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1B919" w14:textId="77777777" w:rsidR="00BC3A6C" w:rsidRPr="00FC63B4" w:rsidRDefault="00BC3A6C" w:rsidP="00BC3A6C">
      <w:pPr>
        <w:pStyle w:val="Default"/>
        <w:spacing w:before="120" w:after="120" w:line="360" w:lineRule="auto"/>
        <w:jc w:val="center"/>
        <w:rPr>
          <w:b/>
          <w:bCs/>
          <w:color w:val="auto"/>
        </w:rPr>
      </w:pPr>
      <w:bookmarkStart w:id="0" w:name="_Hlk43773431"/>
      <w:r w:rsidRPr="00FC63B4">
        <w:rPr>
          <w:b/>
          <w:bCs/>
          <w:color w:val="auto"/>
        </w:rPr>
        <w:t>T.C.</w:t>
      </w:r>
    </w:p>
    <w:p w14:paraId="3B56ABC1" w14:textId="77777777" w:rsidR="00BC3A6C" w:rsidRPr="00FC63B4" w:rsidRDefault="00BC3A6C" w:rsidP="00BC3A6C">
      <w:pPr>
        <w:pStyle w:val="Default"/>
        <w:spacing w:before="120" w:after="120" w:line="360" w:lineRule="auto"/>
        <w:jc w:val="center"/>
        <w:rPr>
          <w:b/>
          <w:bCs/>
          <w:color w:val="auto"/>
        </w:rPr>
      </w:pPr>
      <w:r w:rsidRPr="00FC63B4">
        <w:rPr>
          <w:b/>
          <w:bCs/>
          <w:color w:val="auto"/>
        </w:rPr>
        <w:t>İSTANBUL MEDENİYET ÜNİVERSİTESİ</w:t>
      </w:r>
    </w:p>
    <w:p w14:paraId="0707E362" w14:textId="77777777" w:rsidR="00BC3A6C" w:rsidRPr="00FC63B4" w:rsidRDefault="00BC3A6C" w:rsidP="00BC3A6C">
      <w:pPr>
        <w:pStyle w:val="Default"/>
        <w:spacing w:before="120" w:after="120" w:line="360" w:lineRule="auto"/>
        <w:jc w:val="center"/>
        <w:rPr>
          <w:b/>
          <w:bCs/>
          <w:color w:val="auto"/>
        </w:rPr>
      </w:pPr>
      <w:r w:rsidRPr="00FC63B4">
        <w:rPr>
          <w:b/>
          <w:bCs/>
          <w:color w:val="auto"/>
        </w:rPr>
        <w:t>LİSANSÜSTÜ EĞİTİM ENSTİTÜSÜ</w:t>
      </w:r>
    </w:p>
    <w:p w14:paraId="54AAD907" w14:textId="77777777" w:rsidR="00BC3A6C" w:rsidRPr="00FC63B4" w:rsidRDefault="00BC3A6C" w:rsidP="00BC3A6C">
      <w:pPr>
        <w:pStyle w:val="Default"/>
        <w:spacing w:before="120" w:after="120" w:line="360" w:lineRule="auto"/>
        <w:jc w:val="center"/>
        <w:rPr>
          <w:b/>
          <w:bCs/>
          <w:color w:val="auto"/>
        </w:rPr>
      </w:pPr>
      <w:r w:rsidRPr="00FC63B4">
        <w:rPr>
          <w:b/>
          <w:bCs/>
          <w:color w:val="auto"/>
        </w:rPr>
        <w:t>SİYASET BİLİMİ VE KAMU YÖNETİMİ ANABİLİM DALI</w:t>
      </w:r>
    </w:p>
    <w:p w14:paraId="3954C4C0" w14:textId="77777777" w:rsidR="00BC3A6C" w:rsidRPr="00FC63B4" w:rsidRDefault="00BC3A6C" w:rsidP="00BC3A6C">
      <w:pPr>
        <w:pStyle w:val="Default"/>
        <w:spacing w:before="120" w:after="120" w:line="360" w:lineRule="auto"/>
        <w:jc w:val="center"/>
        <w:rPr>
          <w:b/>
          <w:bCs/>
          <w:color w:val="auto"/>
        </w:rPr>
      </w:pPr>
      <w:r w:rsidRPr="00FC63B4">
        <w:rPr>
          <w:b/>
          <w:bCs/>
          <w:color w:val="auto"/>
        </w:rPr>
        <w:t>SİYASET BİLİMİ VE KAMU YÖNETİMİ BİLİM DALI</w:t>
      </w:r>
    </w:p>
    <w:p w14:paraId="040CC01D" w14:textId="77777777" w:rsidR="00BC3A6C" w:rsidRPr="00FC63B4" w:rsidRDefault="00BC3A6C" w:rsidP="00BC3A6C">
      <w:pPr>
        <w:spacing w:line="360" w:lineRule="auto"/>
        <w:jc w:val="center"/>
        <w:rPr>
          <w:rFonts w:ascii="Times New Roman" w:hAnsi="Times New Roman" w:cs="Times New Roman"/>
          <w:b/>
          <w:bCs/>
          <w:sz w:val="24"/>
          <w:szCs w:val="24"/>
        </w:rPr>
      </w:pPr>
    </w:p>
    <w:p w14:paraId="7832BB26" w14:textId="77777777" w:rsidR="00BC3A6C" w:rsidRPr="00FC63B4" w:rsidRDefault="00BC3A6C" w:rsidP="00BC3A6C">
      <w:pPr>
        <w:spacing w:line="360" w:lineRule="auto"/>
        <w:jc w:val="center"/>
        <w:rPr>
          <w:rFonts w:ascii="Times New Roman" w:hAnsi="Times New Roman" w:cs="Times New Roman"/>
          <w:b/>
          <w:bCs/>
          <w:sz w:val="24"/>
          <w:szCs w:val="24"/>
        </w:rPr>
      </w:pPr>
    </w:p>
    <w:p w14:paraId="4D429DDC" w14:textId="77777777" w:rsidR="00BC3A6C" w:rsidRPr="00FC63B4" w:rsidRDefault="00BC3A6C" w:rsidP="00BC3A6C">
      <w:pPr>
        <w:spacing w:line="360" w:lineRule="auto"/>
        <w:jc w:val="center"/>
        <w:rPr>
          <w:rFonts w:ascii="Times New Roman" w:hAnsi="Times New Roman" w:cs="Times New Roman"/>
          <w:b/>
          <w:bCs/>
          <w:sz w:val="24"/>
          <w:szCs w:val="24"/>
        </w:rPr>
      </w:pPr>
    </w:p>
    <w:p w14:paraId="42F6F1E8" w14:textId="106ED578" w:rsidR="00BC3A6C" w:rsidRPr="00FC63B4" w:rsidRDefault="00111F38" w:rsidP="00111F38">
      <w:pPr>
        <w:spacing w:line="360" w:lineRule="auto"/>
        <w:jc w:val="center"/>
        <w:rPr>
          <w:rFonts w:ascii="Times New Roman" w:hAnsi="Times New Roman" w:cs="Times New Roman"/>
          <w:b/>
          <w:bCs/>
          <w:sz w:val="28"/>
          <w:szCs w:val="28"/>
        </w:rPr>
      </w:pPr>
      <w:bookmarkStart w:id="1" w:name="_Hlk45853840"/>
      <w:r w:rsidRPr="00FC63B4">
        <w:rPr>
          <w:rFonts w:ascii="Times New Roman" w:hAnsi="Times New Roman" w:cs="Times New Roman"/>
          <w:b/>
          <w:bCs/>
          <w:sz w:val="28"/>
          <w:szCs w:val="28"/>
        </w:rPr>
        <w:t>ERNST BLOCH VE DR. HİKMET KIVILCIMLI’DA SOSYALİZM, DİN, TARİH VE KÜLTÜR TARTIŞMALARI ÜZERİNE MUKAYESELİ BİR İNCELEME</w:t>
      </w:r>
    </w:p>
    <w:bookmarkEnd w:id="1"/>
    <w:p w14:paraId="16AB3204" w14:textId="77777777" w:rsidR="00BC3A6C" w:rsidRPr="00FC63B4" w:rsidRDefault="00BC3A6C" w:rsidP="00BC3A6C">
      <w:pPr>
        <w:spacing w:line="360" w:lineRule="auto"/>
        <w:jc w:val="center"/>
        <w:rPr>
          <w:rFonts w:ascii="Times New Roman" w:hAnsi="Times New Roman" w:cs="Times New Roman"/>
          <w:b/>
          <w:bCs/>
          <w:sz w:val="24"/>
          <w:szCs w:val="24"/>
        </w:rPr>
      </w:pPr>
    </w:p>
    <w:p w14:paraId="40AA8A09" w14:textId="7E6F3485" w:rsidR="00BC3A6C" w:rsidRPr="00FC63B4" w:rsidRDefault="00BC3A6C" w:rsidP="00BC3A6C">
      <w:pPr>
        <w:spacing w:line="360" w:lineRule="auto"/>
        <w:jc w:val="center"/>
        <w:rPr>
          <w:rFonts w:ascii="Times New Roman" w:hAnsi="Times New Roman" w:cs="Times New Roman"/>
          <w:b/>
          <w:bCs/>
          <w:sz w:val="24"/>
          <w:szCs w:val="24"/>
        </w:rPr>
      </w:pPr>
    </w:p>
    <w:p w14:paraId="0B3ED991" w14:textId="77777777" w:rsidR="005C2A0D" w:rsidRPr="00FC63B4" w:rsidRDefault="005C2A0D" w:rsidP="00BC3A6C">
      <w:pPr>
        <w:spacing w:line="360" w:lineRule="auto"/>
        <w:jc w:val="center"/>
        <w:rPr>
          <w:rFonts w:ascii="Times New Roman" w:hAnsi="Times New Roman" w:cs="Times New Roman"/>
          <w:b/>
          <w:bCs/>
          <w:sz w:val="24"/>
          <w:szCs w:val="24"/>
        </w:rPr>
      </w:pPr>
    </w:p>
    <w:p w14:paraId="697E5927" w14:textId="0F83A4C6"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D</w:t>
      </w:r>
      <w:r w:rsidR="00077816" w:rsidRPr="00FC63B4">
        <w:rPr>
          <w:rFonts w:ascii="Times New Roman" w:hAnsi="Times New Roman" w:cs="Times New Roman"/>
          <w:b/>
          <w:bCs/>
          <w:sz w:val="24"/>
          <w:szCs w:val="24"/>
        </w:rPr>
        <w:t>OKTORA TEZİ</w:t>
      </w:r>
    </w:p>
    <w:p w14:paraId="2F2F1DDD" w14:textId="77777777" w:rsidR="00BC3A6C" w:rsidRPr="00FC63B4" w:rsidRDefault="00BC3A6C" w:rsidP="00BC3A6C">
      <w:pPr>
        <w:spacing w:line="360" w:lineRule="auto"/>
        <w:jc w:val="center"/>
        <w:rPr>
          <w:rFonts w:ascii="Times New Roman" w:hAnsi="Times New Roman" w:cs="Times New Roman"/>
          <w:b/>
          <w:bCs/>
          <w:sz w:val="24"/>
          <w:szCs w:val="24"/>
        </w:rPr>
      </w:pPr>
    </w:p>
    <w:p w14:paraId="3D9961F4"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BARIŞ AYDIN</w:t>
      </w:r>
    </w:p>
    <w:p w14:paraId="404FB019"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p>
    <w:p w14:paraId="4C237C7C"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p>
    <w:p w14:paraId="086B6CE1"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p>
    <w:p w14:paraId="1C3CA053"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p>
    <w:p w14:paraId="7CA2641D" w14:textId="052D3DE9" w:rsidR="00BC3A6C" w:rsidRPr="00FC63B4" w:rsidRDefault="00BC3A6C" w:rsidP="005C2A0D">
      <w:pPr>
        <w:tabs>
          <w:tab w:val="left" w:pos="260"/>
          <w:tab w:val="center" w:pos="4536"/>
        </w:tabs>
        <w:spacing w:line="360" w:lineRule="auto"/>
        <w:jc w:val="center"/>
        <w:rPr>
          <w:rFonts w:ascii="Times New Roman" w:hAnsi="Times New Roman" w:cs="Times New Roman"/>
          <w:b/>
          <w:bCs/>
          <w:sz w:val="24"/>
          <w:szCs w:val="24"/>
        </w:rPr>
      </w:pPr>
    </w:p>
    <w:p w14:paraId="33ACC9E5" w14:textId="77777777" w:rsidR="005C2A0D" w:rsidRPr="00FC63B4" w:rsidRDefault="005C2A0D" w:rsidP="005C2A0D">
      <w:pPr>
        <w:tabs>
          <w:tab w:val="left" w:pos="260"/>
          <w:tab w:val="center" w:pos="4536"/>
        </w:tabs>
        <w:spacing w:line="360" w:lineRule="auto"/>
        <w:jc w:val="center"/>
        <w:rPr>
          <w:rFonts w:ascii="Times New Roman" w:hAnsi="Times New Roman" w:cs="Times New Roman"/>
          <w:b/>
          <w:bCs/>
          <w:sz w:val="24"/>
          <w:szCs w:val="24"/>
        </w:rPr>
      </w:pPr>
    </w:p>
    <w:p w14:paraId="5C9AFF63" w14:textId="6E2CD768" w:rsidR="00B01564" w:rsidRPr="009377BA" w:rsidRDefault="005D67DD" w:rsidP="00BC3A6C">
      <w:pPr>
        <w:tabs>
          <w:tab w:val="left" w:pos="260"/>
          <w:tab w:val="center" w:pos="4536"/>
        </w:tabs>
        <w:spacing w:line="360" w:lineRule="auto"/>
        <w:jc w:val="center"/>
        <w:rPr>
          <w:rFonts w:ascii="Times New Roman" w:hAnsi="Times New Roman" w:cs="Times New Roman"/>
          <w:b/>
          <w:bCs/>
          <w:sz w:val="24"/>
          <w:szCs w:val="24"/>
        </w:rPr>
        <w:sectPr w:rsidR="00B01564" w:rsidRPr="009377BA" w:rsidSect="00C35022">
          <w:footerReference w:type="default" r:id="rId8"/>
          <w:footerReference w:type="first" r:id="rId9"/>
          <w:pgSz w:w="11906" w:h="16838" w:code="9"/>
          <w:pgMar w:top="1701" w:right="1418" w:bottom="1701" w:left="2268" w:header="709" w:footer="709" w:gutter="0"/>
          <w:pgNumType w:fmt="lowerRoman" w:start="1"/>
          <w:cols w:space="708"/>
          <w:titlePg/>
          <w:docGrid w:linePitch="360"/>
        </w:sectPr>
      </w:pPr>
      <w:r>
        <w:rPr>
          <w:rFonts w:ascii="Times New Roman" w:hAnsi="Times New Roman" w:cs="Times New Roman"/>
          <w:b/>
          <w:bCs/>
          <w:sz w:val="24"/>
          <w:szCs w:val="24"/>
        </w:rPr>
        <w:t>TEMMUZ</w:t>
      </w:r>
      <w:r w:rsidR="002160F2" w:rsidRPr="009377BA">
        <w:rPr>
          <w:rFonts w:ascii="Times New Roman" w:hAnsi="Times New Roman" w:cs="Times New Roman"/>
          <w:b/>
          <w:bCs/>
          <w:sz w:val="24"/>
          <w:szCs w:val="24"/>
        </w:rPr>
        <w:t xml:space="preserve"> – </w:t>
      </w:r>
      <w:r w:rsidR="00BC3A6C" w:rsidRPr="009377BA">
        <w:rPr>
          <w:rFonts w:ascii="Times New Roman" w:hAnsi="Times New Roman" w:cs="Times New Roman"/>
          <w:b/>
          <w:bCs/>
          <w:sz w:val="24"/>
          <w:szCs w:val="24"/>
        </w:rPr>
        <w:t>20</w:t>
      </w:r>
      <w:r w:rsidR="00243BCD" w:rsidRPr="009377BA">
        <w:rPr>
          <w:rFonts w:ascii="Times New Roman" w:hAnsi="Times New Roman" w:cs="Times New Roman"/>
          <w:b/>
          <w:bCs/>
          <w:sz w:val="24"/>
          <w:szCs w:val="24"/>
        </w:rPr>
        <w:t>20</w:t>
      </w:r>
      <w:r w:rsidR="002160F2" w:rsidRPr="009377BA">
        <w:rPr>
          <w:rFonts w:ascii="Times New Roman" w:hAnsi="Times New Roman" w:cs="Times New Roman"/>
          <w:b/>
          <w:bCs/>
          <w:sz w:val="24"/>
          <w:szCs w:val="24"/>
        </w:rPr>
        <w:t xml:space="preserve"> </w:t>
      </w:r>
    </w:p>
    <w:p w14:paraId="56741573" w14:textId="28ABA9BA" w:rsidR="00C35022" w:rsidRPr="00FC63B4" w:rsidRDefault="00C35022" w:rsidP="00243BCD">
      <w:pPr>
        <w:tabs>
          <w:tab w:val="left" w:pos="260"/>
          <w:tab w:val="center" w:pos="4536"/>
        </w:tabs>
        <w:spacing w:line="360" w:lineRule="auto"/>
        <w:rPr>
          <w:rFonts w:ascii="Times New Roman" w:hAnsi="Times New Roman" w:cs="Times New Roman"/>
          <w:b/>
          <w:bCs/>
          <w:sz w:val="28"/>
          <w:szCs w:val="28"/>
        </w:rPr>
        <w:sectPr w:rsidR="00C35022" w:rsidRPr="00FC63B4" w:rsidSect="00C35022">
          <w:pgSz w:w="11906" w:h="16838" w:code="9"/>
          <w:pgMar w:top="1701" w:right="1418" w:bottom="1701" w:left="2268" w:header="709" w:footer="709" w:gutter="0"/>
          <w:pgNumType w:fmt="lowerRoman" w:start="1"/>
          <w:cols w:space="708"/>
          <w:titlePg/>
          <w:docGrid w:linePitch="360"/>
        </w:sectPr>
      </w:pPr>
    </w:p>
    <w:p w14:paraId="5DB28DA7" w14:textId="77777777" w:rsidR="00BC3A6C" w:rsidRPr="00FC63B4" w:rsidRDefault="00BC3A6C" w:rsidP="00243BCD">
      <w:pPr>
        <w:pStyle w:val="Default"/>
        <w:spacing w:before="120" w:after="120" w:line="360" w:lineRule="auto"/>
        <w:jc w:val="center"/>
        <w:rPr>
          <w:b/>
          <w:bCs/>
          <w:color w:val="auto"/>
        </w:rPr>
      </w:pPr>
      <w:r w:rsidRPr="00FC63B4">
        <w:rPr>
          <w:b/>
          <w:bCs/>
          <w:color w:val="auto"/>
        </w:rPr>
        <w:t>T.C.</w:t>
      </w:r>
    </w:p>
    <w:p w14:paraId="25F11B9B" w14:textId="77777777" w:rsidR="00BC3A6C" w:rsidRPr="00FC63B4" w:rsidRDefault="00BC3A6C" w:rsidP="00BC3A6C">
      <w:pPr>
        <w:pStyle w:val="Default"/>
        <w:spacing w:before="120" w:after="120" w:line="360" w:lineRule="auto"/>
        <w:jc w:val="center"/>
        <w:rPr>
          <w:b/>
          <w:bCs/>
          <w:color w:val="auto"/>
        </w:rPr>
      </w:pPr>
      <w:r w:rsidRPr="00FC63B4">
        <w:rPr>
          <w:b/>
          <w:bCs/>
          <w:color w:val="auto"/>
        </w:rPr>
        <w:t>İSTANBUL MEDENİYET ÜNİVERSİTESİ</w:t>
      </w:r>
    </w:p>
    <w:p w14:paraId="2DBCDE47" w14:textId="77777777" w:rsidR="00BC3A6C" w:rsidRPr="00FC63B4" w:rsidRDefault="00BC3A6C" w:rsidP="00BC3A6C">
      <w:pPr>
        <w:pStyle w:val="Default"/>
        <w:spacing w:before="120" w:after="120" w:line="360" w:lineRule="auto"/>
        <w:jc w:val="center"/>
        <w:rPr>
          <w:b/>
          <w:bCs/>
          <w:color w:val="auto"/>
        </w:rPr>
      </w:pPr>
      <w:r w:rsidRPr="00FC63B4">
        <w:rPr>
          <w:b/>
          <w:bCs/>
          <w:color w:val="auto"/>
        </w:rPr>
        <w:t>LİSANSÜSTÜ EĞİTİM ENSTİTÜSÜ</w:t>
      </w:r>
    </w:p>
    <w:p w14:paraId="41A822E2" w14:textId="77777777" w:rsidR="00BC3A6C" w:rsidRPr="00FC63B4" w:rsidRDefault="00BC3A6C" w:rsidP="00BC3A6C">
      <w:pPr>
        <w:pStyle w:val="Default"/>
        <w:spacing w:before="120" w:after="120" w:line="360" w:lineRule="auto"/>
        <w:jc w:val="center"/>
        <w:rPr>
          <w:b/>
          <w:bCs/>
          <w:color w:val="auto"/>
        </w:rPr>
      </w:pPr>
      <w:r w:rsidRPr="00FC63B4">
        <w:rPr>
          <w:b/>
          <w:bCs/>
          <w:color w:val="auto"/>
        </w:rPr>
        <w:t>SİYASET BİLİMİ VE KAMU YÖNETİMİ ANABİLİM DALI</w:t>
      </w:r>
    </w:p>
    <w:p w14:paraId="6A4F10D0" w14:textId="77777777" w:rsidR="00BC3A6C" w:rsidRPr="00FC63B4" w:rsidRDefault="00BC3A6C" w:rsidP="00BC3A6C">
      <w:pPr>
        <w:pStyle w:val="Default"/>
        <w:spacing w:before="120" w:after="120" w:line="360" w:lineRule="auto"/>
        <w:jc w:val="center"/>
        <w:rPr>
          <w:b/>
          <w:bCs/>
          <w:color w:val="auto"/>
        </w:rPr>
      </w:pPr>
      <w:r w:rsidRPr="00FC63B4">
        <w:rPr>
          <w:b/>
          <w:bCs/>
          <w:color w:val="auto"/>
        </w:rPr>
        <w:t>SİYASET BİLİMİ VE KAMU YÖNETİMİ BİLİM DALI</w:t>
      </w:r>
    </w:p>
    <w:p w14:paraId="7644FE29" w14:textId="77777777" w:rsidR="00BC3A6C" w:rsidRPr="00FC63B4" w:rsidRDefault="00BC3A6C" w:rsidP="00BC3A6C">
      <w:pPr>
        <w:spacing w:line="360" w:lineRule="auto"/>
        <w:jc w:val="center"/>
        <w:rPr>
          <w:rFonts w:ascii="Times New Roman" w:hAnsi="Times New Roman" w:cs="Times New Roman"/>
          <w:b/>
          <w:bCs/>
          <w:sz w:val="24"/>
          <w:szCs w:val="24"/>
        </w:rPr>
      </w:pPr>
    </w:p>
    <w:p w14:paraId="4FD75BBC" w14:textId="77777777" w:rsidR="00BC3A6C" w:rsidRPr="00FC63B4" w:rsidRDefault="00BC3A6C" w:rsidP="00BC3A6C">
      <w:pPr>
        <w:spacing w:line="360" w:lineRule="auto"/>
        <w:jc w:val="center"/>
        <w:rPr>
          <w:rFonts w:ascii="Times New Roman" w:hAnsi="Times New Roman" w:cs="Times New Roman"/>
          <w:b/>
          <w:bCs/>
          <w:sz w:val="24"/>
          <w:szCs w:val="24"/>
        </w:rPr>
      </w:pPr>
    </w:p>
    <w:p w14:paraId="13E72A6B" w14:textId="77777777" w:rsidR="00BC3A6C" w:rsidRPr="00FC63B4" w:rsidRDefault="00BC3A6C" w:rsidP="00BC3A6C">
      <w:pPr>
        <w:spacing w:line="360" w:lineRule="auto"/>
        <w:jc w:val="center"/>
        <w:rPr>
          <w:rFonts w:ascii="Times New Roman" w:hAnsi="Times New Roman" w:cs="Times New Roman"/>
          <w:b/>
          <w:bCs/>
          <w:sz w:val="24"/>
          <w:szCs w:val="24"/>
        </w:rPr>
      </w:pPr>
    </w:p>
    <w:p w14:paraId="5B19754D" w14:textId="1741D128" w:rsidR="00BC3A6C" w:rsidRPr="00881B06" w:rsidRDefault="00881B06" w:rsidP="00881B06">
      <w:pPr>
        <w:spacing w:line="360" w:lineRule="auto"/>
        <w:jc w:val="center"/>
        <w:rPr>
          <w:rFonts w:ascii="Times New Roman" w:hAnsi="Times New Roman" w:cs="Times New Roman"/>
          <w:b/>
          <w:bCs/>
          <w:sz w:val="28"/>
          <w:szCs w:val="28"/>
        </w:rPr>
      </w:pPr>
      <w:bookmarkStart w:id="2" w:name="_Hlk45853853"/>
      <w:r w:rsidRPr="00FC63B4">
        <w:rPr>
          <w:rFonts w:ascii="Times New Roman" w:hAnsi="Times New Roman" w:cs="Times New Roman"/>
          <w:b/>
          <w:bCs/>
          <w:sz w:val="28"/>
          <w:szCs w:val="28"/>
        </w:rPr>
        <w:t>ERNST BLOCH VE DR. HİKMET KIVILCIMLI’DA SOSYALİZM, DİN, TARİH VE KÜLTÜR TARTIŞMALARI ÜZERİNE MUKAYESELİ BİR İNCELEME</w:t>
      </w:r>
    </w:p>
    <w:bookmarkEnd w:id="2"/>
    <w:p w14:paraId="7AB5F6DE" w14:textId="5301B350" w:rsidR="00BC3A6C" w:rsidRDefault="00BC3A6C" w:rsidP="00BC3A6C">
      <w:pPr>
        <w:spacing w:line="360" w:lineRule="auto"/>
        <w:jc w:val="center"/>
        <w:rPr>
          <w:rFonts w:ascii="Times New Roman" w:hAnsi="Times New Roman" w:cs="Times New Roman"/>
          <w:b/>
          <w:bCs/>
          <w:sz w:val="24"/>
          <w:szCs w:val="24"/>
        </w:rPr>
      </w:pPr>
    </w:p>
    <w:p w14:paraId="0348DE5B" w14:textId="77777777" w:rsidR="00881B06" w:rsidRPr="00FC63B4" w:rsidRDefault="00881B06" w:rsidP="00BC3A6C">
      <w:pPr>
        <w:spacing w:line="360" w:lineRule="auto"/>
        <w:jc w:val="center"/>
        <w:rPr>
          <w:rFonts w:ascii="Times New Roman" w:hAnsi="Times New Roman" w:cs="Times New Roman"/>
          <w:b/>
          <w:bCs/>
          <w:sz w:val="24"/>
          <w:szCs w:val="24"/>
        </w:rPr>
      </w:pPr>
    </w:p>
    <w:p w14:paraId="31CC9211" w14:textId="77777777" w:rsidR="00BC3A6C" w:rsidRPr="00FC63B4" w:rsidRDefault="00BC3A6C" w:rsidP="00BC3A6C">
      <w:pPr>
        <w:spacing w:line="360" w:lineRule="auto"/>
        <w:jc w:val="center"/>
        <w:rPr>
          <w:rFonts w:ascii="Times New Roman" w:hAnsi="Times New Roman" w:cs="Times New Roman"/>
          <w:b/>
          <w:bCs/>
          <w:sz w:val="24"/>
          <w:szCs w:val="24"/>
        </w:rPr>
      </w:pPr>
    </w:p>
    <w:p w14:paraId="100C73EA" w14:textId="00E28E85"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D</w:t>
      </w:r>
      <w:r w:rsidR="00077816" w:rsidRPr="00FC63B4">
        <w:rPr>
          <w:rFonts w:ascii="Times New Roman" w:hAnsi="Times New Roman" w:cs="Times New Roman"/>
          <w:b/>
          <w:bCs/>
          <w:sz w:val="24"/>
          <w:szCs w:val="24"/>
        </w:rPr>
        <w:t>OKTORA TEZİ</w:t>
      </w:r>
    </w:p>
    <w:p w14:paraId="48C79466" w14:textId="77777777" w:rsidR="00BC3A6C" w:rsidRPr="00FC63B4" w:rsidRDefault="00BC3A6C" w:rsidP="00BC3A6C">
      <w:pPr>
        <w:spacing w:line="360" w:lineRule="auto"/>
        <w:jc w:val="center"/>
        <w:rPr>
          <w:rFonts w:ascii="Times New Roman" w:hAnsi="Times New Roman" w:cs="Times New Roman"/>
          <w:b/>
          <w:bCs/>
          <w:sz w:val="24"/>
          <w:szCs w:val="24"/>
        </w:rPr>
      </w:pPr>
      <w:bookmarkStart w:id="3" w:name="_GoBack"/>
      <w:bookmarkEnd w:id="3"/>
    </w:p>
    <w:p w14:paraId="2B94F655"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BARIŞ AYDIN</w:t>
      </w:r>
    </w:p>
    <w:p w14:paraId="0CBAD63A"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p>
    <w:p w14:paraId="76B91D26"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DANIŞMAN:</w:t>
      </w:r>
    </w:p>
    <w:p w14:paraId="36A02FD8" w14:textId="77777777" w:rsidR="00BC3A6C" w:rsidRPr="00FC63B4" w:rsidRDefault="00BC3A6C" w:rsidP="00BC3A6C">
      <w:pPr>
        <w:tabs>
          <w:tab w:val="left" w:pos="260"/>
          <w:tab w:val="center" w:pos="4536"/>
        </w:tabs>
        <w:spacing w:line="360" w:lineRule="auto"/>
        <w:jc w:val="center"/>
        <w:rPr>
          <w:rFonts w:ascii="Times New Roman" w:hAnsi="Times New Roman" w:cs="Times New Roman"/>
          <w:b/>
          <w:bCs/>
          <w:sz w:val="24"/>
          <w:szCs w:val="24"/>
        </w:rPr>
      </w:pPr>
      <w:r w:rsidRPr="00FC63B4">
        <w:rPr>
          <w:rFonts w:ascii="Times New Roman" w:hAnsi="Times New Roman" w:cs="Times New Roman"/>
          <w:b/>
          <w:bCs/>
          <w:sz w:val="24"/>
          <w:szCs w:val="24"/>
        </w:rPr>
        <w:t>PROF. DR. ALİM YILMAZ</w:t>
      </w:r>
    </w:p>
    <w:p w14:paraId="41301835" w14:textId="77777777" w:rsidR="00BC3A6C" w:rsidRPr="00FC63B4" w:rsidRDefault="00BC3A6C" w:rsidP="00B01564">
      <w:pPr>
        <w:tabs>
          <w:tab w:val="left" w:pos="260"/>
          <w:tab w:val="center" w:pos="4536"/>
        </w:tabs>
        <w:spacing w:line="360" w:lineRule="auto"/>
        <w:rPr>
          <w:rFonts w:ascii="Times New Roman" w:hAnsi="Times New Roman" w:cs="Times New Roman"/>
          <w:b/>
          <w:bCs/>
          <w:sz w:val="24"/>
          <w:szCs w:val="24"/>
        </w:rPr>
      </w:pPr>
    </w:p>
    <w:p w14:paraId="13927246" w14:textId="77777777" w:rsidR="00243BCD" w:rsidRPr="00FC63B4" w:rsidRDefault="00243BCD" w:rsidP="00BC3A6C">
      <w:pPr>
        <w:tabs>
          <w:tab w:val="left" w:pos="260"/>
          <w:tab w:val="center" w:pos="4536"/>
        </w:tabs>
        <w:spacing w:line="360" w:lineRule="auto"/>
        <w:jc w:val="center"/>
        <w:rPr>
          <w:rFonts w:ascii="Times New Roman" w:hAnsi="Times New Roman" w:cs="Times New Roman"/>
          <w:b/>
          <w:bCs/>
          <w:sz w:val="28"/>
          <w:szCs w:val="28"/>
        </w:rPr>
      </w:pPr>
    </w:p>
    <w:p w14:paraId="6D1D8FC1" w14:textId="1A19C2D8" w:rsidR="00715485" w:rsidRPr="009377BA" w:rsidRDefault="005D67DD" w:rsidP="00BC3A6C">
      <w:pPr>
        <w:tabs>
          <w:tab w:val="left" w:pos="260"/>
          <w:tab w:val="center" w:pos="4536"/>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TEMMUZ</w:t>
      </w:r>
      <w:r w:rsidR="00BC3A6C" w:rsidRPr="009377BA">
        <w:rPr>
          <w:rFonts w:ascii="Times New Roman" w:hAnsi="Times New Roman" w:cs="Times New Roman"/>
          <w:b/>
          <w:bCs/>
          <w:sz w:val="24"/>
          <w:szCs w:val="24"/>
        </w:rPr>
        <w:t xml:space="preserve"> – 2020</w:t>
      </w:r>
    </w:p>
    <w:p w14:paraId="48964C6F" w14:textId="4E58A172" w:rsidR="00BC3A6C" w:rsidRPr="00FC63B4" w:rsidRDefault="00715485" w:rsidP="00715485">
      <w:pPr>
        <w:rPr>
          <w:rFonts w:ascii="Times New Roman" w:hAnsi="Times New Roman" w:cs="Times New Roman"/>
          <w:b/>
          <w:bCs/>
          <w:sz w:val="28"/>
          <w:szCs w:val="28"/>
        </w:rPr>
      </w:pPr>
      <w:r>
        <w:rPr>
          <w:rFonts w:ascii="Times New Roman" w:hAnsi="Times New Roman" w:cs="Times New Roman"/>
          <w:b/>
          <w:bCs/>
          <w:sz w:val="28"/>
          <w:szCs w:val="28"/>
        </w:rPr>
        <w:lastRenderedPageBreak/>
        <w:br w:type="page"/>
      </w:r>
    </w:p>
    <w:p w14:paraId="672478D4" w14:textId="1BA37EA5" w:rsidR="00F61D6E" w:rsidRPr="00FC63B4" w:rsidRDefault="00F61D6E" w:rsidP="00F61D6E">
      <w:pPr>
        <w:autoSpaceDE w:val="0"/>
        <w:autoSpaceDN w:val="0"/>
        <w:adjustRightInd w:val="0"/>
        <w:spacing w:before="120" w:after="120" w:line="360" w:lineRule="auto"/>
        <w:jc w:val="center"/>
        <w:rPr>
          <w:rFonts w:ascii="Times New Roman" w:hAnsi="Times New Roman" w:cs="Times New Roman"/>
          <w:sz w:val="28"/>
          <w:szCs w:val="28"/>
        </w:rPr>
      </w:pPr>
      <w:r w:rsidRPr="00FC63B4">
        <w:rPr>
          <w:rFonts w:ascii="Times New Roman" w:hAnsi="Times New Roman" w:cs="Times New Roman"/>
          <w:b/>
          <w:bCs/>
          <w:sz w:val="28"/>
          <w:szCs w:val="28"/>
        </w:rPr>
        <w:lastRenderedPageBreak/>
        <w:t>BİLDİRİM</w:t>
      </w:r>
    </w:p>
    <w:p w14:paraId="5FA8DAC3" w14:textId="77777777" w:rsidR="00F61D6E" w:rsidRPr="00FC63B4" w:rsidRDefault="00F61D6E" w:rsidP="00F61D6E">
      <w:pPr>
        <w:autoSpaceDE w:val="0"/>
        <w:autoSpaceDN w:val="0"/>
        <w:adjustRightInd w:val="0"/>
        <w:spacing w:before="120" w:after="120" w:line="360" w:lineRule="auto"/>
        <w:rPr>
          <w:rFonts w:ascii="Times New Roman" w:hAnsi="Times New Roman" w:cs="Times New Roman"/>
          <w:sz w:val="24"/>
          <w:szCs w:val="24"/>
        </w:rPr>
      </w:pPr>
    </w:p>
    <w:p w14:paraId="7D3C5905" w14:textId="35CEF564" w:rsidR="00F61D6E" w:rsidRPr="00FC63B4" w:rsidRDefault="00F61D6E" w:rsidP="00F61D6E">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Hazırladığım tezin tamamen kendi çalışmam olduğunu, akademik ve etik kuralları gözeterek çalıştığımı ve her alıntıya kaynak gösterdiğimi taahhüt ederim. </w:t>
      </w:r>
    </w:p>
    <w:p w14:paraId="698AB7AB" w14:textId="77777777" w:rsidR="00F61D6E" w:rsidRPr="00FC63B4" w:rsidRDefault="00F61D6E" w:rsidP="00F61D6E">
      <w:pPr>
        <w:autoSpaceDE w:val="0"/>
        <w:autoSpaceDN w:val="0"/>
        <w:adjustRightInd w:val="0"/>
        <w:spacing w:before="120" w:after="120" w:line="360" w:lineRule="auto"/>
        <w:rPr>
          <w:rFonts w:ascii="Times New Roman" w:hAnsi="Times New Roman" w:cs="Times New Roman"/>
          <w:sz w:val="24"/>
          <w:szCs w:val="24"/>
        </w:rPr>
      </w:pPr>
    </w:p>
    <w:p w14:paraId="5B459C26" w14:textId="6A3E4D7D" w:rsidR="00F61D6E" w:rsidRPr="00FC63B4" w:rsidRDefault="00F61D6E" w:rsidP="00F61D6E">
      <w:pPr>
        <w:autoSpaceDE w:val="0"/>
        <w:autoSpaceDN w:val="0"/>
        <w:adjustRightInd w:val="0"/>
        <w:spacing w:before="120" w:after="120" w:line="360" w:lineRule="auto"/>
        <w:rPr>
          <w:rFonts w:ascii="Times New Roman" w:hAnsi="Times New Roman" w:cs="Times New Roman"/>
          <w:sz w:val="24"/>
          <w:szCs w:val="24"/>
        </w:rPr>
      </w:pPr>
    </w:p>
    <w:p w14:paraId="732FB489" w14:textId="77777777" w:rsidR="00F61D6E" w:rsidRPr="00FC63B4" w:rsidRDefault="00F61D6E" w:rsidP="00F61D6E">
      <w:pPr>
        <w:autoSpaceDE w:val="0"/>
        <w:autoSpaceDN w:val="0"/>
        <w:adjustRightInd w:val="0"/>
        <w:spacing w:before="120" w:after="120" w:line="360" w:lineRule="auto"/>
        <w:rPr>
          <w:rFonts w:ascii="Times New Roman" w:hAnsi="Times New Roman" w:cs="Times New Roman"/>
          <w:sz w:val="24"/>
          <w:szCs w:val="24"/>
        </w:rPr>
      </w:pPr>
    </w:p>
    <w:p w14:paraId="406CEC1E" w14:textId="05DF529E" w:rsidR="00F61D6E" w:rsidRPr="00FC63B4" w:rsidRDefault="00F61D6E" w:rsidP="00F61D6E">
      <w:pPr>
        <w:autoSpaceDE w:val="0"/>
        <w:autoSpaceDN w:val="0"/>
        <w:adjustRightInd w:val="0"/>
        <w:spacing w:before="120" w:after="120" w:line="360" w:lineRule="auto"/>
        <w:jc w:val="right"/>
        <w:rPr>
          <w:rFonts w:ascii="Times New Roman" w:hAnsi="Times New Roman" w:cs="Times New Roman"/>
          <w:sz w:val="24"/>
          <w:szCs w:val="24"/>
        </w:rPr>
      </w:pPr>
      <w:r w:rsidRPr="00FC63B4">
        <w:rPr>
          <w:rFonts w:ascii="Times New Roman" w:hAnsi="Times New Roman" w:cs="Times New Roman"/>
          <w:sz w:val="24"/>
          <w:szCs w:val="24"/>
        </w:rPr>
        <w:t>Barış AYDIN</w:t>
      </w:r>
    </w:p>
    <w:p w14:paraId="09F0A93F" w14:textId="77777777" w:rsidR="00F61D6E" w:rsidRPr="00FC63B4" w:rsidRDefault="00F61D6E" w:rsidP="00F61D6E">
      <w:pPr>
        <w:autoSpaceDE w:val="0"/>
        <w:autoSpaceDN w:val="0"/>
        <w:adjustRightInd w:val="0"/>
        <w:spacing w:before="120" w:after="120" w:line="360" w:lineRule="auto"/>
        <w:rPr>
          <w:rFonts w:ascii="Times New Roman" w:hAnsi="Times New Roman" w:cs="Times New Roman"/>
          <w:sz w:val="24"/>
          <w:szCs w:val="24"/>
        </w:rPr>
      </w:pPr>
    </w:p>
    <w:p w14:paraId="5AC23722" w14:textId="0DF50157" w:rsidR="00F61D6E" w:rsidRPr="00FC63B4" w:rsidRDefault="00F61D6E" w:rsidP="00F61D6E">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Danışmanlığını yaptığım işbu tezin tamamen öğrencinin çalışması olduğunu, akademik ve etik kuralları gözeterek çalıştığını taahhüt ederim. </w:t>
      </w:r>
    </w:p>
    <w:p w14:paraId="05A2E202" w14:textId="082DDCD7"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627DDB53" w14:textId="1153FA56"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5DB78065" w14:textId="63C583A6"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2B5852CB" w14:textId="266D8EF4" w:rsidR="00F61D6E" w:rsidRPr="00FC63B4" w:rsidRDefault="00F61D6E" w:rsidP="00F61D6E">
      <w:pPr>
        <w:tabs>
          <w:tab w:val="left" w:pos="260"/>
          <w:tab w:val="center" w:pos="4536"/>
        </w:tabs>
        <w:spacing w:line="360" w:lineRule="auto"/>
        <w:jc w:val="right"/>
        <w:rPr>
          <w:rFonts w:ascii="Times New Roman" w:hAnsi="Times New Roman" w:cs="Times New Roman"/>
          <w:sz w:val="24"/>
          <w:szCs w:val="24"/>
        </w:rPr>
      </w:pPr>
      <w:r w:rsidRPr="00FC63B4">
        <w:rPr>
          <w:rFonts w:ascii="Times New Roman" w:hAnsi="Times New Roman" w:cs="Times New Roman"/>
          <w:sz w:val="24"/>
          <w:szCs w:val="24"/>
        </w:rPr>
        <w:t>Prof. Dr. Alim YILMAZ</w:t>
      </w:r>
    </w:p>
    <w:p w14:paraId="269F84AE" w14:textId="50B1C866"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4F61CBF1" w14:textId="75D9C30D"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3E1CB625" w14:textId="6E847CFC"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6BBBBDB0" w14:textId="1C6909BE"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04A77ACB" w14:textId="281E7D23"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34B374D1" w14:textId="63954C3E"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719AC9F3" w14:textId="5A4270E7"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41F2310C" w14:textId="03507F1E" w:rsidR="00F61D6E" w:rsidRPr="00FC63B4" w:rsidRDefault="00F61D6E" w:rsidP="00F61D6E">
      <w:pPr>
        <w:tabs>
          <w:tab w:val="left" w:pos="260"/>
          <w:tab w:val="center" w:pos="4536"/>
        </w:tabs>
        <w:spacing w:line="360" w:lineRule="auto"/>
        <w:jc w:val="center"/>
        <w:rPr>
          <w:rFonts w:ascii="Times New Roman" w:hAnsi="Times New Roman" w:cs="Times New Roman"/>
          <w:sz w:val="24"/>
          <w:szCs w:val="24"/>
        </w:rPr>
      </w:pPr>
    </w:p>
    <w:p w14:paraId="242E3AD7" w14:textId="70938E14" w:rsidR="00F61D6E" w:rsidRPr="00FC63B4" w:rsidRDefault="00F61D6E" w:rsidP="00F61D6E">
      <w:pPr>
        <w:tabs>
          <w:tab w:val="left" w:pos="260"/>
          <w:tab w:val="center" w:pos="4536"/>
        </w:tabs>
        <w:spacing w:line="360" w:lineRule="auto"/>
        <w:rPr>
          <w:rFonts w:ascii="Times New Roman" w:hAnsi="Times New Roman" w:cs="Times New Roman"/>
          <w:b/>
          <w:bCs/>
          <w:sz w:val="28"/>
          <w:szCs w:val="28"/>
        </w:rPr>
      </w:pPr>
    </w:p>
    <w:p w14:paraId="4D3A68F2" w14:textId="237BD62A" w:rsidR="00711197" w:rsidRPr="00FC63B4" w:rsidRDefault="00971CB8" w:rsidP="00711197">
      <w:pPr>
        <w:autoSpaceDE w:val="0"/>
        <w:autoSpaceDN w:val="0"/>
        <w:adjustRightInd w:val="0"/>
        <w:spacing w:before="120" w:after="12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TEZ ONAY</w:t>
      </w:r>
      <w:r w:rsidR="00711197" w:rsidRPr="00FC63B4">
        <w:rPr>
          <w:rFonts w:ascii="Times New Roman" w:hAnsi="Times New Roman" w:cs="Times New Roman"/>
          <w:b/>
          <w:bCs/>
          <w:sz w:val="28"/>
          <w:szCs w:val="28"/>
        </w:rPr>
        <w:t xml:space="preserve"> SAYFASI</w:t>
      </w:r>
    </w:p>
    <w:p w14:paraId="68A86CCB" w14:textId="77777777" w:rsidR="00711197" w:rsidRPr="00FC63B4" w:rsidRDefault="00711197" w:rsidP="00711197">
      <w:pPr>
        <w:autoSpaceDE w:val="0"/>
        <w:autoSpaceDN w:val="0"/>
        <w:adjustRightInd w:val="0"/>
        <w:spacing w:before="120" w:after="120" w:line="360" w:lineRule="auto"/>
        <w:jc w:val="center"/>
        <w:rPr>
          <w:rFonts w:ascii="Times New Roman" w:hAnsi="Times New Roman" w:cs="Times New Roman"/>
          <w:sz w:val="24"/>
          <w:szCs w:val="24"/>
        </w:rPr>
      </w:pPr>
    </w:p>
    <w:p w14:paraId="54D8F1AA" w14:textId="17F5DF45" w:rsidR="00711197" w:rsidRPr="00FC63B4" w:rsidRDefault="00711197" w:rsidP="00711197">
      <w:pPr>
        <w:spacing w:line="360" w:lineRule="auto"/>
        <w:jc w:val="both"/>
        <w:rPr>
          <w:rFonts w:ascii="Times New Roman" w:hAnsi="Times New Roman" w:cs="Times New Roman"/>
          <w:b/>
          <w:bCs/>
          <w:sz w:val="28"/>
          <w:szCs w:val="28"/>
        </w:rPr>
      </w:pPr>
      <w:r w:rsidRPr="00FC63B4">
        <w:rPr>
          <w:rFonts w:ascii="Times New Roman" w:hAnsi="Times New Roman" w:cs="Times New Roman"/>
          <w:sz w:val="24"/>
          <w:szCs w:val="24"/>
        </w:rPr>
        <w:t>Barış AYDIN tarafından hazırlanan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Dr. Hikmet Kıvılcımlı’da Sosyalizm, Din, Tarih ve Kültür Tartışmaları Üzerine Mukayeseli Bir İnceleme’ başlıklı bu doktora tezi, Siyaset Bilimi ve Kamu Yönetimi Anabilim</w:t>
      </w:r>
      <w:r w:rsidR="000B0213"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Dalında hazırlanmış ve jürimiz tarafından kabul edilmiştir. </w:t>
      </w:r>
    </w:p>
    <w:p w14:paraId="54EEEDC6" w14:textId="77777777" w:rsidR="00711197" w:rsidRPr="00FC63B4" w:rsidRDefault="00711197" w:rsidP="00711197">
      <w:pPr>
        <w:autoSpaceDE w:val="0"/>
        <w:autoSpaceDN w:val="0"/>
        <w:adjustRightInd w:val="0"/>
        <w:spacing w:before="120" w:after="120" w:line="360" w:lineRule="auto"/>
        <w:jc w:val="both"/>
        <w:rPr>
          <w:rFonts w:ascii="Times New Roman" w:hAnsi="Times New Roman" w:cs="Times New Roman"/>
          <w:b/>
          <w:bCs/>
          <w:sz w:val="24"/>
          <w:szCs w:val="24"/>
        </w:rPr>
      </w:pPr>
    </w:p>
    <w:p w14:paraId="21BBFA39" w14:textId="55CA8220"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b/>
          <w:bCs/>
          <w:sz w:val="24"/>
          <w:szCs w:val="24"/>
        </w:rPr>
        <w:t xml:space="preserve">JÜRİ ÜYELERİ İMZA </w:t>
      </w:r>
    </w:p>
    <w:p w14:paraId="77964AC2" w14:textId="77777777" w:rsidR="006578CD" w:rsidRPr="00FC63B4" w:rsidRDefault="006578CD" w:rsidP="00711197">
      <w:pPr>
        <w:autoSpaceDE w:val="0"/>
        <w:autoSpaceDN w:val="0"/>
        <w:adjustRightInd w:val="0"/>
        <w:spacing w:before="120" w:after="120" w:line="360" w:lineRule="auto"/>
        <w:jc w:val="both"/>
        <w:rPr>
          <w:rFonts w:ascii="Times New Roman" w:hAnsi="Times New Roman" w:cs="Times New Roman"/>
          <w:b/>
          <w:bCs/>
          <w:sz w:val="24"/>
          <w:szCs w:val="24"/>
        </w:rPr>
      </w:pPr>
    </w:p>
    <w:p w14:paraId="437B3306" w14:textId="2D999282"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b/>
          <w:bCs/>
          <w:sz w:val="24"/>
          <w:szCs w:val="24"/>
        </w:rPr>
        <w:t xml:space="preserve">Tez Danışmanı: </w:t>
      </w:r>
    </w:p>
    <w:p w14:paraId="6861509B" w14:textId="1E283AA5"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Prof. Dr. Alim YILMAZ </w:t>
      </w:r>
      <w:r w:rsidRPr="00FC63B4">
        <w:rPr>
          <w:rFonts w:ascii="Times New Roman" w:hAnsi="Times New Roman" w:cs="Times New Roman"/>
          <w:sz w:val="24"/>
          <w:szCs w:val="24"/>
        </w:rPr>
        <w:tab/>
      </w:r>
      <w:r w:rsidRPr="00FC63B4">
        <w:rPr>
          <w:rFonts w:ascii="Times New Roman" w:hAnsi="Times New Roman" w:cs="Times New Roman"/>
          <w:sz w:val="24"/>
          <w:szCs w:val="24"/>
        </w:rPr>
        <w:tab/>
      </w:r>
      <w:r w:rsidR="005973C5">
        <w:rPr>
          <w:rFonts w:ascii="Times New Roman" w:hAnsi="Times New Roman" w:cs="Times New Roman"/>
          <w:sz w:val="24"/>
          <w:szCs w:val="24"/>
        </w:rPr>
        <w:tab/>
      </w:r>
      <w:r w:rsidR="005973C5">
        <w:rPr>
          <w:rFonts w:ascii="Times New Roman" w:hAnsi="Times New Roman" w:cs="Times New Roman"/>
          <w:sz w:val="24"/>
          <w:szCs w:val="24"/>
        </w:rPr>
        <w:tab/>
      </w:r>
      <w:r w:rsidRPr="00FC63B4">
        <w:rPr>
          <w:rFonts w:ascii="Times New Roman" w:hAnsi="Times New Roman" w:cs="Times New Roman"/>
          <w:sz w:val="24"/>
          <w:szCs w:val="24"/>
        </w:rPr>
        <w:t xml:space="preserve">............................. </w:t>
      </w:r>
    </w:p>
    <w:p w14:paraId="785E4BEE" w14:textId="522EA0D1"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Kurumu: İstanbul Medeniyet Üniversitesi</w:t>
      </w:r>
    </w:p>
    <w:p w14:paraId="5493F2CE" w14:textId="77777777"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b/>
          <w:bCs/>
          <w:sz w:val="24"/>
          <w:szCs w:val="24"/>
        </w:rPr>
        <w:t xml:space="preserve">Üyeler: </w:t>
      </w:r>
    </w:p>
    <w:p w14:paraId="4AD6A0BA" w14:textId="70333A30"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w:t>
      </w:r>
      <w:proofErr w:type="spellStart"/>
      <w:r w:rsidRPr="00FC63B4">
        <w:rPr>
          <w:rFonts w:ascii="Times New Roman" w:hAnsi="Times New Roman" w:cs="Times New Roman"/>
          <w:sz w:val="24"/>
          <w:szCs w:val="24"/>
        </w:rPr>
        <w:t>Öğr</w:t>
      </w:r>
      <w:proofErr w:type="spellEnd"/>
      <w:r w:rsidRPr="00FC63B4">
        <w:rPr>
          <w:rFonts w:ascii="Times New Roman" w:hAnsi="Times New Roman" w:cs="Times New Roman"/>
          <w:sz w:val="24"/>
          <w:szCs w:val="24"/>
        </w:rPr>
        <w:t xml:space="preserve">. Ü. Burcu TAŞKIN </w:t>
      </w:r>
      <w:r w:rsidRPr="00FC63B4">
        <w:rPr>
          <w:rFonts w:ascii="Times New Roman" w:hAnsi="Times New Roman" w:cs="Times New Roman"/>
          <w:sz w:val="24"/>
          <w:szCs w:val="24"/>
        </w:rPr>
        <w:tab/>
      </w:r>
      <w:r w:rsidRPr="00FC63B4">
        <w:rPr>
          <w:rFonts w:ascii="Times New Roman" w:hAnsi="Times New Roman" w:cs="Times New Roman"/>
          <w:sz w:val="24"/>
          <w:szCs w:val="24"/>
        </w:rPr>
        <w:tab/>
      </w:r>
      <w:r w:rsidR="005973C5">
        <w:rPr>
          <w:rFonts w:ascii="Times New Roman" w:hAnsi="Times New Roman" w:cs="Times New Roman"/>
          <w:sz w:val="24"/>
          <w:szCs w:val="24"/>
        </w:rPr>
        <w:tab/>
      </w:r>
      <w:r w:rsidR="005973C5">
        <w:rPr>
          <w:rFonts w:ascii="Times New Roman" w:hAnsi="Times New Roman" w:cs="Times New Roman"/>
          <w:sz w:val="24"/>
          <w:szCs w:val="24"/>
        </w:rPr>
        <w:tab/>
      </w:r>
      <w:r w:rsidRPr="00FC63B4">
        <w:rPr>
          <w:rFonts w:ascii="Times New Roman" w:hAnsi="Times New Roman" w:cs="Times New Roman"/>
          <w:sz w:val="24"/>
          <w:szCs w:val="24"/>
        </w:rPr>
        <w:t xml:space="preserve">............................. </w:t>
      </w:r>
    </w:p>
    <w:p w14:paraId="26E0DBE2" w14:textId="53F9EDB1"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Kurumu: İstanbul Medeniyet Üniversitesi</w:t>
      </w:r>
    </w:p>
    <w:p w14:paraId="776DF86B" w14:textId="77777777" w:rsidR="005973C5" w:rsidRDefault="005973C5" w:rsidP="00711197">
      <w:pPr>
        <w:autoSpaceDE w:val="0"/>
        <w:autoSpaceDN w:val="0"/>
        <w:adjustRightInd w:val="0"/>
        <w:spacing w:before="120" w:after="120" w:line="360" w:lineRule="auto"/>
        <w:jc w:val="both"/>
        <w:rPr>
          <w:rFonts w:ascii="Times New Roman" w:hAnsi="Times New Roman" w:cs="Times New Roman"/>
          <w:sz w:val="24"/>
          <w:szCs w:val="24"/>
        </w:rPr>
      </w:pPr>
    </w:p>
    <w:p w14:paraId="1B603E8D" w14:textId="30A46256"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w:t>
      </w:r>
      <w:proofErr w:type="spellStart"/>
      <w:r w:rsidRPr="00FC63B4">
        <w:rPr>
          <w:rFonts w:ascii="Times New Roman" w:hAnsi="Times New Roman" w:cs="Times New Roman"/>
          <w:sz w:val="24"/>
          <w:szCs w:val="24"/>
        </w:rPr>
        <w:t>Öğr</w:t>
      </w:r>
      <w:proofErr w:type="spellEnd"/>
      <w:r w:rsidRPr="00FC63B4">
        <w:rPr>
          <w:rFonts w:ascii="Times New Roman" w:hAnsi="Times New Roman" w:cs="Times New Roman"/>
          <w:sz w:val="24"/>
          <w:szCs w:val="24"/>
        </w:rPr>
        <w:t xml:space="preserve">. Ü. </w:t>
      </w:r>
      <w:proofErr w:type="spellStart"/>
      <w:r w:rsidRPr="00FC63B4">
        <w:rPr>
          <w:rFonts w:ascii="Times New Roman" w:hAnsi="Times New Roman" w:cs="Times New Roman"/>
          <w:sz w:val="24"/>
          <w:szCs w:val="24"/>
        </w:rPr>
        <w:t>Fatmanil</w:t>
      </w:r>
      <w:proofErr w:type="spellEnd"/>
      <w:r w:rsidRPr="00FC63B4">
        <w:rPr>
          <w:rFonts w:ascii="Times New Roman" w:hAnsi="Times New Roman" w:cs="Times New Roman"/>
          <w:sz w:val="24"/>
          <w:szCs w:val="24"/>
        </w:rPr>
        <w:t xml:space="preserve"> DÖNER</w:t>
      </w:r>
      <w:r w:rsidRPr="00FC63B4">
        <w:rPr>
          <w:rFonts w:ascii="Times New Roman" w:hAnsi="Times New Roman" w:cs="Times New Roman"/>
          <w:sz w:val="24"/>
          <w:szCs w:val="24"/>
        </w:rPr>
        <w:tab/>
      </w:r>
      <w:r w:rsidR="005973C5">
        <w:rPr>
          <w:rFonts w:ascii="Times New Roman" w:hAnsi="Times New Roman" w:cs="Times New Roman"/>
          <w:sz w:val="24"/>
          <w:szCs w:val="24"/>
        </w:rPr>
        <w:tab/>
      </w:r>
      <w:r w:rsidR="005973C5">
        <w:rPr>
          <w:rFonts w:ascii="Times New Roman" w:hAnsi="Times New Roman" w:cs="Times New Roman"/>
          <w:sz w:val="24"/>
          <w:szCs w:val="24"/>
        </w:rPr>
        <w:tab/>
      </w:r>
      <w:r w:rsidRPr="00FC63B4">
        <w:rPr>
          <w:rFonts w:ascii="Times New Roman" w:hAnsi="Times New Roman" w:cs="Times New Roman"/>
          <w:sz w:val="24"/>
          <w:szCs w:val="24"/>
        </w:rPr>
        <w:t xml:space="preserve">............................. </w:t>
      </w:r>
    </w:p>
    <w:p w14:paraId="564C6BB5" w14:textId="1F05929F"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Kurumu: İstanbul Medeniyet Üniversitesi</w:t>
      </w:r>
    </w:p>
    <w:p w14:paraId="3D98F34F" w14:textId="77777777" w:rsidR="005973C5" w:rsidRDefault="005973C5" w:rsidP="00711197">
      <w:pPr>
        <w:autoSpaceDE w:val="0"/>
        <w:autoSpaceDN w:val="0"/>
        <w:adjustRightInd w:val="0"/>
        <w:spacing w:before="120" w:after="120" w:line="360" w:lineRule="auto"/>
        <w:jc w:val="both"/>
        <w:rPr>
          <w:rFonts w:ascii="Times New Roman" w:hAnsi="Times New Roman" w:cs="Times New Roman"/>
          <w:sz w:val="24"/>
          <w:szCs w:val="24"/>
        </w:rPr>
      </w:pPr>
    </w:p>
    <w:p w14:paraId="4CCCD957" w14:textId="61B222DC"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Prof. Dr. Ömer ÇAHA </w:t>
      </w:r>
      <w:r w:rsidRPr="00FC63B4">
        <w:rPr>
          <w:rFonts w:ascii="Times New Roman" w:hAnsi="Times New Roman" w:cs="Times New Roman"/>
          <w:sz w:val="24"/>
          <w:szCs w:val="24"/>
        </w:rPr>
        <w:tab/>
      </w:r>
      <w:r w:rsidRPr="00FC63B4">
        <w:rPr>
          <w:rFonts w:ascii="Times New Roman" w:hAnsi="Times New Roman" w:cs="Times New Roman"/>
          <w:sz w:val="24"/>
          <w:szCs w:val="24"/>
        </w:rPr>
        <w:tab/>
      </w:r>
      <w:r w:rsidR="005973C5">
        <w:rPr>
          <w:rFonts w:ascii="Times New Roman" w:hAnsi="Times New Roman" w:cs="Times New Roman"/>
          <w:sz w:val="24"/>
          <w:szCs w:val="24"/>
        </w:rPr>
        <w:tab/>
      </w:r>
      <w:r w:rsidR="005973C5">
        <w:rPr>
          <w:rFonts w:ascii="Times New Roman" w:hAnsi="Times New Roman" w:cs="Times New Roman"/>
          <w:sz w:val="24"/>
          <w:szCs w:val="24"/>
        </w:rPr>
        <w:tab/>
      </w:r>
      <w:r w:rsidRPr="00FC63B4">
        <w:rPr>
          <w:rFonts w:ascii="Times New Roman" w:hAnsi="Times New Roman" w:cs="Times New Roman"/>
          <w:sz w:val="24"/>
          <w:szCs w:val="24"/>
        </w:rPr>
        <w:t xml:space="preserve">............................. </w:t>
      </w:r>
    </w:p>
    <w:p w14:paraId="69BACF98" w14:textId="689EC56B"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Kurumu: </w:t>
      </w:r>
      <w:r w:rsidR="004A295C" w:rsidRPr="00FC63B4">
        <w:rPr>
          <w:rFonts w:ascii="Times New Roman" w:hAnsi="Times New Roman" w:cs="Times New Roman"/>
          <w:sz w:val="24"/>
          <w:szCs w:val="24"/>
        </w:rPr>
        <w:t>İstanbul Sabahattin Zaim Üniversitesi</w:t>
      </w:r>
    </w:p>
    <w:p w14:paraId="3024F86C" w14:textId="77777777" w:rsidR="005973C5" w:rsidRDefault="005973C5" w:rsidP="00711197">
      <w:pPr>
        <w:autoSpaceDE w:val="0"/>
        <w:autoSpaceDN w:val="0"/>
        <w:adjustRightInd w:val="0"/>
        <w:spacing w:before="120" w:after="120" w:line="360" w:lineRule="auto"/>
        <w:jc w:val="both"/>
        <w:rPr>
          <w:rFonts w:ascii="Times New Roman" w:hAnsi="Times New Roman" w:cs="Times New Roman"/>
          <w:sz w:val="24"/>
          <w:szCs w:val="24"/>
        </w:rPr>
      </w:pPr>
    </w:p>
    <w:p w14:paraId="3EBAF720" w14:textId="618E9E30" w:rsidR="00711197" w:rsidRPr="00FC63B4" w:rsidRDefault="004A295C"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Prof. Dr. Ahmet Kemal BAYRAM</w:t>
      </w:r>
      <w:r w:rsidR="00711197" w:rsidRPr="00FC63B4">
        <w:rPr>
          <w:rFonts w:ascii="Times New Roman" w:hAnsi="Times New Roman" w:cs="Times New Roman"/>
          <w:sz w:val="24"/>
          <w:szCs w:val="24"/>
        </w:rPr>
        <w:t xml:space="preserve"> </w:t>
      </w:r>
      <w:r w:rsidRPr="00FC63B4">
        <w:rPr>
          <w:rFonts w:ascii="Times New Roman" w:hAnsi="Times New Roman" w:cs="Times New Roman"/>
          <w:sz w:val="24"/>
          <w:szCs w:val="24"/>
        </w:rPr>
        <w:tab/>
      </w:r>
      <w:r w:rsidR="005973C5">
        <w:rPr>
          <w:rFonts w:ascii="Times New Roman" w:hAnsi="Times New Roman" w:cs="Times New Roman"/>
          <w:sz w:val="24"/>
          <w:szCs w:val="24"/>
        </w:rPr>
        <w:tab/>
      </w:r>
      <w:r w:rsidR="005973C5">
        <w:rPr>
          <w:rFonts w:ascii="Times New Roman" w:hAnsi="Times New Roman" w:cs="Times New Roman"/>
          <w:sz w:val="24"/>
          <w:szCs w:val="24"/>
        </w:rPr>
        <w:tab/>
      </w:r>
      <w:r w:rsidR="00711197" w:rsidRPr="00FC63B4">
        <w:rPr>
          <w:rFonts w:ascii="Times New Roman" w:hAnsi="Times New Roman" w:cs="Times New Roman"/>
          <w:sz w:val="24"/>
          <w:szCs w:val="24"/>
        </w:rPr>
        <w:t xml:space="preserve">............................. </w:t>
      </w:r>
    </w:p>
    <w:p w14:paraId="25A75899" w14:textId="553D3156" w:rsidR="00711197" w:rsidRPr="00FC63B4" w:rsidRDefault="00711197" w:rsidP="00711197">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Kurumu: </w:t>
      </w:r>
      <w:r w:rsidR="004A295C" w:rsidRPr="00FC63B4">
        <w:rPr>
          <w:rFonts w:ascii="Times New Roman" w:hAnsi="Times New Roman" w:cs="Times New Roman"/>
          <w:sz w:val="24"/>
          <w:szCs w:val="24"/>
        </w:rPr>
        <w:t>Marmara Üniversitesi</w:t>
      </w:r>
    </w:p>
    <w:p w14:paraId="33AEDD6D" w14:textId="77777777" w:rsidR="00711197" w:rsidRPr="00FC63B4" w:rsidRDefault="00711197" w:rsidP="00711197">
      <w:pPr>
        <w:tabs>
          <w:tab w:val="left" w:pos="260"/>
          <w:tab w:val="center" w:pos="4536"/>
        </w:tabs>
        <w:spacing w:before="120" w:after="120" w:line="360" w:lineRule="auto"/>
        <w:jc w:val="both"/>
        <w:rPr>
          <w:rFonts w:ascii="Times New Roman" w:hAnsi="Times New Roman" w:cs="Times New Roman"/>
          <w:b/>
          <w:bCs/>
          <w:sz w:val="24"/>
          <w:szCs w:val="24"/>
        </w:rPr>
      </w:pPr>
    </w:p>
    <w:p w14:paraId="4576A22C" w14:textId="085E886A" w:rsidR="000B2333" w:rsidRDefault="00711197" w:rsidP="00711197">
      <w:pPr>
        <w:tabs>
          <w:tab w:val="left" w:pos="260"/>
          <w:tab w:val="center" w:pos="4536"/>
        </w:tabs>
        <w:spacing w:before="120" w:after="120" w:line="360" w:lineRule="auto"/>
        <w:jc w:val="both"/>
        <w:rPr>
          <w:rFonts w:ascii="Times New Roman" w:hAnsi="Times New Roman" w:cs="Times New Roman"/>
          <w:sz w:val="24"/>
          <w:szCs w:val="24"/>
        </w:rPr>
      </w:pPr>
      <w:r w:rsidRPr="00FC63B4">
        <w:rPr>
          <w:rFonts w:ascii="Times New Roman" w:hAnsi="Times New Roman" w:cs="Times New Roman"/>
          <w:b/>
          <w:bCs/>
          <w:sz w:val="24"/>
          <w:szCs w:val="24"/>
        </w:rPr>
        <w:t>Tez Savunma Tarihi:</w:t>
      </w:r>
      <w:r w:rsidR="006578CD" w:rsidRPr="00FC63B4">
        <w:rPr>
          <w:rFonts w:ascii="Times New Roman" w:hAnsi="Times New Roman" w:cs="Times New Roman"/>
          <w:b/>
          <w:bCs/>
          <w:sz w:val="24"/>
          <w:szCs w:val="24"/>
        </w:rPr>
        <w:t xml:space="preserve"> </w:t>
      </w:r>
      <w:r w:rsidRPr="00FC63B4">
        <w:rPr>
          <w:rFonts w:ascii="Times New Roman" w:hAnsi="Times New Roman" w:cs="Times New Roman"/>
          <w:sz w:val="24"/>
          <w:szCs w:val="24"/>
        </w:rPr>
        <w:t>20/</w:t>
      </w:r>
      <w:r w:rsidR="004A295C" w:rsidRPr="00FC63B4">
        <w:rPr>
          <w:rFonts w:ascii="Times New Roman" w:hAnsi="Times New Roman" w:cs="Times New Roman"/>
          <w:sz w:val="24"/>
          <w:szCs w:val="24"/>
        </w:rPr>
        <w:t>07</w:t>
      </w:r>
      <w:r w:rsidRPr="00FC63B4">
        <w:rPr>
          <w:rFonts w:ascii="Times New Roman" w:hAnsi="Times New Roman" w:cs="Times New Roman"/>
          <w:sz w:val="24"/>
          <w:szCs w:val="24"/>
        </w:rPr>
        <w:t>/2020</w:t>
      </w:r>
    </w:p>
    <w:p w14:paraId="16A6FE69" w14:textId="77777777" w:rsidR="000B2333" w:rsidRPr="007627EF" w:rsidRDefault="000B2333" w:rsidP="000B2333">
      <w:pPr>
        <w:spacing w:before="120" w:after="120" w:line="240" w:lineRule="auto"/>
        <w:jc w:val="center"/>
        <w:rPr>
          <w:rFonts w:ascii="Times New Roman" w:hAnsi="Times New Roman" w:cs="Times New Roman"/>
          <w:b/>
          <w:bCs/>
          <w:sz w:val="28"/>
          <w:szCs w:val="28"/>
        </w:rPr>
      </w:pPr>
      <w:r w:rsidRPr="007627EF">
        <w:rPr>
          <w:rFonts w:ascii="Times New Roman" w:hAnsi="Times New Roman" w:cs="Times New Roman"/>
          <w:b/>
          <w:bCs/>
          <w:sz w:val="28"/>
          <w:szCs w:val="28"/>
        </w:rPr>
        <w:lastRenderedPageBreak/>
        <w:t>Ö</w:t>
      </w:r>
      <w:r>
        <w:rPr>
          <w:rFonts w:ascii="Times New Roman" w:hAnsi="Times New Roman" w:cs="Times New Roman"/>
          <w:b/>
          <w:bCs/>
          <w:sz w:val="28"/>
          <w:szCs w:val="28"/>
        </w:rPr>
        <w:t>NSÖZ</w:t>
      </w:r>
    </w:p>
    <w:p w14:paraId="1F7AB9E5" w14:textId="77777777" w:rsidR="000B2333" w:rsidRDefault="000B2333" w:rsidP="000B2333">
      <w:pPr>
        <w:spacing w:before="120" w:after="120" w:line="240" w:lineRule="auto"/>
        <w:jc w:val="both"/>
        <w:rPr>
          <w:rFonts w:ascii="Times New Roman" w:hAnsi="Times New Roman" w:cs="Times New Roman"/>
          <w:sz w:val="24"/>
          <w:szCs w:val="24"/>
        </w:rPr>
      </w:pPr>
    </w:p>
    <w:p w14:paraId="423A3F10" w14:textId="5F9D48EE" w:rsidR="000B2333" w:rsidRDefault="000B2333" w:rsidP="000B2333">
      <w:pPr>
        <w:spacing w:before="120" w:after="120" w:line="240" w:lineRule="auto"/>
        <w:jc w:val="both"/>
        <w:rPr>
          <w:rFonts w:ascii="Times New Roman" w:hAnsi="Times New Roman" w:cs="Times New Roman"/>
          <w:sz w:val="24"/>
          <w:szCs w:val="24"/>
        </w:rPr>
      </w:pPr>
      <w:r w:rsidRPr="00CC0A04">
        <w:rPr>
          <w:rFonts w:ascii="Times New Roman" w:hAnsi="Times New Roman" w:cs="Times New Roman"/>
          <w:sz w:val="24"/>
          <w:szCs w:val="24"/>
        </w:rPr>
        <w:t xml:space="preserve">Bir akademik tez yazmaya cüret etmek </w:t>
      </w:r>
      <w:r>
        <w:rPr>
          <w:rFonts w:ascii="Times New Roman" w:hAnsi="Times New Roman" w:cs="Times New Roman"/>
          <w:sz w:val="24"/>
          <w:szCs w:val="24"/>
        </w:rPr>
        <w:t xml:space="preserve">Martin </w:t>
      </w:r>
      <w:proofErr w:type="spellStart"/>
      <w:r w:rsidRPr="00CC0A04">
        <w:rPr>
          <w:rFonts w:ascii="Times New Roman" w:hAnsi="Times New Roman" w:cs="Times New Roman"/>
          <w:sz w:val="24"/>
          <w:szCs w:val="24"/>
        </w:rPr>
        <w:t>Heidegger’in</w:t>
      </w:r>
      <w:proofErr w:type="spellEnd"/>
      <w:r w:rsidRPr="00CC0A04">
        <w:rPr>
          <w:rFonts w:ascii="Times New Roman" w:hAnsi="Times New Roman" w:cs="Times New Roman"/>
          <w:sz w:val="24"/>
          <w:szCs w:val="24"/>
        </w:rPr>
        <w:t xml:space="preserve"> “hiçbir yere varmayan yollar olarak çevrilen </w:t>
      </w:r>
      <w:proofErr w:type="spellStart"/>
      <w:r w:rsidRPr="00172CDB">
        <w:rPr>
          <w:rFonts w:ascii="Times New Roman" w:hAnsi="Times New Roman" w:cs="Times New Roman"/>
          <w:i/>
          <w:iCs/>
          <w:sz w:val="24"/>
          <w:szCs w:val="24"/>
        </w:rPr>
        <w:t>holzwege</w:t>
      </w:r>
      <w:proofErr w:type="spellEnd"/>
      <w:r w:rsidRPr="00CC0A04">
        <w:rPr>
          <w:rFonts w:ascii="Times New Roman" w:hAnsi="Times New Roman" w:cs="Times New Roman"/>
          <w:sz w:val="24"/>
          <w:szCs w:val="24"/>
        </w:rPr>
        <w:t xml:space="preserve">” mefhumuna benzer bir biçimde, üzerinde çalıştığınız </w:t>
      </w:r>
      <w:proofErr w:type="gramStart"/>
      <w:r w:rsidRPr="00CC0A04">
        <w:rPr>
          <w:rFonts w:ascii="Times New Roman" w:hAnsi="Times New Roman" w:cs="Times New Roman"/>
          <w:sz w:val="24"/>
          <w:szCs w:val="24"/>
        </w:rPr>
        <w:t>şey(</w:t>
      </w:r>
      <w:proofErr w:type="spellStart"/>
      <w:proofErr w:type="gramEnd"/>
      <w:r w:rsidRPr="00CC0A04">
        <w:rPr>
          <w:rFonts w:ascii="Times New Roman" w:hAnsi="Times New Roman" w:cs="Times New Roman"/>
          <w:sz w:val="24"/>
          <w:szCs w:val="24"/>
        </w:rPr>
        <w:t>ler</w:t>
      </w:r>
      <w:proofErr w:type="spellEnd"/>
      <w:r w:rsidRPr="00CC0A04">
        <w:rPr>
          <w:rFonts w:ascii="Times New Roman" w:hAnsi="Times New Roman" w:cs="Times New Roman"/>
          <w:sz w:val="24"/>
          <w:szCs w:val="24"/>
        </w:rPr>
        <w:t xml:space="preserve">)e dair çoğunlukla insiyaki birtakım sayıklamalar şeklindeki fikirlerin farklı mecralardan bilgilerle tahkim edilince ya sağlamlaştığı ya da bu yersiz tahkimatla hantallaşıp çöktüğü durumlarla baş başa kalmaya fazlasıyla açık, yolları sonsuzca çatallanan bir ormanda el yordamıyla yürümeye fena halde benzer. Kimi zaman muazzam bir buluşa imza attığınızı düşündüğünüz anda, okuduğunuz, izlediğiniz ya da öylesine kulağınıza çalınan bir şey bütün o müstesna keşiflerinizin ziyadesiyle harcıalem olduğu gerçeğini bütün haşmetiyle suratınıza çarpar. Bu gibi durumlarda vazgeçmek, bu işi yapamayacağına kanaat getirmek, bir köşede makus kaderine yazıklanmak bir çözüm </w:t>
      </w:r>
      <w:r>
        <w:rPr>
          <w:rFonts w:ascii="Times New Roman" w:hAnsi="Times New Roman" w:cs="Times New Roman"/>
          <w:sz w:val="24"/>
          <w:szCs w:val="24"/>
        </w:rPr>
        <w:t>kabilinden</w:t>
      </w:r>
      <w:r w:rsidRPr="00CC0A04">
        <w:rPr>
          <w:rFonts w:ascii="Times New Roman" w:hAnsi="Times New Roman" w:cs="Times New Roman"/>
          <w:sz w:val="24"/>
          <w:szCs w:val="24"/>
        </w:rPr>
        <w:t xml:space="preserve"> görülebileceği gibi kelimenin her manasında bir </w:t>
      </w:r>
      <w:r w:rsidRPr="00CC0A04">
        <w:rPr>
          <w:rFonts w:ascii="Times New Roman" w:hAnsi="Times New Roman" w:cs="Times New Roman"/>
          <w:i/>
          <w:iCs/>
          <w:sz w:val="24"/>
          <w:szCs w:val="24"/>
        </w:rPr>
        <w:t>büyüğe</w:t>
      </w:r>
      <w:r w:rsidRPr="00CC0A04">
        <w:rPr>
          <w:rFonts w:ascii="Times New Roman" w:hAnsi="Times New Roman" w:cs="Times New Roman"/>
          <w:sz w:val="24"/>
          <w:szCs w:val="24"/>
        </w:rPr>
        <w:t xml:space="preserve"> danışmak, yol sormak, yediğin tokatların etkisiyle giderek arsızlaşıp hiçbir şey olmamış gibi yola devam etmek ya da </w:t>
      </w:r>
      <w:r>
        <w:rPr>
          <w:rFonts w:ascii="Times New Roman" w:hAnsi="Times New Roman" w:cs="Times New Roman"/>
          <w:sz w:val="24"/>
          <w:szCs w:val="24"/>
        </w:rPr>
        <w:t xml:space="preserve">umutla yüklü bir sabırla </w:t>
      </w:r>
      <w:r w:rsidRPr="00CC0A04">
        <w:rPr>
          <w:rFonts w:ascii="Times New Roman" w:hAnsi="Times New Roman" w:cs="Times New Roman"/>
          <w:sz w:val="24"/>
          <w:szCs w:val="24"/>
        </w:rPr>
        <w:t>iğneyle kuyu kazmakta ısrar etmek de bir yöntemdir. Mezkur önsöz kaleme alınabildi ve gerekli seremonileri yerine getirme vakti geldi ise bu çalışmanın arsızlık</w:t>
      </w:r>
      <w:r>
        <w:rPr>
          <w:rFonts w:ascii="Times New Roman" w:hAnsi="Times New Roman" w:cs="Times New Roman"/>
          <w:sz w:val="24"/>
          <w:szCs w:val="24"/>
        </w:rPr>
        <w:t xml:space="preserve">, </w:t>
      </w:r>
      <w:r w:rsidRPr="00CC0A04">
        <w:rPr>
          <w:rFonts w:ascii="Times New Roman" w:hAnsi="Times New Roman" w:cs="Times New Roman"/>
          <w:sz w:val="24"/>
          <w:szCs w:val="24"/>
        </w:rPr>
        <w:t xml:space="preserve">sabır </w:t>
      </w:r>
      <w:r>
        <w:rPr>
          <w:rFonts w:ascii="Times New Roman" w:hAnsi="Times New Roman" w:cs="Times New Roman"/>
          <w:sz w:val="24"/>
          <w:szCs w:val="24"/>
        </w:rPr>
        <w:t xml:space="preserve">ve umut </w:t>
      </w:r>
      <w:r w:rsidRPr="00CC0A04">
        <w:rPr>
          <w:rFonts w:ascii="Times New Roman" w:hAnsi="Times New Roman" w:cs="Times New Roman"/>
          <w:sz w:val="24"/>
          <w:szCs w:val="24"/>
        </w:rPr>
        <w:t>temelli ikinci yönelimi tercih ettiği kanaatine varmak mümkündür.</w:t>
      </w:r>
      <w:r w:rsidR="002C3E36">
        <w:rPr>
          <w:rFonts w:ascii="Times New Roman" w:hAnsi="Times New Roman" w:cs="Times New Roman"/>
          <w:sz w:val="24"/>
          <w:szCs w:val="24"/>
        </w:rPr>
        <w:t xml:space="preserve"> </w:t>
      </w:r>
    </w:p>
    <w:p w14:paraId="4F921D7B" w14:textId="2B9C79C2" w:rsidR="000B2333" w:rsidRDefault="000B2333" w:rsidP="000B233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Ortaya çıkan çalışma, üzerine eğildiğim isimlerin de katkısıyla fazla ferah feza, </w:t>
      </w:r>
      <w:r w:rsidR="0070245F">
        <w:rPr>
          <w:rFonts w:ascii="Times New Roman" w:hAnsi="Times New Roman" w:cs="Times New Roman"/>
          <w:sz w:val="24"/>
          <w:szCs w:val="24"/>
        </w:rPr>
        <w:t>çoğu</w:t>
      </w:r>
      <w:r>
        <w:rPr>
          <w:rFonts w:ascii="Times New Roman" w:hAnsi="Times New Roman" w:cs="Times New Roman"/>
          <w:sz w:val="24"/>
          <w:szCs w:val="24"/>
        </w:rPr>
        <w:t xml:space="preserve"> yerde deneme üslubunun galebe çaldığı hem danışman hocam hem de tez izleme komitesindeki hocalarımdan yüz bularak cari akademik teamüllerin dışına çıkmaya ya da en iyi ihtimalle orayı çevreleyen tellerin içinde kalmaya çalışsa bile sürekli telin ardıyla oynaşma hevasından kurtulamamış bir metin görüntüsü arz ediyor olabilir ki bu tamamen öğrencinin haytalığının eseridir. Çalışmayla ilgili bir başka müşkülat ya da mayubat da </w:t>
      </w:r>
      <w:proofErr w:type="spellStart"/>
      <w:r>
        <w:rPr>
          <w:rFonts w:ascii="Times New Roman" w:hAnsi="Times New Roman" w:cs="Times New Roman"/>
          <w:sz w:val="24"/>
          <w:szCs w:val="24"/>
        </w:rPr>
        <w:t>Ernst</w:t>
      </w:r>
      <w:proofErr w:type="spellEnd"/>
      <w:r>
        <w:rPr>
          <w:rFonts w:ascii="Times New Roman" w:hAnsi="Times New Roman" w:cs="Times New Roman"/>
          <w:sz w:val="24"/>
          <w:szCs w:val="24"/>
        </w:rPr>
        <w:t xml:space="preserve"> Bloch ve Dr. Hikmet Kıvılcımlı gibi ziyadesiyle renkli, akademik teamüllerle başı pek hoş olmayan, çoğu durumda bunlara taammüden mugayir davranan iki muhterem fikir adamı üzerine yazarken onların bu çalışılmış, bilhassa tercih edilmiş çıkıntılıklarını, çok kez hayranlıkla karışık bir meftuniyet ve aidiyetle ele alan, bazı hallerde onlar adına özür dilemeye, onları mazur göstermeye çalışan ve bir hayli kayırmacı bir tavra bürünen, akademik olmayan bir mesafesizliktir ki bunun da tek müsebbibi ve sorumlusu yine öğrencinin kendisidir.</w:t>
      </w:r>
      <w:r w:rsidR="002C3E36">
        <w:rPr>
          <w:rFonts w:ascii="Times New Roman" w:hAnsi="Times New Roman" w:cs="Times New Roman"/>
          <w:sz w:val="24"/>
          <w:szCs w:val="24"/>
        </w:rPr>
        <w:t xml:space="preserve"> </w:t>
      </w:r>
    </w:p>
    <w:p w14:paraId="3381DB44" w14:textId="276CD8A3" w:rsidR="000B2333" w:rsidRDefault="000B2333" w:rsidP="000B233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Ne mutlu ki teşekkür edeceğim bolca kişi var; bu durumu çevremde ne çok kıymetli insan biriktirmiş olmaya yorup sevinmeli miyim yahut yukarıda bahsettiğim gibi sıklıkla yönünü kaybedip etrafa mütemadiyen yol iz sormadan kaynaklı kalabalığa muhtaç bir sersemliğe delalet sayıp yerinmeliyim pek emin değilim. Burada da ilk şıkkı işaretleyip kendimi teskin etmek daha makul göründüğü için hem tezde hem de tez yazım sürecindeki gündelik gailede bu fakiri bir an olsun yalnız bırakmayan bu kıymetli taifenin taltifat ve teşekküratına girişeyim. İlkin akademik mecranın ahvalinin pek de iç açıcı görünmediği günlerde mensubu olduğum İstanbul Medeniyet Üniversitesi Siyaset Bilimi ve Kamu Yönetimi bölümünde, yaşamının o anına değin kendi mahallesinden uzağa düşmeden daha çok o korunaklı sığınakta eylemeye çalışan biri olarak gurbetçi ya da sürgün hissiyatı duymadan olduğum haliyle faaliyetlerimi yürütmemdeki tarifsiz katkılarının yanı sıra tez döneminde de müşfik tavrını esirgemeyen danışman hocam sevgili Prof. Dr. Alim Yılmaz’a müteşekkir olduğumu belirtmek isterim. Her an çizginin dışına çıkmaya meyyal teamül kaçkınlığımın arızalarına önemle dikkat çeken, bu teamüllerin gerekliliğini ısrarla vurgulayarak </w:t>
      </w:r>
      <w:r>
        <w:rPr>
          <w:rFonts w:ascii="Times New Roman" w:hAnsi="Times New Roman" w:cs="Times New Roman"/>
          <w:sz w:val="24"/>
          <w:szCs w:val="24"/>
        </w:rPr>
        <w:lastRenderedPageBreak/>
        <w:t xml:space="preserve">oradan da nitelikli bir iş çıkabileceğini ve hatta </w:t>
      </w:r>
      <w:r w:rsidR="00C515EC">
        <w:rPr>
          <w:rFonts w:ascii="Times New Roman" w:hAnsi="Times New Roman" w:cs="Times New Roman"/>
          <w:sz w:val="24"/>
          <w:szCs w:val="24"/>
        </w:rPr>
        <w:t xml:space="preserve">ancak </w:t>
      </w:r>
      <w:r>
        <w:rPr>
          <w:rFonts w:ascii="Times New Roman" w:hAnsi="Times New Roman" w:cs="Times New Roman"/>
          <w:sz w:val="24"/>
          <w:szCs w:val="24"/>
        </w:rPr>
        <w:t>bu ikisini kamilen birleştirmeyi başarmış bir tez çalışmasının</w:t>
      </w:r>
      <w:r w:rsidR="00C515EC">
        <w:rPr>
          <w:rFonts w:ascii="Times New Roman" w:hAnsi="Times New Roman" w:cs="Times New Roman"/>
          <w:sz w:val="24"/>
          <w:szCs w:val="24"/>
        </w:rPr>
        <w:t xml:space="preserve"> </w:t>
      </w:r>
      <w:r>
        <w:rPr>
          <w:rFonts w:ascii="Times New Roman" w:hAnsi="Times New Roman" w:cs="Times New Roman"/>
          <w:sz w:val="24"/>
          <w:szCs w:val="24"/>
        </w:rPr>
        <w:t xml:space="preserve">bu kıymeti haiz olabileceğine ikna eden ve tez izleme komitemde de yer alan kıymetli hocam Dr. </w:t>
      </w:r>
      <w:proofErr w:type="spellStart"/>
      <w:r>
        <w:rPr>
          <w:rFonts w:ascii="Times New Roman" w:hAnsi="Times New Roman" w:cs="Times New Roman"/>
          <w:sz w:val="24"/>
          <w:szCs w:val="24"/>
        </w:rPr>
        <w:t>Öğr</w:t>
      </w:r>
      <w:proofErr w:type="spellEnd"/>
      <w:r>
        <w:rPr>
          <w:rFonts w:ascii="Times New Roman" w:hAnsi="Times New Roman" w:cs="Times New Roman"/>
          <w:sz w:val="24"/>
          <w:szCs w:val="24"/>
        </w:rPr>
        <w:t xml:space="preserve">. Üyesi Burcu Taşkın’a da teşekkür borçluyum. Büyük bir nezaketle tez izleme komitemde bulunmayı kabul eden ve yine romantik bir denemecilikte ısrarımı gemlemek için </w:t>
      </w:r>
      <w:proofErr w:type="spellStart"/>
      <w:r>
        <w:rPr>
          <w:rFonts w:ascii="Times New Roman" w:hAnsi="Times New Roman" w:cs="Times New Roman"/>
          <w:sz w:val="24"/>
          <w:szCs w:val="24"/>
        </w:rPr>
        <w:t>Anglo-Sakson</w:t>
      </w:r>
      <w:proofErr w:type="spellEnd"/>
      <w:r>
        <w:rPr>
          <w:rFonts w:ascii="Times New Roman" w:hAnsi="Times New Roman" w:cs="Times New Roman"/>
          <w:sz w:val="24"/>
          <w:szCs w:val="24"/>
        </w:rPr>
        <w:t xml:space="preserve"> bir rahleyi tedrisattan geçmenin verdiği analitik sarahatle bütün bu işlerin neden yapıldığının daha açık bir biçimde ortaya konulması yönünde yaptığı eleştirel şerhlerden keyifle istifade ettiğim sevgili hocam Dr. </w:t>
      </w:r>
      <w:proofErr w:type="spellStart"/>
      <w:r>
        <w:rPr>
          <w:rFonts w:ascii="Times New Roman" w:hAnsi="Times New Roman" w:cs="Times New Roman"/>
          <w:sz w:val="24"/>
          <w:szCs w:val="24"/>
        </w:rPr>
        <w:t>Öğr</w:t>
      </w:r>
      <w:proofErr w:type="spellEnd"/>
      <w:r>
        <w:rPr>
          <w:rFonts w:ascii="Times New Roman" w:hAnsi="Times New Roman" w:cs="Times New Roman"/>
          <w:sz w:val="24"/>
          <w:szCs w:val="24"/>
        </w:rPr>
        <w:t xml:space="preserve">. Üyesi </w:t>
      </w:r>
      <w:proofErr w:type="spellStart"/>
      <w:r>
        <w:rPr>
          <w:rFonts w:ascii="Times New Roman" w:hAnsi="Times New Roman" w:cs="Times New Roman"/>
          <w:sz w:val="24"/>
          <w:szCs w:val="24"/>
        </w:rPr>
        <w:t>Fatmanil</w:t>
      </w:r>
      <w:proofErr w:type="spellEnd"/>
      <w:r>
        <w:rPr>
          <w:rFonts w:ascii="Times New Roman" w:hAnsi="Times New Roman" w:cs="Times New Roman"/>
          <w:sz w:val="24"/>
          <w:szCs w:val="24"/>
        </w:rPr>
        <w:t xml:space="preserve"> Döner’e de minnettarım.</w:t>
      </w:r>
      <w:r w:rsidR="004652E7">
        <w:rPr>
          <w:rFonts w:ascii="Times New Roman" w:hAnsi="Times New Roman" w:cs="Times New Roman"/>
          <w:sz w:val="24"/>
          <w:szCs w:val="24"/>
        </w:rPr>
        <w:t xml:space="preserve"> Hem yeterlilik hem de tez savunma jürimde yer alma </w:t>
      </w:r>
      <w:r w:rsidR="009E467E">
        <w:rPr>
          <w:rFonts w:ascii="Times New Roman" w:hAnsi="Times New Roman" w:cs="Times New Roman"/>
          <w:sz w:val="24"/>
          <w:szCs w:val="24"/>
        </w:rPr>
        <w:t>kibarlığını</w:t>
      </w:r>
      <w:r w:rsidR="004652E7">
        <w:rPr>
          <w:rFonts w:ascii="Times New Roman" w:hAnsi="Times New Roman" w:cs="Times New Roman"/>
          <w:sz w:val="24"/>
          <w:szCs w:val="24"/>
        </w:rPr>
        <w:t xml:space="preserve"> gösteren, müthiş dikkati ve titizliği ile katiyen gevşemenize izin vermeden sarsıcı fakat muazzam ufuk açıcı eleştirilerle çalışmanın olduğu haliyle eksiklerinin yanı sıra muhtemel patikalarına da ışık düşüren </w:t>
      </w:r>
      <w:r w:rsidR="0078493D">
        <w:rPr>
          <w:rFonts w:ascii="Times New Roman" w:hAnsi="Times New Roman" w:cs="Times New Roman"/>
          <w:sz w:val="24"/>
          <w:szCs w:val="24"/>
        </w:rPr>
        <w:t xml:space="preserve">yaklaşımıyla </w:t>
      </w:r>
      <w:r w:rsidR="00FF53E1">
        <w:rPr>
          <w:rFonts w:ascii="Times New Roman" w:hAnsi="Times New Roman" w:cs="Times New Roman"/>
          <w:sz w:val="24"/>
          <w:szCs w:val="24"/>
        </w:rPr>
        <w:t xml:space="preserve">değerli hocam Prof. Dr. Ahmet Kemal Bayram’a da </w:t>
      </w:r>
      <w:r w:rsidR="00E318E9">
        <w:rPr>
          <w:rFonts w:ascii="Times New Roman" w:hAnsi="Times New Roman" w:cs="Times New Roman"/>
          <w:sz w:val="24"/>
          <w:szCs w:val="24"/>
        </w:rPr>
        <w:t>canı gönülden</w:t>
      </w:r>
      <w:r w:rsidR="0001080C">
        <w:rPr>
          <w:rFonts w:ascii="Times New Roman" w:hAnsi="Times New Roman" w:cs="Times New Roman"/>
          <w:sz w:val="24"/>
          <w:szCs w:val="24"/>
        </w:rPr>
        <w:t xml:space="preserve"> </w:t>
      </w:r>
      <w:r w:rsidR="00FF53E1">
        <w:rPr>
          <w:rFonts w:ascii="Times New Roman" w:hAnsi="Times New Roman" w:cs="Times New Roman"/>
          <w:sz w:val="24"/>
          <w:szCs w:val="24"/>
        </w:rPr>
        <w:t xml:space="preserve">teşekkür </w:t>
      </w:r>
      <w:r w:rsidR="0001080C">
        <w:rPr>
          <w:rFonts w:ascii="Times New Roman" w:hAnsi="Times New Roman" w:cs="Times New Roman"/>
          <w:sz w:val="24"/>
          <w:szCs w:val="24"/>
        </w:rPr>
        <w:t>ederim</w:t>
      </w:r>
      <w:r w:rsidR="00FF53E1">
        <w:rPr>
          <w:rFonts w:ascii="Times New Roman" w:hAnsi="Times New Roman" w:cs="Times New Roman"/>
          <w:sz w:val="24"/>
          <w:szCs w:val="24"/>
        </w:rPr>
        <w:t>.</w:t>
      </w:r>
      <w:r w:rsidR="0001080C">
        <w:rPr>
          <w:rFonts w:ascii="Times New Roman" w:hAnsi="Times New Roman" w:cs="Times New Roman"/>
          <w:sz w:val="24"/>
          <w:szCs w:val="24"/>
        </w:rPr>
        <w:t xml:space="preserve"> Yine benzer bir </w:t>
      </w:r>
      <w:r w:rsidR="009E467E">
        <w:rPr>
          <w:rFonts w:ascii="Times New Roman" w:hAnsi="Times New Roman" w:cs="Times New Roman"/>
          <w:sz w:val="24"/>
          <w:szCs w:val="24"/>
        </w:rPr>
        <w:t>incelikle</w:t>
      </w:r>
      <w:r w:rsidR="0001080C">
        <w:rPr>
          <w:rFonts w:ascii="Times New Roman" w:hAnsi="Times New Roman" w:cs="Times New Roman"/>
          <w:sz w:val="24"/>
          <w:szCs w:val="24"/>
        </w:rPr>
        <w:t xml:space="preserve"> tez savunma jürime iştirak eden, çalışmanın şekil ve muhteva bakımından derlenip toparlanmasına mühim katkılar sunduğu gibi mahcup edecek çapta övgü dolu sözlerle taltif ed</w:t>
      </w:r>
      <w:r w:rsidR="00E318E9">
        <w:rPr>
          <w:rFonts w:ascii="Times New Roman" w:hAnsi="Times New Roman" w:cs="Times New Roman"/>
          <w:sz w:val="24"/>
          <w:szCs w:val="24"/>
        </w:rPr>
        <w:t xml:space="preserve">ip akademiyle daha fazla meşgul olmam hususunda </w:t>
      </w:r>
      <w:r w:rsidR="00605B09">
        <w:rPr>
          <w:rFonts w:ascii="Times New Roman" w:hAnsi="Times New Roman" w:cs="Times New Roman"/>
          <w:sz w:val="24"/>
          <w:szCs w:val="24"/>
        </w:rPr>
        <w:t>yüreklendiren</w:t>
      </w:r>
      <w:r w:rsidR="0001080C">
        <w:rPr>
          <w:rFonts w:ascii="Times New Roman" w:hAnsi="Times New Roman" w:cs="Times New Roman"/>
          <w:sz w:val="24"/>
          <w:szCs w:val="24"/>
        </w:rPr>
        <w:t xml:space="preserve"> muhterem hocam Prof. Dr. Ömer </w:t>
      </w:r>
      <w:proofErr w:type="spellStart"/>
      <w:r w:rsidR="0001080C">
        <w:rPr>
          <w:rFonts w:ascii="Times New Roman" w:hAnsi="Times New Roman" w:cs="Times New Roman"/>
          <w:sz w:val="24"/>
          <w:szCs w:val="24"/>
        </w:rPr>
        <w:t>Çaha’ya</w:t>
      </w:r>
      <w:proofErr w:type="spellEnd"/>
      <w:r w:rsidR="0001080C">
        <w:rPr>
          <w:rFonts w:ascii="Times New Roman" w:hAnsi="Times New Roman" w:cs="Times New Roman"/>
          <w:sz w:val="24"/>
          <w:szCs w:val="24"/>
        </w:rPr>
        <w:t xml:space="preserve"> da </w:t>
      </w:r>
      <w:r w:rsidR="00605B09">
        <w:rPr>
          <w:rFonts w:ascii="Times New Roman" w:hAnsi="Times New Roman" w:cs="Times New Roman"/>
          <w:sz w:val="24"/>
          <w:szCs w:val="24"/>
        </w:rPr>
        <w:t xml:space="preserve">ziyadesiyle </w:t>
      </w:r>
      <w:r w:rsidR="0001080C">
        <w:rPr>
          <w:rFonts w:ascii="Times New Roman" w:hAnsi="Times New Roman" w:cs="Times New Roman"/>
          <w:sz w:val="24"/>
          <w:szCs w:val="24"/>
        </w:rPr>
        <w:t>müteşekkir</w:t>
      </w:r>
      <w:r w:rsidR="00605B09">
        <w:rPr>
          <w:rFonts w:ascii="Times New Roman" w:hAnsi="Times New Roman" w:cs="Times New Roman"/>
          <w:sz w:val="24"/>
          <w:szCs w:val="24"/>
        </w:rPr>
        <w:t xml:space="preserve"> olduğumu vurgulamak isterim.</w:t>
      </w:r>
      <w:r w:rsidR="002C3E36">
        <w:rPr>
          <w:rFonts w:ascii="Times New Roman" w:hAnsi="Times New Roman" w:cs="Times New Roman"/>
          <w:sz w:val="24"/>
          <w:szCs w:val="24"/>
        </w:rPr>
        <w:t xml:space="preserve"> </w:t>
      </w:r>
    </w:p>
    <w:p w14:paraId="17C5828B" w14:textId="77777777" w:rsidR="000B2333" w:rsidRDefault="000B2333" w:rsidP="000B233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İşin resmî tarafında yer almayıp akademiyle şu veya bu şekilde gayrı resmî olarak ilişkili olan dostlarımın da bu çalışma üzerindeki emekleri paha biçilmezdir. Bir gölge danışman misali çalışmanın her safhasında en az benim kadar coşkuyla katkılarını esirgemeyen, ömür törpüsü metinlerimi büyük bir dikkatle okuyarak düzelten ve çalışmanın olabildiğince eli yüzü düzgün bir teze dönüşmesine müthiş gayret sarf eden muhterem hocam, dostum Şükrü Argın’a; bin bir meşguliyetinin arasında hiç yüksünmeden, gönderdiğim metinleri okuyup yeni yollar, güzergahlar öneren kıymetli dostum Dr. Osman </w:t>
      </w:r>
      <w:proofErr w:type="spellStart"/>
      <w:r>
        <w:rPr>
          <w:rFonts w:ascii="Times New Roman" w:hAnsi="Times New Roman" w:cs="Times New Roman"/>
          <w:sz w:val="24"/>
          <w:szCs w:val="24"/>
        </w:rPr>
        <w:t>Özarslan’a</w:t>
      </w:r>
      <w:proofErr w:type="spellEnd"/>
      <w:r>
        <w:rPr>
          <w:rFonts w:ascii="Times New Roman" w:hAnsi="Times New Roman" w:cs="Times New Roman"/>
          <w:sz w:val="24"/>
          <w:szCs w:val="24"/>
        </w:rPr>
        <w:t xml:space="preserve">; yeni başlangıçların sancısıyla uğraşırken çalışmamı okumaktan imtina etmeyen ve dikkate değer şerh ve öneriler getirerek beni yüreklendirip ortaya iyi kötü bir tez çıkmasına vesile olan kıymetli hocam ve dostum Dr. </w:t>
      </w:r>
      <w:proofErr w:type="spellStart"/>
      <w:r>
        <w:rPr>
          <w:rFonts w:ascii="Times New Roman" w:hAnsi="Times New Roman" w:cs="Times New Roman"/>
          <w:sz w:val="24"/>
          <w:szCs w:val="24"/>
        </w:rPr>
        <w:t>Öğr</w:t>
      </w:r>
      <w:proofErr w:type="spellEnd"/>
      <w:r>
        <w:rPr>
          <w:rFonts w:ascii="Times New Roman" w:hAnsi="Times New Roman" w:cs="Times New Roman"/>
          <w:sz w:val="24"/>
          <w:szCs w:val="24"/>
        </w:rPr>
        <w:t xml:space="preserve">. Üyesi Mesut Sert’e; tez yazım aşamasında sosyal medya üzerinden tanışma fırsatı bulduğum ve her danıştığım anda büyük bir nezaketle yerli yersiz tüm sorularımı yanıtlayan, bilhassa Kıvılcımlı bölümünü tafsilatlı biçimde okuyarak sağlama yapmama imkan veren kıymetli abim Ahmet Kale’ye ve kendisi haberdar olmasa da mezkur tez konusunu seçmeme, muhtelif konuşma ve yazılarında dikkat çektiği Bloch-Kıvılcımlı rabıtası nedeniyle gıyaben vesile olan sevgili Tanıl Bora’ya da müteşekkirim. Doktora döneminde bilhassa ecnebice kaynakların temininde dedektif titizliğindeki çalışma ve katkılarının yanı sıra tezin her aşamasındaki gönülden desteğiyle çok sevgili can dostum Dr. Tuncay </w:t>
      </w:r>
      <w:proofErr w:type="spellStart"/>
      <w:r>
        <w:rPr>
          <w:rFonts w:ascii="Times New Roman" w:hAnsi="Times New Roman" w:cs="Times New Roman"/>
          <w:sz w:val="24"/>
          <w:szCs w:val="24"/>
        </w:rPr>
        <w:t>Tekle’ye</w:t>
      </w:r>
      <w:proofErr w:type="spellEnd"/>
      <w:r>
        <w:rPr>
          <w:rFonts w:ascii="Times New Roman" w:hAnsi="Times New Roman" w:cs="Times New Roman"/>
          <w:sz w:val="24"/>
          <w:szCs w:val="24"/>
        </w:rPr>
        <w:t xml:space="preserve"> ve okuldaki çalışma odasında kimi zaman volta atarak şu mesele şöyle olmuş, bu mevzu böyle olmuş, bu cümle sence nasıl olmuş deyu kafasının etini yediğim can dostum Taylan Seyirci’ye de hususen şükran borçluyum. </w:t>
      </w:r>
    </w:p>
    <w:p w14:paraId="0F2DC2E0" w14:textId="42C5DC2B" w:rsidR="000B2333" w:rsidRDefault="000B2333" w:rsidP="000B233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Son olarak bu işin asıl ceremesini çekenlere asla yeterli olmayacak bir minnettarlık beyanına geldi sıra. Hiç öyle okumuş yazmış olmasalar da çocuklarını, değme modern ana-babalara taş çıkartacak bir insiyaki meziyetle kendi yollarını yürüme konusunda yüreklendiren, düştüğünde kaldıran ve her ne olursa olsun sevinçte de kederde de yanlarında olduklarını kanlarının son damlasına kadar çabalayarak hissettiren canım annem Gülüzar Aydın ve canım babam Nevzat Aydın ile abilerine inanmaktan vazgeçmeyen canım kardeşlerim Berna Şahin ve Başar Aydın’a katiyen kafi olmayan bir minnettarlığım var. Sadece son doktora sürecindeki İstanbul günlerimde değil </w:t>
      </w:r>
      <w:r>
        <w:rPr>
          <w:rFonts w:ascii="Times New Roman" w:hAnsi="Times New Roman" w:cs="Times New Roman"/>
          <w:sz w:val="24"/>
          <w:szCs w:val="24"/>
        </w:rPr>
        <w:lastRenderedPageBreak/>
        <w:t xml:space="preserve">ömrüm boyunca hemen bir nefes ötemde, her seferinde bana can suyu veren, elini eteğini üzerimden çekmeyen canım teyzem Ayten Yıldırım’a ve bir başka can yoldaşım canım kuzenim Ali Can Yıldırım’a da müteşekkirim. Artık kendimden bir şey olmayacağına kanaat getirdiğim bir evrede yaklaşık beş yıl önce hayatımıza bahşedilen, dirençle yaşamla yeniden bağ kurmama vesile olan ve son üç yıldır mütemadiyen ders çalışan babasını salt varlığıyla mutluluklara gark eden bal oğlum Ali </w:t>
      </w:r>
      <w:proofErr w:type="spellStart"/>
      <w:r>
        <w:rPr>
          <w:rFonts w:ascii="Times New Roman" w:hAnsi="Times New Roman" w:cs="Times New Roman"/>
          <w:sz w:val="24"/>
          <w:szCs w:val="24"/>
        </w:rPr>
        <w:t>Şiyar’a</w:t>
      </w:r>
      <w:proofErr w:type="spellEnd"/>
      <w:r>
        <w:rPr>
          <w:rFonts w:ascii="Times New Roman" w:hAnsi="Times New Roman" w:cs="Times New Roman"/>
          <w:sz w:val="24"/>
          <w:szCs w:val="24"/>
        </w:rPr>
        <w:t xml:space="preserve"> da bu işleri yapma takati sağladığı için sonsuz bir şükran duysam da onunla geçiremediğim vakitler için ayrıca af diliyorum. Ve işte hayatımın anlamı, yirmi üç yıllık yol arkadaşım, bütün sersemlik ve yalpalamalarıma rağmen benimle müşterek bir yaşamdan yüz geri etmeyen, bütün arzu, keyif, üzüntü ve kederlerimde hemen yanı başımda ben buradayım diyen ve hayatta yaptığım ne varsa benden katbekat fazla emek veren canımın cananı Zelal, sen olmasan bunların hiçbirinin esamesi okunmazdı; hülasa bu çalışmanın hata ve günahları bütünüyle benim, güzellikleri de tümüyle senin eserindir</w:t>
      </w:r>
      <w:r w:rsidR="00E85616">
        <w:rPr>
          <w:rFonts w:ascii="Times New Roman" w:hAnsi="Times New Roman" w:cs="Times New Roman"/>
          <w:sz w:val="24"/>
          <w:szCs w:val="24"/>
        </w:rPr>
        <w:t>…</w:t>
      </w:r>
      <w:r>
        <w:rPr>
          <w:rFonts w:ascii="Times New Roman" w:hAnsi="Times New Roman" w:cs="Times New Roman"/>
          <w:sz w:val="24"/>
          <w:szCs w:val="24"/>
        </w:rPr>
        <w:t xml:space="preserve"> </w:t>
      </w:r>
    </w:p>
    <w:p w14:paraId="6999BD93" w14:textId="77777777" w:rsidR="000B2333" w:rsidRDefault="000B2333" w:rsidP="000B2333">
      <w:pPr>
        <w:spacing w:before="120" w:after="120" w:line="240" w:lineRule="auto"/>
        <w:jc w:val="right"/>
        <w:rPr>
          <w:rFonts w:ascii="Times New Roman" w:hAnsi="Times New Roman" w:cs="Times New Roman"/>
          <w:sz w:val="24"/>
          <w:szCs w:val="24"/>
        </w:rPr>
      </w:pPr>
    </w:p>
    <w:p w14:paraId="4A0AA511" w14:textId="77777777" w:rsidR="000B2333" w:rsidRDefault="000B2333" w:rsidP="000B2333">
      <w:pPr>
        <w:spacing w:before="120" w:after="120" w:line="240" w:lineRule="auto"/>
        <w:jc w:val="right"/>
        <w:rPr>
          <w:rFonts w:ascii="Times New Roman" w:hAnsi="Times New Roman" w:cs="Times New Roman"/>
          <w:sz w:val="24"/>
          <w:szCs w:val="24"/>
        </w:rPr>
      </w:pPr>
      <w:r>
        <w:rPr>
          <w:rFonts w:ascii="Times New Roman" w:hAnsi="Times New Roman" w:cs="Times New Roman"/>
          <w:sz w:val="24"/>
          <w:szCs w:val="24"/>
        </w:rPr>
        <w:t xml:space="preserve">Barış Aydın </w:t>
      </w:r>
    </w:p>
    <w:p w14:paraId="156B4FE6" w14:textId="79898180" w:rsidR="000B2333" w:rsidRPr="00CC0A04" w:rsidRDefault="000B2333" w:rsidP="000B2333">
      <w:pPr>
        <w:spacing w:before="120" w:after="120" w:line="240" w:lineRule="auto"/>
        <w:jc w:val="right"/>
        <w:rPr>
          <w:rFonts w:ascii="Times New Roman" w:hAnsi="Times New Roman" w:cs="Times New Roman"/>
          <w:sz w:val="24"/>
          <w:szCs w:val="24"/>
        </w:rPr>
      </w:pPr>
      <w:r>
        <w:rPr>
          <w:rFonts w:ascii="Times New Roman" w:hAnsi="Times New Roman" w:cs="Times New Roman"/>
          <w:sz w:val="24"/>
          <w:szCs w:val="24"/>
        </w:rPr>
        <w:t>(Konyaaltı/Antalya</w:t>
      </w:r>
      <w:r w:rsidR="005D6BC7">
        <w:rPr>
          <w:rFonts w:ascii="Times New Roman" w:hAnsi="Times New Roman" w:cs="Times New Roman"/>
          <w:sz w:val="24"/>
          <w:szCs w:val="24"/>
        </w:rPr>
        <w:t xml:space="preserve"> – Temmuz 2020</w:t>
      </w:r>
      <w:r>
        <w:rPr>
          <w:rFonts w:ascii="Times New Roman" w:hAnsi="Times New Roman" w:cs="Times New Roman"/>
          <w:sz w:val="24"/>
          <w:szCs w:val="24"/>
        </w:rPr>
        <w:t>)</w:t>
      </w:r>
    </w:p>
    <w:p w14:paraId="4FB966BB" w14:textId="50E4F269"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7A348766" w14:textId="4C3B4B6A"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19C908FD" w14:textId="506A7F77"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20A8E2DB" w14:textId="0A13B13F"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30836E84" w14:textId="3D33935F"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7EA9800B" w14:textId="47A232B6"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34804EC1" w14:textId="395A0566"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4D8DF83D" w14:textId="5A79225C"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74281A55" w14:textId="418712D5"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75EA5B34" w14:textId="3AB9D453"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06134681" w14:textId="2C8467E1"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6E91F23C" w14:textId="7006DD48"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52640C2A" w14:textId="63338E95"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4BF1D67A" w14:textId="17BDD2D3" w:rsidR="000B2333" w:rsidRDefault="000B2333" w:rsidP="00711197">
      <w:pPr>
        <w:tabs>
          <w:tab w:val="left" w:pos="260"/>
          <w:tab w:val="center" w:pos="4536"/>
        </w:tabs>
        <w:spacing w:before="120" w:after="120" w:line="360" w:lineRule="auto"/>
        <w:jc w:val="both"/>
        <w:rPr>
          <w:rFonts w:ascii="Times New Roman" w:hAnsi="Times New Roman" w:cs="Times New Roman"/>
          <w:sz w:val="24"/>
          <w:szCs w:val="24"/>
        </w:rPr>
      </w:pPr>
    </w:p>
    <w:p w14:paraId="0397781F" w14:textId="64E7E054" w:rsidR="00971CB8" w:rsidRDefault="00971CB8" w:rsidP="00711197">
      <w:pPr>
        <w:tabs>
          <w:tab w:val="left" w:pos="260"/>
          <w:tab w:val="center" w:pos="4536"/>
        </w:tabs>
        <w:spacing w:before="120" w:after="120" w:line="360" w:lineRule="auto"/>
        <w:jc w:val="both"/>
        <w:rPr>
          <w:rFonts w:ascii="Times New Roman" w:hAnsi="Times New Roman" w:cs="Times New Roman"/>
          <w:sz w:val="24"/>
          <w:szCs w:val="24"/>
        </w:rPr>
      </w:pPr>
    </w:p>
    <w:p w14:paraId="44728437" w14:textId="77777777" w:rsidR="00971CB8" w:rsidRPr="00C229FF" w:rsidRDefault="00971CB8" w:rsidP="00971CB8">
      <w:pPr>
        <w:spacing w:line="360" w:lineRule="auto"/>
        <w:jc w:val="center"/>
        <w:rPr>
          <w:rFonts w:ascii="Times New Roman" w:hAnsi="Times New Roman" w:cs="Times New Roman"/>
          <w:b/>
          <w:bCs/>
          <w:color w:val="202124"/>
          <w:spacing w:val="3"/>
          <w:sz w:val="28"/>
          <w:szCs w:val="28"/>
          <w:shd w:val="clear" w:color="auto" w:fill="FFFFFF"/>
        </w:rPr>
      </w:pPr>
      <w:r w:rsidRPr="00C229FF">
        <w:rPr>
          <w:rFonts w:ascii="Times New Roman" w:hAnsi="Times New Roman" w:cs="Times New Roman"/>
          <w:b/>
          <w:bCs/>
          <w:color w:val="202124"/>
          <w:spacing w:val="3"/>
          <w:sz w:val="28"/>
          <w:szCs w:val="28"/>
          <w:shd w:val="clear" w:color="auto" w:fill="FFFFFF"/>
        </w:rPr>
        <w:lastRenderedPageBreak/>
        <w:t>ÖZET</w:t>
      </w:r>
    </w:p>
    <w:p w14:paraId="7846FAE2" w14:textId="77777777" w:rsidR="00971CB8" w:rsidRPr="00C229FF" w:rsidRDefault="00971CB8" w:rsidP="00971CB8">
      <w:pPr>
        <w:spacing w:line="360" w:lineRule="auto"/>
        <w:jc w:val="center"/>
        <w:rPr>
          <w:rFonts w:ascii="Times New Roman" w:hAnsi="Times New Roman" w:cs="Times New Roman"/>
          <w:sz w:val="24"/>
          <w:szCs w:val="24"/>
        </w:rPr>
      </w:pPr>
      <w:r w:rsidRPr="00C229FF">
        <w:rPr>
          <w:rFonts w:ascii="Times New Roman" w:hAnsi="Times New Roman" w:cs="Times New Roman"/>
          <w:sz w:val="24"/>
          <w:szCs w:val="24"/>
        </w:rPr>
        <w:t>ERNST BLOCH VE DR. HİKMET KIVILCIMLI’DA SOSYALİZM, DİN, TARİH VE KÜLTÜR TARTIŞMALARI ÜZERİNE MUKAYESELİ BİR İNCELEME</w:t>
      </w:r>
    </w:p>
    <w:p w14:paraId="5613A630" w14:textId="77777777" w:rsidR="00971CB8" w:rsidRPr="00C229FF" w:rsidRDefault="00971CB8" w:rsidP="00971CB8">
      <w:pPr>
        <w:spacing w:line="360" w:lineRule="auto"/>
        <w:jc w:val="center"/>
        <w:rPr>
          <w:rFonts w:ascii="Times New Roman" w:hAnsi="Times New Roman" w:cs="Times New Roman"/>
          <w:sz w:val="24"/>
          <w:szCs w:val="24"/>
        </w:rPr>
      </w:pPr>
      <w:r w:rsidRPr="00C229FF">
        <w:rPr>
          <w:rFonts w:ascii="Times New Roman" w:hAnsi="Times New Roman" w:cs="Times New Roman"/>
          <w:sz w:val="24"/>
          <w:szCs w:val="24"/>
        </w:rPr>
        <w:t>Aydın, Barış</w:t>
      </w:r>
    </w:p>
    <w:p w14:paraId="4ADB6377" w14:textId="77777777" w:rsidR="00971CB8" w:rsidRDefault="00971CB8" w:rsidP="00971CB8">
      <w:pPr>
        <w:pStyle w:val="Default"/>
        <w:jc w:val="center"/>
      </w:pPr>
      <w:r w:rsidRPr="00C229FF">
        <w:t xml:space="preserve">Doktora Tezi, Siyaset Bilimi ve Kamu Yönetimi ABD, </w:t>
      </w:r>
    </w:p>
    <w:p w14:paraId="5D83B8E0" w14:textId="77777777" w:rsidR="00971CB8" w:rsidRPr="00C229FF" w:rsidRDefault="00971CB8" w:rsidP="00971CB8">
      <w:pPr>
        <w:pStyle w:val="Default"/>
        <w:jc w:val="center"/>
      </w:pPr>
      <w:r w:rsidRPr="00C229FF">
        <w:t>Siyaset Bilimi ve Kamu Yönetimi Programı</w:t>
      </w:r>
    </w:p>
    <w:p w14:paraId="215851C1" w14:textId="77777777" w:rsidR="00971CB8" w:rsidRPr="00C229FF" w:rsidRDefault="00971CB8" w:rsidP="00971CB8">
      <w:pPr>
        <w:pStyle w:val="Default"/>
        <w:jc w:val="center"/>
      </w:pPr>
      <w:r w:rsidRPr="00C229FF">
        <w:t>Danışman: Prof. Dr. Alim YILMAZ</w:t>
      </w:r>
    </w:p>
    <w:p w14:paraId="54450D90" w14:textId="43265B3C" w:rsidR="00971CB8" w:rsidRPr="00C229FF" w:rsidRDefault="00971CB8" w:rsidP="00971CB8">
      <w:pPr>
        <w:spacing w:line="240" w:lineRule="auto"/>
        <w:jc w:val="center"/>
        <w:rPr>
          <w:rFonts w:ascii="Times New Roman" w:hAnsi="Times New Roman" w:cs="Times New Roman"/>
          <w:sz w:val="24"/>
          <w:szCs w:val="24"/>
        </w:rPr>
      </w:pPr>
      <w:r>
        <w:rPr>
          <w:rFonts w:ascii="Times New Roman" w:hAnsi="Times New Roman" w:cs="Times New Roman"/>
          <w:sz w:val="24"/>
          <w:szCs w:val="24"/>
        </w:rPr>
        <w:t>Temmuz</w:t>
      </w:r>
      <w:r w:rsidRPr="00C229FF">
        <w:rPr>
          <w:rFonts w:ascii="Times New Roman" w:hAnsi="Times New Roman" w:cs="Times New Roman"/>
          <w:sz w:val="24"/>
          <w:szCs w:val="24"/>
        </w:rPr>
        <w:t xml:space="preserve"> 20</w:t>
      </w:r>
      <w:r>
        <w:rPr>
          <w:rFonts w:ascii="Times New Roman" w:hAnsi="Times New Roman" w:cs="Times New Roman"/>
          <w:sz w:val="24"/>
          <w:szCs w:val="24"/>
        </w:rPr>
        <w:t>20</w:t>
      </w:r>
      <w:r w:rsidRPr="00C229FF">
        <w:rPr>
          <w:rFonts w:ascii="Times New Roman" w:hAnsi="Times New Roman" w:cs="Times New Roman"/>
          <w:sz w:val="24"/>
          <w:szCs w:val="24"/>
        </w:rPr>
        <w:t>, 2</w:t>
      </w:r>
      <w:r w:rsidR="007C415E">
        <w:rPr>
          <w:rFonts w:ascii="Times New Roman" w:hAnsi="Times New Roman" w:cs="Times New Roman"/>
          <w:sz w:val="24"/>
          <w:szCs w:val="24"/>
        </w:rPr>
        <w:t>30</w:t>
      </w:r>
      <w:r w:rsidRPr="00C229FF">
        <w:rPr>
          <w:rFonts w:ascii="Times New Roman" w:hAnsi="Times New Roman" w:cs="Times New Roman"/>
          <w:sz w:val="24"/>
          <w:szCs w:val="24"/>
        </w:rPr>
        <w:t xml:space="preserve"> + </w:t>
      </w:r>
      <w:r>
        <w:rPr>
          <w:rFonts w:ascii="Times New Roman" w:hAnsi="Times New Roman" w:cs="Times New Roman"/>
          <w:sz w:val="24"/>
          <w:szCs w:val="24"/>
        </w:rPr>
        <w:t>X</w:t>
      </w:r>
      <w:r w:rsidR="00343EE4">
        <w:rPr>
          <w:rFonts w:ascii="Times New Roman" w:hAnsi="Times New Roman" w:cs="Times New Roman"/>
          <w:sz w:val="24"/>
          <w:szCs w:val="24"/>
        </w:rPr>
        <w:t>I</w:t>
      </w:r>
      <w:r w:rsidR="00E648BA">
        <w:rPr>
          <w:rFonts w:ascii="Times New Roman" w:hAnsi="Times New Roman" w:cs="Times New Roman"/>
          <w:sz w:val="24"/>
          <w:szCs w:val="24"/>
        </w:rPr>
        <w:t>I</w:t>
      </w:r>
      <w:r w:rsidRPr="00C229FF">
        <w:rPr>
          <w:rFonts w:ascii="Times New Roman" w:hAnsi="Times New Roman" w:cs="Times New Roman"/>
          <w:sz w:val="24"/>
          <w:szCs w:val="24"/>
        </w:rPr>
        <w:t xml:space="preserve"> Sayfa</w:t>
      </w:r>
    </w:p>
    <w:p w14:paraId="78262CD8" w14:textId="77777777" w:rsidR="00971CB8" w:rsidRDefault="00971CB8" w:rsidP="00971CB8">
      <w:pPr>
        <w:spacing w:line="360" w:lineRule="auto"/>
        <w:jc w:val="both"/>
        <w:rPr>
          <w:rFonts w:ascii="Times New Roman" w:hAnsi="Times New Roman" w:cs="Times New Roman"/>
          <w:color w:val="202124"/>
          <w:spacing w:val="3"/>
          <w:sz w:val="24"/>
          <w:szCs w:val="24"/>
          <w:shd w:val="clear" w:color="auto" w:fill="FFFFFF"/>
        </w:rPr>
      </w:pPr>
    </w:p>
    <w:p w14:paraId="6B934B02" w14:textId="77777777" w:rsidR="00971CB8" w:rsidRDefault="00971CB8" w:rsidP="00971CB8">
      <w:pPr>
        <w:spacing w:line="240" w:lineRule="auto"/>
        <w:jc w:val="both"/>
        <w:rPr>
          <w:rFonts w:ascii="Times New Roman" w:hAnsi="Times New Roman" w:cs="Times New Roman"/>
          <w:color w:val="202124"/>
          <w:spacing w:val="3"/>
          <w:sz w:val="24"/>
          <w:szCs w:val="24"/>
          <w:shd w:val="clear" w:color="auto" w:fill="FFFFFF"/>
        </w:rPr>
      </w:pPr>
      <w:r w:rsidRPr="00775741">
        <w:rPr>
          <w:rFonts w:ascii="Times New Roman" w:hAnsi="Times New Roman" w:cs="Times New Roman"/>
          <w:color w:val="202124"/>
          <w:spacing w:val="3"/>
          <w:sz w:val="24"/>
          <w:szCs w:val="24"/>
          <w:shd w:val="clear" w:color="auto" w:fill="FFFFFF"/>
        </w:rPr>
        <w:t>Sadece Türkiye</w:t>
      </w:r>
      <w:r>
        <w:rPr>
          <w:rFonts w:ascii="Times New Roman" w:hAnsi="Times New Roman" w:cs="Times New Roman"/>
          <w:color w:val="202124"/>
          <w:spacing w:val="3"/>
          <w:sz w:val="24"/>
          <w:szCs w:val="24"/>
          <w:shd w:val="clear" w:color="auto" w:fill="FFFFFF"/>
        </w:rPr>
        <w:t>’</w:t>
      </w:r>
      <w:r w:rsidRPr="00775741">
        <w:rPr>
          <w:rFonts w:ascii="Times New Roman" w:hAnsi="Times New Roman" w:cs="Times New Roman"/>
          <w:color w:val="202124"/>
          <w:spacing w:val="3"/>
          <w:sz w:val="24"/>
          <w:szCs w:val="24"/>
          <w:shd w:val="clear" w:color="auto" w:fill="FFFFFF"/>
        </w:rPr>
        <w:t xml:space="preserve">de değil Dünyada da tarih, din, kültür ve gelenek sosyalist düşüncenin ana konusu olamamış ve bu saha daha çok muhafazakar sağ düşüncenin doğal yayılım alanı olarak görülmüştür. Sosyalist düşüncenin bu alanlara dair tercih edilmiş körlüğü sosyalist düşünceye dair köksüzlük eleştirisini beslemiş ve bu alanlara dair söz söyleme insiyakında olan az sayıda sosyalist düşünür de tali konularla fazla meşgul olan heretikler olarak kodlanmıştır. Bu gibi gözde olmayan meseleler üzerine müthiş bir iştah ve fazlalıkla eser verip kalem oynatan </w:t>
      </w:r>
      <w:proofErr w:type="spellStart"/>
      <w:r w:rsidRPr="00775741">
        <w:rPr>
          <w:rFonts w:ascii="Times New Roman" w:hAnsi="Times New Roman" w:cs="Times New Roman"/>
          <w:color w:val="202124"/>
          <w:spacing w:val="3"/>
          <w:sz w:val="24"/>
          <w:szCs w:val="24"/>
          <w:shd w:val="clear" w:color="auto" w:fill="FFFFFF"/>
        </w:rPr>
        <w:t>Ernst</w:t>
      </w:r>
      <w:proofErr w:type="spellEnd"/>
      <w:r w:rsidRPr="00775741">
        <w:rPr>
          <w:rFonts w:ascii="Times New Roman" w:hAnsi="Times New Roman" w:cs="Times New Roman"/>
          <w:color w:val="202124"/>
          <w:spacing w:val="3"/>
          <w:sz w:val="24"/>
          <w:szCs w:val="24"/>
          <w:shd w:val="clear" w:color="auto" w:fill="FFFFFF"/>
        </w:rPr>
        <w:t xml:space="preserve"> Bloch ve Dr. Hikmet Kıvılcımlı da benzer kaderi paylaşmış fakat buna rağmen bu sahaların daha insani ve iyi bir dünya için son derece bereketli kaynaklar olduğu konusunda ısrarlarını sürdürmüşlerdir. Bu çalışma her ne kadar birbirini tanımasa da benzer bir tarihsel kesitte, farklı coğrafya ve sosyo-ekonomik</w:t>
      </w:r>
      <w:r>
        <w:rPr>
          <w:rFonts w:ascii="Times New Roman" w:hAnsi="Times New Roman" w:cs="Times New Roman"/>
          <w:color w:val="202124"/>
          <w:spacing w:val="3"/>
          <w:sz w:val="24"/>
          <w:szCs w:val="24"/>
          <w:shd w:val="clear" w:color="auto" w:fill="FFFFFF"/>
        </w:rPr>
        <w:t>,</w:t>
      </w:r>
      <w:r w:rsidRPr="00775741">
        <w:rPr>
          <w:rFonts w:ascii="Times New Roman" w:hAnsi="Times New Roman" w:cs="Times New Roman"/>
          <w:color w:val="202124"/>
          <w:spacing w:val="3"/>
          <w:sz w:val="24"/>
          <w:szCs w:val="24"/>
          <w:shd w:val="clear" w:color="auto" w:fill="FFFFFF"/>
        </w:rPr>
        <w:t xml:space="preserve"> kültürel şartlar altında sosyalizmin tarih, kültür, din ve gelenekle takviye edilmiş </w:t>
      </w:r>
      <w:r>
        <w:rPr>
          <w:rFonts w:ascii="Times New Roman" w:hAnsi="Times New Roman" w:cs="Times New Roman"/>
          <w:color w:val="202124"/>
          <w:spacing w:val="3"/>
          <w:sz w:val="24"/>
          <w:szCs w:val="24"/>
          <w:shd w:val="clear" w:color="auto" w:fill="FFFFFF"/>
        </w:rPr>
        <w:t xml:space="preserve">bir </w:t>
      </w:r>
      <w:r w:rsidRPr="00775741">
        <w:rPr>
          <w:rFonts w:ascii="Times New Roman" w:hAnsi="Times New Roman" w:cs="Times New Roman"/>
          <w:color w:val="202124"/>
          <w:spacing w:val="3"/>
          <w:sz w:val="24"/>
          <w:szCs w:val="24"/>
          <w:shd w:val="clear" w:color="auto" w:fill="FFFFFF"/>
        </w:rPr>
        <w:t>biçimini ortaya koymak adına genel hatlarıyla müşterek bir mesainin içinde olan Bloch ve Kıvılcımlı</w:t>
      </w:r>
      <w:r>
        <w:rPr>
          <w:rFonts w:ascii="Times New Roman" w:hAnsi="Times New Roman" w:cs="Times New Roman"/>
          <w:color w:val="202124"/>
          <w:spacing w:val="3"/>
          <w:sz w:val="24"/>
          <w:szCs w:val="24"/>
          <w:shd w:val="clear" w:color="auto" w:fill="FFFFFF"/>
        </w:rPr>
        <w:t>’</w:t>
      </w:r>
      <w:r w:rsidRPr="00775741">
        <w:rPr>
          <w:rFonts w:ascii="Times New Roman" w:hAnsi="Times New Roman" w:cs="Times New Roman"/>
          <w:color w:val="202124"/>
          <w:spacing w:val="3"/>
          <w:sz w:val="24"/>
          <w:szCs w:val="24"/>
          <w:shd w:val="clear" w:color="auto" w:fill="FFFFFF"/>
        </w:rPr>
        <w:t>nın mukayeseli bir incelemesine odaklanmıştır. Bloch ve Kıvılcımlı, insanın devrimci kolektif eylemine inanç, bu inancı mümkün kılan devrimci romantik temayüller, her hal ve şartta devrimci siyasal faaliyete bağlılık ve din, tarih, kültür ve gelenek gibi konvansiyonel Marksizm</w:t>
      </w:r>
      <w:r>
        <w:rPr>
          <w:rFonts w:ascii="Times New Roman" w:hAnsi="Times New Roman" w:cs="Times New Roman"/>
          <w:color w:val="202124"/>
          <w:spacing w:val="3"/>
          <w:sz w:val="24"/>
          <w:szCs w:val="24"/>
          <w:shd w:val="clear" w:color="auto" w:fill="FFFFFF"/>
        </w:rPr>
        <w:t>’</w:t>
      </w:r>
      <w:r w:rsidRPr="00775741">
        <w:rPr>
          <w:rFonts w:ascii="Times New Roman" w:hAnsi="Times New Roman" w:cs="Times New Roman"/>
          <w:color w:val="202124"/>
          <w:spacing w:val="3"/>
          <w:sz w:val="24"/>
          <w:szCs w:val="24"/>
          <w:shd w:val="clear" w:color="auto" w:fill="FFFFFF"/>
        </w:rPr>
        <w:t xml:space="preserve">in ıskartaya çıkardığı mefhumlara hususi ihtimam biçiminde ifade edilen dört başlık altındaki ağırlıklı müşterekleri ve seyrek de olsa kimi farklılıkları ekseninde tartışılmıştır. Sonuç olarak </w:t>
      </w:r>
      <w:r>
        <w:rPr>
          <w:rFonts w:ascii="Times New Roman" w:hAnsi="Times New Roman" w:cs="Times New Roman"/>
          <w:color w:val="202124"/>
          <w:spacing w:val="3"/>
          <w:sz w:val="24"/>
          <w:szCs w:val="24"/>
          <w:shd w:val="clear" w:color="auto" w:fill="FFFFFF"/>
        </w:rPr>
        <w:t xml:space="preserve">yöntemsel anlamda sosyo-kültürel ve tarihsel bağlamdan hareketle mukayeseli bir entelektüel siyasal düşünce tarihi yaklaşımını benimseyen bu çalışma </w:t>
      </w:r>
      <w:r w:rsidRPr="00775741">
        <w:rPr>
          <w:rFonts w:ascii="Times New Roman" w:hAnsi="Times New Roman" w:cs="Times New Roman"/>
          <w:color w:val="202124"/>
          <w:spacing w:val="3"/>
          <w:sz w:val="24"/>
          <w:szCs w:val="24"/>
          <w:shd w:val="clear" w:color="auto" w:fill="FFFFFF"/>
        </w:rPr>
        <w:t>Bloch ve Kıvılcımlı</w:t>
      </w:r>
      <w:r>
        <w:rPr>
          <w:rFonts w:ascii="Times New Roman" w:hAnsi="Times New Roman" w:cs="Times New Roman"/>
          <w:color w:val="202124"/>
          <w:spacing w:val="3"/>
          <w:sz w:val="24"/>
          <w:szCs w:val="24"/>
          <w:shd w:val="clear" w:color="auto" w:fill="FFFFFF"/>
        </w:rPr>
        <w:t>’nın, dönemlerinde pek tevessül edilmeyen din, tarih, kültür ve gelenek gibi toplumsal mefhumları sosyalizme ve daha iyi bir dünya özlemine dair kuvveler ve olasılıklar ihtiva eden gömü sahaları olarak düşünmeleri nedeniyle ayrıksı iki figür olduğu bulgusuna ulaşmıştır. Bir başka deyişle Bloch ve Kıvılcımlı, fazlasıyla ekonomik indirgemeci niteliğiyle kitleyle arasındaki bağ tavsayan ve ezilenlerin özlemlerini soğuk ve tekdüze bir lisanın içinden konuşarak siyaseti bir tür sevk ve idare tekniğine indirgeyen konvansiyonel Marksizm’e karşı, insanların umut, arzu, özlem ve ütopyalarının canlı imgelerini bünyesinde taşıyan sosyo-kültürel mirasla sahih bir ilişkilenmenin peşinde olmuşlardır.</w:t>
      </w:r>
    </w:p>
    <w:p w14:paraId="6D5695BB" w14:textId="71BB86B6" w:rsidR="00971CB8" w:rsidRDefault="00971CB8" w:rsidP="00971CB8">
      <w:pPr>
        <w:spacing w:line="240" w:lineRule="auto"/>
        <w:jc w:val="both"/>
        <w:rPr>
          <w:rFonts w:ascii="Times New Roman" w:hAnsi="Times New Roman" w:cs="Times New Roman"/>
          <w:color w:val="202124"/>
          <w:spacing w:val="3"/>
          <w:sz w:val="24"/>
          <w:szCs w:val="24"/>
          <w:shd w:val="clear" w:color="auto" w:fill="FFFFFF"/>
        </w:rPr>
      </w:pPr>
      <w:r w:rsidRPr="007B5374">
        <w:rPr>
          <w:rFonts w:ascii="Times New Roman" w:hAnsi="Times New Roman" w:cs="Times New Roman"/>
          <w:b/>
          <w:bCs/>
          <w:color w:val="202124"/>
          <w:spacing w:val="3"/>
          <w:sz w:val="24"/>
          <w:szCs w:val="24"/>
          <w:shd w:val="clear" w:color="auto" w:fill="FFFFFF"/>
        </w:rPr>
        <w:t>Anahtar Kelimeler:</w:t>
      </w:r>
      <w:r>
        <w:rPr>
          <w:rFonts w:ascii="Times New Roman" w:hAnsi="Times New Roman" w:cs="Times New Roman"/>
          <w:color w:val="202124"/>
          <w:spacing w:val="3"/>
          <w:sz w:val="24"/>
          <w:szCs w:val="24"/>
          <w:shd w:val="clear" w:color="auto" w:fill="FFFFFF"/>
        </w:rPr>
        <w:t xml:space="preserve"> </w:t>
      </w:r>
      <w:r w:rsidRPr="004A470B">
        <w:rPr>
          <w:rFonts w:ascii="Times New Roman" w:hAnsi="Times New Roman" w:cs="Times New Roman"/>
          <w:i/>
          <w:iCs/>
          <w:color w:val="202124"/>
          <w:spacing w:val="3"/>
          <w:sz w:val="24"/>
          <w:szCs w:val="24"/>
          <w:shd w:val="clear" w:color="auto" w:fill="FFFFFF"/>
        </w:rPr>
        <w:t>Umut İlkesi</w:t>
      </w:r>
      <w:r>
        <w:rPr>
          <w:rFonts w:ascii="Times New Roman" w:hAnsi="Times New Roman" w:cs="Times New Roman"/>
          <w:color w:val="202124"/>
          <w:spacing w:val="3"/>
          <w:sz w:val="24"/>
          <w:szCs w:val="24"/>
          <w:shd w:val="clear" w:color="auto" w:fill="FFFFFF"/>
        </w:rPr>
        <w:t xml:space="preserve">, Devrimci Romantizm, </w:t>
      </w:r>
      <w:r w:rsidR="00481825">
        <w:rPr>
          <w:rFonts w:ascii="Times New Roman" w:hAnsi="Times New Roman" w:cs="Times New Roman"/>
          <w:color w:val="202124"/>
          <w:spacing w:val="3"/>
          <w:sz w:val="24"/>
          <w:szCs w:val="24"/>
          <w:shd w:val="clear" w:color="auto" w:fill="FFFFFF"/>
        </w:rPr>
        <w:t xml:space="preserve">Din, Kültür ve Geleneğin </w:t>
      </w:r>
      <w:r>
        <w:rPr>
          <w:rFonts w:ascii="Times New Roman" w:hAnsi="Times New Roman" w:cs="Times New Roman"/>
          <w:color w:val="202124"/>
          <w:spacing w:val="3"/>
          <w:sz w:val="24"/>
          <w:szCs w:val="24"/>
          <w:shd w:val="clear" w:color="auto" w:fill="FFFFFF"/>
        </w:rPr>
        <w:t>Sosyalist Temellük</w:t>
      </w:r>
      <w:r w:rsidR="00481825">
        <w:rPr>
          <w:rFonts w:ascii="Times New Roman" w:hAnsi="Times New Roman" w:cs="Times New Roman"/>
          <w:color w:val="202124"/>
          <w:spacing w:val="3"/>
          <w:sz w:val="24"/>
          <w:szCs w:val="24"/>
          <w:shd w:val="clear" w:color="auto" w:fill="FFFFFF"/>
        </w:rPr>
        <w:t>ü</w:t>
      </w:r>
      <w:r>
        <w:rPr>
          <w:rFonts w:ascii="Times New Roman" w:hAnsi="Times New Roman" w:cs="Times New Roman"/>
          <w:color w:val="202124"/>
          <w:spacing w:val="3"/>
          <w:sz w:val="24"/>
          <w:szCs w:val="24"/>
          <w:shd w:val="clear" w:color="auto" w:fill="FFFFFF"/>
        </w:rPr>
        <w:t xml:space="preserve">, İnsani Devrimci Kolektif Eylem, </w:t>
      </w:r>
      <w:r w:rsidRPr="004A470B">
        <w:rPr>
          <w:rFonts w:ascii="Times New Roman" w:hAnsi="Times New Roman" w:cs="Times New Roman"/>
          <w:i/>
          <w:iCs/>
          <w:color w:val="202124"/>
          <w:spacing w:val="3"/>
          <w:sz w:val="24"/>
          <w:szCs w:val="24"/>
          <w:shd w:val="clear" w:color="auto" w:fill="FFFFFF"/>
        </w:rPr>
        <w:t>Legaliteyi İstismar</w:t>
      </w:r>
      <w:r>
        <w:rPr>
          <w:rFonts w:ascii="Times New Roman" w:hAnsi="Times New Roman" w:cs="Times New Roman"/>
          <w:color w:val="202124"/>
          <w:spacing w:val="3"/>
          <w:sz w:val="24"/>
          <w:szCs w:val="24"/>
          <w:shd w:val="clear" w:color="auto" w:fill="FFFFFF"/>
        </w:rPr>
        <w:t>.</w:t>
      </w:r>
    </w:p>
    <w:p w14:paraId="2DBB1FF2" w14:textId="77777777" w:rsidR="00971CB8" w:rsidRDefault="00971CB8" w:rsidP="00971CB8">
      <w:pPr>
        <w:spacing w:line="240" w:lineRule="auto"/>
        <w:jc w:val="center"/>
        <w:rPr>
          <w:rFonts w:ascii="Times New Roman" w:hAnsi="Times New Roman" w:cs="Times New Roman"/>
          <w:b/>
          <w:bCs/>
          <w:color w:val="202124"/>
          <w:spacing w:val="3"/>
          <w:sz w:val="28"/>
          <w:szCs w:val="28"/>
          <w:shd w:val="clear" w:color="auto" w:fill="FFFFFF"/>
        </w:rPr>
      </w:pPr>
      <w:r>
        <w:rPr>
          <w:rFonts w:ascii="Times New Roman" w:hAnsi="Times New Roman" w:cs="Times New Roman"/>
          <w:b/>
          <w:bCs/>
          <w:color w:val="202124"/>
          <w:spacing w:val="3"/>
          <w:sz w:val="28"/>
          <w:szCs w:val="28"/>
          <w:shd w:val="clear" w:color="auto" w:fill="FFFFFF"/>
        </w:rPr>
        <w:lastRenderedPageBreak/>
        <w:t>ABSTRACT</w:t>
      </w:r>
    </w:p>
    <w:p w14:paraId="7EC547E0" w14:textId="77777777" w:rsidR="00971CB8" w:rsidRDefault="00971CB8" w:rsidP="00971CB8">
      <w:pPr>
        <w:spacing w:line="240" w:lineRule="auto"/>
        <w:jc w:val="center"/>
        <w:rPr>
          <w:rFonts w:ascii="Times New Roman" w:hAnsi="Times New Roman" w:cs="Times New Roman"/>
          <w:color w:val="202124"/>
          <w:spacing w:val="3"/>
          <w:sz w:val="24"/>
          <w:szCs w:val="24"/>
          <w:shd w:val="clear" w:color="auto" w:fill="FFFFFF"/>
        </w:rPr>
      </w:pPr>
    </w:p>
    <w:p w14:paraId="716348B8" w14:textId="77777777" w:rsidR="00971CB8" w:rsidRPr="00850B67" w:rsidRDefault="00971CB8" w:rsidP="00971CB8">
      <w:pPr>
        <w:spacing w:line="360" w:lineRule="auto"/>
        <w:jc w:val="center"/>
        <w:rPr>
          <w:rFonts w:ascii="Times New Roman" w:hAnsi="Times New Roman" w:cs="Times New Roman"/>
          <w:color w:val="202124"/>
          <w:spacing w:val="3"/>
          <w:sz w:val="24"/>
          <w:szCs w:val="24"/>
          <w:shd w:val="clear" w:color="auto" w:fill="FFFFFF"/>
          <w:lang w:val="en-GB"/>
        </w:rPr>
      </w:pPr>
      <w:r w:rsidRPr="00850B67">
        <w:rPr>
          <w:rFonts w:ascii="Times New Roman" w:hAnsi="Times New Roman" w:cs="Times New Roman"/>
          <w:color w:val="202124"/>
          <w:spacing w:val="3"/>
          <w:sz w:val="24"/>
          <w:szCs w:val="24"/>
          <w:shd w:val="clear" w:color="auto" w:fill="FFFFFF"/>
          <w:lang w:val="en-GB"/>
        </w:rPr>
        <w:t>A COMPARATIVE INVESTIGATION ON SOCIALISM, RELIGION, HISTORY AND CULTURE DISCUSSIONS IN ERNST BLOCH AND DR. HİKMET KIVILCIMLI</w:t>
      </w:r>
    </w:p>
    <w:p w14:paraId="08E9ADDD" w14:textId="77777777" w:rsidR="00971CB8" w:rsidRPr="00850B67" w:rsidRDefault="00971CB8" w:rsidP="00971CB8">
      <w:pPr>
        <w:spacing w:line="360" w:lineRule="auto"/>
        <w:jc w:val="center"/>
        <w:rPr>
          <w:rFonts w:ascii="Times New Roman" w:hAnsi="Times New Roman" w:cs="Times New Roman"/>
          <w:sz w:val="24"/>
          <w:szCs w:val="24"/>
          <w:lang w:val="en-GB"/>
        </w:rPr>
      </w:pPr>
      <w:r w:rsidRPr="00850B67">
        <w:rPr>
          <w:rFonts w:ascii="Times New Roman" w:hAnsi="Times New Roman" w:cs="Times New Roman"/>
          <w:sz w:val="24"/>
          <w:szCs w:val="24"/>
          <w:lang w:val="en-GB"/>
        </w:rPr>
        <w:t>Aydın, Barış</w:t>
      </w:r>
    </w:p>
    <w:p w14:paraId="07BFA3DF" w14:textId="77777777" w:rsidR="00971CB8" w:rsidRPr="00850B67" w:rsidRDefault="00971CB8" w:rsidP="00971CB8">
      <w:pPr>
        <w:pStyle w:val="Default"/>
        <w:jc w:val="center"/>
        <w:rPr>
          <w:lang w:val="en-GB"/>
        </w:rPr>
      </w:pPr>
      <w:r w:rsidRPr="00850B67">
        <w:rPr>
          <w:lang w:val="en-GB"/>
        </w:rPr>
        <w:t xml:space="preserve">Ph. D. Dissertation, Political Science and Public Administration, </w:t>
      </w:r>
    </w:p>
    <w:p w14:paraId="5DFE5868" w14:textId="77777777" w:rsidR="00971CB8" w:rsidRPr="00850B67" w:rsidRDefault="00971CB8" w:rsidP="00971CB8">
      <w:pPr>
        <w:pStyle w:val="Default"/>
        <w:jc w:val="center"/>
        <w:rPr>
          <w:lang w:val="en-GB"/>
        </w:rPr>
      </w:pPr>
      <w:r w:rsidRPr="00850B67">
        <w:rPr>
          <w:lang w:val="en-GB"/>
        </w:rPr>
        <w:t xml:space="preserve">Supervisor: Prof. </w:t>
      </w:r>
      <w:proofErr w:type="spellStart"/>
      <w:r w:rsidRPr="00850B67">
        <w:rPr>
          <w:lang w:val="en-GB"/>
        </w:rPr>
        <w:t>Dr.</w:t>
      </w:r>
      <w:proofErr w:type="spellEnd"/>
      <w:r w:rsidRPr="00850B67">
        <w:rPr>
          <w:lang w:val="en-GB"/>
        </w:rPr>
        <w:t xml:space="preserve"> </w:t>
      </w:r>
      <w:proofErr w:type="spellStart"/>
      <w:r w:rsidRPr="00850B67">
        <w:rPr>
          <w:lang w:val="en-GB"/>
        </w:rPr>
        <w:t>Alim</w:t>
      </w:r>
      <w:proofErr w:type="spellEnd"/>
      <w:r w:rsidRPr="00850B67">
        <w:rPr>
          <w:lang w:val="en-GB"/>
        </w:rPr>
        <w:t xml:space="preserve"> YILMAZ</w:t>
      </w:r>
    </w:p>
    <w:p w14:paraId="0192890B" w14:textId="3186E284" w:rsidR="00971CB8" w:rsidRPr="00850B67" w:rsidRDefault="00971CB8" w:rsidP="00971CB8">
      <w:pPr>
        <w:spacing w:line="240" w:lineRule="auto"/>
        <w:jc w:val="center"/>
        <w:rPr>
          <w:rFonts w:ascii="Times New Roman" w:hAnsi="Times New Roman" w:cs="Times New Roman"/>
          <w:sz w:val="24"/>
          <w:szCs w:val="24"/>
          <w:lang w:val="en-GB"/>
        </w:rPr>
      </w:pPr>
      <w:r w:rsidRPr="00850B67">
        <w:rPr>
          <w:rFonts w:ascii="Times New Roman" w:hAnsi="Times New Roman" w:cs="Times New Roman"/>
          <w:sz w:val="24"/>
          <w:szCs w:val="24"/>
          <w:lang w:val="en-GB"/>
        </w:rPr>
        <w:t>July 2020, 2</w:t>
      </w:r>
      <w:r w:rsidR="007C415E">
        <w:rPr>
          <w:rFonts w:ascii="Times New Roman" w:hAnsi="Times New Roman" w:cs="Times New Roman"/>
          <w:sz w:val="24"/>
          <w:szCs w:val="24"/>
          <w:lang w:val="en-GB"/>
        </w:rPr>
        <w:t>30</w:t>
      </w:r>
      <w:r w:rsidRPr="00850B67">
        <w:rPr>
          <w:rFonts w:ascii="Times New Roman" w:hAnsi="Times New Roman" w:cs="Times New Roman"/>
          <w:sz w:val="24"/>
          <w:szCs w:val="24"/>
          <w:lang w:val="en-GB"/>
        </w:rPr>
        <w:t xml:space="preserve"> + X</w:t>
      </w:r>
      <w:r w:rsidR="00343EE4">
        <w:rPr>
          <w:rFonts w:ascii="Times New Roman" w:hAnsi="Times New Roman" w:cs="Times New Roman"/>
          <w:sz w:val="24"/>
          <w:szCs w:val="24"/>
          <w:lang w:val="en-GB"/>
        </w:rPr>
        <w:t>I</w:t>
      </w:r>
      <w:r w:rsidR="00E648BA">
        <w:rPr>
          <w:rFonts w:ascii="Times New Roman" w:hAnsi="Times New Roman" w:cs="Times New Roman"/>
          <w:sz w:val="24"/>
          <w:szCs w:val="24"/>
          <w:lang w:val="en-GB"/>
        </w:rPr>
        <w:t>I</w:t>
      </w:r>
      <w:r w:rsidRPr="00850B67">
        <w:rPr>
          <w:rFonts w:ascii="Times New Roman" w:hAnsi="Times New Roman" w:cs="Times New Roman"/>
          <w:sz w:val="24"/>
          <w:szCs w:val="24"/>
          <w:lang w:val="en-GB"/>
        </w:rPr>
        <w:t xml:space="preserve"> Pages</w:t>
      </w:r>
    </w:p>
    <w:p w14:paraId="6DA016C0" w14:textId="77777777" w:rsidR="00971CB8" w:rsidRDefault="00971CB8" w:rsidP="00971CB8">
      <w:pPr>
        <w:spacing w:line="240" w:lineRule="auto"/>
        <w:rPr>
          <w:rFonts w:ascii="Times New Roman" w:hAnsi="Times New Roman" w:cs="Times New Roman"/>
          <w:color w:val="202124"/>
          <w:spacing w:val="3"/>
          <w:sz w:val="24"/>
          <w:szCs w:val="24"/>
          <w:shd w:val="clear" w:color="auto" w:fill="FFFFFF"/>
        </w:rPr>
      </w:pPr>
    </w:p>
    <w:p w14:paraId="3195C6F4" w14:textId="77777777" w:rsidR="00971CB8" w:rsidRDefault="00971CB8" w:rsidP="00971CB8">
      <w:pPr>
        <w:spacing w:line="240" w:lineRule="auto"/>
        <w:jc w:val="both"/>
        <w:rPr>
          <w:rFonts w:ascii="Times New Roman" w:hAnsi="Times New Roman" w:cs="Times New Roman"/>
          <w:color w:val="000000"/>
          <w:sz w:val="24"/>
          <w:szCs w:val="24"/>
          <w:shd w:val="clear" w:color="auto" w:fill="FFFFFF"/>
          <w:lang w:val="en-GB"/>
        </w:rPr>
      </w:pPr>
      <w:r w:rsidRPr="00B561F9">
        <w:rPr>
          <w:rFonts w:ascii="Times New Roman" w:hAnsi="Times New Roman" w:cs="Times New Roman"/>
          <w:color w:val="000000"/>
          <w:sz w:val="24"/>
          <w:szCs w:val="24"/>
          <w:shd w:val="clear" w:color="auto" w:fill="FFFFFF"/>
          <w:lang w:val="en-GB"/>
        </w:rPr>
        <w:t xml:space="preserve">History, religion, culture, and tradition have failed to be major topics of socialist thought not only in Turkey but also in the world, and these fields have </w:t>
      </w:r>
      <w:proofErr w:type="gramStart"/>
      <w:r w:rsidRPr="00B561F9">
        <w:rPr>
          <w:rFonts w:ascii="Times New Roman" w:hAnsi="Times New Roman" w:cs="Times New Roman"/>
          <w:color w:val="000000"/>
          <w:sz w:val="24"/>
          <w:szCs w:val="24"/>
          <w:shd w:val="clear" w:color="auto" w:fill="FFFFFF"/>
          <w:lang w:val="en-GB"/>
        </w:rPr>
        <w:t>been seen as</w:t>
      </w:r>
      <w:proofErr w:type="gramEnd"/>
      <w:r w:rsidRPr="00B561F9">
        <w:rPr>
          <w:rFonts w:ascii="Times New Roman" w:hAnsi="Times New Roman" w:cs="Times New Roman"/>
          <w:color w:val="000000"/>
          <w:sz w:val="24"/>
          <w:szCs w:val="24"/>
          <w:shd w:val="clear" w:color="auto" w:fill="FFFFFF"/>
          <w:lang w:val="en-GB"/>
        </w:rPr>
        <w:t xml:space="preserve"> the natural habitat of conservative right-wing thought. The preferred blindness of socialist thought in these areas has fed the criticism of rootlessness about socialist thought, and a few socialist thinkers with an instinct of talking about these topics have been branded as heretics who keep themselves busy with secondary topics. Ernst Bloch and </w:t>
      </w:r>
      <w:proofErr w:type="spellStart"/>
      <w:r w:rsidRPr="00B561F9">
        <w:rPr>
          <w:rFonts w:ascii="Times New Roman" w:hAnsi="Times New Roman" w:cs="Times New Roman"/>
          <w:color w:val="000000"/>
          <w:sz w:val="24"/>
          <w:szCs w:val="24"/>
          <w:shd w:val="clear" w:color="auto" w:fill="FFFFFF"/>
          <w:lang w:val="en-GB"/>
        </w:rPr>
        <w:t>Dr.</w:t>
      </w:r>
      <w:proofErr w:type="spellEnd"/>
      <w:r w:rsidRPr="00B561F9">
        <w:rPr>
          <w:rFonts w:ascii="Times New Roman" w:hAnsi="Times New Roman" w:cs="Times New Roman"/>
          <w:color w:val="000000"/>
          <w:sz w:val="24"/>
          <w:szCs w:val="24"/>
          <w:shd w:val="clear" w:color="auto" w:fill="FFFFFF"/>
          <w:lang w:val="en-GB"/>
        </w:rPr>
        <w:t xml:space="preserve"> Hikmet </w:t>
      </w:r>
      <w:proofErr w:type="spellStart"/>
      <w:r w:rsidRPr="00B561F9">
        <w:rPr>
          <w:rFonts w:ascii="Times New Roman" w:hAnsi="Times New Roman" w:cs="Times New Roman"/>
          <w:color w:val="000000"/>
          <w:sz w:val="24"/>
          <w:szCs w:val="24"/>
          <w:shd w:val="clear" w:color="auto" w:fill="FFFFFF"/>
          <w:lang w:val="en-GB"/>
        </w:rPr>
        <w:t>Kıvılcımlı</w:t>
      </w:r>
      <w:proofErr w:type="spellEnd"/>
      <w:r w:rsidRPr="00B561F9">
        <w:rPr>
          <w:rFonts w:ascii="Times New Roman" w:hAnsi="Times New Roman" w:cs="Times New Roman"/>
          <w:color w:val="000000"/>
          <w:sz w:val="24"/>
          <w:szCs w:val="24"/>
          <w:shd w:val="clear" w:color="auto" w:fill="FFFFFF"/>
          <w:lang w:val="en-GB"/>
        </w:rPr>
        <w:t xml:space="preserve">, who produced an abundance of works with a great appetite, also shared a similar fate, but continued to insist that these areas are exceedingly fertile sources for a more humane and better world. This work focuses on a comparative analysis of Bloch and </w:t>
      </w:r>
      <w:proofErr w:type="spellStart"/>
      <w:r w:rsidRPr="00B561F9">
        <w:rPr>
          <w:rFonts w:ascii="Times New Roman" w:hAnsi="Times New Roman" w:cs="Times New Roman"/>
          <w:color w:val="000000"/>
          <w:sz w:val="24"/>
          <w:szCs w:val="24"/>
          <w:shd w:val="clear" w:color="auto" w:fill="FFFFFF"/>
          <w:lang w:val="en-GB"/>
        </w:rPr>
        <w:t>Kıvılcımlı</w:t>
      </w:r>
      <w:proofErr w:type="spellEnd"/>
      <w:r w:rsidRPr="00B561F9">
        <w:rPr>
          <w:rFonts w:ascii="Times New Roman" w:hAnsi="Times New Roman" w:cs="Times New Roman"/>
          <w:color w:val="000000"/>
          <w:sz w:val="24"/>
          <w:szCs w:val="24"/>
          <w:shd w:val="clear" w:color="auto" w:fill="FFFFFF"/>
          <w:lang w:val="en-GB"/>
        </w:rPr>
        <w:t xml:space="preserve">, who were involved in a generally common effort in a similar section of history, despite not knowing each other, to put forth a form of socialism reinforced with history, culture, religion, and tradition under different geographical and socio-economic and cultural conditions. Bloch and </w:t>
      </w:r>
      <w:proofErr w:type="spellStart"/>
      <w:r w:rsidRPr="00B561F9">
        <w:rPr>
          <w:rFonts w:ascii="Times New Roman" w:hAnsi="Times New Roman" w:cs="Times New Roman"/>
          <w:color w:val="000000"/>
          <w:sz w:val="24"/>
          <w:szCs w:val="24"/>
          <w:shd w:val="clear" w:color="auto" w:fill="FFFFFF"/>
          <w:lang w:val="en-GB"/>
        </w:rPr>
        <w:t>Kıvılcımlı</w:t>
      </w:r>
      <w:proofErr w:type="spellEnd"/>
      <w:r w:rsidRPr="00B561F9">
        <w:rPr>
          <w:rFonts w:ascii="Times New Roman" w:hAnsi="Times New Roman" w:cs="Times New Roman"/>
          <w:color w:val="000000"/>
          <w:sz w:val="24"/>
          <w:szCs w:val="24"/>
          <w:shd w:val="clear" w:color="auto" w:fill="FFFFFF"/>
          <w:lang w:val="en-GB"/>
        </w:rPr>
        <w:t xml:space="preserve"> are discussed in light of a high degree of commonalities and rare differences under the following four headings: belief in the revolutionary collective action of man, the revolutionary romantic tendencies that made this belief possible, devotion to political activity under all circumstances, and special concern for topics discarded by conventional Marxism such as religion, history, culture and tradition. Consequently, this study, which methodologically adopts an approach of a comparative intellectual history of political thought based on a socio-cultural and historical context, has found that Bloch and </w:t>
      </w:r>
      <w:proofErr w:type="spellStart"/>
      <w:r w:rsidRPr="00B561F9">
        <w:rPr>
          <w:rFonts w:ascii="Times New Roman" w:hAnsi="Times New Roman" w:cs="Times New Roman"/>
          <w:color w:val="000000"/>
          <w:sz w:val="24"/>
          <w:szCs w:val="24"/>
          <w:shd w:val="clear" w:color="auto" w:fill="FFFFFF"/>
          <w:lang w:val="en-GB"/>
        </w:rPr>
        <w:t>Kıvılcımlı</w:t>
      </w:r>
      <w:proofErr w:type="spellEnd"/>
      <w:r w:rsidRPr="00B561F9">
        <w:rPr>
          <w:rFonts w:ascii="Times New Roman" w:hAnsi="Times New Roman" w:cs="Times New Roman"/>
          <w:color w:val="000000"/>
          <w:sz w:val="24"/>
          <w:szCs w:val="24"/>
          <w:shd w:val="clear" w:color="auto" w:fill="FFFFFF"/>
          <w:lang w:val="en-GB"/>
        </w:rPr>
        <w:t xml:space="preserve"> are two heterodox figures considering social concepts of non-interest in their time such as religion, history, culture, and tradition, as treasure troves of potential and possibilities for socialism and a longing for a better world. In other words, Bloch and </w:t>
      </w:r>
      <w:proofErr w:type="spellStart"/>
      <w:r w:rsidRPr="00B561F9">
        <w:rPr>
          <w:rFonts w:ascii="Times New Roman" w:hAnsi="Times New Roman" w:cs="Times New Roman"/>
          <w:color w:val="000000"/>
          <w:sz w:val="24"/>
          <w:szCs w:val="24"/>
          <w:shd w:val="clear" w:color="auto" w:fill="FFFFFF"/>
          <w:lang w:val="en-GB"/>
        </w:rPr>
        <w:t>Kıvılcımlı</w:t>
      </w:r>
      <w:proofErr w:type="spellEnd"/>
      <w:r w:rsidRPr="00B561F9">
        <w:rPr>
          <w:rFonts w:ascii="Times New Roman" w:hAnsi="Times New Roman" w:cs="Times New Roman"/>
          <w:color w:val="000000"/>
          <w:sz w:val="24"/>
          <w:szCs w:val="24"/>
          <w:shd w:val="clear" w:color="auto" w:fill="FFFFFF"/>
          <w:lang w:val="en-GB"/>
        </w:rPr>
        <w:t xml:space="preserve"> pursued a genuine relationship with the socio-cultural heritage that embodies vivid images of people's hopes, desires, aspirations and utopias against conventional Marxism, which has lost the connection with the masses due to its highly economically reductionist character, and reduces politics to a method of administration by conveying the aspirations of the oppressed through a cold and uniform language.</w:t>
      </w:r>
    </w:p>
    <w:p w14:paraId="1A724B5B" w14:textId="3E5CD4C5" w:rsidR="00711197" w:rsidRDefault="00971CB8"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r w:rsidRPr="00850B67">
        <w:rPr>
          <w:rFonts w:ascii="Times New Roman" w:hAnsi="Times New Roman" w:cs="Times New Roman"/>
          <w:b/>
          <w:bCs/>
          <w:color w:val="000000"/>
          <w:sz w:val="24"/>
          <w:szCs w:val="24"/>
          <w:shd w:val="clear" w:color="auto" w:fill="FFFFFF"/>
          <w:lang w:val="en-GB"/>
        </w:rPr>
        <w:t xml:space="preserve">Keywords: </w:t>
      </w:r>
      <w:r w:rsidRPr="004A470B">
        <w:rPr>
          <w:rFonts w:ascii="Times New Roman" w:hAnsi="Times New Roman" w:cs="Times New Roman"/>
          <w:i/>
          <w:iCs/>
          <w:color w:val="000000"/>
          <w:sz w:val="24"/>
          <w:szCs w:val="24"/>
          <w:shd w:val="clear" w:color="auto" w:fill="FFFFFF"/>
          <w:lang w:val="en-GB"/>
        </w:rPr>
        <w:t>The Principle of Hope</w:t>
      </w:r>
      <w:r w:rsidRPr="00850B67">
        <w:rPr>
          <w:rFonts w:ascii="Times New Roman" w:hAnsi="Times New Roman" w:cs="Times New Roman"/>
          <w:color w:val="000000"/>
          <w:sz w:val="24"/>
          <w:szCs w:val="24"/>
          <w:shd w:val="clear" w:color="auto" w:fill="FFFFFF"/>
          <w:lang w:val="en-GB"/>
        </w:rPr>
        <w:t xml:space="preserve">, Revolutionary Romanticism, Socialist </w:t>
      </w:r>
      <w:r>
        <w:rPr>
          <w:rFonts w:ascii="Times New Roman" w:hAnsi="Times New Roman" w:cs="Times New Roman"/>
          <w:color w:val="000000"/>
          <w:sz w:val="24"/>
          <w:szCs w:val="24"/>
          <w:shd w:val="clear" w:color="auto" w:fill="FFFFFF"/>
          <w:lang w:val="en-GB"/>
        </w:rPr>
        <w:t>Expropriation</w:t>
      </w:r>
      <w:r w:rsidR="00481825">
        <w:rPr>
          <w:rFonts w:ascii="Times New Roman" w:hAnsi="Times New Roman" w:cs="Times New Roman"/>
          <w:color w:val="000000"/>
          <w:sz w:val="24"/>
          <w:szCs w:val="24"/>
          <w:shd w:val="clear" w:color="auto" w:fill="FFFFFF"/>
          <w:lang w:val="en-GB"/>
        </w:rPr>
        <w:t xml:space="preserve"> of Religion, Culture and Tradition</w:t>
      </w:r>
      <w:r w:rsidRPr="00850B67">
        <w:rPr>
          <w:rFonts w:ascii="Times New Roman" w:hAnsi="Times New Roman" w:cs="Times New Roman"/>
          <w:color w:val="000000"/>
          <w:sz w:val="24"/>
          <w:szCs w:val="24"/>
          <w:shd w:val="clear" w:color="auto" w:fill="FFFFFF"/>
          <w:lang w:val="en-GB"/>
        </w:rPr>
        <w:t>, Revolutionary Collective Action</w:t>
      </w:r>
      <w:r>
        <w:rPr>
          <w:rFonts w:ascii="Times New Roman" w:hAnsi="Times New Roman" w:cs="Times New Roman"/>
          <w:color w:val="000000"/>
          <w:sz w:val="24"/>
          <w:szCs w:val="24"/>
          <w:shd w:val="clear" w:color="auto" w:fill="FFFFFF"/>
          <w:lang w:val="en-GB"/>
        </w:rPr>
        <w:t xml:space="preserve"> of Human</w:t>
      </w:r>
      <w:r w:rsidRPr="00850B67">
        <w:rPr>
          <w:rFonts w:ascii="Times New Roman" w:hAnsi="Times New Roman" w:cs="Times New Roman"/>
          <w:color w:val="000000"/>
          <w:sz w:val="24"/>
          <w:szCs w:val="24"/>
          <w:shd w:val="clear" w:color="auto" w:fill="FFFFFF"/>
          <w:lang w:val="en-GB"/>
        </w:rPr>
        <w:t xml:space="preserve">, </w:t>
      </w:r>
      <w:r w:rsidRPr="004A470B">
        <w:rPr>
          <w:rFonts w:ascii="Times New Roman" w:hAnsi="Times New Roman" w:cs="Times New Roman"/>
          <w:i/>
          <w:iCs/>
          <w:color w:val="000000"/>
          <w:sz w:val="24"/>
          <w:szCs w:val="24"/>
          <w:shd w:val="clear" w:color="auto" w:fill="FFFFFF"/>
          <w:lang w:val="en-GB"/>
        </w:rPr>
        <w:t>Abuse of Legality</w:t>
      </w:r>
      <w:r w:rsidRPr="00850B67">
        <w:rPr>
          <w:rFonts w:ascii="Times New Roman" w:hAnsi="Times New Roman" w:cs="Times New Roman"/>
          <w:color w:val="000000"/>
          <w:sz w:val="24"/>
          <w:szCs w:val="24"/>
          <w:shd w:val="clear" w:color="auto" w:fill="FFFFFF"/>
          <w:lang w:val="en-GB"/>
        </w:rPr>
        <w:t>.</w:t>
      </w:r>
    </w:p>
    <w:p w14:paraId="3F8B479B" w14:textId="5D46C944"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7FA42C3C" w14:textId="584207A3"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782BCC35" w14:textId="4345FED8"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6F4E8C64" w14:textId="336CD60F"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715CCF7E" w14:textId="10911102"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28463380" w14:textId="285AF105" w:rsidR="00343EE4" w:rsidRPr="00A22088" w:rsidRDefault="00343EE4" w:rsidP="00343EE4">
      <w:pPr>
        <w:tabs>
          <w:tab w:val="left" w:pos="260"/>
          <w:tab w:val="center" w:pos="4536"/>
        </w:tabs>
        <w:spacing w:before="120" w:after="120" w:line="240" w:lineRule="auto"/>
        <w:jc w:val="right"/>
        <w:rPr>
          <w:rFonts w:ascii="Times New Roman" w:hAnsi="Times New Roman" w:cs="Times New Roman"/>
          <w:color w:val="000000"/>
          <w:sz w:val="24"/>
          <w:szCs w:val="24"/>
          <w:shd w:val="clear" w:color="auto" w:fill="FFFFFF"/>
          <w:lang w:val="en-GB"/>
        </w:rPr>
      </w:pPr>
      <w:r w:rsidRPr="00A22088">
        <w:rPr>
          <w:rFonts w:ascii="Times New Roman" w:hAnsi="Times New Roman" w:cs="Times New Roman"/>
          <w:color w:val="000000"/>
          <w:sz w:val="24"/>
          <w:szCs w:val="24"/>
          <w:shd w:val="clear" w:color="auto" w:fill="FFFFFF"/>
          <w:lang w:val="en-GB"/>
        </w:rPr>
        <w:t>Zelal’e…</w:t>
      </w:r>
    </w:p>
    <w:p w14:paraId="31342D85" w14:textId="39C30EA6"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0B15CD26" w14:textId="5E6BF249"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6E3ABF4C" w14:textId="5EC9AC36"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79E07924" w14:textId="33945F01"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5E0D65D4" w14:textId="43086642"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3447CF90" w14:textId="41F29C22"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35C8F82" w14:textId="60FA28D2"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77FCDBC6" w14:textId="3A8832D1"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6124762" w14:textId="56492AB4"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4FF82CC2" w14:textId="7ED9E17E"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07ACA8DF" w14:textId="05D71D80"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28936A9A" w14:textId="3A6D6B24"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2B40BB6" w14:textId="20321179"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3BD505F4" w14:textId="765247EA"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4D9DD9E3" w14:textId="3BBCB94C"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521D7EA9" w14:textId="5091025E"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6614BC58" w14:textId="448A60E6"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0BB424BC" w14:textId="18F1F739"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5A5FEA8" w14:textId="1C27284F"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254217CC" w14:textId="7397B051"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D541102" w14:textId="3D1D3DB0"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25D4591D" w14:textId="5E6B6EA5"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5A80AA39" w14:textId="150F3755"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03CA7D91" w14:textId="0A3FD44F"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4DC089C1" w14:textId="6E718DA6"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1553FFA9" w14:textId="5283AEAA"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20D09969" w14:textId="7D9A08F6" w:rsidR="00343EE4" w:rsidRDefault="00343EE4" w:rsidP="00971CB8">
      <w:pPr>
        <w:tabs>
          <w:tab w:val="left" w:pos="260"/>
          <w:tab w:val="center" w:pos="4536"/>
        </w:tabs>
        <w:spacing w:before="120" w:after="120" w:line="240" w:lineRule="auto"/>
        <w:jc w:val="both"/>
        <w:rPr>
          <w:rFonts w:ascii="Times New Roman" w:hAnsi="Times New Roman" w:cs="Times New Roman"/>
          <w:color w:val="000000"/>
          <w:sz w:val="24"/>
          <w:szCs w:val="24"/>
          <w:shd w:val="clear" w:color="auto" w:fill="FFFFFF"/>
          <w:lang w:val="en-GB"/>
        </w:rPr>
      </w:pPr>
    </w:p>
    <w:p w14:paraId="5703C2D9" w14:textId="77777777" w:rsidR="0003659F" w:rsidRPr="00971CB8" w:rsidRDefault="0003659F" w:rsidP="00971CB8">
      <w:pPr>
        <w:tabs>
          <w:tab w:val="left" w:pos="260"/>
          <w:tab w:val="center" w:pos="4536"/>
        </w:tabs>
        <w:spacing w:before="120" w:after="120" w:line="240" w:lineRule="auto"/>
        <w:jc w:val="both"/>
        <w:rPr>
          <w:rFonts w:ascii="Times New Roman" w:hAnsi="Times New Roman" w:cs="Times New Roman"/>
          <w:b/>
          <w:bCs/>
          <w:sz w:val="24"/>
          <w:szCs w:val="24"/>
        </w:rPr>
      </w:pPr>
    </w:p>
    <w:p w14:paraId="2220CB89" w14:textId="65F8F23F" w:rsidR="00BC3A6C" w:rsidRPr="00FC63B4" w:rsidRDefault="00BC3A6C" w:rsidP="00506389">
      <w:pPr>
        <w:tabs>
          <w:tab w:val="left" w:pos="260"/>
          <w:tab w:val="center" w:pos="4536"/>
        </w:tabs>
        <w:spacing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lastRenderedPageBreak/>
        <w:t>İÇİNDEKİLER</w:t>
      </w:r>
    </w:p>
    <w:p w14:paraId="5F2D1A50" w14:textId="77777777" w:rsidR="00BC3A6C" w:rsidRPr="00FC63B4" w:rsidRDefault="00BC3A6C" w:rsidP="00506389">
      <w:pPr>
        <w:tabs>
          <w:tab w:val="left" w:pos="260"/>
          <w:tab w:val="center" w:pos="4536"/>
        </w:tabs>
        <w:spacing w:line="360" w:lineRule="auto"/>
        <w:rPr>
          <w:rFonts w:ascii="Times New Roman" w:hAnsi="Times New Roman" w:cs="Times New Roman"/>
          <w:b/>
          <w:bCs/>
          <w:sz w:val="24"/>
          <w:szCs w:val="24"/>
        </w:rPr>
      </w:pPr>
    </w:p>
    <w:p w14:paraId="60575D35" w14:textId="2CA327E5" w:rsidR="00BC3A6C" w:rsidRPr="00FC63B4" w:rsidRDefault="00BC3A6C" w:rsidP="00506389">
      <w:pPr>
        <w:tabs>
          <w:tab w:val="left" w:pos="260"/>
          <w:tab w:val="center" w:pos="4536"/>
        </w:tabs>
        <w:spacing w:line="360" w:lineRule="auto"/>
        <w:rPr>
          <w:rFonts w:ascii="Times New Roman" w:hAnsi="Times New Roman" w:cs="Times New Roman"/>
          <w:sz w:val="24"/>
          <w:szCs w:val="24"/>
        </w:rPr>
      </w:pPr>
      <w:r w:rsidRPr="00FC63B4">
        <w:rPr>
          <w:rFonts w:ascii="Times New Roman" w:hAnsi="Times New Roman" w:cs="Times New Roman"/>
          <w:b/>
          <w:bCs/>
          <w:sz w:val="24"/>
          <w:szCs w:val="24"/>
        </w:rPr>
        <w:t xml:space="preserve">I.BÖLÜM GİRİŞ: HER YERDE UMUDA VE SOSYALİZME DAİR </w:t>
      </w:r>
      <w:r w:rsidRPr="00FC63B4">
        <w:rPr>
          <w:rFonts w:ascii="Times New Roman" w:hAnsi="Times New Roman" w:cs="Times New Roman"/>
          <w:b/>
          <w:bCs/>
          <w:i/>
          <w:iCs/>
          <w:sz w:val="24"/>
          <w:szCs w:val="24"/>
        </w:rPr>
        <w:t>GÖMÜ ARAMAK</w:t>
      </w:r>
      <w:r w:rsidRPr="00FC63B4">
        <w:rPr>
          <w:rFonts w:ascii="Times New Roman" w:hAnsi="Times New Roman" w:cs="Times New Roman"/>
          <w:b/>
          <w:bCs/>
          <w:sz w:val="24"/>
          <w:szCs w:val="24"/>
        </w:rPr>
        <w:t>…</w:t>
      </w:r>
      <w:r w:rsidR="009748D9" w:rsidRPr="00FC63B4">
        <w:rPr>
          <w:rFonts w:ascii="Times New Roman" w:hAnsi="Times New Roman" w:cs="Times New Roman"/>
          <w:sz w:val="24"/>
          <w:szCs w:val="24"/>
        </w:rPr>
        <w:t>……………………………………………………………………</w:t>
      </w:r>
      <w:proofErr w:type="gramStart"/>
      <w:r w:rsidR="009748D9" w:rsidRPr="00FC63B4">
        <w:rPr>
          <w:rFonts w:ascii="Times New Roman" w:hAnsi="Times New Roman" w:cs="Times New Roman"/>
          <w:sz w:val="24"/>
          <w:szCs w:val="24"/>
        </w:rPr>
        <w:t>…</w:t>
      </w:r>
      <w:r w:rsidR="00C530B0">
        <w:rPr>
          <w:rFonts w:ascii="Times New Roman" w:hAnsi="Times New Roman" w:cs="Times New Roman"/>
          <w:sz w:val="24"/>
          <w:szCs w:val="24"/>
        </w:rPr>
        <w:t>….</w:t>
      </w:r>
      <w:proofErr w:type="gramEnd"/>
      <w:r w:rsidR="00C530B0">
        <w:rPr>
          <w:rFonts w:ascii="Times New Roman" w:hAnsi="Times New Roman" w:cs="Times New Roman"/>
          <w:sz w:val="24"/>
          <w:szCs w:val="24"/>
        </w:rPr>
        <w:t>.</w:t>
      </w:r>
      <w:r w:rsidR="009748D9" w:rsidRPr="00FC63B4">
        <w:rPr>
          <w:rFonts w:ascii="Times New Roman" w:hAnsi="Times New Roman" w:cs="Times New Roman"/>
          <w:sz w:val="24"/>
          <w:szCs w:val="24"/>
        </w:rPr>
        <w:t>1</w:t>
      </w:r>
    </w:p>
    <w:p w14:paraId="129F948C" w14:textId="0F7E2D88" w:rsidR="00BC3A6C" w:rsidRPr="00FC63B4" w:rsidRDefault="00BC3A6C" w:rsidP="00506389">
      <w:pPr>
        <w:tabs>
          <w:tab w:val="left" w:pos="260"/>
          <w:tab w:val="center" w:pos="4536"/>
        </w:tabs>
        <w:spacing w:line="360" w:lineRule="auto"/>
        <w:rPr>
          <w:rFonts w:ascii="Times New Roman" w:hAnsi="Times New Roman" w:cs="Times New Roman"/>
          <w:b/>
          <w:bCs/>
          <w:sz w:val="24"/>
          <w:szCs w:val="24"/>
        </w:rPr>
      </w:pPr>
      <w:r w:rsidRPr="00FC63B4">
        <w:rPr>
          <w:rFonts w:ascii="Times New Roman" w:hAnsi="Times New Roman" w:cs="Times New Roman"/>
          <w:b/>
          <w:bCs/>
          <w:sz w:val="24"/>
          <w:szCs w:val="24"/>
        </w:rPr>
        <w:t xml:space="preserve">II.BÖLÜM DÜNYEVİ ÜTOPYANIN PEŞİNDE </w:t>
      </w:r>
      <w:r w:rsidR="00605BC3" w:rsidRPr="00FC63B4">
        <w:rPr>
          <w:rFonts w:ascii="Times New Roman" w:hAnsi="Times New Roman" w:cs="Times New Roman"/>
          <w:b/>
          <w:bCs/>
          <w:i/>
          <w:iCs/>
          <w:sz w:val="24"/>
          <w:szCs w:val="24"/>
        </w:rPr>
        <w:t>ROMANTİK</w:t>
      </w:r>
      <w:r w:rsidRPr="00FC63B4">
        <w:rPr>
          <w:rFonts w:ascii="Times New Roman" w:hAnsi="Times New Roman" w:cs="Times New Roman"/>
          <w:b/>
          <w:bCs/>
          <w:i/>
          <w:iCs/>
          <w:sz w:val="24"/>
          <w:szCs w:val="24"/>
        </w:rPr>
        <w:t xml:space="preserve"> BİR ATEİST RACİ</w:t>
      </w:r>
      <w:r w:rsidRPr="00FC63B4">
        <w:rPr>
          <w:rFonts w:ascii="Times New Roman" w:hAnsi="Times New Roman" w:cs="Times New Roman"/>
          <w:b/>
          <w:bCs/>
          <w:sz w:val="24"/>
          <w:szCs w:val="24"/>
        </w:rPr>
        <w:t>: ERNST BLOCH</w:t>
      </w:r>
      <w:r w:rsidR="00C530B0" w:rsidRPr="00C530B0">
        <w:rPr>
          <w:rFonts w:ascii="Times New Roman" w:hAnsi="Times New Roman" w:cs="Times New Roman"/>
          <w:sz w:val="24"/>
          <w:szCs w:val="24"/>
        </w:rPr>
        <w:t>…………………………………………………………</w:t>
      </w:r>
      <w:r w:rsidR="00C530B0">
        <w:rPr>
          <w:rFonts w:ascii="Times New Roman" w:hAnsi="Times New Roman" w:cs="Times New Roman"/>
          <w:sz w:val="24"/>
          <w:szCs w:val="24"/>
        </w:rPr>
        <w:t>…</w:t>
      </w:r>
      <w:r w:rsidR="00C530B0" w:rsidRPr="00C530B0">
        <w:rPr>
          <w:rFonts w:ascii="Times New Roman" w:hAnsi="Times New Roman" w:cs="Times New Roman"/>
          <w:sz w:val="24"/>
          <w:szCs w:val="24"/>
        </w:rPr>
        <w:t>16</w:t>
      </w:r>
    </w:p>
    <w:p w14:paraId="51040710" w14:textId="10BCED84" w:rsidR="00BC3A6C" w:rsidRPr="00FC63B4" w:rsidRDefault="00BC3A6C" w:rsidP="00506389">
      <w:pPr>
        <w:tabs>
          <w:tab w:val="left" w:pos="260"/>
          <w:tab w:val="center" w:pos="4536"/>
        </w:tabs>
        <w:spacing w:line="360" w:lineRule="auto"/>
        <w:ind w:left="567"/>
        <w:rPr>
          <w:rFonts w:ascii="Times New Roman" w:hAnsi="Times New Roman" w:cs="Times New Roman"/>
          <w:bCs/>
          <w:sz w:val="24"/>
          <w:szCs w:val="24"/>
        </w:rPr>
      </w:pPr>
      <w:r w:rsidRPr="00FC63B4">
        <w:rPr>
          <w:rFonts w:ascii="Times New Roman" w:hAnsi="Times New Roman" w:cs="Times New Roman"/>
          <w:sz w:val="24"/>
          <w:szCs w:val="24"/>
        </w:rPr>
        <w:t>II.</w:t>
      </w:r>
      <w:r w:rsidR="00C530B0">
        <w:rPr>
          <w:rFonts w:ascii="Times New Roman" w:hAnsi="Times New Roman" w:cs="Times New Roman"/>
          <w:sz w:val="24"/>
          <w:szCs w:val="24"/>
        </w:rPr>
        <w:t>1</w:t>
      </w:r>
      <w:r w:rsidRPr="00FC63B4">
        <w:rPr>
          <w:rFonts w:ascii="Times New Roman" w:hAnsi="Times New Roman" w:cs="Times New Roman"/>
          <w:sz w:val="24"/>
          <w:szCs w:val="24"/>
        </w:rPr>
        <w:t xml:space="preserve">. </w:t>
      </w:r>
      <w:r w:rsidRPr="00FC63B4">
        <w:rPr>
          <w:rFonts w:ascii="Times New Roman" w:hAnsi="Times New Roman" w:cs="Times New Roman"/>
          <w:bCs/>
          <w:sz w:val="24"/>
          <w:szCs w:val="24"/>
        </w:rPr>
        <w:t>BLOCH’UN YAŞAM</w:t>
      </w:r>
      <w:r w:rsidR="00AC07EE" w:rsidRPr="00FC63B4">
        <w:rPr>
          <w:rFonts w:ascii="Times New Roman" w:hAnsi="Times New Roman" w:cs="Times New Roman"/>
          <w:bCs/>
          <w:sz w:val="24"/>
          <w:szCs w:val="24"/>
        </w:rPr>
        <w:t xml:space="preserve">I, ESERLERİ VE İÇİNDEN GELDİĞİ ENTELEKTÜEL ÇEVREYE </w:t>
      </w:r>
      <w:r w:rsidRPr="00FC63B4">
        <w:rPr>
          <w:rFonts w:ascii="Times New Roman" w:hAnsi="Times New Roman" w:cs="Times New Roman"/>
          <w:bCs/>
          <w:sz w:val="24"/>
          <w:szCs w:val="24"/>
        </w:rPr>
        <w:t>KUŞBAKIŞ</w:t>
      </w:r>
      <w:r w:rsidR="00AC07EE" w:rsidRPr="00FC63B4">
        <w:rPr>
          <w:rFonts w:ascii="Times New Roman" w:hAnsi="Times New Roman" w:cs="Times New Roman"/>
          <w:bCs/>
          <w:sz w:val="24"/>
          <w:szCs w:val="24"/>
        </w:rPr>
        <w:t>I</w:t>
      </w:r>
      <w:r w:rsidR="009748D9" w:rsidRPr="00FC63B4">
        <w:rPr>
          <w:rFonts w:ascii="Times New Roman" w:hAnsi="Times New Roman" w:cs="Times New Roman"/>
          <w:bCs/>
          <w:sz w:val="24"/>
          <w:szCs w:val="24"/>
        </w:rPr>
        <w:t>……………………………</w:t>
      </w:r>
      <w:proofErr w:type="gramStart"/>
      <w:r w:rsidR="009748D9" w:rsidRPr="00FC63B4">
        <w:rPr>
          <w:rFonts w:ascii="Times New Roman" w:hAnsi="Times New Roman" w:cs="Times New Roman"/>
          <w:bCs/>
          <w:sz w:val="24"/>
          <w:szCs w:val="24"/>
        </w:rPr>
        <w:t>…….</w:t>
      </w:r>
      <w:proofErr w:type="gramEnd"/>
      <w:r w:rsidR="009748D9" w:rsidRPr="00FC63B4">
        <w:rPr>
          <w:rFonts w:ascii="Times New Roman" w:hAnsi="Times New Roman" w:cs="Times New Roman"/>
          <w:bCs/>
          <w:sz w:val="24"/>
          <w:szCs w:val="24"/>
        </w:rPr>
        <w:t>1</w:t>
      </w:r>
      <w:r w:rsidR="008571F8" w:rsidRPr="00FC63B4">
        <w:rPr>
          <w:rFonts w:ascii="Times New Roman" w:hAnsi="Times New Roman" w:cs="Times New Roman"/>
          <w:bCs/>
          <w:sz w:val="24"/>
          <w:szCs w:val="24"/>
        </w:rPr>
        <w:t>8</w:t>
      </w:r>
    </w:p>
    <w:p w14:paraId="7FF6EA81" w14:textId="3E3B2670" w:rsidR="00BC3A6C" w:rsidRPr="00FC63B4" w:rsidRDefault="00BC3A6C" w:rsidP="00506389">
      <w:pPr>
        <w:spacing w:before="120" w:after="120" w:line="360" w:lineRule="auto"/>
        <w:ind w:left="567"/>
        <w:rPr>
          <w:rFonts w:ascii="Times New Roman" w:hAnsi="Times New Roman" w:cs="Times New Roman"/>
          <w:bCs/>
          <w:iCs/>
          <w:sz w:val="24"/>
          <w:szCs w:val="24"/>
        </w:rPr>
      </w:pPr>
      <w:r w:rsidRPr="00FC63B4">
        <w:rPr>
          <w:rFonts w:ascii="Times New Roman" w:hAnsi="Times New Roman" w:cs="Times New Roman"/>
          <w:bCs/>
          <w:sz w:val="24"/>
          <w:szCs w:val="24"/>
        </w:rPr>
        <w:t>II.</w:t>
      </w:r>
      <w:r w:rsidR="00C530B0">
        <w:rPr>
          <w:rFonts w:ascii="Times New Roman" w:hAnsi="Times New Roman" w:cs="Times New Roman"/>
          <w:bCs/>
          <w:sz w:val="24"/>
          <w:szCs w:val="24"/>
        </w:rPr>
        <w:t>2</w:t>
      </w:r>
      <w:r w:rsidRPr="00FC63B4">
        <w:rPr>
          <w:rFonts w:ascii="Times New Roman" w:hAnsi="Times New Roman" w:cs="Times New Roman"/>
          <w:bCs/>
          <w:sz w:val="24"/>
          <w:szCs w:val="24"/>
        </w:rPr>
        <w:t xml:space="preserve">. BLOCH’UN </w:t>
      </w:r>
      <w:r w:rsidRPr="00FC63B4">
        <w:rPr>
          <w:rFonts w:ascii="Times New Roman" w:hAnsi="Times New Roman" w:cs="Times New Roman"/>
          <w:bCs/>
          <w:i/>
          <w:sz w:val="24"/>
          <w:szCs w:val="24"/>
        </w:rPr>
        <w:t>HENÜZ OLMAMIŞIN ONTOLOJİSİ</w:t>
      </w:r>
      <w:r w:rsidRPr="00FC63B4">
        <w:rPr>
          <w:rFonts w:ascii="Times New Roman" w:hAnsi="Times New Roman" w:cs="Times New Roman"/>
          <w:bCs/>
          <w:sz w:val="24"/>
          <w:szCs w:val="24"/>
        </w:rPr>
        <w:t xml:space="preserve">Nİ TEŞKİL EDEN MADDE VE MATERYALİZM ANLAYIŞININ İMBİKTEN GEÇMİŞ HALİ: </w:t>
      </w:r>
      <w:r w:rsidRPr="00FC63B4">
        <w:rPr>
          <w:rFonts w:ascii="Times New Roman" w:hAnsi="Times New Roman" w:cs="Times New Roman"/>
          <w:bCs/>
          <w:i/>
          <w:sz w:val="24"/>
          <w:szCs w:val="24"/>
        </w:rPr>
        <w:t>UMUT İLKESİ</w:t>
      </w:r>
      <w:r w:rsidR="009748D9" w:rsidRPr="00FC63B4">
        <w:rPr>
          <w:rFonts w:ascii="Times New Roman" w:hAnsi="Times New Roman" w:cs="Times New Roman"/>
          <w:bCs/>
          <w:iCs/>
          <w:sz w:val="24"/>
          <w:szCs w:val="24"/>
        </w:rPr>
        <w:t>………………………………………………………………</w:t>
      </w:r>
      <w:r w:rsidR="008571F8" w:rsidRPr="00FC63B4">
        <w:rPr>
          <w:rFonts w:ascii="Times New Roman" w:hAnsi="Times New Roman" w:cs="Times New Roman"/>
          <w:bCs/>
          <w:iCs/>
          <w:sz w:val="24"/>
          <w:szCs w:val="24"/>
        </w:rPr>
        <w:t>...30</w:t>
      </w:r>
    </w:p>
    <w:p w14:paraId="3E8F40AA" w14:textId="54C41C48"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t>II.</w:t>
      </w:r>
      <w:r w:rsidR="00C530B0">
        <w:rPr>
          <w:rFonts w:ascii="Times New Roman" w:hAnsi="Times New Roman" w:cs="Times New Roman"/>
          <w:bCs/>
          <w:sz w:val="24"/>
          <w:szCs w:val="24"/>
        </w:rPr>
        <w:t>3</w:t>
      </w:r>
      <w:r w:rsidRPr="00FC63B4">
        <w:rPr>
          <w:rFonts w:ascii="Times New Roman" w:hAnsi="Times New Roman" w:cs="Times New Roman"/>
          <w:bCs/>
          <w:sz w:val="24"/>
          <w:szCs w:val="24"/>
        </w:rPr>
        <w:t xml:space="preserve">. </w:t>
      </w:r>
      <w:r w:rsidRPr="00FC63B4">
        <w:rPr>
          <w:rFonts w:ascii="Times New Roman" w:hAnsi="Times New Roman" w:cs="Times New Roman"/>
          <w:bCs/>
          <w:i/>
          <w:sz w:val="24"/>
          <w:szCs w:val="24"/>
        </w:rPr>
        <w:t>YAŞANAN ANIN KARANLIĞI</w:t>
      </w:r>
      <w:r w:rsidRPr="00FC63B4">
        <w:rPr>
          <w:rFonts w:ascii="Times New Roman" w:hAnsi="Times New Roman" w:cs="Times New Roman"/>
          <w:bCs/>
          <w:sz w:val="24"/>
          <w:szCs w:val="24"/>
        </w:rPr>
        <w:t xml:space="preserve">NDAN TEŞEKKÜLLÜ BİR TOPLUMSAL DEĞİŞİME YÖNELİK ARZU VE </w:t>
      </w:r>
      <w:r w:rsidRPr="00FC63B4">
        <w:rPr>
          <w:rFonts w:ascii="Times New Roman" w:hAnsi="Times New Roman" w:cs="Times New Roman"/>
          <w:bCs/>
          <w:i/>
          <w:sz w:val="24"/>
          <w:szCs w:val="24"/>
        </w:rPr>
        <w:t xml:space="preserve">AÇLIK </w:t>
      </w:r>
      <w:r w:rsidRPr="00FC63B4">
        <w:rPr>
          <w:rFonts w:ascii="Times New Roman" w:hAnsi="Times New Roman" w:cs="Times New Roman"/>
          <w:bCs/>
          <w:sz w:val="24"/>
          <w:szCs w:val="24"/>
        </w:rPr>
        <w:t xml:space="preserve">TEMELLİ </w:t>
      </w:r>
      <w:r w:rsidRPr="00FC63B4">
        <w:rPr>
          <w:rFonts w:ascii="Times New Roman" w:hAnsi="Times New Roman" w:cs="Times New Roman"/>
          <w:bCs/>
          <w:i/>
          <w:sz w:val="24"/>
          <w:szCs w:val="24"/>
        </w:rPr>
        <w:t>SANAT</w:t>
      </w:r>
      <w:r w:rsidRPr="00FC63B4">
        <w:rPr>
          <w:rFonts w:ascii="Times New Roman" w:hAnsi="Times New Roman" w:cs="Times New Roman"/>
          <w:bCs/>
          <w:sz w:val="24"/>
          <w:szCs w:val="24"/>
        </w:rPr>
        <w:t xml:space="preserve">, </w:t>
      </w:r>
      <w:r w:rsidRPr="00FC63B4">
        <w:rPr>
          <w:rFonts w:ascii="Times New Roman" w:hAnsi="Times New Roman" w:cs="Times New Roman"/>
          <w:bCs/>
          <w:i/>
          <w:sz w:val="24"/>
          <w:szCs w:val="24"/>
        </w:rPr>
        <w:t>UMUT</w:t>
      </w:r>
      <w:r w:rsidRPr="00FC63B4">
        <w:rPr>
          <w:rFonts w:ascii="Times New Roman" w:hAnsi="Times New Roman" w:cs="Times New Roman"/>
          <w:bCs/>
          <w:sz w:val="24"/>
          <w:szCs w:val="24"/>
        </w:rPr>
        <w:t xml:space="preserve"> VE </w:t>
      </w:r>
      <w:r w:rsidRPr="00FC63B4">
        <w:rPr>
          <w:rFonts w:ascii="Times New Roman" w:hAnsi="Times New Roman" w:cs="Times New Roman"/>
          <w:bCs/>
          <w:i/>
          <w:sz w:val="24"/>
          <w:szCs w:val="24"/>
        </w:rPr>
        <w:t>ÜTOPYA</w:t>
      </w:r>
      <w:r w:rsidRPr="00FC63B4">
        <w:rPr>
          <w:rFonts w:ascii="Times New Roman" w:hAnsi="Times New Roman" w:cs="Times New Roman"/>
          <w:bCs/>
          <w:sz w:val="24"/>
          <w:szCs w:val="24"/>
        </w:rPr>
        <w:t>YA</w:t>
      </w:r>
      <w:r w:rsidR="009748D9" w:rsidRPr="00FC63B4">
        <w:rPr>
          <w:rFonts w:ascii="Times New Roman" w:hAnsi="Times New Roman" w:cs="Times New Roman"/>
          <w:bCs/>
          <w:sz w:val="24"/>
          <w:szCs w:val="24"/>
        </w:rPr>
        <w:t>……………………………………………………………</w:t>
      </w:r>
      <w:proofErr w:type="gramStart"/>
      <w:r w:rsidR="009748D9" w:rsidRPr="00FC63B4">
        <w:rPr>
          <w:rFonts w:ascii="Times New Roman" w:hAnsi="Times New Roman" w:cs="Times New Roman"/>
          <w:bCs/>
          <w:sz w:val="24"/>
          <w:szCs w:val="24"/>
        </w:rPr>
        <w:t>…….</w:t>
      </w:r>
      <w:proofErr w:type="gramEnd"/>
      <w:r w:rsidR="00C95588" w:rsidRPr="00FC63B4">
        <w:rPr>
          <w:rFonts w:ascii="Times New Roman" w:hAnsi="Times New Roman" w:cs="Times New Roman"/>
          <w:bCs/>
          <w:sz w:val="24"/>
          <w:szCs w:val="24"/>
        </w:rPr>
        <w:t>.4</w:t>
      </w:r>
      <w:r w:rsidR="008571F8" w:rsidRPr="00FC63B4">
        <w:rPr>
          <w:rFonts w:ascii="Times New Roman" w:hAnsi="Times New Roman" w:cs="Times New Roman"/>
          <w:bCs/>
          <w:sz w:val="24"/>
          <w:szCs w:val="24"/>
        </w:rPr>
        <w:t>3</w:t>
      </w:r>
    </w:p>
    <w:p w14:paraId="18B07F85" w14:textId="53A8CE85"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t>II.</w:t>
      </w:r>
      <w:r w:rsidR="00C530B0">
        <w:rPr>
          <w:rFonts w:ascii="Times New Roman" w:hAnsi="Times New Roman" w:cs="Times New Roman"/>
          <w:bCs/>
          <w:sz w:val="24"/>
          <w:szCs w:val="24"/>
        </w:rPr>
        <w:t>4</w:t>
      </w:r>
      <w:r w:rsidRPr="00FC63B4">
        <w:rPr>
          <w:rFonts w:ascii="Times New Roman" w:hAnsi="Times New Roman" w:cs="Times New Roman"/>
          <w:bCs/>
          <w:sz w:val="24"/>
          <w:szCs w:val="24"/>
        </w:rPr>
        <w:t xml:space="preserve">. BLOCH’TA ÜTOPYA TEMELLİ TOPLUMSAL DEVRİM DÜŞÜNCESİNİN </w:t>
      </w:r>
      <w:r w:rsidRPr="00FC63B4">
        <w:rPr>
          <w:rFonts w:ascii="Times New Roman" w:hAnsi="Times New Roman" w:cs="Times New Roman"/>
          <w:bCs/>
          <w:i/>
          <w:sz w:val="24"/>
          <w:szCs w:val="24"/>
        </w:rPr>
        <w:t xml:space="preserve">MÜMBİT BİR MEMBAI </w:t>
      </w:r>
      <w:r w:rsidRPr="00FC63B4">
        <w:rPr>
          <w:rFonts w:ascii="Times New Roman" w:hAnsi="Times New Roman" w:cs="Times New Roman"/>
          <w:bCs/>
          <w:sz w:val="24"/>
          <w:szCs w:val="24"/>
        </w:rPr>
        <w:t>OLARAK DİN VE GELENEK</w:t>
      </w:r>
      <w:r w:rsidR="00C95588" w:rsidRPr="00FC63B4">
        <w:rPr>
          <w:rFonts w:ascii="Times New Roman" w:hAnsi="Times New Roman" w:cs="Times New Roman"/>
          <w:bCs/>
          <w:sz w:val="24"/>
          <w:szCs w:val="24"/>
        </w:rPr>
        <w:t>……………………………………………………………………</w:t>
      </w:r>
      <w:r w:rsidR="00C530B0">
        <w:rPr>
          <w:rFonts w:ascii="Times New Roman" w:hAnsi="Times New Roman" w:cs="Times New Roman"/>
          <w:bCs/>
          <w:sz w:val="24"/>
          <w:szCs w:val="24"/>
        </w:rPr>
        <w:t xml:space="preserve"> </w:t>
      </w:r>
      <w:r w:rsidR="009748D9" w:rsidRPr="00FC63B4">
        <w:rPr>
          <w:rFonts w:ascii="Times New Roman" w:hAnsi="Times New Roman" w:cs="Times New Roman"/>
          <w:bCs/>
          <w:sz w:val="24"/>
          <w:szCs w:val="24"/>
        </w:rPr>
        <w:t>5</w:t>
      </w:r>
      <w:r w:rsidR="008571F8" w:rsidRPr="00FC63B4">
        <w:rPr>
          <w:rFonts w:ascii="Times New Roman" w:hAnsi="Times New Roman" w:cs="Times New Roman"/>
          <w:bCs/>
          <w:sz w:val="24"/>
          <w:szCs w:val="24"/>
        </w:rPr>
        <w:t>3</w:t>
      </w:r>
    </w:p>
    <w:p w14:paraId="4618C8EA" w14:textId="4A91BA67"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t>II.</w:t>
      </w:r>
      <w:r w:rsidR="00C530B0">
        <w:rPr>
          <w:rFonts w:ascii="Times New Roman" w:hAnsi="Times New Roman" w:cs="Times New Roman"/>
          <w:bCs/>
          <w:sz w:val="24"/>
          <w:szCs w:val="24"/>
        </w:rPr>
        <w:t>5</w:t>
      </w:r>
      <w:r w:rsidRPr="00FC63B4">
        <w:rPr>
          <w:rFonts w:ascii="Times New Roman" w:hAnsi="Times New Roman" w:cs="Times New Roman"/>
          <w:bCs/>
          <w:sz w:val="24"/>
          <w:szCs w:val="24"/>
        </w:rPr>
        <w:t xml:space="preserve">. </w:t>
      </w:r>
      <w:r w:rsidR="00C530B0">
        <w:rPr>
          <w:rFonts w:ascii="Times New Roman" w:hAnsi="Times New Roman" w:cs="Times New Roman"/>
          <w:bCs/>
          <w:sz w:val="24"/>
          <w:szCs w:val="24"/>
        </w:rPr>
        <w:t>DEĞERLENDİRME</w:t>
      </w:r>
      <w:r w:rsidRPr="00FC63B4">
        <w:rPr>
          <w:rFonts w:ascii="Times New Roman" w:hAnsi="Times New Roman" w:cs="Times New Roman"/>
          <w:bCs/>
          <w:sz w:val="24"/>
          <w:szCs w:val="24"/>
        </w:rPr>
        <w:t>: ÜTOPYA, HEMEN! ŞİMDİ!</w:t>
      </w:r>
      <w:r w:rsidR="009748D9" w:rsidRPr="00FC63B4">
        <w:rPr>
          <w:rFonts w:ascii="Times New Roman" w:hAnsi="Times New Roman" w:cs="Times New Roman"/>
          <w:bCs/>
          <w:sz w:val="24"/>
          <w:szCs w:val="24"/>
        </w:rPr>
        <w:t>...............................</w:t>
      </w:r>
      <w:r w:rsidR="00C530B0">
        <w:rPr>
          <w:rFonts w:ascii="Times New Roman" w:hAnsi="Times New Roman" w:cs="Times New Roman"/>
          <w:bCs/>
          <w:sz w:val="24"/>
          <w:szCs w:val="24"/>
        </w:rPr>
        <w:t xml:space="preserve"> </w:t>
      </w:r>
      <w:r w:rsidR="009748D9" w:rsidRPr="00FC63B4">
        <w:rPr>
          <w:rFonts w:ascii="Times New Roman" w:hAnsi="Times New Roman" w:cs="Times New Roman"/>
          <w:bCs/>
          <w:sz w:val="24"/>
          <w:szCs w:val="24"/>
        </w:rPr>
        <w:t>6</w:t>
      </w:r>
      <w:r w:rsidR="008571F8" w:rsidRPr="00FC63B4">
        <w:rPr>
          <w:rFonts w:ascii="Times New Roman" w:hAnsi="Times New Roman" w:cs="Times New Roman"/>
          <w:bCs/>
          <w:sz w:val="24"/>
          <w:szCs w:val="24"/>
        </w:rPr>
        <w:t>6</w:t>
      </w:r>
    </w:p>
    <w:p w14:paraId="3FE08A4E" w14:textId="26AD1DE4" w:rsidR="00BC3A6C" w:rsidRPr="00C530B0" w:rsidRDefault="00BC3A6C" w:rsidP="00506389">
      <w:pPr>
        <w:spacing w:after="0" w:line="360" w:lineRule="auto"/>
        <w:rPr>
          <w:rFonts w:ascii="Times New Roman" w:hAnsi="Times New Roman" w:cs="Times New Roman"/>
          <w:bCs/>
          <w:sz w:val="24"/>
          <w:szCs w:val="24"/>
        </w:rPr>
      </w:pPr>
      <w:r w:rsidRPr="00FC63B4">
        <w:rPr>
          <w:rFonts w:ascii="Times New Roman" w:hAnsi="Times New Roman" w:cs="Times New Roman"/>
          <w:b/>
          <w:sz w:val="24"/>
          <w:szCs w:val="24"/>
        </w:rPr>
        <w:t xml:space="preserve">III. BÖLÜM YERLİ BİR SOSYALİST TEORİNİN İNŞASI YOLUNDA </w:t>
      </w:r>
      <w:r w:rsidR="00605BC3" w:rsidRPr="00FC63B4">
        <w:rPr>
          <w:rFonts w:ascii="Times New Roman" w:hAnsi="Times New Roman" w:cs="Times New Roman"/>
          <w:b/>
          <w:i/>
          <w:iCs/>
          <w:sz w:val="24"/>
          <w:szCs w:val="24"/>
        </w:rPr>
        <w:t>MUTEKİD</w:t>
      </w:r>
      <w:r w:rsidRPr="00FC63B4">
        <w:rPr>
          <w:rFonts w:ascii="Times New Roman" w:hAnsi="Times New Roman" w:cs="Times New Roman"/>
          <w:b/>
          <w:sz w:val="24"/>
          <w:szCs w:val="24"/>
        </w:rPr>
        <w:t xml:space="preserve"> </w:t>
      </w:r>
      <w:r w:rsidRPr="00FC63B4">
        <w:rPr>
          <w:rFonts w:ascii="Times New Roman" w:hAnsi="Times New Roman" w:cs="Times New Roman"/>
          <w:b/>
          <w:i/>
          <w:iCs/>
          <w:sz w:val="24"/>
          <w:szCs w:val="24"/>
        </w:rPr>
        <w:t>BİR</w:t>
      </w:r>
      <w:r w:rsidR="00605BC3" w:rsidRPr="00FC63B4">
        <w:rPr>
          <w:rFonts w:ascii="Times New Roman" w:hAnsi="Times New Roman" w:cs="Times New Roman"/>
          <w:b/>
          <w:sz w:val="24"/>
          <w:szCs w:val="24"/>
        </w:rPr>
        <w:t xml:space="preserve"> </w:t>
      </w:r>
      <w:r w:rsidRPr="00FC63B4">
        <w:rPr>
          <w:rFonts w:ascii="Times New Roman" w:hAnsi="Times New Roman" w:cs="Times New Roman"/>
          <w:b/>
          <w:i/>
          <w:sz w:val="24"/>
          <w:szCs w:val="24"/>
        </w:rPr>
        <w:t>MÜCEDDİD</w:t>
      </w:r>
      <w:r w:rsidRPr="00FC63B4">
        <w:rPr>
          <w:rFonts w:ascii="Times New Roman" w:hAnsi="Times New Roman" w:cs="Times New Roman"/>
          <w:b/>
          <w:sz w:val="24"/>
          <w:szCs w:val="24"/>
        </w:rPr>
        <w:t>: DR. HİKMET KIVILCIMLI</w:t>
      </w:r>
      <w:r w:rsidR="00C530B0">
        <w:rPr>
          <w:rFonts w:ascii="Times New Roman" w:hAnsi="Times New Roman" w:cs="Times New Roman"/>
          <w:bCs/>
          <w:sz w:val="24"/>
          <w:szCs w:val="24"/>
        </w:rPr>
        <w:t>…………………...73</w:t>
      </w:r>
    </w:p>
    <w:p w14:paraId="7B1DE6B7" w14:textId="4389BD6A"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t>III.</w:t>
      </w:r>
      <w:r w:rsidR="00C530B0">
        <w:rPr>
          <w:rFonts w:ascii="Times New Roman" w:hAnsi="Times New Roman" w:cs="Times New Roman"/>
          <w:bCs/>
          <w:sz w:val="24"/>
          <w:szCs w:val="24"/>
        </w:rPr>
        <w:t>1</w:t>
      </w:r>
      <w:r w:rsidRPr="00FC63B4">
        <w:rPr>
          <w:rFonts w:ascii="Times New Roman" w:hAnsi="Times New Roman" w:cs="Times New Roman"/>
          <w:bCs/>
          <w:sz w:val="24"/>
          <w:szCs w:val="24"/>
        </w:rPr>
        <w:t xml:space="preserve">. </w:t>
      </w:r>
      <w:r w:rsidRPr="00FC63B4">
        <w:rPr>
          <w:rFonts w:ascii="Times New Roman" w:hAnsi="Times New Roman" w:cs="Times New Roman"/>
          <w:bCs/>
          <w:i/>
          <w:sz w:val="24"/>
          <w:szCs w:val="24"/>
        </w:rPr>
        <w:t>MAZLUM HALK ÇOCUĞU</w:t>
      </w:r>
      <w:r w:rsidRPr="00FC63B4">
        <w:rPr>
          <w:rFonts w:ascii="Times New Roman" w:hAnsi="Times New Roman" w:cs="Times New Roman"/>
          <w:bCs/>
          <w:sz w:val="24"/>
          <w:szCs w:val="24"/>
        </w:rPr>
        <w:t xml:space="preserve">NDAN SOSYALİST TEORİSYENLİĞE GİDEN YOLDA </w:t>
      </w:r>
      <w:r w:rsidRPr="00FC63B4">
        <w:rPr>
          <w:rFonts w:ascii="Times New Roman" w:hAnsi="Times New Roman" w:cs="Times New Roman"/>
          <w:bCs/>
          <w:i/>
          <w:sz w:val="24"/>
          <w:szCs w:val="24"/>
        </w:rPr>
        <w:t>HER DEVRİN GARİBİ</w:t>
      </w:r>
      <w:r w:rsidRPr="00FC63B4">
        <w:rPr>
          <w:rFonts w:ascii="Times New Roman" w:hAnsi="Times New Roman" w:cs="Times New Roman"/>
          <w:bCs/>
          <w:sz w:val="24"/>
          <w:szCs w:val="24"/>
        </w:rPr>
        <w:t xml:space="preserve"> KIVILCIMLI’NIN YAŞAMI VE TEORİK MEŞGALELERİ</w:t>
      </w:r>
      <w:r w:rsidR="009748D9" w:rsidRPr="00FC63B4">
        <w:rPr>
          <w:rFonts w:ascii="Times New Roman" w:hAnsi="Times New Roman" w:cs="Times New Roman"/>
          <w:bCs/>
          <w:sz w:val="24"/>
          <w:szCs w:val="24"/>
        </w:rPr>
        <w:t>…………………………………………………</w:t>
      </w:r>
      <w:r w:rsidR="00C95588" w:rsidRPr="00FC63B4">
        <w:rPr>
          <w:rFonts w:ascii="Times New Roman" w:hAnsi="Times New Roman" w:cs="Times New Roman"/>
          <w:bCs/>
          <w:sz w:val="24"/>
          <w:szCs w:val="24"/>
        </w:rPr>
        <w:t>…</w:t>
      </w:r>
      <w:r w:rsidR="009748D9" w:rsidRPr="00FC63B4">
        <w:rPr>
          <w:rFonts w:ascii="Times New Roman" w:hAnsi="Times New Roman" w:cs="Times New Roman"/>
          <w:bCs/>
          <w:sz w:val="24"/>
          <w:szCs w:val="24"/>
        </w:rPr>
        <w:t>7</w:t>
      </w:r>
      <w:r w:rsidR="008571F8" w:rsidRPr="00FC63B4">
        <w:rPr>
          <w:rFonts w:ascii="Times New Roman" w:hAnsi="Times New Roman" w:cs="Times New Roman"/>
          <w:bCs/>
          <w:sz w:val="24"/>
          <w:szCs w:val="24"/>
        </w:rPr>
        <w:t>6</w:t>
      </w:r>
    </w:p>
    <w:p w14:paraId="4528EAB9" w14:textId="75C17ABD"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t>III.</w:t>
      </w:r>
      <w:r w:rsidR="00C530B0">
        <w:rPr>
          <w:rFonts w:ascii="Times New Roman" w:hAnsi="Times New Roman" w:cs="Times New Roman"/>
          <w:bCs/>
          <w:sz w:val="24"/>
          <w:szCs w:val="24"/>
        </w:rPr>
        <w:t>2</w:t>
      </w:r>
      <w:r w:rsidRPr="00FC63B4">
        <w:rPr>
          <w:rFonts w:ascii="Times New Roman" w:hAnsi="Times New Roman" w:cs="Times New Roman"/>
          <w:bCs/>
          <w:sz w:val="24"/>
          <w:szCs w:val="24"/>
        </w:rPr>
        <w:t xml:space="preserve">. SOSYALİST DEVRİM PEŞİNDE TÜRKİYE TARİHİNE BAKARKEN MÜSTAKİL BİR </w:t>
      </w:r>
      <w:r w:rsidRPr="00FC63B4">
        <w:rPr>
          <w:rFonts w:ascii="Times New Roman" w:hAnsi="Times New Roman" w:cs="Times New Roman"/>
          <w:bCs/>
          <w:i/>
          <w:sz w:val="24"/>
          <w:szCs w:val="24"/>
        </w:rPr>
        <w:t>TARİH TEZİ</w:t>
      </w:r>
      <w:r w:rsidRPr="00FC63B4">
        <w:rPr>
          <w:rFonts w:ascii="Times New Roman" w:hAnsi="Times New Roman" w:cs="Times New Roman"/>
          <w:bCs/>
          <w:sz w:val="24"/>
          <w:szCs w:val="24"/>
        </w:rPr>
        <w:t>NE VARMAK</w:t>
      </w:r>
      <w:r w:rsidR="009748D9" w:rsidRPr="00FC63B4">
        <w:rPr>
          <w:rFonts w:ascii="Times New Roman" w:hAnsi="Times New Roman" w:cs="Times New Roman"/>
          <w:bCs/>
          <w:sz w:val="24"/>
          <w:szCs w:val="24"/>
        </w:rPr>
        <w:t>……………………………</w:t>
      </w:r>
      <w:r w:rsidR="008571F8" w:rsidRPr="00FC63B4">
        <w:rPr>
          <w:rFonts w:ascii="Times New Roman" w:hAnsi="Times New Roman" w:cs="Times New Roman"/>
          <w:bCs/>
          <w:sz w:val="24"/>
          <w:szCs w:val="24"/>
        </w:rPr>
        <w:t>...101</w:t>
      </w:r>
    </w:p>
    <w:p w14:paraId="4DC198F1" w14:textId="6C7D0DDC"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III.</w:t>
      </w:r>
      <w:r w:rsidR="00C530B0">
        <w:rPr>
          <w:rFonts w:ascii="Times New Roman" w:hAnsi="Times New Roman" w:cs="Times New Roman"/>
          <w:sz w:val="24"/>
          <w:szCs w:val="24"/>
        </w:rPr>
        <w:t>3</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w:t>
      </w:r>
      <w:r w:rsidRPr="00FC63B4">
        <w:rPr>
          <w:rFonts w:ascii="Times New Roman" w:hAnsi="Times New Roman" w:cs="Times New Roman"/>
          <w:i/>
          <w:iCs/>
          <w:sz w:val="24"/>
          <w:szCs w:val="24"/>
        </w:rPr>
        <w:t>TALİM SAHASI</w:t>
      </w:r>
      <w:r w:rsidRPr="00FC63B4">
        <w:rPr>
          <w:rFonts w:ascii="Times New Roman" w:hAnsi="Times New Roman" w:cs="Times New Roman"/>
          <w:sz w:val="24"/>
          <w:szCs w:val="24"/>
        </w:rPr>
        <w:t xml:space="preserve"> OLARAK OSMANLI VE ONDAN MÜLHEM TARİHSEL BAKİYENİN SOSYALİZME MEYYAL NÜVELERİ</w:t>
      </w:r>
      <w:r w:rsidR="009748D9" w:rsidRPr="00FC63B4">
        <w:rPr>
          <w:rFonts w:ascii="Times New Roman" w:hAnsi="Times New Roman" w:cs="Times New Roman"/>
          <w:sz w:val="24"/>
          <w:szCs w:val="24"/>
        </w:rPr>
        <w:t>……………………………………………………………</w:t>
      </w:r>
      <w:proofErr w:type="gramStart"/>
      <w:r w:rsidR="009748D9" w:rsidRPr="00FC63B4">
        <w:rPr>
          <w:rFonts w:ascii="Times New Roman" w:hAnsi="Times New Roman" w:cs="Times New Roman"/>
          <w:sz w:val="24"/>
          <w:szCs w:val="24"/>
        </w:rPr>
        <w:t>…….</w:t>
      </w:r>
      <w:proofErr w:type="gramEnd"/>
      <w:r w:rsidR="009748D9" w:rsidRPr="00FC63B4">
        <w:rPr>
          <w:rFonts w:ascii="Times New Roman" w:hAnsi="Times New Roman" w:cs="Times New Roman"/>
          <w:sz w:val="24"/>
          <w:szCs w:val="24"/>
        </w:rPr>
        <w:t>1</w:t>
      </w:r>
      <w:r w:rsidR="008571F8" w:rsidRPr="00FC63B4">
        <w:rPr>
          <w:rFonts w:ascii="Times New Roman" w:hAnsi="Times New Roman" w:cs="Times New Roman"/>
          <w:sz w:val="24"/>
          <w:szCs w:val="24"/>
        </w:rPr>
        <w:t>20</w:t>
      </w:r>
    </w:p>
    <w:p w14:paraId="1715384F" w14:textId="7D88B68B" w:rsidR="00BC3A6C" w:rsidRPr="00FC63B4" w:rsidRDefault="00BC3A6C" w:rsidP="00506389">
      <w:pPr>
        <w:spacing w:before="120" w:after="120" w:line="360" w:lineRule="auto"/>
        <w:ind w:left="567"/>
        <w:rPr>
          <w:rFonts w:ascii="Times New Roman" w:hAnsi="Times New Roman" w:cs="Times New Roman"/>
          <w:bCs/>
          <w:sz w:val="24"/>
          <w:szCs w:val="24"/>
        </w:rPr>
      </w:pPr>
      <w:r w:rsidRPr="00FC63B4">
        <w:rPr>
          <w:rFonts w:ascii="Times New Roman" w:hAnsi="Times New Roman" w:cs="Times New Roman"/>
          <w:bCs/>
          <w:sz w:val="24"/>
          <w:szCs w:val="24"/>
        </w:rPr>
        <w:lastRenderedPageBreak/>
        <w:t>III.</w:t>
      </w:r>
      <w:r w:rsidR="00C530B0">
        <w:rPr>
          <w:rFonts w:ascii="Times New Roman" w:hAnsi="Times New Roman" w:cs="Times New Roman"/>
          <w:bCs/>
          <w:sz w:val="24"/>
          <w:szCs w:val="24"/>
        </w:rPr>
        <w:t>4</w:t>
      </w:r>
      <w:r w:rsidRPr="00FC63B4">
        <w:rPr>
          <w:rFonts w:ascii="Times New Roman" w:hAnsi="Times New Roman" w:cs="Times New Roman"/>
          <w:bCs/>
          <w:sz w:val="24"/>
          <w:szCs w:val="24"/>
        </w:rPr>
        <w:t xml:space="preserve">. </w:t>
      </w:r>
      <w:r w:rsidRPr="00FC63B4">
        <w:rPr>
          <w:rFonts w:ascii="Times New Roman" w:hAnsi="Times New Roman" w:cs="Times New Roman"/>
          <w:bCs/>
          <w:i/>
          <w:sz w:val="24"/>
          <w:szCs w:val="24"/>
        </w:rPr>
        <w:t>TARİH TEZİ</w:t>
      </w:r>
      <w:r w:rsidRPr="00FC63B4">
        <w:rPr>
          <w:rFonts w:ascii="Times New Roman" w:hAnsi="Times New Roman" w:cs="Times New Roman"/>
          <w:bCs/>
          <w:sz w:val="24"/>
          <w:szCs w:val="24"/>
        </w:rPr>
        <w:t xml:space="preserve">NİN SAĞLAMASI İÇİN BİR BAŞKA </w:t>
      </w:r>
      <w:r w:rsidRPr="00FC63B4">
        <w:rPr>
          <w:rFonts w:ascii="Times New Roman" w:hAnsi="Times New Roman" w:cs="Times New Roman"/>
          <w:bCs/>
          <w:i/>
          <w:sz w:val="24"/>
          <w:szCs w:val="24"/>
        </w:rPr>
        <w:t>TALİMHANE</w:t>
      </w:r>
      <w:r w:rsidRPr="00FC63B4">
        <w:rPr>
          <w:rFonts w:ascii="Times New Roman" w:hAnsi="Times New Roman" w:cs="Times New Roman"/>
          <w:bCs/>
          <w:sz w:val="24"/>
          <w:szCs w:val="24"/>
        </w:rPr>
        <w:t xml:space="preserve"> OLARAK İSLAM VE ONUN SOSYALİST TOPLUMSAL DEĞİŞİM MİNVALİNDE İHYASI VE YORUMU</w:t>
      </w:r>
      <w:r w:rsidR="009748D9" w:rsidRPr="00FC63B4">
        <w:rPr>
          <w:rFonts w:ascii="Times New Roman" w:hAnsi="Times New Roman" w:cs="Times New Roman"/>
          <w:bCs/>
          <w:sz w:val="24"/>
          <w:szCs w:val="24"/>
        </w:rPr>
        <w:t>……………………………………1</w:t>
      </w:r>
      <w:r w:rsidR="008571F8" w:rsidRPr="00FC63B4">
        <w:rPr>
          <w:rFonts w:ascii="Times New Roman" w:hAnsi="Times New Roman" w:cs="Times New Roman"/>
          <w:bCs/>
          <w:sz w:val="24"/>
          <w:szCs w:val="24"/>
        </w:rPr>
        <w:t>41</w:t>
      </w:r>
    </w:p>
    <w:p w14:paraId="241DF19D" w14:textId="4CF1DC20" w:rsidR="00BC3A6C" w:rsidRPr="00FC63B4" w:rsidRDefault="00BC3A6C" w:rsidP="00506389">
      <w:pPr>
        <w:spacing w:before="120" w:after="120" w:line="360" w:lineRule="auto"/>
        <w:ind w:left="567"/>
        <w:rPr>
          <w:rFonts w:ascii="Times New Roman" w:hAnsi="Times New Roman" w:cs="Times New Roman"/>
          <w:bCs/>
          <w:iCs/>
          <w:sz w:val="24"/>
          <w:szCs w:val="24"/>
        </w:rPr>
      </w:pPr>
      <w:r w:rsidRPr="00FC63B4">
        <w:rPr>
          <w:rFonts w:ascii="Times New Roman" w:hAnsi="Times New Roman" w:cs="Times New Roman"/>
          <w:bCs/>
          <w:sz w:val="24"/>
          <w:szCs w:val="24"/>
        </w:rPr>
        <w:t>III.</w:t>
      </w:r>
      <w:r w:rsidR="00C530B0">
        <w:rPr>
          <w:rFonts w:ascii="Times New Roman" w:hAnsi="Times New Roman" w:cs="Times New Roman"/>
          <w:bCs/>
          <w:sz w:val="24"/>
          <w:szCs w:val="24"/>
        </w:rPr>
        <w:t>5</w:t>
      </w:r>
      <w:r w:rsidRPr="00FC63B4">
        <w:rPr>
          <w:rFonts w:ascii="Times New Roman" w:hAnsi="Times New Roman" w:cs="Times New Roman"/>
          <w:bCs/>
          <w:sz w:val="24"/>
          <w:szCs w:val="24"/>
        </w:rPr>
        <w:t xml:space="preserve">. </w:t>
      </w:r>
      <w:r w:rsidR="00C530B0">
        <w:rPr>
          <w:rFonts w:ascii="Times New Roman" w:hAnsi="Times New Roman" w:cs="Times New Roman"/>
          <w:bCs/>
          <w:sz w:val="24"/>
          <w:szCs w:val="24"/>
        </w:rPr>
        <w:t>DEĞERLENDİRME</w:t>
      </w:r>
      <w:r w:rsidRPr="00FC63B4">
        <w:rPr>
          <w:rFonts w:ascii="Times New Roman" w:hAnsi="Times New Roman" w:cs="Times New Roman"/>
          <w:bCs/>
          <w:sz w:val="24"/>
          <w:szCs w:val="24"/>
        </w:rPr>
        <w:t xml:space="preserve">: SOSYALİZM YOLUNDA </w:t>
      </w:r>
      <w:r w:rsidRPr="00FC63B4">
        <w:rPr>
          <w:rFonts w:ascii="Times New Roman" w:hAnsi="Times New Roman" w:cs="Times New Roman"/>
          <w:bCs/>
          <w:i/>
          <w:sz w:val="24"/>
          <w:szCs w:val="24"/>
        </w:rPr>
        <w:t xml:space="preserve">LEGALİTEYİ </w:t>
      </w:r>
      <w:r w:rsidRPr="00FC63B4">
        <w:rPr>
          <w:rFonts w:ascii="Times New Roman" w:hAnsi="Times New Roman" w:cs="Times New Roman"/>
          <w:bCs/>
          <w:iCs/>
          <w:sz w:val="24"/>
          <w:szCs w:val="24"/>
        </w:rPr>
        <w:t xml:space="preserve">(SÜREKLİ) </w:t>
      </w:r>
      <w:r w:rsidRPr="00FC63B4">
        <w:rPr>
          <w:rFonts w:ascii="Times New Roman" w:hAnsi="Times New Roman" w:cs="Times New Roman"/>
          <w:bCs/>
          <w:i/>
          <w:sz w:val="24"/>
          <w:szCs w:val="24"/>
        </w:rPr>
        <w:t>İSTİSMAR</w:t>
      </w:r>
      <w:r w:rsidRPr="00FC63B4">
        <w:rPr>
          <w:rFonts w:ascii="Times New Roman" w:hAnsi="Times New Roman" w:cs="Times New Roman"/>
          <w:bCs/>
          <w:iCs/>
          <w:sz w:val="24"/>
          <w:szCs w:val="24"/>
        </w:rPr>
        <w:t>!</w:t>
      </w:r>
      <w:r w:rsidR="009748D9" w:rsidRPr="00FC63B4">
        <w:rPr>
          <w:rFonts w:ascii="Times New Roman" w:hAnsi="Times New Roman" w:cs="Times New Roman"/>
          <w:bCs/>
          <w:iCs/>
          <w:sz w:val="24"/>
          <w:szCs w:val="24"/>
        </w:rPr>
        <w:t>.................................................................................</w:t>
      </w:r>
      <w:r w:rsidR="00C530B0">
        <w:rPr>
          <w:rFonts w:ascii="Times New Roman" w:hAnsi="Times New Roman" w:cs="Times New Roman"/>
          <w:bCs/>
          <w:iCs/>
          <w:sz w:val="24"/>
          <w:szCs w:val="24"/>
        </w:rPr>
        <w:t>.</w:t>
      </w:r>
      <w:r w:rsidR="009748D9" w:rsidRPr="00FC63B4">
        <w:rPr>
          <w:rFonts w:ascii="Times New Roman" w:hAnsi="Times New Roman" w:cs="Times New Roman"/>
          <w:bCs/>
          <w:iCs/>
          <w:sz w:val="24"/>
          <w:szCs w:val="24"/>
        </w:rPr>
        <w:t>1</w:t>
      </w:r>
      <w:r w:rsidR="008571F8" w:rsidRPr="00FC63B4">
        <w:rPr>
          <w:rFonts w:ascii="Times New Roman" w:hAnsi="Times New Roman" w:cs="Times New Roman"/>
          <w:bCs/>
          <w:iCs/>
          <w:sz w:val="24"/>
          <w:szCs w:val="24"/>
        </w:rPr>
        <w:t>54</w:t>
      </w:r>
    </w:p>
    <w:p w14:paraId="2BCACF61" w14:textId="650FB497" w:rsidR="00BC3A6C" w:rsidRPr="00C530B0" w:rsidRDefault="00BC3A6C" w:rsidP="00506389">
      <w:pPr>
        <w:spacing w:before="120" w:after="120" w:line="360" w:lineRule="auto"/>
        <w:rPr>
          <w:rFonts w:ascii="Times New Roman" w:hAnsi="Times New Roman" w:cs="Times New Roman"/>
          <w:sz w:val="24"/>
          <w:szCs w:val="24"/>
        </w:rPr>
      </w:pPr>
      <w:r w:rsidRPr="00FC63B4">
        <w:rPr>
          <w:rFonts w:ascii="Times New Roman" w:hAnsi="Times New Roman" w:cs="Times New Roman"/>
          <w:b/>
          <w:bCs/>
          <w:sz w:val="24"/>
          <w:szCs w:val="24"/>
        </w:rPr>
        <w:t>IV. BÖLÜM FARKLI COĞRAFYALAR, MÜŞTEREK DERTLER: TARİH, DİN, GELENEK VE SOSYALİZM BAĞLAMINDA ERNST BLOCH VE DR. HİKMET KIVILCIMLI</w:t>
      </w:r>
      <w:r w:rsidR="00C530B0">
        <w:rPr>
          <w:rFonts w:ascii="Times New Roman" w:hAnsi="Times New Roman" w:cs="Times New Roman"/>
          <w:sz w:val="24"/>
          <w:szCs w:val="24"/>
        </w:rPr>
        <w:t>…………………………………………………………158</w:t>
      </w:r>
    </w:p>
    <w:p w14:paraId="11F55841" w14:textId="7A30CF62"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IV.</w:t>
      </w:r>
      <w:r w:rsidR="00C530B0">
        <w:rPr>
          <w:rFonts w:ascii="Times New Roman" w:hAnsi="Times New Roman" w:cs="Times New Roman"/>
          <w:sz w:val="24"/>
          <w:szCs w:val="24"/>
        </w:rPr>
        <w:t>1</w:t>
      </w:r>
      <w:r w:rsidRPr="00FC63B4">
        <w:rPr>
          <w:rFonts w:ascii="Times New Roman" w:hAnsi="Times New Roman" w:cs="Times New Roman"/>
          <w:sz w:val="24"/>
          <w:szCs w:val="24"/>
        </w:rPr>
        <w:t>. BLOCH VE KIVILCIMLI’DA İNSANIN KOLEKTİF ETKİNLİĞİNİN KURUCULUĞU BAHSİ</w:t>
      </w:r>
      <w:r w:rsidR="009748D9" w:rsidRPr="00FC63B4">
        <w:rPr>
          <w:rFonts w:ascii="Times New Roman" w:hAnsi="Times New Roman" w:cs="Times New Roman"/>
          <w:sz w:val="24"/>
          <w:szCs w:val="24"/>
        </w:rPr>
        <w:t>……………………………………………………</w:t>
      </w:r>
      <w:r w:rsidR="00C95588" w:rsidRPr="00FC63B4">
        <w:rPr>
          <w:rFonts w:ascii="Times New Roman" w:hAnsi="Times New Roman" w:cs="Times New Roman"/>
          <w:sz w:val="24"/>
          <w:szCs w:val="24"/>
        </w:rPr>
        <w:t>15</w:t>
      </w:r>
      <w:r w:rsidR="008571F8" w:rsidRPr="00FC63B4">
        <w:rPr>
          <w:rFonts w:ascii="Times New Roman" w:hAnsi="Times New Roman" w:cs="Times New Roman"/>
          <w:sz w:val="24"/>
          <w:szCs w:val="24"/>
        </w:rPr>
        <w:t>9</w:t>
      </w:r>
    </w:p>
    <w:p w14:paraId="0C475E74" w14:textId="77F865FF"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IV.</w:t>
      </w:r>
      <w:r w:rsidR="00C530B0">
        <w:rPr>
          <w:rFonts w:ascii="Times New Roman" w:hAnsi="Times New Roman" w:cs="Times New Roman"/>
          <w:sz w:val="24"/>
          <w:szCs w:val="24"/>
        </w:rPr>
        <w:t>2</w:t>
      </w:r>
      <w:r w:rsidRPr="00FC63B4">
        <w:rPr>
          <w:rFonts w:ascii="Times New Roman" w:hAnsi="Times New Roman" w:cs="Times New Roman"/>
          <w:sz w:val="24"/>
          <w:szCs w:val="24"/>
        </w:rPr>
        <w:t>. DEVRİMCİ ROMANTİZM İZLEKLERİNİN BLOCH VE KIVILCIMLI’DAKİ TEZAHÜRLERİ</w:t>
      </w:r>
      <w:r w:rsidR="009748D9" w:rsidRPr="00FC63B4">
        <w:rPr>
          <w:rFonts w:ascii="Times New Roman" w:hAnsi="Times New Roman" w:cs="Times New Roman"/>
          <w:sz w:val="24"/>
          <w:szCs w:val="24"/>
        </w:rPr>
        <w:t>……………………………………...1</w:t>
      </w:r>
      <w:r w:rsidR="008571F8" w:rsidRPr="00FC63B4">
        <w:rPr>
          <w:rFonts w:ascii="Times New Roman" w:hAnsi="Times New Roman" w:cs="Times New Roman"/>
          <w:sz w:val="24"/>
          <w:szCs w:val="24"/>
        </w:rPr>
        <w:t>70</w:t>
      </w:r>
    </w:p>
    <w:p w14:paraId="28FF3B65" w14:textId="061098AE"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IV.</w:t>
      </w:r>
      <w:r w:rsidR="00C530B0">
        <w:rPr>
          <w:rFonts w:ascii="Times New Roman" w:hAnsi="Times New Roman" w:cs="Times New Roman"/>
          <w:sz w:val="24"/>
          <w:szCs w:val="24"/>
        </w:rPr>
        <w:t>3</w:t>
      </w:r>
      <w:r w:rsidRPr="00FC63B4">
        <w:rPr>
          <w:rFonts w:ascii="Times New Roman" w:hAnsi="Times New Roman" w:cs="Times New Roman"/>
          <w:sz w:val="24"/>
          <w:szCs w:val="24"/>
        </w:rPr>
        <w:t>. DİNSEL MİRASIN DEVRİMCİ BİR TOPLUMSAL DÖNÜŞÜME KATKILARI MESELESİNİN BLOCH VE KIVILCIMLI’DAKİ YANSIMALARI</w:t>
      </w:r>
      <w:r w:rsidR="009748D9" w:rsidRPr="00FC63B4">
        <w:rPr>
          <w:rFonts w:ascii="Times New Roman" w:hAnsi="Times New Roman" w:cs="Times New Roman"/>
          <w:sz w:val="24"/>
          <w:szCs w:val="24"/>
        </w:rPr>
        <w:t>………………………………………………………</w:t>
      </w:r>
      <w:proofErr w:type="gramStart"/>
      <w:r w:rsidR="009748D9" w:rsidRPr="00FC63B4">
        <w:rPr>
          <w:rFonts w:ascii="Times New Roman" w:hAnsi="Times New Roman" w:cs="Times New Roman"/>
          <w:sz w:val="24"/>
          <w:szCs w:val="24"/>
        </w:rPr>
        <w:t>…….</w:t>
      </w:r>
      <w:proofErr w:type="gramEnd"/>
      <w:r w:rsidR="009748D9" w:rsidRPr="00FC63B4">
        <w:rPr>
          <w:rFonts w:ascii="Times New Roman" w:hAnsi="Times New Roman" w:cs="Times New Roman"/>
          <w:sz w:val="24"/>
          <w:szCs w:val="24"/>
        </w:rPr>
        <w:t>1</w:t>
      </w:r>
      <w:r w:rsidR="008571F8" w:rsidRPr="00FC63B4">
        <w:rPr>
          <w:rFonts w:ascii="Times New Roman" w:hAnsi="Times New Roman" w:cs="Times New Roman"/>
          <w:sz w:val="24"/>
          <w:szCs w:val="24"/>
        </w:rPr>
        <w:t>80</w:t>
      </w:r>
    </w:p>
    <w:p w14:paraId="62964E75" w14:textId="278F78B4"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IV.</w:t>
      </w:r>
      <w:r w:rsidR="00C530B0">
        <w:rPr>
          <w:rFonts w:ascii="Times New Roman" w:hAnsi="Times New Roman" w:cs="Times New Roman"/>
          <w:sz w:val="24"/>
          <w:szCs w:val="24"/>
        </w:rPr>
        <w:t>4</w:t>
      </w:r>
      <w:r w:rsidRPr="00FC63B4">
        <w:rPr>
          <w:rFonts w:ascii="Times New Roman" w:hAnsi="Times New Roman" w:cs="Times New Roman"/>
          <w:sz w:val="24"/>
          <w:szCs w:val="24"/>
        </w:rPr>
        <w:t>. TARİH, KÜLTÜR VE GELENEK HUSUSUNDA BLOCH VE KIVILCIMLI’NIN HÂLLERİ</w:t>
      </w:r>
      <w:r w:rsidR="009748D9" w:rsidRPr="00FC63B4">
        <w:rPr>
          <w:rFonts w:ascii="Times New Roman" w:hAnsi="Times New Roman" w:cs="Times New Roman"/>
          <w:sz w:val="24"/>
          <w:szCs w:val="24"/>
        </w:rPr>
        <w:t>………………………………………………1</w:t>
      </w:r>
      <w:r w:rsidR="008571F8" w:rsidRPr="00FC63B4">
        <w:rPr>
          <w:rFonts w:ascii="Times New Roman" w:hAnsi="Times New Roman" w:cs="Times New Roman"/>
          <w:sz w:val="24"/>
          <w:szCs w:val="24"/>
        </w:rPr>
        <w:t>93</w:t>
      </w:r>
    </w:p>
    <w:p w14:paraId="3B4CC442" w14:textId="399BF280" w:rsidR="00BC3A6C" w:rsidRPr="00FC63B4" w:rsidRDefault="00BC3A6C" w:rsidP="00506389">
      <w:pPr>
        <w:spacing w:before="120" w:after="120" w:line="360" w:lineRule="auto"/>
        <w:ind w:left="567"/>
        <w:rPr>
          <w:rFonts w:ascii="Times New Roman" w:hAnsi="Times New Roman" w:cs="Times New Roman"/>
          <w:sz w:val="24"/>
          <w:szCs w:val="24"/>
        </w:rPr>
      </w:pPr>
      <w:r w:rsidRPr="00FC63B4">
        <w:rPr>
          <w:rFonts w:ascii="Times New Roman" w:hAnsi="Times New Roman" w:cs="Times New Roman"/>
          <w:sz w:val="24"/>
          <w:szCs w:val="24"/>
        </w:rPr>
        <w:t>IV.</w:t>
      </w:r>
      <w:r w:rsidR="00C530B0">
        <w:rPr>
          <w:rFonts w:ascii="Times New Roman" w:hAnsi="Times New Roman" w:cs="Times New Roman"/>
          <w:sz w:val="24"/>
          <w:szCs w:val="24"/>
        </w:rPr>
        <w:t>5. DEĞERLENDİRME</w:t>
      </w:r>
      <w:r w:rsidR="00DB53AA">
        <w:rPr>
          <w:rFonts w:ascii="Times New Roman" w:hAnsi="Times New Roman" w:cs="Times New Roman"/>
          <w:sz w:val="24"/>
          <w:szCs w:val="24"/>
        </w:rPr>
        <w:t>: HEMDERT AKRANLAR</w:t>
      </w:r>
      <w:r w:rsidR="009748D9" w:rsidRPr="00FC63B4">
        <w:rPr>
          <w:rFonts w:ascii="Times New Roman" w:hAnsi="Times New Roman" w:cs="Times New Roman"/>
          <w:sz w:val="24"/>
          <w:szCs w:val="24"/>
        </w:rPr>
        <w:t>………………</w:t>
      </w:r>
      <w:proofErr w:type="gramStart"/>
      <w:r w:rsidR="009748D9" w:rsidRPr="00FC63B4">
        <w:rPr>
          <w:rFonts w:ascii="Times New Roman" w:hAnsi="Times New Roman" w:cs="Times New Roman"/>
          <w:sz w:val="24"/>
          <w:szCs w:val="24"/>
        </w:rPr>
        <w:t>…</w:t>
      </w:r>
      <w:r w:rsidR="00DB53AA">
        <w:rPr>
          <w:rFonts w:ascii="Times New Roman" w:hAnsi="Times New Roman" w:cs="Times New Roman"/>
          <w:sz w:val="24"/>
          <w:szCs w:val="24"/>
        </w:rPr>
        <w:t>….</w:t>
      </w:r>
      <w:proofErr w:type="gramEnd"/>
      <w:r w:rsidR="009748D9" w:rsidRPr="00FC63B4">
        <w:rPr>
          <w:rFonts w:ascii="Times New Roman" w:hAnsi="Times New Roman" w:cs="Times New Roman"/>
          <w:sz w:val="24"/>
          <w:szCs w:val="24"/>
        </w:rPr>
        <w:t>1</w:t>
      </w:r>
      <w:r w:rsidR="008571F8" w:rsidRPr="00FC63B4">
        <w:rPr>
          <w:rFonts w:ascii="Times New Roman" w:hAnsi="Times New Roman" w:cs="Times New Roman"/>
          <w:sz w:val="24"/>
          <w:szCs w:val="24"/>
        </w:rPr>
        <w:t>99</w:t>
      </w:r>
    </w:p>
    <w:p w14:paraId="0B11E515" w14:textId="32C79E04" w:rsidR="00BC3A6C" w:rsidRPr="00FC63B4" w:rsidRDefault="00BC3A6C" w:rsidP="00506389">
      <w:pPr>
        <w:spacing w:before="120" w:after="120" w:line="360" w:lineRule="auto"/>
        <w:rPr>
          <w:rFonts w:ascii="Times New Roman" w:hAnsi="Times New Roman" w:cs="Times New Roman"/>
          <w:spacing w:val="3"/>
          <w:sz w:val="24"/>
          <w:szCs w:val="24"/>
          <w:shd w:val="clear" w:color="auto" w:fill="FFFFFF"/>
        </w:rPr>
      </w:pPr>
      <w:r w:rsidRPr="00FC63B4">
        <w:rPr>
          <w:rFonts w:ascii="Times New Roman" w:hAnsi="Times New Roman" w:cs="Times New Roman"/>
          <w:b/>
          <w:bCs/>
          <w:spacing w:val="3"/>
          <w:sz w:val="24"/>
          <w:szCs w:val="24"/>
          <w:shd w:val="clear" w:color="auto" w:fill="FFFFFF"/>
        </w:rPr>
        <w:t>V. BÖLÜM SONUÇ: İNSANIN DEVRİMCİ İRADESİNE TAASSUBUN FAYDALARI!</w:t>
      </w:r>
      <w:r w:rsidR="009748D9" w:rsidRPr="00FC63B4">
        <w:rPr>
          <w:rFonts w:ascii="Times New Roman" w:hAnsi="Times New Roman" w:cs="Times New Roman"/>
          <w:spacing w:val="3"/>
          <w:sz w:val="24"/>
          <w:szCs w:val="24"/>
          <w:shd w:val="clear" w:color="auto" w:fill="FFFFFF"/>
        </w:rPr>
        <w:t>...................................................................................................</w:t>
      </w:r>
      <w:r w:rsidR="008571F8" w:rsidRPr="00FC63B4">
        <w:rPr>
          <w:rFonts w:ascii="Times New Roman" w:hAnsi="Times New Roman" w:cs="Times New Roman"/>
          <w:spacing w:val="3"/>
          <w:sz w:val="24"/>
          <w:szCs w:val="24"/>
          <w:shd w:val="clear" w:color="auto" w:fill="FFFFFF"/>
        </w:rPr>
        <w:t>202</w:t>
      </w:r>
    </w:p>
    <w:p w14:paraId="5AD28B97" w14:textId="61CC72C9" w:rsidR="00854C75" w:rsidRDefault="00BC3A6C" w:rsidP="00506389">
      <w:pPr>
        <w:spacing w:before="120" w:after="120" w:line="360" w:lineRule="auto"/>
        <w:rPr>
          <w:rFonts w:ascii="Times New Roman" w:hAnsi="Times New Roman" w:cs="Times New Roman"/>
          <w:spacing w:val="3"/>
          <w:sz w:val="24"/>
          <w:szCs w:val="24"/>
          <w:shd w:val="clear" w:color="auto" w:fill="FFFFFF"/>
        </w:rPr>
      </w:pPr>
      <w:r w:rsidRPr="00FC63B4">
        <w:rPr>
          <w:rFonts w:ascii="Times New Roman" w:hAnsi="Times New Roman" w:cs="Times New Roman"/>
          <w:b/>
          <w:bCs/>
          <w:spacing w:val="3"/>
          <w:sz w:val="24"/>
          <w:szCs w:val="24"/>
          <w:shd w:val="clear" w:color="auto" w:fill="FFFFFF"/>
        </w:rPr>
        <w:t>KAYNAK</w:t>
      </w:r>
      <w:r w:rsidR="00323082" w:rsidRPr="00FC63B4">
        <w:rPr>
          <w:rFonts w:ascii="Times New Roman" w:hAnsi="Times New Roman" w:cs="Times New Roman"/>
          <w:b/>
          <w:bCs/>
          <w:spacing w:val="3"/>
          <w:sz w:val="24"/>
          <w:szCs w:val="24"/>
          <w:shd w:val="clear" w:color="auto" w:fill="FFFFFF"/>
        </w:rPr>
        <w:t>ÇA</w:t>
      </w:r>
      <w:r w:rsidR="009748D9" w:rsidRPr="00FC63B4">
        <w:rPr>
          <w:rFonts w:ascii="Times New Roman" w:hAnsi="Times New Roman" w:cs="Times New Roman"/>
          <w:spacing w:val="3"/>
          <w:sz w:val="24"/>
          <w:szCs w:val="24"/>
          <w:shd w:val="clear" w:color="auto" w:fill="FFFFFF"/>
        </w:rPr>
        <w:t>………………………………………………………………</w:t>
      </w:r>
      <w:proofErr w:type="gramStart"/>
      <w:r w:rsidR="009748D9" w:rsidRPr="00FC63B4">
        <w:rPr>
          <w:rFonts w:ascii="Times New Roman" w:hAnsi="Times New Roman" w:cs="Times New Roman"/>
          <w:spacing w:val="3"/>
          <w:sz w:val="24"/>
          <w:szCs w:val="24"/>
          <w:shd w:val="clear" w:color="auto" w:fill="FFFFFF"/>
        </w:rPr>
        <w:t>…….</w:t>
      </w:r>
      <w:proofErr w:type="gramEnd"/>
      <w:r w:rsidR="009748D9" w:rsidRPr="00FC63B4">
        <w:rPr>
          <w:rFonts w:ascii="Times New Roman" w:hAnsi="Times New Roman" w:cs="Times New Roman"/>
          <w:spacing w:val="3"/>
          <w:sz w:val="24"/>
          <w:szCs w:val="24"/>
          <w:shd w:val="clear" w:color="auto" w:fill="FFFFFF"/>
        </w:rPr>
        <w:t>2</w:t>
      </w:r>
      <w:r w:rsidR="00124B2F">
        <w:rPr>
          <w:rFonts w:ascii="Times New Roman" w:hAnsi="Times New Roman" w:cs="Times New Roman"/>
          <w:spacing w:val="3"/>
          <w:sz w:val="24"/>
          <w:szCs w:val="24"/>
          <w:shd w:val="clear" w:color="auto" w:fill="FFFFFF"/>
        </w:rPr>
        <w:t>10</w:t>
      </w:r>
    </w:p>
    <w:p w14:paraId="3F6BDEBF" w14:textId="2AAD4927" w:rsidR="00D80289" w:rsidRPr="00D80289" w:rsidRDefault="00D80289" w:rsidP="00506389">
      <w:pPr>
        <w:spacing w:before="120" w:after="120" w:line="360" w:lineRule="auto"/>
        <w:rPr>
          <w:rFonts w:ascii="Times New Roman" w:hAnsi="Times New Roman" w:cs="Times New Roman"/>
          <w:spacing w:val="3"/>
          <w:sz w:val="24"/>
          <w:szCs w:val="24"/>
          <w:shd w:val="clear" w:color="auto" w:fill="FFFFFF"/>
        </w:rPr>
      </w:pPr>
      <w:r>
        <w:rPr>
          <w:rFonts w:ascii="Times New Roman" w:hAnsi="Times New Roman" w:cs="Times New Roman"/>
          <w:b/>
          <w:bCs/>
          <w:spacing w:val="3"/>
          <w:sz w:val="24"/>
          <w:szCs w:val="24"/>
          <w:shd w:val="clear" w:color="auto" w:fill="FFFFFF"/>
        </w:rPr>
        <w:t>ÖZGEÇMİŞ</w:t>
      </w:r>
      <w:r>
        <w:rPr>
          <w:rFonts w:ascii="Times New Roman" w:hAnsi="Times New Roman" w:cs="Times New Roman"/>
          <w:spacing w:val="3"/>
          <w:sz w:val="24"/>
          <w:szCs w:val="24"/>
          <w:shd w:val="clear" w:color="auto" w:fill="FFFFFF"/>
        </w:rPr>
        <w:t>………………………………………………………………</w:t>
      </w:r>
      <w:proofErr w:type="gramStart"/>
      <w:r>
        <w:rPr>
          <w:rFonts w:ascii="Times New Roman" w:hAnsi="Times New Roman" w:cs="Times New Roman"/>
          <w:spacing w:val="3"/>
          <w:sz w:val="24"/>
          <w:szCs w:val="24"/>
          <w:shd w:val="clear" w:color="auto" w:fill="FFFFFF"/>
        </w:rPr>
        <w:t>…….</w:t>
      </w:r>
      <w:proofErr w:type="gramEnd"/>
      <w:r>
        <w:rPr>
          <w:rFonts w:ascii="Times New Roman" w:hAnsi="Times New Roman" w:cs="Times New Roman"/>
          <w:spacing w:val="3"/>
          <w:sz w:val="24"/>
          <w:szCs w:val="24"/>
          <w:shd w:val="clear" w:color="auto" w:fill="FFFFFF"/>
        </w:rPr>
        <w:t>.22</w:t>
      </w:r>
      <w:r w:rsidR="00124B2F">
        <w:rPr>
          <w:rFonts w:ascii="Times New Roman" w:hAnsi="Times New Roman" w:cs="Times New Roman"/>
          <w:spacing w:val="3"/>
          <w:sz w:val="24"/>
          <w:szCs w:val="24"/>
          <w:shd w:val="clear" w:color="auto" w:fill="FFFFFF"/>
        </w:rPr>
        <w:t>9</w:t>
      </w:r>
    </w:p>
    <w:p w14:paraId="347EA083" w14:textId="77777777" w:rsidR="00854C75" w:rsidRPr="00FC63B4" w:rsidRDefault="00854C75" w:rsidP="00506389">
      <w:pPr>
        <w:spacing w:before="120" w:after="120" w:line="360" w:lineRule="auto"/>
        <w:rPr>
          <w:rFonts w:ascii="Times New Roman" w:hAnsi="Times New Roman" w:cs="Times New Roman"/>
          <w:spacing w:val="3"/>
          <w:sz w:val="24"/>
          <w:szCs w:val="24"/>
          <w:shd w:val="clear" w:color="auto" w:fill="FFFFFF"/>
        </w:rPr>
      </w:pPr>
    </w:p>
    <w:p w14:paraId="2B0555E1" w14:textId="5A421724" w:rsidR="00854C75" w:rsidRPr="00FC63B4" w:rsidRDefault="00854C75" w:rsidP="00506389">
      <w:pPr>
        <w:spacing w:before="120" w:after="120" w:line="360" w:lineRule="auto"/>
        <w:rPr>
          <w:rFonts w:ascii="Times New Roman" w:hAnsi="Times New Roman" w:cs="Times New Roman"/>
          <w:spacing w:val="3"/>
          <w:sz w:val="24"/>
          <w:szCs w:val="24"/>
          <w:shd w:val="clear" w:color="auto" w:fill="FFFFFF"/>
        </w:rPr>
        <w:sectPr w:rsidR="00854C75" w:rsidRPr="00FC63B4" w:rsidSect="00C35022">
          <w:type w:val="continuous"/>
          <w:pgSz w:w="11906" w:h="16838" w:code="9"/>
          <w:pgMar w:top="1701" w:right="1418" w:bottom="1701" w:left="2268" w:header="709" w:footer="709" w:gutter="0"/>
          <w:pgNumType w:fmt="lowerRoman" w:start="1"/>
          <w:cols w:space="708"/>
          <w:titlePg/>
          <w:docGrid w:linePitch="360"/>
        </w:sectPr>
      </w:pPr>
    </w:p>
    <w:p w14:paraId="67AC808F" w14:textId="4FAC960D" w:rsidR="00323082" w:rsidRPr="00FC63B4" w:rsidRDefault="00323082" w:rsidP="00323082">
      <w:pPr>
        <w:spacing w:before="120" w:after="120" w:line="360" w:lineRule="auto"/>
        <w:rPr>
          <w:rFonts w:ascii="Times New Roman" w:hAnsi="Times New Roman" w:cs="Times New Roman"/>
          <w:b/>
          <w:bCs/>
          <w:spacing w:val="3"/>
          <w:sz w:val="24"/>
          <w:szCs w:val="24"/>
          <w:shd w:val="clear" w:color="auto" w:fill="FFFFFF"/>
        </w:rPr>
        <w:sectPr w:rsidR="00323082" w:rsidRPr="00FC63B4" w:rsidSect="00C35022">
          <w:type w:val="continuous"/>
          <w:pgSz w:w="11906" w:h="16838" w:code="9"/>
          <w:pgMar w:top="1701" w:right="1418" w:bottom="1701" w:left="2268" w:header="709" w:footer="709" w:gutter="0"/>
          <w:pgNumType w:start="0"/>
          <w:cols w:space="708"/>
          <w:titlePg/>
          <w:docGrid w:linePitch="360"/>
        </w:sectPr>
      </w:pPr>
    </w:p>
    <w:p w14:paraId="054CF7E3" w14:textId="7DAAE9DD" w:rsidR="001D6CA5" w:rsidRPr="00FC63B4" w:rsidRDefault="001D6CA5" w:rsidP="00323082">
      <w:pPr>
        <w:spacing w:before="120" w:after="120" w:line="360" w:lineRule="auto"/>
        <w:jc w:val="center"/>
        <w:rPr>
          <w:rFonts w:ascii="Times New Roman" w:hAnsi="Times New Roman" w:cs="Times New Roman"/>
          <w:b/>
          <w:bCs/>
          <w:spacing w:val="3"/>
          <w:sz w:val="24"/>
          <w:szCs w:val="24"/>
          <w:shd w:val="clear" w:color="auto" w:fill="FFFFFF"/>
        </w:rPr>
      </w:pPr>
      <w:r w:rsidRPr="00FC63B4">
        <w:rPr>
          <w:rFonts w:ascii="Times New Roman" w:hAnsi="Times New Roman" w:cs="Times New Roman"/>
          <w:b/>
          <w:bCs/>
          <w:spacing w:val="3"/>
          <w:sz w:val="28"/>
          <w:szCs w:val="28"/>
          <w:shd w:val="clear" w:color="auto" w:fill="FFFFFF"/>
        </w:rPr>
        <w:lastRenderedPageBreak/>
        <w:t>I. BÖLÜM</w:t>
      </w:r>
    </w:p>
    <w:p w14:paraId="74CE6B12" w14:textId="77777777" w:rsidR="001D6CA5" w:rsidRPr="00FC63B4" w:rsidRDefault="001D6CA5" w:rsidP="001D6CA5">
      <w:pPr>
        <w:spacing w:line="360" w:lineRule="auto"/>
        <w:jc w:val="both"/>
        <w:rPr>
          <w:rFonts w:ascii="Times New Roman" w:hAnsi="Times New Roman" w:cs="Times New Roman"/>
          <w:b/>
          <w:bCs/>
          <w:sz w:val="24"/>
          <w:szCs w:val="24"/>
        </w:rPr>
      </w:pPr>
    </w:p>
    <w:p w14:paraId="2DEE86CE" w14:textId="77777777" w:rsidR="001D6CA5" w:rsidRPr="00FC63B4" w:rsidRDefault="001D6CA5" w:rsidP="001D6CA5">
      <w:pPr>
        <w:spacing w:line="360" w:lineRule="auto"/>
        <w:jc w:val="both"/>
        <w:rPr>
          <w:rFonts w:ascii="Times New Roman" w:hAnsi="Times New Roman" w:cs="Times New Roman"/>
          <w:b/>
          <w:bCs/>
          <w:sz w:val="24"/>
          <w:szCs w:val="24"/>
        </w:rPr>
      </w:pPr>
    </w:p>
    <w:p w14:paraId="32B64AA7" w14:textId="77777777" w:rsidR="001D6CA5" w:rsidRPr="00FC63B4" w:rsidRDefault="001D6CA5" w:rsidP="001D6CA5">
      <w:pPr>
        <w:spacing w:line="360" w:lineRule="auto"/>
        <w:jc w:val="both"/>
        <w:rPr>
          <w:rFonts w:ascii="Times New Roman" w:hAnsi="Times New Roman" w:cs="Times New Roman"/>
          <w:b/>
          <w:bCs/>
          <w:sz w:val="24"/>
          <w:szCs w:val="24"/>
        </w:rPr>
      </w:pPr>
    </w:p>
    <w:p w14:paraId="165ABCE4" w14:textId="77777777" w:rsidR="001D6CA5" w:rsidRPr="00FC63B4" w:rsidRDefault="001D6CA5" w:rsidP="001D6CA5">
      <w:pPr>
        <w:spacing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t xml:space="preserve">GİRİŞ: </w:t>
      </w:r>
    </w:p>
    <w:p w14:paraId="320D3099" w14:textId="77777777" w:rsidR="001D6CA5" w:rsidRPr="00FC63B4" w:rsidRDefault="001D6CA5" w:rsidP="001D6CA5">
      <w:pPr>
        <w:spacing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t>HER YERDE UMUDA VE SOSYALİZME DAİR GÖMÜ ARAMAK…</w:t>
      </w:r>
    </w:p>
    <w:p w14:paraId="3F0E3925" w14:textId="77777777" w:rsidR="001D6CA5" w:rsidRPr="00FC63B4" w:rsidRDefault="001D6CA5" w:rsidP="001D6CA5">
      <w:pPr>
        <w:spacing w:line="360" w:lineRule="auto"/>
        <w:jc w:val="both"/>
        <w:rPr>
          <w:rFonts w:ascii="Times New Roman" w:hAnsi="Times New Roman" w:cs="Times New Roman"/>
          <w:b/>
          <w:bCs/>
          <w:sz w:val="24"/>
          <w:szCs w:val="24"/>
        </w:rPr>
      </w:pPr>
    </w:p>
    <w:p w14:paraId="1FB318EF" w14:textId="023A9E48" w:rsidR="001D6CA5" w:rsidRPr="00FC63B4" w:rsidRDefault="001D6CA5" w:rsidP="001D6CA5">
      <w:pPr>
        <w:spacing w:line="240" w:lineRule="auto"/>
        <w:jc w:val="right"/>
        <w:rPr>
          <w:rFonts w:ascii="Times New Roman" w:hAnsi="Times New Roman" w:cs="Times New Roman"/>
          <w:b/>
          <w:bCs/>
          <w:sz w:val="24"/>
          <w:szCs w:val="24"/>
        </w:rPr>
      </w:pPr>
      <w:r w:rsidRPr="00FC63B4">
        <w:rPr>
          <w:rFonts w:ascii="Times New Roman" w:hAnsi="Times New Roman" w:cs="Times New Roman"/>
          <w:spacing w:val="2"/>
          <w:shd w:val="clear" w:color="auto" w:fill="FFFFFF"/>
        </w:rPr>
        <w:t>“Bana kalırsa açtıkları günden yıllarca sonra açar bu çiçekler</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İlkel bir coşkunluğu bir hayat kılığına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Yıllarca sonra getirirler ki</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Tıpkı fırtınalardan kurtulmuş bir geminin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 xml:space="preserve">Şimşekler, </w:t>
      </w:r>
      <w:proofErr w:type="spellStart"/>
      <w:r w:rsidRPr="00FC63B4">
        <w:rPr>
          <w:rFonts w:ascii="Times New Roman" w:hAnsi="Times New Roman" w:cs="Times New Roman"/>
          <w:spacing w:val="2"/>
          <w:shd w:val="clear" w:color="auto" w:fill="FFFFFF"/>
        </w:rPr>
        <w:t>gökgürültüleri</w:t>
      </w:r>
      <w:proofErr w:type="spellEnd"/>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Ve yırtıcı deniz hayvanlarından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Ve korkunç gıcırtılardan artakalan bir uğultuyu</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Bir sabah denizinde sütliman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Güneşli, durgun bir gökyüzünün altında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Dinlenen gemicilere unutturduğu zaman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Derim ki, tam o zaman yaşanır fırtına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Onca telaş, onca ölüm korkusu o zaman.”</w:t>
      </w:r>
      <w:r w:rsidRPr="00FC63B4">
        <w:rPr>
          <w:rFonts w:ascii="Arial" w:hAnsi="Arial" w:cs="Arial"/>
          <w:spacing w:val="2"/>
        </w:rPr>
        <w:br/>
      </w:r>
      <w:r w:rsidRPr="00FC63B4">
        <w:rPr>
          <w:rFonts w:ascii="Times New Roman" w:hAnsi="Times New Roman" w:cs="Times New Roman"/>
          <w:spacing w:val="2"/>
          <w:shd w:val="clear" w:color="auto" w:fill="FFFFFF"/>
        </w:rPr>
        <w:t>Edip Cansever (19</w:t>
      </w:r>
      <w:r w:rsidR="008C000B" w:rsidRPr="00FC63B4">
        <w:rPr>
          <w:rFonts w:ascii="Times New Roman" w:hAnsi="Times New Roman" w:cs="Times New Roman"/>
          <w:spacing w:val="2"/>
          <w:shd w:val="clear" w:color="auto" w:fill="FFFFFF"/>
        </w:rPr>
        <w:t>66</w:t>
      </w:r>
      <w:r w:rsidRPr="00FC63B4">
        <w:rPr>
          <w:rFonts w:ascii="Times New Roman" w:hAnsi="Times New Roman" w:cs="Times New Roman"/>
          <w:spacing w:val="2"/>
          <w:shd w:val="clear" w:color="auto" w:fill="FFFFFF"/>
        </w:rPr>
        <w:t xml:space="preserve">: </w:t>
      </w:r>
      <w:r w:rsidR="008C000B" w:rsidRPr="00FC63B4">
        <w:rPr>
          <w:rFonts w:ascii="Times New Roman" w:hAnsi="Times New Roman" w:cs="Times New Roman"/>
          <w:spacing w:val="2"/>
          <w:shd w:val="clear" w:color="auto" w:fill="FFFFFF"/>
        </w:rPr>
        <w:t>31</w:t>
      </w:r>
      <w:r w:rsidRPr="00FC63B4">
        <w:rPr>
          <w:rFonts w:ascii="Times New Roman" w:hAnsi="Times New Roman" w:cs="Times New Roman"/>
          <w:spacing w:val="2"/>
          <w:shd w:val="clear" w:color="auto" w:fill="FFFFFF"/>
        </w:rPr>
        <w:t>)</w:t>
      </w:r>
    </w:p>
    <w:p w14:paraId="34D05028" w14:textId="77777777" w:rsidR="001D6CA5" w:rsidRPr="00FC63B4" w:rsidRDefault="001D6CA5" w:rsidP="001D6CA5">
      <w:pPr>
        <w:spacing w:line="360" w:lineRule="auto"/>
        <w:jc w:val="both"/>
        <w:rPr>
          <w:rFonts w:ascii="Times New Roman" w:hAnsi="Times New Roman" w:cs="Times New Roman"/>
          <w:sz w:val="24"/>
          <w:szCs w:val="24"/>
        </w:rPr>
      </w:pPr>
    </w:p>
    <w:p w14:paraId="369FE560" w14:textId="57EDF255"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Sadece Türkiye’de değil dünyada da sosyalist düşüncenin din, kültür ve gelenekle ilişki</w:t>
      </w:r>
      <w:r w:rsidR="004F3FE9" w:rsidRPr="00FC63B4">
        <w:rPr>
          <w:rFonts w:ascii="Times New Roman" w:hAnsi="Times New Roman" w:cs="Times New Roman"/>
          <w:sz w:val="24"/>
          <w:szCs w:val="24"/>
        </w:rPr>
        <w:t>si</w:t>
      </w:r>
      <w:r w:rsidRPr="00FC63B4">
        <w:rPr>
          <w:rFonts w:ascii="Times New Roman" w:hAnsi="Times New Roman" w:cs="Times New Roman"/>
          <w:sz w:val="24"/>
          <w:szCs w:val="24"/>
        </w:rPr>
        <w:t xml:space="preserve"> hayli netameli ol</w:t>
      </w:r>
      <w:r w:rsidR="004F3FE9" w:rsidRPr="00FC63B4">
        <w:rPr>
          <w:rFonts w:ascii="Times New Roman" w:hAnsi="Times New Roman" w:cs="Times New Roman"/>
          <w:sz w:val="24"/>
          <w:szCs w:val="24"/>
        </w:rPr>
        <w:t>duğu gibi</w:t>
      </w:r>
      <w:r w:rsidRPr="00FC63B4">
        <w:rPr>
          <w:rFonts w:ascii="Times New Roman" w:hAnsi="Times New Roman" w:cs="Times New Roman"/>
          <w:sz w:val="24"/>
          <w:szCs w:val="24"/>
        </w:rPr>
        <w:t xml:space="preserve"> sol/sosyalist tavır alışlar bu toplumsal olgulara sıklıkla küçümseyerek ideolojik nitelikli çarpıtmalar gözüyle bak</w:t>
      </w:r>
      <w:r w:rsidR="004F3FE9" w:rsidRPr="00FC63B4">
        <w:rPr>
          <w:rFonts w:ascii="Times New Roman" w:hAnsi="Times New Roman" w:cs="Times New Roman"/>
          <w:sz w:val="24"/>
          <w:szCs w:val="24"/>
        </w:rPr>
        <w:t>mış;</w:t>
      </w:r>
      <w:r w:rsidRPr="00FC63B4">
        <w:rPr>
          <w:rFonts w:ascii="Times New Roman" w:hAnsi="Times New Roman" w:cs="Times New Roman"/>
          <w:sz w:val="24"/>
          <w:szCs w:val="24"/>
        </w:rPr>
        <w:t xml:space="preserve"> iyi durumda ise yok sayma, görmezden gelme, mütereddit davranma gibi tavırlar geliştirmiştir. Bu meseleleri</w:t>
      </w:r>
      <w:r w:rsidR="004F3FE9" w:rsidRPr="00FC63B4">
        <w:rPr>
          <w:rFonts w:ascii="Times New Roman" w:hAnsi="Times New Roman" w:cs="Times New Roman"/>
          <w:sz w:val="24"/>
          <w:szCs w:val="24"/>
        </w:rPr>
        <w:t>,</w:t>
      </w:r>
      <w:r w:rsidRPr="00FC63B4">
        <w:rPr>
          <w:rFonts w:ascii="Times New Roman" w:hAnsi="Times New Roman" w:cs="Times New Roman"/>
          <w:sz w:val="24"/>
          <w:szCs w:val="24"/>
        </w:rPr>
        <w:t xml:space="preserve"> toplumsal yaşamın temel belirleyeni olan sosyo-ekonomik gelişmelerin basit bir çıktısı yahut fazla üzerinde durmaya değmez bir yan etkisi gibi kavrama eğilimindeki sosyalist düşüncenin bu tavrı, reel sosyalist rejimlerde de bu konuların tali mevzular olarak hasır altına itilmesi ya da taammüden baskılanması gibi pratiklerden de fazlasıyla gıdalanmıştır. Bu anlamda din, kültür, gelenek gibi meselelerle fazla </w:t>
      </w:r>
      <w:r w:rsidR="0054017D">
        <w:rPr>
          <w:rFonts w:ascii="Times New Roman" w:hAnsi="Times New Roman" w:cs="Times New Roman"/>
          <w:sz w:val="24"/>
          <w:szCs w:val="24"/>
        </w:rPr>
        <w:t xml:space="preserve">ilgili </w:t>
      </w:r>
      <w:r w:rsidRPr="00FC63B4">
        <w:rPr>
          <w:rFonts w:ascii="Times New Roman" w:hAnsi="Times New Roman" w:cs="Times New Roman"/>
          <w:sz w:val="24"/>
          <w:szCs w:val="24"/>
        </w:rPr>
        <w:t>sosyalist düşünürler de anlamsız ya da boş işlerle fazla meşgul ve bu mesai</w:t>
      </w:r>
      <w:r w:rsidR="004F3FE9" w:rsidRPr="00FC63B4">
        <w:rPr>
          <w:rFonts w:ascii="Times New Roman" w:hAnsi="Times New Roman" w:cs="Times New Roman"/>
          <w:sz w:val="24"/>
          <w:szCs w:val="24"/>
        </w:rPr>
        <w:t>leri</w:t>
      </w:r>
      <w:r w:rsidRPr="00FC63B4">
        <w:rPr>
          <w:rFonts w:ascii="Times New Roman" w:hAnsi="Times New Roman" w:cs="Times New Roman"/>
          <w:sz w:val="24"/>
          <w:szCs w:val="24"/>
        </w:rPr>
        <w:t xml:space="preserve"> nedeniyle uyarılan kişiler olduğu gibi ilgili tav</w:t>
      </w:r>
      <w:r w:rsidR="004F3FE9" w:rsidRPr="00FC63B4">
        <w:rPr>
          <w:rFonts w:ascii="Times New Roman" w:hAnsi="Times New Roman" w:cs="Times New Roman"/>
          <w:sz w:val="24"/>
          <w:szCs w:val="24"/>
        </w:rPr>
        <w:t>ı</w:t>
      </w:r>
      <w:r w:rsidRPr="00FC63B4">
        <w:rPr>
          <w:rFonts w:ascii="Times New Roman" w:hAnsi="Times New Roman" w:cs="Times New Roman"/>
          <w:sz w:val="24"/>
          <w:szCs w:val="24"/>
        </w:rPr>
        <w:t>r</w:t>
      </w:r>
      <w:r w:rsidR="004F3FE9" w:rsidRPr="00FC63B4">
        <w:rPr>
          <w:rFonts w:ascii="Times New Roman" w:hAnsi="Times New Roman" w:cs="Times New Roman"/>
          <w:sz w:val="24"/>
          <w:szCs w:val="24"/>
        </w:rPr>
        <w:t>lar</w:t>
      </w:r>
      <w:r w:rsidRPr="00FC63B4">
        <w:rPr>
          <w:rFonts w:ascii="Times New Roman" w:hAnsi="Times New Roman" w:cs="Times New Roman"/>
          <w:sz w:val="24"/>
          <w:szCs w:val="24"/>
        </w:rPr>
        <w:t>ında ısrarcı ol</w:t>
      </w:r>
      <w:r w:rsidR="004F3FE9" w:rsidRPr="00FC63B4">
        <w:rPr>
          <w:rFonts w:ascii="Times New Roman" w:hAnsi="Times New Roman" w:cs="Times New Roman"/>
          <w:sz w:val="24"/>
          <w:szCs w:val="24"/>
        </w:rPr>
        <w:t xml:space="preserve">maları </w:t>
      </w:r>
      <w:r w:rsidR="004F3FE9" w:rsidRPr="00FC63B4">
        <w:rPr>
          <w:rFonts w:ascii="Times New Roman" w:hAnsi="Times New Roman" w:cs="Times New Roman"/>
          <w:sz w:val="24"/>
          <w:szCs w:val="24"/>
        </w:rPr>
        <w:lastRenderedPageBreak/>
        <w:t>durumunda ise</w:t>
      </w:r>
      <w:r w:rsidRPr="00FC63B4">
        <w:rPr>
          <w:rFonts w:ascii="Times New Roman" w:hAnsi="Times New Roman" w:cs="Times New Roman"/>
          <w:sz w:val="24"/>
          <w:szCs w:val="24"/>
        </w:rPr>
        <w:t xml:space="preserve"> iyi ihtimalle düşkün ilan edilip toplum dışına itilmiş, kötü durumdaysa kafir yaftasıyla hapis, sürgün ya da ölüme mahkum edilmiştir. </w:t>
      </w:r>
    </w:p>
    <w:p w14:paraId="2F2F5B5C" w14:textId="322FF454"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Sosyalist düşüncenin bilhassa ilk örneklerinin din, kültür, gelenek bahsindeki bu menfi tavrına karşı sağ düşüncenin bu mevzuların en iptidai biçimlerini bile şartsız hudutsuz sahiplenmesi, bilhassa Türkiye’de siyasal iktidarın her ne yapılırsa yapılsın milliyetçi muhafazakâr sağ bir terkibin bir nevi türevi olacağına dair fazlasıyla yerleşik bir inanca sebebiyet vermiştir. Bu mutat, bertarafı teklif dahi edilemeyecek özsel sağcılık nedeniyle, burada bir siyasal yenilenme ya da iktidar değişimi arzulandığı vakit bunun da yine milliyetçi muhafazakâr terkibin bir mensubu ya da yakını üzerinden ancak gerçekleştirilebileceği iddia edilmiştir. Mezkûr terkibin siyaset dili ve sahasını enine kesen karakteri nedeniyle alternatif bir müktesebatın yürürlüğe konulabileceği bir siyasal ufkun taşıyıcı</w:t>
      </w:r>
      <w:r w:rsidR="001101B1" w:rsidRPr="00FC63B4">
        <w:rPr>
          <w:rFonts w:ascii="Times New Roman" w:hAnsi="Times New Roman" w:cs="Times New Roman"/>
          <w:sz w:val="24"/>
          <w:szCs w:val="24"/>
        </w:rPr>
        <w:t>sı</w:t>
      </w:r>
      <w:r w:rsidRPr="00FC63B4">
        <w:rPr>
          <w:rFonts w:ascii="Times New Roman" w:hAnsi="Times New Roman" w:cs="Times New Roman"/>
          <w:sz w:val="24"/>
          <w:szCs w:val="24"/>
        </w:rPr>
        <w:t xml:space="preserve"> olmak da ya hayalcilik ya da toplumsal gerçeklikle bağlantısı kopuk bir köksüzlüğün işareti sayılmıştır.</w:t>
      </w:r>
    </w:p>
    <w:p w14:paraId="46D096D6" w14:textId="1DB74824" w:rsidR="001D6CA5" w:rsidRPr="00FC63B4" w:rsidRDefault="001D6CA5" w:rsidP="001D6CA5">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Bu manada herhangi bir toplulu</w:t>
      </w:r>
      <w:r w:rsidR="004F3FE9" w:rsidRPr="00FC63B4">
        <w:rPr>
          <w:rFonts w:ascii="Times New Roman" w:eastAsia="Times New Roman" w:hAnsi="Times New Roman" w:cs="Times New Roman"/>
          <w:sz w:val="24"/>
          <w:szCs w:val="24"/>
          <w:lang w:eastAsia="tr-TR"/>
        </w:rPr>
        <w:t xml:space="preserve">k ya da </w:t>
      </w:r>
      <w:r w:rsidRPr="00FC63B4">
        <w:rPr>
          <w:rFonts w:ascii="Times New Roman" w:eastAsia="Times New Roman" w:hAnsi="Times New Roman" w:cs="Times New Roman"/>
          <w:sz w:val="24"/>
          <w:szCs w:val="24"/>
          <w:lang w:eastAsia="tr-TR"/>
        </w:rPr>
        <w:t>cemaat</w:t>
      </w:r>
      <w:r w:rsidR="004F3FE9" w:rsidRPr="00FC63B4">
        <w:rPr>
          <w:rFonts w:ascii="Times New Roman" w:eastAsia="Times New Roman" w:hAnsi="Times New Roman" w:cs="Times New Roman"/>
          <w:sz w:val="24"/>
          <w:szCs w:val="24"/>
          <w:lang w:eastAsia="tr-TR"/>
        </w:rPr>
        <w:t>te</w:t>
      </w:r>
      <w:r w:rsidRPr="00FC63B4">
        <w:rPr>
          <w:rFonts w:ascii="Times New Roman" w:eastAsia="Times New Roman" w:hAnsi="Times New Roman" w:cs="Times New Roman"/>
          <w:sz w:val="24"/>
          <w:szCs w:val="24"/>
          <w:lang w:eastAsia="tr-TR"/>
        </w:rPr>
        <w:t xml:space="preserve"> gelece</w:t>
      </w:r>
      <w:r w:rsidR="004F3FE9" w:rsidRPr="00FC63B4">
        <w:rPr>
          <w:rFonts w:ascii="Times New Roman" w:eastAsia="Times New Roman" w:hAnsi="Times New Roman" w:cs="Times New Roman"/>
          <w:sz w:val="24"/>
          <w:szCs w:val="24"/>
          <w:lang w:eastAsia="tr-TR"/>
        </w:rPr>
        <w:t>k</w:t>
      </w:r>
      <w:r w:rsidRPr="00FC63B4">
        <w:rPr>
          <w:rFonts w:ascii="Times New Roman" w:eastAsia="Times New Roman" w:hAnsi="Times New Roman" w:cs="Times New Roman"/>
          <w:sz w:val="24"/>
          <w:szCs w:val="24"/>
          <w:lang w:eastAsia="tr-TR"/>
        </w:rPr>
        <w:t xml:space="preserve"> ne kadar önemli ise onun bugünkü yaşamını şekillendirme çabasında tarih, kültürel bellek, zaman içinde biriken gelenekler ve değerler de bir o kadar önem teşkil ettiğinden bunlara yönelik yazıklanmanın ötesinde bir anlama çabası ve yönelimine girmek, otantik nostaljik bir ilginin ürünü olmaktan ziyade toplumun geleceğini kurma bakımından önemli ipuçlarını bünyesinde barındıran bir alana nüfuz etme kaygısın</w:t>
      </w:r>
      <w:r w:rsidR="004F3FE9" w:rsidRPr="00FC63B4">
        <w:rPr>
          <w:rFonts w:ascii="Times New Roman" w:eastAsia="Times New Roman" w:hAnsi="Times New Roman" w:cs="Times New Roman"/>
          <w:sz w:val="24"/>
          <w:szCs w:val="24"/>
          <w:lang w:eastAsia="tr-TR"/>
        </w:rPr>
        <w:t xml:space="preserve">ın ürünü olduğu vakit </w:t>
      </w:r>
      <w:r w:rsidRPr="00FC63B4">
        <w:rPr>
          <w:rFonts w:ascii="Times New Roman" w:eastAsia="Times New Roman" w:hAnsi="Times New Roman" w:cs="Times New Roman"/>
          <w:sz w:val="24"/>
          <w:szCs w:val="24"/>
          <w:lang w:eastAsia="tr-TR"/>
        </w:rPr>
        <w:t xml:space="preserve">anlamlı hale gelmektedir. Bu meyanda sosyal ve politik ütopyalar, devrimci idealler, öbür dünya ve yeni dünya kavramları ve imgeleri gibi dini inançlar ve özlemlerin yanı sıra gelecek nesillere karşı sorumluluk kavramları, eskiden beri toplum ve kişilerin geleceğe yönelik tutumlarının </w:t>
      </w:r>
      <w:r w:rsidR="006F623E" w:rsidRPr="00FC63B4">
        <w:rPr>
          <w:rFonts w:ascii="Times New Roman" w:eastAsia="Times New Roman" w:hAnsi="Times New Roman" w:cs="Times New Roman"/>
          <w:sz w:val="24"/>
          <w:szCs w:val="24"/>
          <w:lang w:eastAsia="tr-TR"/>
        </w:rPr>
        <w:t xml:space="preserve">onların </w:t>
      </w:r>
      <w:r w:rsidRPr="00FC63B4">
        <w:rPr>
          <w:rFonts w:ascii="Times New Roman" w:eastAsia="Times New Roman" w:hAnsi="Times New Roman" w:cs="Times New Roman"/>
          <w:sz w:val="24"/>
          <w:szCs w:val="24"/>
          <w:lang w:eastAsia="tr-TR"/>
        </w:rPr>
        <w:t>toplumsal yaşamlarını nasıl yönlendirdiğinin ve topluluk, cemaat ve kişilerin geleceğin muhtevasını nasıl müzakere ettiklerinin kayda değer numunelerini ihtiva etmektedir. Bu anlamda geçmişten feyzle geleceğin inşası sıklıkla mazideki bir yitik cennetin ihyasına referansla genellikle reaksiyoner bir siyasal toplumsal düşünce ve mücadelenin tevessül ve istismar ettiği bir iştigal sahası olmuş; kendini modernliğin</w:t>
      </w:r>
      <w:r w:rsidR="006F623E"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çocuğu olarak telakki eden sol/sosyalist düşünce açısından bu alan</w:t>
      </w:r>
      <w:r w:rsidR="006F623E" w:rsidRPr="00FC63B4">
        <w:rPr>
          <w:rFonts w:ascii="Times New Roman" w:eastAsia="Times New Roman" w:hAnsi="Times New Roman" w:cs="Times New Roman"/>
          <w:sz w:val="24"/>
          <w:szCs w:val="24"/>
          <w:lang w:eastAsia="tr-TR"/>
        </w:rPr>
        <w:t>,</w:t>
      </w:r>
      <w:r w:rsidRPr="00FC63B4">
        <w:rPr>
          <w:rFonts w:ascii="Times New Roman" w:eastAsia="Times New Roman" w:hAnsi="Times New Roman" w:cs="Times New Roman"/>
          <w:sz w:val="24"/>
          <w:szCs w:val="24"/>
          <w:lang w:eastAsia="tr-TR"/>
        </w:rPr>
        <w:t xml:space="preserve"> gericiliğin köklerini içer</w:t>
      </w:r>
      <w:r w:rsidR="006F623E" w:rsidRPr="00FC63B4">
        <w:rPr>
          <w:rFonts w:ascii="Times New Roman" w:eastAsia="Times New Roman" w:hAnsi="Times New Roman" w:cs="Times New Roman"/>
          <w:sz w:val="24"/>
          <w:szCs w:val="24"/>
          <w:lang w:eastAsia="tr-TR"/>
        </w:rPr>
        <w:t>diği</w:t>
      </w:r>
      <w:r w:rsidRPr="00FC63B4">
        <w:rPr>
          <w:rFonts w:ascii="Times New Roman" w:eastAsia="Times New Roman" w:hAnsi="Times New Roman" w:cs="Times New Roman"/>
          <w:sz w:val="24"/>
          <w:szCs w:val="24"/>
          <w:lang w:eastAsia="tr-TR"/>
        </w:rPr>
        <w:t xml:space="preserve"> </w:t>
      </w:r>
      <w:r w:rsidR="006F623E" w:rsidRPr="00FC63B4">
        <w:rPr>
          <w:rFonts w:ascii="Times New Roman" w:eastAsia="Times New Roman" w:hAnsi="Times New Roman" w:cs="Times New Roman"/>
          <w:sz w:val="24"/>
          <w:szCs w:val="24"/>
          <w:lang w:eastAsia="tr-TR"/>
        </w:rPr>
        <w:t>savıyla</w:t>
      </w:r>
      <w:r w:rsidRPr="00FC63B4">
        <w:rPr>
          <w:rFonts w:ascii="Times New Roman" w:eastAsia="Times New Roman" w:hAnsi="Times New Roman" w:cs="Times New Roman"/>
          <w:sz w:val="24"/>
          <w:szCs w:val="24"/>
          <w:lang w:eastAsia="tr-TR"/>
        </w:rPr>
        <w:t xml:space="preserve"> yeni </w:t>
      </w:r>
      <w:r w:rsidR="006F623E" w:rsidRPr="00FC63B4">
        <w:rPr>
          <w:rFonts w:ascii="Times New Roman" w:eastAsia="Times New Roman" w:hAnsi="Times New Roman" w:cs="Times New Roman"/>
          <w:sz w:val="24"/>
          <w:szCs w:val="24"/>
          <w:lang w:eastAsia="tr-TR"/>
        </w:rPr>
        <w:t xml:space="preserve">bir </w:t>
      </w:r>
      <w:r w:rsidRPr="00FC63B4">
        <w:rPr>
          <w:rFonts w:ascii="Times New Roman" w:eastAsia="Times New Roman" w:hAnsi="Times New Roman" w:cs="Times New Roman"/>
          <w:sz w:val="24"/>
          <w:szCs w:val="24"/>
          <w:lang w:eastAsia="tr-TR"/>
        </w:rPr>
        <w:t xml:space="preserve">toplum için ilgiye değer bir şey barındırmayan </w:t>
      </w:r>
      <w:r w:rsidR="006F623E" w:rsidRPr="00FC63B4">
        <w:rPr>
          <w:rFonts w:ascii="Times New Roman" w:eastAsia="Times New Roman" w:hAnsi="Times New Roman" w:cs="Times New Roman"/>
          <w:sz w:val="24"/>
          <w:szCs w:val="24"/>
          <w:lang w:eastAsia="tr-TR"/>
        </w:rPr>
        <w:t xml:space="preserve">bir </w:t>
      </w:r>
      <w:r w:rsidRPr="00FC63B4">
        <w:rPr>
          <w:rFonts w:ascii="Times New Roman" w:eastAsia="Times New Roman" w:hAnsi="Times New Roman" w:cs="Times New Roman"/>
          <w:i/>
          <w:iCs/>
          <w:sz w:val="24"/>
          <w:szCs w:val="24"/>
          <w:lang w:eastAsia="tr-TR"/>
        </w:rPr>
        <w:t>hurafeler alemi</w:t>
      </w:r>
      <w:r w:rsidRPr="00FC63B4">
        <w:rPr>
          <w:rFonts w:ascii="Times New Roman" w:eastAsia="Times New Roman" w:hAnsi="Times New Roman" w:cs="Times New Roman"/>
          <w:sz w:val="24"/>
          <w:szCs w:val="24"/>
          <w:lang w:eastAsia="tr-TR"/>
        </w:rPr>
        <w:t xml:space="preserve"> gibi düşünüldüğünden muhafazakarların burada serbestçe gezinmeleri normal karşılanarak bu saha onlara büyük bir gönüllülükle terk edilmiştir.</w:t>
      </w:r>
    </w:p>
    <w:p w14:paraId="4B377558" w14:textId="77777777" w:rsidR="001D6CA5" w:rsidRPr="00FC63B4" w:rsidRDefault="001D6CA5" w:rsidP="001D6CA5">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lastRenderedPageBreak/>
        <w:t xml:space="preserve">Bu terk edişin sonucu olarak elde kalanlardan gelecek mefhumu ve gelecek yönelimli düşünce de -çoğunda zımnen mevcut olmasına rağmen- sadece sol/sosyalist anlayışlarda değil birçok teorik yaklaşım nezdinde bile ontolojik bir soruşturmanın esas nesnesi olmaktan ziyade daha çok marjinal ya da ikincil birer parça biçimde ele alınmış; mesele üzerine çalışan her mecradan düşünürler de şimdiki ve gelecekteki toplum arasındaki etik ilişkilerle meşgulken, mezkûr ilişkilerin kafi bir ontolojik temele ihtiyacı olup olmadığına bakmaksızın bu mevzuları nispeten yüzeysel bir zaviyeden izah çabasında olmuşlardır. Geleceğin henüz husule gelmemiş olması toplumun doğası üzerindeki etkisini de ontolojik anlamda karmaşık hale getirdiği için bu olguya dair tafsilatlı bir soruşturmaya girişirken gelecekteki yönelimin doğrusallığı ve tek yönlülüğüne itiraz edilmesi gerekliğini doğurduğu gibi gelecek olarak geleceği, sadece tetikte bekleyen mevcut gerçeklik gibi değil geleceğin ve geleceğe yönelimli oluşun niteliksel ve ilişkisel yönlerinin incelenmesine ve henüz ortaya çıkmamış olanla toplumun kurucu unsurları arasındaki olumsal ilişkinin dile getirilmesine imkan veren </w:t>
      </w:r>
      <w:r w:rsidRPr="00FC63B4">
        <w:rPr>
          <w:rFonts w:ascii="Times New Roman" w:eastAsia="Times New Roman" w:hAnsi="Times New Roman" w:cs="Times New Roman"/>
          <w:i/>
          <w:iCs/>
          <w:sz w:val="24"/>
          <w:szCs w:val="24"/>
          <w:lang w:eastAsia="tr-TR"/>
        </w:rPr>
        <w:t>muhtemel potansiyeller havuzu</w:t>
      </w:r>
      <w:r w:rsidRPr="00FC63B4">
        <w:rPr>
          <w:rFonts w:ascii="Times New Roman" w:eastAsia="Times New Roman" w:hAnsi="Times New Roman" w:cs="Times New Roman"/>
          <w:sz w:val="24"/>
          <w:szCs w:val="24"/>
          <w:lang w:eastAsia="tr-TR"/>
        </w:rPr>
        <w:t xml:space="preserve"> biçiminde ele almayı da zorunlu kılmıştır.</w:t>
      </w:r>
    </w:p>
    <w:p w14:paraId="299D9680" w14:textId="7AC64963"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Geleceğin bu dinamik kavranışı sadece şimdi</w:t>
      </w:r>
      <w:r w:rsidR="00057066" w:rsidRPr="00FC63B4">
        <w:rPr>
          <w:rFonts w:ascii="Times New Roman" w:hAnsi="Times New Roman" w:cs="Times New Roman"/>
          <w:sz w:val="24"/>
          <w:szCs w:val="24"/>
        </w:rPr>
        <w:t>nin</w:t>
      </w:r>
      <w:r w:rsidRPr="00FC63B4">
        <w:rPr>
          <w:rFonts w:ascii="Times New Roman" w:hAnsi="Times New Roman" w:cs="Times New Roman"/>
          <w:sz w:val="24"/>
          <w:szCs w:val="24"/>
        </w:rPr>
        <w:t xml:space="preserve"> değil geçmişi</w:t>
      </w:r>
      <w:r w:rsidR="00057066" w:rsidRPr="00FC63B4">
        <w:rPr>
          <w:rFonts w:ascii="Times New Roman" w:hAnsi="Times New Roman" w:cs="Times New Roman"/>
          <w:sz w:val="24"/>
          <w:szCs w:val="24"/>
        </w:rPr>
        <w:t>n</w:t>
      </w:r>
      <w:r w:rsidRPr="00FC63B4">
        <w:rPr>
          <w:rFonts w:ascii="Times New Roman" w:hAnsi="Times New Roman" w:cs="Times New Roman"/>
          <w:sz w:val="24"/>
          <w:szCs w:val="24"/>
        </w:rPr>
        <w:t xml:space="preserve"> de bu minvalde yeniden ele alınmasını icap ettirmiş ve böylelikle geçmiş, şimdi ve gelecek aksında toplumsal yaşamın somut koşullarından neşet eden </w:t>
      </w:r>
      <w:r w:rsidR="00057066" w:rsidRPr="00FC63B4">
        <w:rPr>
          <w:rFonts w:ascii="Times New Roman" w:hAnsi="Times New Roman" w:cs="Times New Roman"/>
          <w:sz w:val="24"/>
          <w:szCs w:val="24"/>
        </w:rPr>
        <w:t>-</w:t>
      </w:r>
      <w:r w:rsidRPr="00FC63B4">
        <w:rPr>
          <w:rFonts w:ascii="Times New Roman" w:hAnsi="Times New Roman" w:cs="Times New Roman"/>
          <w:sz w:val="24"/>
          <w:szCs w:val="24"/>
        </w:rPr>
        <w:t>yahut çoğunlukla bizzat o koşullara mündemiç</w:t>
      </w:r>
      <w:r w:rsidR="00057066"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henüz olmamış</w:t>
      </w:r>
      <w:r w:rsidRPr="00FC63B4">
        <w:rPr>
          <w:rFonts w:ascii="Times New Roman" w:hAnsi="Times New Roman" w:cs="Times New Roman"/>
          <w:sz w:val="24"/>
          <w:szCs w:val="24"/>
        </w:rPr>
        <w:t>ın, olsa bile yarım</w:t>
      </w:r>
      <w:r w:rsidR="00057066"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kadük kalmışın, olmakta olduğu halinin dışında bir </w:t>
      </w:r>
      <w:r w:rsidRPr="00FC63B4">
        <w:rPr>
          <w:rFonts w:ascii="Times New Roman" w:hAnsi="Times New Roman" w:cs="Times New Roman"/>
          <w:i/>
          <w:iCs/>
          <w:sz w:val="24"/>
          <w:szCs w:val="24"/>
        </w:rPr>
        <w:t>mümkünler yumağı</w:t>
      </w:r>
      <w:r w:rsidRPr="00FC63B4">
        <w:rPr>
          <w:rFonts w:ascii="Times New Roman" w:hAnsi="Times New Roman" w:cs="Times New Roman"/>
          <w:sz w:val="24"/>
          <w:szCs w:val="24"/>
        </w:rPr>
        <w:t xml:space="preserve"> olarak şimdide devinenin umut ve ütopya uğrağında yeniden tanzim edildiği, diyalektik zamanın/tarihin </w:t>
      </w:r>
      <w:r w:rsidRPr="00FC63B4">
        <w:rPr>
          <w:rFonts w:ascii="Times New Roman" w:hAnsi="Times New Roman" w:cs="Times New Roman"/>
          <w:i/>
          <w:iCs/>
          <w:sz w:val="24"/>
          <w:szCs w:val="24"/>
        </w:rPr>
        <w:t>yorumsamacı bir ontolojisi</w:t>
      </w:r>
      <w:r w:rsidRPr="00FC63B4">
        <w:rPr>
          <w:rFonts w:ascii="Times New Roman" w:hAnsi="Times New Roman" w:cs="Times New Roman"/>
          <w:sz w:val="24"/>
          <w:szCs w:val="24"/>
        </w:rPr>
        <w:t xml:space="preserve"> ortaya çıkmıştır. Buradaki yönelimin en mühim temsilcisi olan ünlü Alman sosyalist filozof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ortodoks Marksizm’in fazlasıyla ekonomik indirgemeci bir otomatizme saplanıp sistemli olmak adına insan toplumsallığının bu türden bir düzenliliği haiz olmayan fakat geniş kitlelerin yaşamlarını sürdürme ve anlamlandırmalarında kurucu unsurlardan birkaçını teşkil eden din, kültür ve gelenek gibi mefhumların kıymetine dikkat çekmiş ve sağcıların insafına terk edilmiş bu devasa genişlik ve etkideki sahanın sosyalist bir anlayışla temellükü üzerinden Marksist teoriyi takviye etme çabasında olmuştur. </w:t>
      </w:r>
    </w:p>
    <w:p w14:paraId="1DA364B3" w14:textId="3404CD72"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bağlamda Bloch, </w:t>
      </w:r>
      <w:r w:rsidRPr="00FC63B4">
        <w:rPr>
          <w:rFonts w:ascii="Times New Roman" w:hAnsi="Times New Roman" w:cs="Times New Roman"/>
          <w:i/>
          <w:sz w:val="24"/>
          <w:szCs w:val="24"/>
        </w:rPr>
        <w:t>ütopya</w:t>
      </w:r>
      <w:r w:rsidRPr="00FC63B4">
        <w:rPr>
          <w:rFonts w:ascii="Times New Roman" w:hAnsi="Times New Roman" w:cs="Times New Roman"/>
          <w:sz w:val="24"/>
          <w:szCs w:val="24"/>
        </w:rPr>
        <w:t xml:space="preserve">yı muhayyel bir geleceğe özgüleyen teleolojik bir vuslat olarak değil somuta akraba hemen onun yanı başında bulunan, ses eden </w:t>
      </w:r>
      <w:r w:rsidRPr="00FC63B4">
        <w:rPr>
          <w:rFonts w:ascii="Times New Roman" w:hAnsi="Times New Roman" w:cs="Times New Roman"/>
          <w:i/>
          <w:sz w:val="24"/>
          <w:szCs w:val="24"/>
        </w:rPr>
        <w:t>somut imkân</w:t>
      </w:r>
      <w:r w:rsidRPr="00FC63B4">
        <w:rPr>
          <w:rFonts w:ascii="Times New Roman" w:hAnsi="Times New Roman" w:cs="Times New Roman"/>
          <w:sz w:val="24"/>
          <w:szCs w:val="24"/>
        </w:rPr>
        <w:t xml:space="preserve"> temelli </w:t>
      </w:r>
      <w:r w:rsidRPr="00FC63B4">
        <w:rPr>
          <w:rFonts w:ascii="Times New Roman" w:hAnsi="Times New Roman" w:cs="Times New Roman"/>
          <w:i/>
          <w:sz w:val="24"/>
          <w:szCs w:val="24"/>
        </w:rPr>
        <w:t>henüz var olmayan</w:t>
      </w:r>
      <w:r w:rsidRPr="00FC63B4">
        <w:rPr>
          <w:rFonts w:ascii="Times New Roman" w:hAnsi="Times New Roman" w:cs="Times New Roman"/>
          <w:sz w:val="24"/>
          <w:szCs w:val="24"/>
        </w:rPr>
        <w:t xml:space="preserve">ın (not yet </w:t>
      </w:r>
      <w:proofErr w:type="spellStart"/>
      <w:r w:rsidRPr="00FC63B4">
        <w:rPr>
          <w:rFonts w:ascii="Times New Roman" w:hAnsi="Times New Roman" w:cs="Times New Roman"/>
          <w:sz w:val="24"/>
          <w:szCs w:val="24"/>
        </w:rPr>
        <w:t>being</w:t>
      </w:r>
      <w:proofErr w:type="spellEnd"/>
      <w:r w:rsidRPr="00FC63B4">
        <w:rPr>
          <w:rFonts w:ascii="Times New Roman" w:hAnsi="Times New Roman" w:cs="Times New Roman"/>
          <w:sz w:val="24"/>
          <w:szCs w:val="24"/>
        </w:rPr>
        <w:t xml:space="preserve">) potansiyel varlığında müşahede etmiş </w:t>
      </w:r>
      <w:r w:rsidRPr="00FC63B4">
        <w:rPr>
          <w:rFonts w:ascii="Times New Roman" w:hAnsi="Times New Roman" w:cs="Times New Roman"/>
          <w:sz w:val="24"/>
          <w:szCs w:val="24"/>
        </w:rPr>
        <w:lastRenderedPageBreak/>
        <w:t xml:space="preserve">(Bora, 2013) ve böylelikle onun düşüncesinde ütopya, </w:t>
      </w:r>
      <w:r w:rsidRPr="00FC63B4">
        <w:rPr>
          <w:rFonts w:ascii="Times New Roman" w:hAnsi="Times New Roman" w:cs="Times New Roman"/>
          <w:i/>
          <w:sz w:val="24"/>
          <w:szCs w:val="24"/>
        </w:rPr>
        <w:t>henüz bilincine varılmamış</w:t>
      </w:r>
      <w:r w:rsidRPr="00FC63B4">
        <w:rPr>
          <w:rFonts w:ascii="Times New Roman" w:hAnsi="Times New Roman" w:cs="Times New Roman"/>
          <w:sz w:val="24"/>
          <w:szCs w:val="24"/>
        </w:rPr>
        <w:t xml:space="preserve">ın (not yet </w:t>
      </w:r>
      <w:proofErr w:type="spellStart"/>
      <w:r w:rsidRPr="00FC63B4">
        <w:rPr>
          <w:rFonts w:ascii="Times New Roman" w:hAnsi="Times New Roman" w:cs="Times New Roman"/>
          <w:sz w:val="24"/>
          <w:szCs w:val="24"/>
        </w:rPr>
        <w:t>conscious</w:t>
      </w:r>
      <w:proofErr w:type="spellEnd"/>
      <w:r w:rsidRPr="00FC63B4">
        <w:rPr>
          <w:rFonts w:ascii="Times New Roman" w:hAnsi="Times New Roman" w:cs="Times New Roman"/>
          <w:sz w:val="24"/>
          <w:szCs w:val="24"/>
        </w:rPr>
        <w:t xml:space="preserve">) risalesi olarak kişinin bugüne dair bilincine etki eden tarihsel anlam dünyasının sezgisel bilgisi haline gelmiştir. Bütün bu süreçte Bloch, geçmişi donuk bir </w:t>
      </w:r>
      <w:r w:rsidRPr="00FC63B4">
        <w:rPr>
          <w:rFonts w:ascii="Times New Roman" w:hAnsi="Times New Roman" w:cs="Times New Roman"/>
          <w:i/>
          <w:iCs/>
          <w:sz w:val="24"/>
          <w:szCs w:val="24"/>
        </w:rPr>
        <w:t>turfanda</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ölü imkanlar diyarı</w:t>
      </w:r>
      <w:r w:rsidRPr="00FC63B4">
        <w:rPr>
          <w:rFonts w:ascii="Times New Roman" w:hAnsi="Times New Roman" w:cs="Times New Roman"/>
          <w:sz w:val="24"/>
          <w:szCs w:val="24"/>
        </w:rPr>
        <w:t xml:space="preserve"> olarak değil bugünü ve geleceği de kapsayan ara yollar, imkanlar ve potansiyellerin canlı mekânı biçiminde düşünmüş ve oradaki ütopik mirasın sınırları ve çerçevesi belli bir program dahilinde değerlendirildiği düzçizgisel bir anlayışın karşısında, geçmişi dinamik bir biçimde kavramış ve ütopya gerçekleşse bile bu gerçeklenişe refakat eden hep bir fazlanın olacağını işaret eden </w:t>
      </w:r>
      <w:r w:rsidRPr="00FC63B4">
        <w:rPr>
          <w:rFonts w:ascii="Times New Roman" w:hAnsi="Times New Roman" w:cs="Times New Roman"/>
          <w:i/>
          <w:iCs/>
          <w:sz w:val="24"/>
          <w:szCs w:val="24"/>
        </w:rPr>
        <w:t>kültürel artık</w:t>
      </w:r>
      <w:r w:rsidRPr="00FC63B4">
        <w:rPr>
          <w:rFonts w:ascii="Times New Roman" w:hAnsi="Times New Roman" w:cs="Times New Roman"/>
          <w:sz w:val="24"/>
          <w:szCs w:val="24"/>
        </w:rPr>
        <w:t xml:space="preserve"> mefhumu</w:t>
      </w:r>
      <w:r w:rsidR="00874F1A" w:rsidRPr="00FC63B4">
        <w:rPr>
          <w:rFonts w:ascii="Times New Roman" w:hAnsi="Times New Roman" w:cs="Times New Roman"/>
          <w:sz w:val="24"/>
          <w:szCs w:val="24"/>
        </w:rPr>
        <w:t>nu</w:t>
      </w:r>
      <w:r w:rsidRPr="00FC63B4">
        <w:rPr>
          <w:rFonts w:ascii="Times New Roman" w:hAnsi="Times New Roman" w:cs="Times New Roman"/>
          <w:sz w:val="24"/>
          <w:szCs w:val="24"/>
        </w:rPr>
        <w:t xml:space="preserve"> ortaya atmıştır.</w:t>
      </w:r>
    </w:p>
    <w:p w14:paraId="205AE359" w14:textId="60D5BB82"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Henüz var olmayanın ontolojisi</w:t>
      </w:r>
      <w:r w:rsidRPr="00FC63B4">
        <w:rPr>
          <w:rFonts w:ascii="Times New Roman" w:hAnsi="Times New Roman" w:cs="Times New Roman"/>
          <w:sz w:val="24"/>
          <w:szCs w:val="24"/>
        </w:rPr>
        <w:t xml:space="preserve"> diye tabir ederek onun üzerinden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başlığı altında kavramsallaştırdığı bir dizi mefhumdan ileri gelen </w:t>
      </w:r>
      <w:r w:rsidRPr="00FC63B4">
        <w:rPr>
          <w:rFonts w:ascii="Times New Roman" w:hAnsi="Times New Roman" w:cs="Times New Roman"/>
          <w:i/>
          <w:sz w:val="24"/>
          <w:szCs w:val="24"/>
        </w:rPr>
        <w:t>militan iyimserlik</w:t>
      </w:r>
      <w:r w:rsidRPr="00FC63B4">
        <w:rPr>
          <w:rFonts w:ascii="Times New Roman" w:hAnsi="Times New Roman" w:cs="Times New Roman"/>
          <w:sz w:val="24"/>
          <w:szCs w:val="24"/>
        </w:rPr>
        <w:t xml:space="preserve"> anlayışından hareketle cümle maddi kültür ürünlerindeki </w:t>
      </w:r>
      <w:r w:rsidRPr="00FC63B4">
        <w:rPr>
          <w:rFonts w:ascii="Times New Roman" w:hAnsi="Times New Roman" w:cs="Times New Roman"/>
          <w:i/>
          <w:sz w:val="24"/>
          <w:szCs w:val="24"/>
        </w:rPr>
        <w:t>ütopik artığın</w:t>
      </w:r>
      <w:r w:rsidRPr="00FC63B4">
        <w:rPr>
          <w:rFonts w:ascii="Times New Roman" w:hAnsi="Times New Roman" w:cs="Times New Roman"/>
          <w:sz w:val="24"/>
          <w:szCs w:val="24"/>
        </w:rPr>
        <w:t xml:space="preserve"> peşinde olan Bloch (2007a), bu yolla maddeyi bir tamlık ve tamamlanmışlık olarak değil sürekli yeniden yorumlanmaya açık birtakım potansiyellerin kaynağı biçiminde kavrayan dinamik tarihsel materyalizmi</w:t>
      </w:r>
      <w:r w:rsidR="00874F1A" w:rsidRPr="00FC63B4">
        <w:rPr>
          <w:rFonts w:ascii="Times New Roman" w:hAnsi="Times New Roman" w:cs="Times New Roman"/>
          <w:sz w:val="24"/>
          <w:szCs w:val="24"/>
        </w:rPr>
        <w:t xml:space="preserve"> ile</w:t>
      </w:r>
      <w:r w:rsidRPr="00FC63B4">
        <w:rPr>
          <w:rFonts w:ascii="Times New Roman" w:hAnsi="Times New Roman" w:cs="Times New Roman"/>
          <w:sz w:val="24"/>
          <w:szCs w:val="24"/>
        </w:rPr>
        <w:t xml:space="preserve"> bugünün</w:t>
      </w:r>
      <w:r w:rsidR="00874F1A" w:rsidRPr="00FC63B4">
        <w:rPr>
          <w:rFonts w:ascii="Times New Roman" w:hAnsi="Times New Roman" w:cs="Times New Roman"/>
          <w:sz w:val="24"/>
          <w:szCs w:val="24"/>
        </w:rPr>
        <w:t>,</w:t>
      </w:r>
      <w:r w:rsidRPr="00FC63B4">
        <w:rPr>
          <w:rFonts w:ascii="Times New Roman" w:hAnsi="Times New Roman" w:cs="Times New Roman"/>
          <w:sz w:val="24"/>
          <w:szCs w:val="24"/>
        </w:rPr>
        <w:t xml:space="preserve"> insan haysiyetine yaraşır bir özgürlük düşüncesi temelinde yeniden inşası için çabalamıştır. Ayrıca Bloch, konvansiyonel dinin çeperinde kalan </w:t>
      </w:r>
      <w:r w:rsidRPr="00FC63B4">
        <w:rPr>
          <w:rFonts w:ascii="Times New Roman" w:hAnsi="Times New Roman" w:cs="Times New Roman"/>
          <w:i/>
          <w:sz w:val="24"/>
          <w:szCs w:val="24"/>
        </w:rPr>
        <w:t>heretik</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mesiyanik</w:t>
      </w:r>
      <w:r w:rsidRPr="00FC63B4">
        <w:rPr>
          <w:rFonts w:ascii="Times New Roman" w:hAnsi="Times New Roman" w:cs="Times New Roman"/>
          <w:sz w:val="24"/>
          <w:szCs w:val="24"/>
        </w:rPr>
        <w:t xml:space="preserve"> cemaatlerin dini, adalet temelinde ve isyana teşne biçimde yorumlayışlarından, teşekküllü bir toplumsal dönüşüme kanallar açmanın ve oradaki </w:t>
      </w:r>
      <w:r w:rsidRPr="00FC63B4">
        <w:rPr>
          <w:rFonts w:ascii="Times New Roman" w:hAnsi="Times New Roman" w:cs="Times New Roman"/>
          <w:i/>
          <w:iCs/>
          <w:sz w:val="24"/>
          <w:szCs w:val="24"/>
        </w:rPr>
        <w:t>henüz bilincinde olunmayan</w:t>
      </w:r>
      <w:r w:rsidRPr="00FC63B4">
        <w:rPr>
          <w:rFonts w:ascii="Times New Roman" w:hAnsi="Times New Roman" w:cs="Times New Roman"/>
          <w:sz w:val="24"/>
          <w:szCs w:val="24"/>
        </w:rPr>
        <w:t xml:space="preserve"> imkânın işlevsel kılınmasının derdinde</w:t>
      </w:r>
      <w:r w:rsidR="000247AD" w:rsidRPr="00FC63B4">
        <w:rPr>
          <w:rFonts w:ascii="Times New Roman" w:hAnsi="Times New Roman" w:cs="Times New Roman"/>
          <w:sz w:val="24"/>
          <w:szCs w:val="24"/>
        </w:rPr>
        <w:t xml:space="preserve"> olmuştur</w:t>
      </w:r>
      <w:r w:rsidRPr="00FC63B4">
        <w:rPr>
          <w:rFonts w:ascii="Times New Roman" w:hAnsi="Times New Roman" w:cs="Times New Roman"/>
          <w:sz w:val="24"/>
          <w:szCs w:val="24"/>
        </w:rPr>
        <w:t xml:space="preserve"> (Bora, 2007). Bir diğer yandan, maddenin donmuş bir gerçeklikten öte maddede içkin olarak var olan fakat henüz açığa çıkmamış, bilincine varılmamış kuvvenin peşi sıra giderek cari resimdeki sıkıntıların </w:t>
      </w:r>
      <w:proofErr w:type="spellStart"/>
      <w:r w:rsidRPr="00FC63B4">
        <w:rPr>
          <w:rFonts w:ascii="Times New Roman" w:hAnsi="Times New Roman" w:cs="Times New Roman"/>
          <w:sz w:val="24"/>
          <w:szCs w:val="24"/>
        </w:rPr>
        <w:t>ilanihayeliğini</w:t>
      </w:r>
      <w:proofErr w:type="spellEnd"/>
      <w:r w:rsidRPr="00FC63B4">
        <w:rPr>
          <w:rFonts w:ascii="Times New Roman" w:hAnsi="Times New Roman" w:cs="Times New Roman"/>
          <w:sz w:val="24"/>
          <w:szCs w:val="24"/>
        </w:rPr>
        <w:t xml:space="preserve"> kanıksamış bir kötümserliğin karşısında o kuvvedeki gündüz düşlerini öne çıkaran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henüz var olmayanın ontolojisi</w:t>
      </w:r>
      <w:r w:rsidRPr="00FC63B4">
        <w:rPr>
          <w:rFonts w:ascii="Times New Roman" w:hAnsi="Times New Roman" w:cs="Times New Roman"/>
          <w:sz w:val="24"/>
          <w:szCs w:val="24"/>
        </w:rPr>
        <w:t xml:space="preserve"> yaklaşımı da yaşanan anın karanlığının çıplak gerçekliği karşısında umudu besleyen bir unsur işlevi gördüğü gibi olmayanın bir tür hiçlik değil de henüz </w:t>
      </w:r>
      <w:r w:rsidR="000247AD" w:rsidRPr="00FC63B4">
        <w:rPr>
          <w:rFonts w:ascii="Times New Roman" w:hAnsi="Times New Roman" w:cs="Times New Roman"/>
          <w:sz w:val="24"/>
          <w:szCs w:val="24"/>
        </w:rPr>
        <w:t xml:space="preserve">var </w:t>
      </w:r>
      <w:r w:rsidRPr="00FC63B4">
        <w:rPr>
          <w:rFonts w:ascii="Times New Roman" w:hAnsi="Times New Roman" w:cs="Times New Roman"/>
          <w:sz w:val="24"/>
          <w:szCs w:val="24"/>
        </w:rPr>
        <w:t xml:space="preserve">olmayan şeklinde değerlendirilmesi de ona ontolojik bir boyut katmış, böylelikle onun düşüncesinde ütopya mefhumu ontolojik bir mahiyet kazanmıştır (Çilingir, 2004). </w:t>
      </w:r>
    </w:p>
    <w:p w14:paraId="59D08946" w14:textId="2316042D"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Türkiye topraklarında sol/sosyalist cenahta tesadüf edilen en üretken sima olarak temayüz eden Hikmet Kıvılcımlı da sosyalizmin yerel dinamikler, tarihsel örüntüler üzerinden tadilatı ve ihyası için muazzam bir </w:t>
      </w:r>
      <w:r w:rsidRPr="00FC63B4">
        <w:rPr>
          <w:rFonts w:ascii="Times New Roman" w:hAnsi="Times New Roman" w:cs="Times New Roman"/>
          <w:i/>
          <w:iCs/>
          <w:sz w:val="24"/>
          <w:szCs w:val="24"/>
        </w:rPr>
        <w:t>teorik mühimmat tedariki mesaisi</w:t>
      </w:r>
      <w:r w:rsidRPr="00FC63B4">
        <w:rPr>
          <w:rFonts w:ascii="Times New Roman" w:hAnsi="Times New Roman" w:cs="Times New Roman"/>
          <w:sz w:val="24"/>
          <w:szCs w:val="24"/>
        </w:rPr>
        <w:t xml:space="preserve"> yürütmesinin yanı sıra İslam’ın kökeninde ilkel sosyalizmle mündemiç bir </w:t>
      </w:r>
      <w:r w:rsidRPr="00FC63B4">
        <w:rPr>
          <w:rFonts w:ascii="Times New Roman" w:hAnsi="Times New Roman" w:cs="Times New Roman"/>
          <w:sz w:val="24"/>
          <w:szCs w:val="24"/>
        </w:rPr>
        <w:lastRenderedPageBreak/>
        <w:t>cevherin ışıldadığı inancıyla dinin menşeindeki sahih kardeşlik tutkusunun asri bir sosyalist etikle hemhal edilmesi yönünde stratejik değil hayli gönülden, adeta bir mümin duyarlılığında gösterdiği müthiş tecessüsü sebebiyle mukayesenin bir diğer ayağını oluş</w:t>
      </w:r>
      <w:r w:rsidR="000247AD" w:rsidRPr="00FC63B4">
        <w:rPr>
          <w:rFonts w:ascii="Times New Roman" w:hAnsi="Times New Roman" w:cs="Times New Roman"/>
          <w:sz w:val="24"/>
          <w:szCs w:val="24"/>
        </w:rPr>
        <w:t>tur</w:t>
      </w:r>
      <w:r w:rsidRPr="00FC63B4">
        <w:rPr>
          <w:rFonts w:ascii="Times New Roman" w:hAnsi="Times New Roman" w:cs="Times New Roman"/>
          <w:sz w:val="24"/>
          <w:szCs w:val="24"/>
        </w:rPr>
        <w:t xml:space="preserve">maktadır. Bir başka ifadeyle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Hristiyan heretik tarikatlar vasıtasıyla yaptığı şeyi İslam’ın teşekkül evresinden çekip çıkaran Kıvılcımlı (2014b), buradaki kökensel saf-temiz kolektivizmin günün sosyalist fikirleriyle hemdert olduğuna kani olması ve insanlık tarihinin altı yedi bin yıllık kesitindeki tarihsel süreklilikler, kırılmalar ve motor güçlerin tespiti çabasına dayanan ve </w:t>
      </w:r>
      <w:proofErr w:type="spellStart"/>
      <w:r w:rsidRPr="00FC63B4">
        <w:rPr>
          <w:rFonts w:ascii="Times New Roman" w:hAnsi="Times New Roman" w:cs="Times New Roman"/>
          <w:sz w:val="24"/>
          <w:szCs w:val="24"/>
        </w:rPr>
        <w:t>Friedrich</w:t>
      </w:r>
      <w:proofErr w:type="spellEnd"/>
      <w:r w:rsidRPr="00FC63B4">
        <w:rPr>
          <w:rFonts w:ascii="Times New Roman" w:hAnsi="Times New Roman" w:cs="Times New Roman"/>
          <w:sz w:val="24"/>
          <w:szCs w:val="24"/>
        </w:rPr>
        <w:t xml:space="preserve"> Engels,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Haldun ve </w:t>
      </w:r>
      <w:proofErr w:type="spellStart"/>
      <w:r w:rsidRPr="00FC63B4">
        <w:rPr>
          <w:rFonts w:ascii="Times New Roman" w:hAnsi="Times New Roman" w:cs="Times New Roman"/>
          <w:sz w:val="24"/>
          <w:szCs w:val="24"/>
        </w:rPr>
        <w:t>Lewis</w:t>
      </w:r>
      <w:proofErr w:type="spellEnd"/>
      <w:r w:rsidRPr="00FC63B4">
        <w:rPr>
          <w:rFonts w:ascii="Times New Roman" w:hAnsi="Times New Roman" w:cs="Times New Roman"/>
          <w:sz w:val="24"/>
          <w:szCs w:val="24"/>
        </w:rPr>
        <w:t xml:space="preserve"> Henry Morgan’dan mülhem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nde (Kıvılcımlı, 2014a) barbarlara ilkel sosyalizm nüvesi atfetmesiyle de çalışma bakımından dikkate değerdir.</w:t>
      </w:r>
    </w:p>
    <w:p w14:paraId="302F2842" w14:textId="122AFA8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Bir diğer yandan ömrünün üçte birini hapishanede geçirmiş biri</w:t>
      </w:r>
      <w:r w:rsidR="00C42EEA" w:rsidRPr="00FC63B4">
        <w:rPr>
          <w:rFonts w:ascii="Times New Roman" w:hAnsi="Times New Roman" w:cs="Times New Roman"/>
          <w:sz w:val="24"/>
          <w:szCs w:val="24"/>
        </w:rPr>
        <w:t xml:space="preserve"> olmasına </w:t>
      </w:r>
      <w:r w:rsidRPr="00FC63B4">
        <w:rPr>
          <w:rFonts w:ascii="Times New Roman" w:hAnsi="Times New Roman" w:cs="Times New Roman"/>
          <w:sz w:val="24"/>
          <w:szCs w:val="24"/>
        </w:rPr>
        <w:t>karşın müthiş bir inanmışlıkla toplumsal yaşamın eşitlik, özgürlük ve kardeşlik temelinde insan haysiyetin</w:t>
      </w:r>
      <w:r w:rsidR="000247AD" w:rsidRPr="00FC63B4">
        <w:rPr>
          <w:rFonts w:ascii="Times New Roman" w:hAnsi="Times New Roman" w:cs="Times New Roman"/>
          <w:sz w:val="24"/>
          <w:szCs w:val="24"/>
        </w:rPr>
        <w:t>i gözeten</w:t>
      </w:r>
      <w:r w:rsidRPr="00FC63B4">
        <w:rPr>
          <w:rFonts w:ascii="Times New Roman" w:hAnsi="Times New Roman" w:cs="Times New Roman"/>
          <w:sz w:val="24"/>
          <w:szCs w:val="24"/>
        </w:rPr>
        <w:t xml:space="preserve"> bir biçimde dönüştürülmesi yönünde yazıp çizmesinin yanı sıra siyasal pratikten de taviz vermeyen Kıvılcımlı, medeniyet katarına geç binmiş bir toplumun mensubu olduğunun farkında olsa bile bunu bir bahane haline getirmeden çevreden merkeze salt pratik değil beynelmilel bir teorik katkı vermenin </w:t>
      </w:r>
      <w:r w:rsidR="00C42EEA" w:rsidRPr="00FC63B4">
        <w:rPr>
          <w:rFonts w:ascii="Times New Roman" w:hAnsi="Times New Roman" w:cs="Times New Roman"/>
          <w:sz w:val="24"/>
          <w:szCs w:val="24"/>
        </w:rPr>
        <w:t>de mümkün olduğu inancıyla hareket etmiştir</w:t>
      </w:r>
      <w:r w:rsidRPr="00FC63B4">
        <w:rPr>
          <w:rFonts w:ascii="Times New Roman" w:hAnsi="Times New Roman" w:cs="Times New Roman"/>
          <w:sz w:val="24"/>
          <w:szCs w:val="24"/>
        </w:rPr>
        <w:t>. Ezber edilmiş malumatın tecvitli bir biçimde ifadesine dayalı bir papağanlığa tevessül etmediği gibi Marksist teorinin temel öncülleriyle mutabık olan fakat ustaların vakit yetirip el atamadığı meselelerin bu ilkeler temelinde yorumlanıp çözümlenmesini de sahih sosyalistliğin icabı sayan Kıvılcımlı, teorinin yerel düzeyde tatbikine dayalı bir tercüme faaliyetinin ötesinde ona dünya çapında katkılar verme gayesi</w:t>
      </w:r>
      <w:r w:rsidR="00C42EEA" w:rsidRPr="00FC63B4">
        <w:rPr>
          <w:rFonts w:ascii="Times New Roman" w:hAnsi="Times New Roman" w:cs="Times New Roman"/>
          <w:sz w:val="24"/>
          <w:szCs w:val="24"/>
        </w:rPr>
        <w:t>nden yola çıkarak</w:t>
      </w:r>
      <w:r w:rsidRPr="00FC63B4">
        <w:rPr>
          <w:rFonts w:ascii="Times New Roman" w:hAnsi="Times New Roman" w:cs="Times New Roman"/>
          <w:sz w:val="24"/>
          <w:szCs w:val="24"/>
        </w:rPr>
        <w:t xml:space="preserve"> kolaylıkla bu düzeyde yorumlanabilecek eserler vermiştir.</w:t>
      </w:r>
    </w:p>
    <w:p w14:paraId="1C28400C" w14:textId="44B4A1DA" w:rsidR="001D6CA5" w:rsidRPr="00FC63B4" w:rsidRDefault="001D6CA5" w:rsidP="001D6CA5">
      <w:pPr>
        <w:spacing w:line="360" w:lineRule="auto"/>
        <w:jc w:val="both"/>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t xml:space="preserve">Bu girizgahtan hareketle bu çalışmayı, ömürlerinin sonuna kadar militan bir umut ve dirençle kendilerini sosyalist düşünce içinde konumlandırmış ve farklı coğrafyalarda yaşamış olsalar da pek de farklı olmayan bir toplumsal arka plandan gelmelerinin etkisiyle belki, hemahenk dertlerle meşgul olup muazzam genişlikte bir ilgi sahasında oburluk seviyesinde bir iştahla ürün vermiş iki özgün düşünce adamının mukayesesine dayalı bir siyasal düşünce tarihi incelemesi olarak tarif etmek mümkündür. Çoğunlukla benzer meselelerle iştigal etmiş olsalar bile birçok ortak yönlerinin yanı sıra kimi ayrılıklara da sahip bu iki ismin birer mukayese nesnesi olarak seçilmesi, son kertede </w:t>
      </w:r>
      <w:r w:rsidRPr="00FC63B4">
        <w:rPr>
          <w:rFonts w:ascii="Times New Roman" w:hAnsi="Times New Roman" w:cs="Times New Roman"/>
          <w:sz w:val="24"/>
          <w:szCs w:val="24"/>
          <w:shd w:val="clear" w:color="auto" w:fill="FFFFFF"/>
        </w:rPr>
        <w:lastRenderedPageBreak/>
        <w:t>insanın devrimci kolektif eylemine inançta, her hal ve şeraitte politik devrimci faaliyet icrasına koşulsuz imanda ve modern dönemde artık ıskartaya çıkarılmış ıvır zıvır kabilinden sayılan birçok tarihsel kişi, kurum ve meseleye dair -daha iyi ve eşitlikçi bir toplumsal yaşam adına- sahih bir tecessüste ortaklaşmış oldukları yönündeki kuvvetli kanaat</w:t>
      </w:r>
      <w:r w:rsidR="00C42EEA" w:rsidRPr="00FC63B4">
        <w:rPr>
          <w:rFonts w:ascii="Times New Roman" w:hAnsi="Times New Roman" w:cs="Times New Roman"/>
          <w:sz w:val="24"/>
          <w:szCs w:val="24"/>
          <w:shd w:val="clear" w:color="auto" w:fill="FFFFFF"/>
        </w:rPr>
        <w:t>in bir neticesidir</w:t>
      </w:r>
      <w:r w:rsidRPr="00FC63B4">
        <w:rPr>
          <w:rFonts w:ascii="Times New Roman" w:hAnsi="Times New Roman" w:cs="Times New Roman"/>
          <w:sz w:val="24"/>
          <w:szCs w:val="24"/>
          <w:shd w:val="clear" w:color="auto" w:fill="FFFFFF"/>
        </w:rPr>
        <w:t xml:space="preserve">. Bu bakımdan buradaki tez çalışması, farklı yaklaşım ve kaynaklardan beslenip kimi zaman farklı yollarda yürümüş olsalar dahi insan eylemine, şartsız şeksiz umuda ve geçmişteki kuvveye meftuniyette ortaklaşan bu iki nevi şahsına münhasır düşünürü müşterek bir ara yüze yerleştirerek birçok benzerliğin yanı sıra ayrım çizgilerini de dikkat çekmeye çalışacağı gibi, mezkûr ara yüzü oluştururken bariyer gibi görünen kimi görüş ve tavırların da hayli geçirgen olduğunu ve bir dizi yaratıcı değişim ve eklemlemeye de izin verdiğini göstermeyi ummaktadır. </w:t>
      </w:r>
    </w:p>
    <w:p w14:paraId="4F2DDE8E" w14:textId="062BC3C9" w:rsidR="001D6CA5" w:rsidRPr="00FC63B4" w:rsidRDefault="001D6CA5" w:rsidP="001D6CA5">
      <w:pPr>
        <w:spacing w:line="360" w:lineRule="auto"/>
        <w:jc w:val="both"/>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t xml:space="preserve">Salt dine, kültüre ve tarihe yaklaşımları bakımından değil hangi hal ve şartta olursa olsunlar şartların menfiliğine inat muazzam bir üretkenliği akıl almaz bir inanç ve inatla sürdürme istidatları bakımından olduğu kadar kendi muhitlerinde bütün eleştiri ve şerhlerine rağmen resmi komünist partilerin bir mensubu ya da onun gönüllü bir hizmetkarı olmalarına ve son ana kadar orayla ilişiklerini kendi iradeleriyle kesmekten imtina etmelerine karşın genel bir teveccühe mazhar olamamaları ve hatta mezkur kurumlarda sıradan bir nefer olarak bile tahammül görmemelerinden kaynaklı nispi yalnızlıkları açısında da benzer olan Bloch ve Kıvılcımlı, düşünceleri etrafında teşekkül etmiş kimi sempatizan ve takipçilere sahip olsalar bile fikirlerinin ana akıma göre fazla renkli ve çok sesli olmasından kaynaklanan yorum farkları nedeniyle kurumsal bir ilgi odağı olmanın uzağında kalmışlardır. İnsanın kadim yaşam tecrübeleri olarak dinlere ve onların menşeindeki eşitlikçi, özgürlükçü ve devrimci damara mürteci yaftası yiyecek çapta eğilmiş olmaları, modernitenin kendini insanlığın nihai biçimi addeden kibrine tevessül etmeden modern öncesinin bugüne de sirayet eden yeraltında kalmış zenginliklerini jeolojik ve arkeolojik bir titizlikle yahut </w:t>
      </w:r>
      <w:proofErr w:type="spellStart"/>
      <w:r w:rsidRPr="00FC63B4">
        <w:rPr>
          <w:rFonts w:ascii="Times New Roman" w:hAnsi="Times New Roman" w:cs="Times New Roman"/>
          <w:sz w:val="24"/>
          <w:szCs w:val="24"/>
          <w:shd w:val="clear" w:color="auto" w:fill="FFFFFF"/>
        </w:rPr>
        <w:t>Bloch’un</w:t>
      </w:r>
      <w:proofErr w:type="spellEnd"/>
      <w:r w:rsidRPr="00FC63B4">
        <w:rPr>
          <w:rFonts w:ascii="Times New Roman" w:hAnsi="Times New Roman" w:cs="Times New Roman"/>
          <w:sz w:val="24"/>
          <w:szCs w:val="24"/>
          <w:shd w:val="clear" w:color="auto" w:fill="FFFFFF"/>
        </w:rPr>
        <w:t xml:space="preserve"> kendi ifadesiyle bir dedektif müşkülpesentliğiyle kurcalayıp bugüne devşirme çabaları da müştereklik arz eden Bloch ve Kıvılcımlı, oldukça kendilerine özgü, kimilerince fazla ezoterik ve süslü bulunan, fakat insanlık mirasının türlü çeşit mecrasından derlenmiş muazzam genişlikte bir entelektüel merakın ürünü olan, nüfuz ve benimsemesi zor olsa bile rengarenk dilleri bakımından da hemahenklerdir (Bora ve Çam, 2015).</w:t>
      </w:r>
      <w:r w:rsidR="002C3E36">
        <w:rPr>
          <w:rFonts w:ascii="Times New Roman" w:hAnsi="Times New Roman" w:cs="Times New Roman"/>
          <w:sz w:val="24"/>
          <w:szCs w:val="24"/>
          <w:shd w:val="clear" w:color="auto" w:fill="FFFFFF"/>
        </w:rPr>
        <w:t xml:space="preserve"> </w:t>
      </w:r>
    </w:p>
    <w:p w14:paraId="2DBFD164" w14:textId="73FF786C" w:rsidR="001D6CA5" w:rsidRPr="00FC63B4" w:rsidRDefault="001D6CA5" w:rsidP="001D6CA5">
      <w:pPr>
        <w:spacing w:line="360" w:lineRule="auto"/>
        <w:jc w:val="both"/>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lastRenderedPageBreak/>
        <w:t xml:space="preserve">Beri yandan ülkelerin iktisadi nitelikleri bakımında belli bir kademe farkı varmış gibi görünse bile esas itibariyle sosyo-ekonomik bakımdan yoksul ailelerden gelen bu iki </w:t>
      </w:r>
      <w:r w:rsidR="00C85559" w:rsidRPr="00FC63B4">
        <w:rPr>
          <w:rFonts w:ascii="Times New Roman" w:hAnsi="Times New Roman" w:cs="Times New Roman"/>
          <w:sz w:val="24"/>
          <w:szCs w:val="24"/>
          <w:shd w:val="clear" w:color="auto" w:fill="FFFFFF"/>
        </w:rPr>
        <w:t>düşünür</w:t>
      </w:r>
      <w:r w:rsidRPr="00FC63B4">
        <w:rPr>
          <w:rFonts w:ascii="Times New Roman" w:hAnsi="Times New Roman" w:cs="Times New Roman"/>
          <w:sz w:val="24"/>
          <w:szCs w:val="24"/>
          <w:shd w:val="clear" w:color="auto" w:fill="FFFFFF"/>
        </w:rPr>
        <w:t>,</w:t>
      </w:r>
      <w:r w:rsidR="00C85559" w:rsidRPr="00FC63B4">
        <w:rPr>
          <w:rFonts w:ascii="Times New Roman" w:hAnsi="Times New Roman" w:cs="Times New Roman"/>
          <w:sz w:val="24"/>
          <w:szCs w:val="24"/>
          <w:shd w:val="clear" w:color="auto" w:fill="FFFFFF"/>
        </w:rPr>
        <w:t xml:space="preserve"> </w:t>
      </w:r>
      <w:r w:rsidRPr="00FC63B4">
        <w:rPr>
          <w:rFonts w:ascii="Times New Roman" w:hAnsi="Times New Roman" w:cs="Times New Roman"/>
          <w:sz w:val="24"/>
          <w:szCs w:val="24"/>
          <w:shd w:val="clear" w:color="auto" w:fill="FFFFFF"/>
        </w:rPr>
        <w:t>genç yaşlarında sosyalizmle tanışarak o alanda son derece angaje birer fikir adamına dönüşmüş; Bloch mezkur angajman ve militanlığını sürgünde dahi olsa daha çok akademik ve teorik alanda sürdür</w:t>
      </w:r>
      <w:r w:rsidR="000F75AD" w:rsidRPr="00FC63B4">
        <w:rPr>
          <w:rFonts w:ascii="Times New Roman" w:hAnsi="Times New Roman" w:cs="Times New Roman"/>
          <w:sz w:val="24"/>
          <w:szCs w:val="24"/>
          <w:shd w:val="clear" w:color="auto" w:fill="FFFFFF"/>
        </w:rPr>
        <w:t>müş iken</w:t>
      </w:r>
      <w:r w:rsidRPr="00FC63B4">
        <w:rPr>
          <w:rFonts w:ascii="Times New Roman" w:hAnsi="Times New Roman" w:cs="Times New Roman"/>
          <w:sz w:val="24"/>
          <w:szCs w:val="24"/>
          <w:shd w:val="clear" w:color="auto" w:fill="FFFFFF"/>
        </w:rPr>
        <w:t xml:space="preserve"> Kıvılcımlı, ömrünün yaklaşık üçte birine tekabül eden yirmi </w:t>
      </w:r>
      <w:r w:rsidR="000F75AD" w:rsidRPr="00FC63B4">
        <w:rPr>
          <w:rFonts w:ascii="Times New Roman" w:hAnsi="Times New Roman" w:cs="Times New Roman"/>
          <w:sz w:val="24"/>
          <w:szCs w:val="24"/>
          <w:shd w:val="clear" w:color="auto" w:fill="FFFFFF"/>
        </w:rPr>
        <w:t>iki</w:t>
      </w:r>
      <w:r w:rsidRPr="00FC63B4">
        <w:rPr>
          <w:rFonts w:ascii="Times New Roman" w:hAnsi="Times New Roman" w:cs="Times New Roman"/>
          <w:sz w:val="24"/>
          <w:szCs w:val="24"/>
          <w:shd w:val="clear" w:color="auto" w:fill="FFFFFF"/>
        </w:rPr>
        <w:t xml:space="preserve"> yıllık mahpusluktan arda kalan vakitlerinde örgüt disiplinine bağlı bir parti militanı olarak sahada pratik siyasetin içinde olmuştur. Hapishane yaşamını, ağır şartlara rağmen müthiş bir çalışma azmiyle amatör bir otodidakt olarak bütünüyle sosyalist teoriyi tahkim etme çabasına hasreden Kıvılcımlı, hem peşinde olduğu kitleyle bağları kuvvetli, yerelden gıdalanmış </w:t>
      </w:r>
      <w:r w:rsidR="000F75AD" w:rsidRPr="00FC63B4">
        <w:rPr>
          <w:rFonts w:ascii="Times New Roman" w:hAnsi="Times New Roman" w:cs="Times New Roman"/>
          <w:sz w:val="24"/>
          <w:szCs w:val="24"/>
          <w:shd w:val="clear" w:color="auto" w:fill="FFFFFF"/>
        </w:rPr>
        <w:t xml:space="preserve">bir </w:t>
      </w:r>
      <w:r w:rsidRPr="00FC63B4">
        <w:rPr>
          <w:rFonts w:ascii="Times New Roman" w:hAnsi="Times New Roman" w:cs="Times New Roman"/>
          <w:sz w:val="24"/>
          <w:szCs w:val="24"/>
          <w:shd w:val="clear" w:color="auto" w:fill="FFFFFF"/>
        </w:rPr>
        <w:t xml:space="preserve">sosyalizme dair teorik kaygısının ürünü olarak hem de her daim maruz kaldığı kovuşturmalardan kaçmak maksadıyla hayli yaratıcı ve lezzetli bir tür </w:t>
      </w:r>
      <w:proofErr w:type="spellStart"/>
      <w:r w:rsidR="00F318A4">
        <w:rPr>
          <w:rFonts w:ascii="Times New Roman" w:hAnsi="Times New Roman" w:cs="Times New Roman"/>
          <w:sz w:val="24"/>
          <w:szCs w:val="24"/>
          <w:shd w:val="clear" w:color="auto" w:fill="FFFFFF"/>
        </w:rPr>
        <w:t>E</w:t>
      </w:r>
      <w:r w:rsidRPr="00FC63B4">
        <w:rPr>
          <w:rFonts w:ascii="Times New Roman" w:hAnsi="Times New Roman" w:cs="Times New Roman"/>
          <w:sz w:val="24"/>
          <w:szCs w:val="24"/>
          <w:shd w:val="clear" w:color="auto" w:fill="FFFFFF"/>
        </w:rPr>
        <w:t>zop</w:t>
      </w:r>
      <w:proofErr w:type="spellEnd"/>
      <w:r w:rsidRPr="00FC63B4">
        <w:rPr>
          <w:rFonts w:ascii="Times New Roman" w:hAnsi="Times New Roman" w:cs="Times New Roman"/>
          <w:sz w:val="24"/>
          <w:szCs w:val="24"/>
          <w:shd w:val="clear" w:color="auto" w:fill="FFFFFF"/>
        </w:rPr>
        <w:t xml:space="preserve"> diliyle yazarken, Bloch da akademinin rahleyi tedrisatından geçmiş olsa bile oranın kalıplarını fazlasıyla zorlayan, masallar, meseller, deyişler ve atasözlerini müşterek bir jargonda çaprazlayarak onları yeni bir felsefi siyasal dilin unsurları haline getirmeye çalışan, bir yanıyla da Alman romantizmi ve e</w:t>
      </w:r>
      <w:r w:rsidR="000F75AD" w:rsidRPr="00FC63B4">
        <w:rPr>
          <w:rFonts w:ascii="Times New Roman" w:hAnsi="Times New Roman" w:cs="Times New Roman"/>
          <w:sz w:val="24"/>
          <w:szCs w:val="24"/>
          <w:shd w:val="clear" w:color="auto" w:fill="FFFFFF"/>
        </w:rPr>
        <w:t>ks</w:t>
      </w:r>
      <w:r w:rsidRPr="00FC63B4">
        <w:rPr>
          <w:rFonts w:ascii="Times New Roman" w:hAnsi="Times New Roman" w:cs="Times New Roman"/>
          <w:sz w:val="24"/>
          <w:szCs w:val="24"/>
          <w:shd w:val="clear" w:color="auto" w:fill="FFFFFF"/>
        </w:rPr>
        <w:t>presyonizminden ilham alan eski tip bir bilge lisanıyla eserlerini kaleme almıştır.</w:t>
      </w:r>
    </w:p>
    <w:p w14:paraId="32D0C112" w14:textId="32F44B90"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Bu anlamda Bloch ve Kıvılcımlı, geçmişle dinamik bir ilişki tesis etmeleri, onu bugünü ve geleceği tanzim etmenin vesilesi değil oradan bugüne ve geleceğe sirayet eden bir devamlılığın izini sürmeye gayret etmeleri ve benzer bir insiyakla eski malzemenin seçmeci bir ihyasına odaklanmalarının yanı sıra kimi durumda buralardan beynelmilel bir özgürlükçü ufka yelken açmalarına kimi durumdaysa sosyalist ütopyaya yaraşır buldukları reel politik gelişmeler karşısında fazlasıyla olumlayıcı ve muhtemel arızaları taammüden göz ardı eden bir</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körleşmenin pençesine düşmelerine karşın geçmişle gelgeç bir hevesin ötesinde sahih bir ilişkilenme gayretinin içinde olmaları, maddedeki umuda dair filizleri -umudun her türden vesileci, faydacı ve açıkça sosyalist düşünceye aykırı hallerinde dahi- daha başka olana dair bir arayışın çarpık da olsa tecessüm edişini müşahede etmeyi başarm</w:t>
      </w:r>
      <w:r w:rsidR="006F2F48" w:rsidRPr="00FC63B4">
        <w:rPr>
          <w:rFonts w:ascii="Times New Roman" w:hAnsi="Times New Roman" w:cs="Times New Roman"/>
          <w:sz w:val="24"/>
          <w:szCs w:val="24"/>
        </w:rPr>
        <w:t xml:space="preserve">aları </w:t>
      </w:r>
      <w:r w:rsidRPr="00FC63B4">
        <w:rPr>
          <w:rFonts w:ascii="Times New Roman" w:hAnsi="Times New Roman" w:cs="Times New Roman"/>
          <w:sz w:val="24"/>
          <w:szCs w:val="24"/>
        </w:rPr>
        <w:t>nedeniyle mukayeseli bir incelemenin konusu olmuşlardır.</w:t>
      </w:r>
    </w:p>
    <w:p w14:paraId="0D8B9DEB" w14:textId="4DE4A925"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tez çalışmasının ikinci ve üçüncü bölümünde </w:t>
      </w:r>
      <w:proofErr w:type="spellStart"/>
      <w:r w:rsidRPr="00FC63B4">
        <w:rPr>
          <w:rFonts w:ascii="Times New Roman" w:hAnsi="Times New Roman" w:cs="Times New Roman"/>
          <w:sz w:val="24"/>
          <w:szCs w:val="24"/>
        </w:rPr>
        <w:t>serimlemesi</w:t>
      </w:r>
      <w:proofErr w:type="spellEnd"/>
      <w:r w:rsidRPr="00FC63B4">
        <w:rPr>
          <w:rFonts w:ascii="Times New Roman" w:hAnsi="Times New Roman" w:cs="Times New Roman"/>
          <w:sz w:val="24"/>
          <w:szCs w:val="24"/>
        </w:rPr>
        <w:t xml:space="preserve"> yapılan malzeme, asıl konuya altlık manasında bir peşrev olmaktan ziyade mukayeseye konu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Dr. Hikmet Kıvılcımlı’nın yaşamları, zamanları, teorik-pratik yaratım ve faaliyetleri </w:t>
      </w:r>
      <w:r w:rsidRPr="00FC63B4">
        <w:rPr>
          <w:rFonts w:ascii="Times New Roman" w:hAnsi="Times New Roman" w:cs="Times New Roman"/>
          <w:sz w:val="24"/>
          <w:szCs w:val="24"/>
        </w:rPr>
        <w:lastRenderedPageBreak/>
        <w:t xml:space="preserve">ile kimi zaman ilgililerini dehşetli bir tereddütle baş başa bırakan fikir ve eylem bazlı belirsizliklerini olabildiğince kapsamlı bir şekilde ortaya koyma amacıyla derlenmiş bir somutlama girişiminin ürünüdür. Bir diğer deyişle bu ağırlama faslı, Bloch ve Kıvılcımlı’nın yaşam ve fikirlerinin, hayat evreleri ve tarihsel gelişmeleri hakkında şahsi, akademik yahut kültürel açıdan yararlı ve bilgilendirici bir genel bakış oluşturmak amacının yanı sıra halihazırda mevcut olan malzemeleri bir araya getirme ve birleştirme girişiminin ötesinde verimli bir mukayeseyi mümkün kılacak koşulları oluşturmak maksadıyla tezin ilerleyen safhalarında derinleştirilecek, yeniden düşünülecek ya da uyarlanacak teorik sunumlar ve ihya girişimleri için önemli ve </w:t>
      </w:r>
      <w:r w:rsidR="006F2F48" w:rsidRPr="00FC63B4">
        <w:rPr>
          <w:rFonts w:ascii="Times New Roman" w:hAnsi="Times New Roman" w:cs="Times New Roman"/>
          <w:sz w:val="24"/>
          <w:szCs w:val="24"/>
        </w:rPr>
        <w:t>analitik nitelikli</w:t>
      </w:r>
      <w:r w:rsidRPr="00FC63B4">
        <w:rPr>
          <w:rFonts w:ascii="Times New Roman" w:hAnsi="Times New Roman" w:cs="Times New Roman"/>
          <w:sz w:val="24"/>
          <w:szCs w:val="24"/>
        </w:rPr>
        <w:t xml:space="preserve"> bir su basman vazifesindedir. </w:t>
      </w:r>
    </w:p>
    <w:p w14:paraId="4035F3B3" w14:textId="3935F882"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Sosyalizmi kendine şiar edinse de sosyalist siyasal teori ve pratiğin kıymet vermediği yahut daha yumuşak bir deyişle fazla üzerine eğilme fırsatı bulamadığı meselelerin gün yüzüne çıkarılması ya da oldukları haliyle sağ muhafazakar siyasal dil ve pratiğin temellük ettiği kültür, din, tarih ve meseller diyarını bir karşı sahiplenme hamlesiyle sosyalist lisan ve pratiğe telif edilmesi kaygısının ürünü olan Bloch ve Kıvılcımlı külliyatlarının bu muazzam çeşitliliği haiz karakteri, bu türden iki bölümün gerekliliğinin temel sebebidir. Çalışmanın son bölümü ise Bloch ve Kıvılcımlı’da kimi ufak tefek ayrımlara karşın ağırlıklı biçimde ortaklık şeklinde tezahür eden, insan</w:t>
      </w:r>
      <w:r w:rsidR="00C85559" w:rsidRPr="00FC63B4">
        <w:rPr>
          <w:rFonts w:ascii="Times New Roman" w:hAnsi="Times New Roman" w:cs="Times New Roman"/>
          <w:sz w:val="24"/>
          <w:szCs w:val="24"/>
        </w:rPr>
        <w:t>ın</w:t>
      </w:r>
      <w:r w:rsidRPr="00FC63B4">
        <w:rPr>
          <w:rFonts w:ascii="Times New Roman" w:hAnsi="Times New Roman" w:cs="Times New Roman"/>
          <w:sz w:val="24"/>
          <w:szCs w:val="24"/>
        </w:rPr>
        <w:t xml:space="preserve"> kolektif etkinliğine inanç, bu inançtan sebep kimi faaliyetlerin taammüden abartılmasına dönük devrimci bir romantizme meyil, dinin -afyon niteliğinin ötesinde- insanın başka türlü bir dünya özlemine dair güçlü kuvvelerin membaı olarak yeniden okunması ve sol tarafından </w:t>
      </w:r>
      <w:r w:rsidR="00DF1125" w:rsidRPr="00FC63B4">
        <w:rPr>
          <w:rFonts w:ascii="Times New Roman" w:hAnsi="Times New Roman" w:cs="Times New Roman"/>
          <w:sz w:val="24"/>
          <w:szCs w:val="24"/>
        </w:rPr>
        <w:t>kafi çapta</w:t>
      </w:r>
      <w:r w:rsidRPr="00FC63B4">
        <w:rPr>
          <w:rFonts w:ascii="Times New Roman" w:hAnsi="Times New Roman" w:cs="Times New Roman"/>
          <w:sz w:val="24"/>
          <w:szCs w:val="24"/>
        </w:rPr>
        <w:t xml:space="preserve"> ciddiye alınmayan tarih, kültür ve geleneğin büyük bir dikkatle incelenip sol bir lisana temellükü şeklindeki dört temel izlek üzerinden mukayeseli bir değerlendirilmesine hasredilmiştir.</w:t>
      </w:r>
      <w:r w:rsidR="002C3E36">
        <w:rPr>
          <w:rFonts w:ascii="Times New Roman" w:hAnsi="Times New Roman" w:cs="Times New Roman"/>
          <w:sz w:val="24"/>
          <w:szCs w:val="24"/>
        </w:rPr>
        <w:t xml:space="preserve"> </w:t>
      </w:r>
    </w:p>
    <w:p w14:paraId="70D2DDC3" w14:textId="6BBF7CB5"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Burada yapılan çalışma, büyük adamların büyük fikirleri</w:t>
      </w:r>
      <w:r w:rsidR="00DF1125" w:rsidRPr="00FC63B4">
        <w:rPr>
          <w:rFonts w:ascii="Times New Roman" w:hAnsi="Times New Roman" w:cs="Times New Roman"/>
          <w:sz w:val="24"/>
          <w:szCs w:val="24"/>
        </w:rPr>
        <w:t>nin</w:t>
      </w:r>
      <w:r w:rsidRPr="00FC63B4">
        <w:rPr>
          <w:rFonts w:ascii="Times New Roman" w:hAnsi="Times New Roman" w:cs="Times New Roman"/>
          <w:sz w:val="24"/>
          <w:szCs w:val="24"/>
        </w:rPr>
        <w:t xml:space="preserve"> serencamını dayanan geleneksel bir tarih çalışması olmaktan ziyade bu kişi ve fikirlerin zuhur ettiği özgül siyasi ve entelektüel bağlamın yanı sıra kendilerini ifade ettikleri tarihsel sürecin mahiyetine de odaklandığı gibi tarihsel materyalist bir çerçeveden hareketle mezkur süreçteki üretim biçimleri ve sınıf çelişkilerinin düşünce üzerindeki etkilerini de dikkate alan bir siyasal düşünce tarihi yaklaşımı (Uslu, 2017) üzerinden kaleme alınmıştır. Bu anlamda kavramsal düzeydeki belli ortaklıkların yanı sıra benzer bir tarihsel süreçte yaşayıp ürün vermiş iki özgün düşünce adamının çalışmaları, tarihsel </w:t>
      </w:r>
      <w:r w:rsidRPr="00FC63B4">
        <w:rPr>
          <w:rFonts w:ascii="Times New Roman" w:hAnsi="Times New Roman" w:cs="Times New Roman"/>
          <w:sz w:val="24"/>
          <w:szCs w:val="24"/>
        </w:rPr>
        <w:lastRenderedPageBreak/>
        <w:t>bağlamları içerisinde önce müstakilen sonra da kavramsal ve siyasal pratik düzeyinde ortak izleklerin vurgulanması ve göreli ayrılıkların işaret edilmesi şeklindeki iki sentetik zaviyeden incelenmiştir.</w:t>
      </w:r>
    </w:p>
    <w:p w14:paraId="507859DF" w14:textId="6C72381D" w:rsidR="00EC57C2" w:rsidRPr="00FC63B4" w:rsidRDefault="009C484C"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Burada tercih edilen mukayeseli tarihsel inceleme bu iki örnek kişi</w:t>
      </w:r>
      <w:r w:rsidR="009B356D" w:rsidRPr="00FC63B4">
        <w:rPr>
          <w:rFonts w:ascii="Times New Roman" w:hAnsi="Times New Roman" w:cs="Times New Roman"/>
          <w:sz w:val="24"/>
          <w:szCs w:val="24"/>
        </w:rPr>
        <w:t>yi,</w:t>
      </w:r>
      <w:r w:rsidRPr="00FC63B4">
        <w:rPr>
          <w:rFonts w:ascii="Times New Roman" w:hAnsi="Times New Roman" w:cs="Times New Roman"/>
          <w:sz w:val="24"/>
          <w:szCs w:val="24"/>
        </w:rPr>
        <w:t xml:space="preserve"> parçalar ve nihayete ermemiş kanıtların yeniden tanzimi, yazarın kendi bilincinden ziyade toplumsal ve tarihsel bağlama mündemiç unsurları öne çıkarma, mezkur bağlamda ele alınan kişilerin bilinç ve tercihlerini nedensel etken biçiminde kullanma, bu nedenleri genel bir toplamın ve sürekliliğin ya da etkenlerin müşterekliğinin neticesi gibi görme, birçok örnek olay üzerinden mikro ölçekli </w:t>
      </w:r>
      <w:r w:rsidR="009B356D" w:rsidRPr="00FC63B4">
        <w:rPr>
          <w:rFonts w:ascii="Times New Roman" w:hAnsi="Times New Roman" w:cs="Times New Roman"/>
          <w:sz w:val="24"/>
          <w:szCs w:val="24"/>
        </w:rPr>
        <w:t xml:space="preserve">misalleri makro ölçekli bir toplumsal gerçeklik düzeyi ile rabıtalama ve toplumsal bağlam </w:t>
      </w:r>
      <w:r w:rsidR="00DD0C94">
        <w:rPr>
          <w:rFonts w:ascii="Times New Roman" w:hAnsi="Times New Roman" w:cs="Times New Roman"/>
          <w:sz w:val="24"/>
          <w:szCs w:val="24"/>
        </w:rPr>
        <w:t>ile</w:t>
      </w:r>
      <w:r w:rsidR="009B356D" w:rsidRPr="00FC63B4">
        <w:rPr>
          <w:rFonts w:ascii="Times New Roman" w:hAnsi="Times New Roman" w:cs="Times New Roman"/>
          <w:sz w:val="24"/>
          <w:szCs w:val="24"/>
        </w:rPr>
        <w:t xml:space="preserve"> oradaki somut hususiyetler arasında sürekli geçişler yaparak daha soyut bir yorum ve mukayese çerçevesine ulaşma (</w:t>
      </w:r>
      <w:proofErr w:type="spellStart"/>
      <w:r w:rsidR="009B356D" w:rsidRPr="00FC63B4">
        <w:rPr>
          <w:rFonts w:ascii="Times New Roman" w:hAnsi="Times New Roman" w:cs="Times New Roman"/>
          <w:sz w:val="24"/>
          <w:szCs w:val="24"/>
        </w:rPr>
        <w:t>Neumann</w:t>
      </w:r>
      <w:proofErr w:type="spellEnd"/>
      <w:r w:rsidR="009B356D" w:rsidRPr="00FC63B4">
        <w:rPr>
          <w:rFonts w:ascii="Times New Roman" w:hAnsi="Times New Roman" w:cs="Times New Roman"/>
          <w:sz w:val="24"/>
          <w:szCs w:val="24"/>
        </w:rPr>
        <w:t xml:space="preserve">, 2014: 610) gibi kavramsal parametreler üzerinden değerlendirme gayretindedir. </w:t>
      </w:r>
      <w:r w:rsidR="006E7C08" w:rsidRPr="00FC63B4">
        <w:rPr>
          <w:rFonts w:ascii="Times New Roman" w:hAnsi="Times New Roman" w:cs="Times New Roman"/>
          <w:sz w:val="24"/>
          <w:szCs w:val="24"/>
        </w:rPr>
        <w:t xml:space="preserve">Öte yandan bir araştırma tekniği olmaktan çok bir yönelim, perspektif olması hasebiyle karşılaştırma, </w:t>
      </w:r>
      <w:r w:rsidR="00EC57C2" w:rsidRPr="00FC63B4">
        <w:rPr>
          <w:rFonts w:ascii="Times New Roman" w:hAnsi="Times New Roman" w:cs="Times New Roman"/>
          <w:sz w:val="24"/>
          <w:szCs w:val="24"/>
        </w:rPr>
        <w:t xml:space="preserve">toplumsal yaşamın yahut düşüncenin tek bir mecradan köklenen, olduğu yerle sıkı sıkıya kenetli ve biricik bir hadise gibi görülmesinden ziyade bunların enikonu türlü çeşit kaynaktan neşet eden ve çoğu durumda o biriciklik halesini aşan birtakım benzerlikler ve </w:t>
      </w:r>
      <w:r w:rsidR="00EC57C2" w:rsidRPr="00AE12B9">
        <w:rPr>
          <w:rFonts w:ascii="Times New Roman" w:hAnsi="Times New Roman" w:cs="Times New Roman"/>
          <w:i/>
          <w:iCs/>
          <w:sz w:val="24"/>
          <w:szCs w:val="24"/>
        </w:rPr>
        <w:t>benzer farklılıklar</w:t>
      </w:r>
      <w:r w:rsidR="00EC57C2" w:rsidRPr="00FC63B4">
        <w:rPr>
          <w:rFonts w:ascii="Times New Roman" w:hAnsi="Times New Roman" w:cs="Times New Roman"/>
          <w:sz w:val="24"/>
          <w:szCs w:val="24"/>
        </w:rPr>
        <w:t xml:space="preserve"> barındırdığına dair çok boyutlu bir çözümleyici çerçeve sağlaması (</w:t>
      </w:r>
      <w:proofErr w:type="spellStart"/>
      <w:r w:rsidR="00EC57C2" w:rsidRPr="00FC63B4">
        <w:rPr>
          <w:rFonts w:ascii="Times New Roman" w:hAnsi="Times New Roman" w:cs="Times New Roman"/>
          <w:sz w:val="24"/>
          <w:szCs w:val="24"/>
        </w:rPr>
        <w:t>Neumann</w:t>
      </w:r>
      <w:proofErr w:type="spellEnd"/>
      <w:r w:rsidR="00EC57C2" w:rsidRPr="00FC63B4">
        <w:rPr>
          <w:rFonts w:ascii="Times New Roman" w:hAnsi="Times New Roman" w:cs="Times New Roman"/>
          <w:sz w:val="24"/>
          <w:szCs w:val="24"/>
        </w:rPr>
        <w:t>, 2014: 629-630) nedeniyle bu çalışmada dikkate değer bulunmuştur.</w:t>
      </w:r>
    </w:p>
    <w:p w14:paraId="2C201A59" w14:textId="04401436" w:rsidR="00C415EA" w:rsidRPr="00FC63B4" w:rsidRDefault="00EC57C2"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benzer bir tarihsel kesitte, farklı coğrafyalarda ve göreli olarak nispeten başka toplumsal şartlarda yaşamış iki sosyalist düşünürün mukayeseli incelemesi, benzer tarihsel gelişmelerin </w:t>
      </w:r>
      <w:r w:rsidR="007F2362" w:rsidRPr="00FC63B4">
        <w:rPr>
          <w:rFonts w:ascii="Times New Roman" w:hAnsi="Times New Roman" w:cs="Times New Roman"/>
          <w:sz w:val="24"/>
          <w:szCs w:val="24"/>
        </w:rPr>
        <w:t xml:space="preserve">farklı </w:t>
      </w:r>
      <w:r w:rsidRPr="00FC63B4">
        <w:rPr>
          <w:rFonts w:ascii="Times New Roman" w:hAnsi="Times New Roman" w:cs="Times New Roman"/>
          <w:sz w:val="24"/>
          <w:szCs w:val="24"/>
        </w:rPr>
        <w:t xml:space="preserve">coğrafya ve toplumsal koşullar </w:t>
      </w:r>
      <w:r w:rsidR="007F2362" w:rsidRPr="00FC63B4">
        <w:rPr>
          <w:rFonts w:ascii="Times New Roman" w:hAnsi="Times New Roman" w:cs="Times New Roman"/>
          <w:sz w:val="24"/>
          <w:szCs w:val="24"/>
        </w:rPr>
        <w:t>altında ne gibi ortaklıklar yahut başkalıklara sahne olduğunu belirlemeyi mümkün kılabileceği gibi evrensel nitelikli bir ideolojik formasyonun müntesiplerinin aşağı yukarı müşterek bir ideolojik müktesebatı kendi koşullarında nasıl yorumladıkları ya da o koşullara hangi kavramsal ve pratik gereçlerle adapte etme çabasında olduklarına dair iyi kötü tutarlı ve genel bir bakış açısı oluşturmaya imkan ver</w:t>
      </w:r>
      <w:r w:rsidR="0057002B" w:rsidRPr="00FC63B4">
        <w:rPr>
          <w:rFonts w:ascii="Times New Roman" w:hAnsi="Times New Roman" w:cs="Times New Roman"/>
          <w:sz w:val="24"/>
          <w:szCs w:val="24"/>
        </w:rPr>
        <w:t>ebileceği öngörüsüyle tercih edilmiştir. Bir diğer deyişle biri üçüncü dünyalı diğeri birinci dünyalı iki muhterem sosyalist fikir adamını karşılaştırma mesaisinin Müslümana faydası,</w:t>
      </w:r>
      <w:r w:rsidR="0099295A" w:rsidRPr="00FC63B4">
        <w:rPr>
          <w:rFonts w:ascii="Times New Roman" w:hAnsi="Times New Roman" w:cs="Times New Roman"/>
          <w:sz w:val="24"/>
          <w:szCs w:val="24"/>
        </w:rPr>
        <w:t xml:space="preserve"> sadece bu coğrafya ve toplum farkından kaynaklı değişiklerin işaretle</w:t>
      </w:r>
      <w:r w:rsidR="00C75178" w:rsidRPr="00FC63B4">
        <w:rPr>
          <w:rFonts w:ascii="Times New Roman" w:hAnsi="Times New Roman" w:cs="Times New Roman"/>
          <w:sz w:val="24"/>
          <w:szCs w:val="24"/>
        </w:rPr>
        <w:t>nmesi ve onları</w:t>
      </w:r>
      <w:r w:rsidR="0099295A" w:rsidRPr="00FC63B4">
        <w:rPr>
          <w:rFonts w:ascii="Times New Roman" w:hAnsi="Times New Roman" w:cs="Times New Roman"/>
          <w:sz w:val="24"/>
          <w:szCs w:val="24"/>
        </w:rPr>
        <w:t xml:space="preserve"> geçilmez</w:t>
      </w:r>
      <w:r w:rsidR="00C75178" w:rsidRPr="00FC63B4">
        <w:rPr>
          <w:rFonts w:ascii="Times New Roman" w:hAnsi="Times New Roman" w:cs="Times New Roman"/>
          <w:sz w:val="24"/>
          <w:szCs w:val="24"/>
        </w:rPr>
        <w:t>,</w:t>
      </w:r>
      <w:r w:rsidR="0099295A" w:rsidRPr="00FC63B4">
        <w:rPr>
          <w:rFonts w:ascii="Times New Roman" w:hAnsi="Times New Roman" w:cs="Times New Roman"/>
          <w:sz w:val="24"/>
          <w:szCs w:val="24"/>
        </w:rPr>
        <w:t xml:space="preserve"> üstesinden gelinmez mutlak sabiteler olarak değil muhtemel çaprazlamalar, melezlemeler ve müşterekler</w:t>
      </w:r>
      <w:r w:rsidR="00C75178" w:rsidRPr="00FC63B4">
        <w:rPr>
          <w:rFonts w:ascii="Times New Roman" w:hAnsi="Times New Roman" w:cs="Times New Roman"/>
          <w:sz w:val="24"/>
          <w:szCs w:val="24"/>
        </w:rPr>
        <w:t>e</w:t>
      </w:r>
      <w:r w:rsidR="0099295A" w:rsidRPr="00FC63B4">
        <w:rPr>
          <w:rFonts w:ascii="Times New Roman" w:hAnsi="Times New Roman" w:cs="Times New Roman"/>
          <w:sz w:val="24"/>
          <w:szCs w:val="24"/>
        </w:rPr>
        <w:t xml:space="preserve"> de </w:t>
      </w:r>
      <w:r w:rsidR="00C75178" w:rsidRPr="00FC63B4">
        <w:rPr>
          <w:rFonts w:ascii="Times New Roman" w:hAnsi="Times New Roman" w:cs="Times New Roman"/>
          <w:sz w:val="24"/>
          <w:szCs w:val="24"/>
        </w:rPr>
        <w:t>izin veren birer imkanlar, olumsallıklar</w:t>
      </w:r>
      <w:r w:rsidR="0099295A" w:rsidRPr="00FC63B4">
        <w:rPr>
          <w:rFonts w:ascii="Times New Roman" w:hAnsi="Times New Roman" w:cs="Times New Roman"/>
          <w:sz w:val="24"/>
          <w:szCs w:val="24"/>
        </w:rPr>
        <w:t xml:space="preserve"> </w:t>
      </w:r>
      <w:r w:rsidR="00C75178" w:rsidRPr="00FC63B4">
        <w:rPr>
          <w:rFonts w:ascii="Times New Roman" w:hAnsi="Times New Roman" w:cs="Times New Roman"/>
          <w:sz w:val="24"/>
          <w:szCs w:val="24"/>
        </w:rPr>
        <w:t>membaı gibi</w:t>
      </w:r>
      <w:r w:rsidR="0099295A" w:rsidRPr="00FC63B4">
        <w:rPr>
          <w:rFonts w:ascii="Times New Roman" w:hAnsi="Times New Roman" w:cs="Times New Roman"/>
          <w:sz w:val="24"/>
          <w:szCs w:val="24"/>
        </w:rPr>
        <w:t xml:space="preserve"> </w:t>
      </w:r>
      <w:r w:rsidR="00C75178" w:rsidRPr="00FC63B4">
        <w:rPr>
          <w:rFonts w:ascii="Times New Roman" w:hAnsi="Times New Roman" w:cs="Times New Roman"/>
          <w:sz w:val="24"/>
          <w:szCs w:val="24"/>
        </w:rPr>
        <w:t xml:space="preserve">görme çabasındaki </w:t>
      </w:r>
      <w:r w:rsidR="0099295A" w:rsidRPr="00FC63B4">
        <w:rPr>
          <w:rFonts w:ascii="Times New Roman" w:hAnsi="Times New Roman" w:cs="Times New Roman"/>
          <w:sz w:val="24"/>
          <w:szCs w:val="24"/>
        </w:rPr>
        <w:t xml:space="preserve">bir </w:t>
      </w:r>
      <w:r w:rsidR="0099295A" w:rsidRPr="00FC63B4">
        <w:rPr>
          <w:rFonts w:ascii="Times New Roman" w:hAnsi="Times New Roman" w:cs="Times New Roman"/>
          <w:sz w:val="24"/>
          <w:szCs w:val="24"/>
        </w:rPr>
        <w:lastRenderedPageBreak/>
        <w:t xml:space="preserve">insiyakın peşinden gitmenin mutlak ve uzlaşmaz ikilikler üzerinden konumlandırılan sosyo-kültürel anlam dünyalarının kimlikçi birer hapishaneden ibaret </w:t>
      </w:r>
      <w:r w:rsidR="00C75178" w:rsidRPr="00FC63B4">
        <w:rPr>
          <w:rFonts w:ascii="Times New Roman" w:hAnsi="Times New Roman" w:cs="Times New Roman"/>
          <w:sz w:val="24"/>
          <w:szCs w:val="24"/>
        </w:rPr>
        <w:t xml:space="preserve">olmanın ötesinde </w:t>
      </w:r>
      <w:r w:rsidR="0099295A" w:rsidRPr="00FC63B4">
        <w:rPr>
          <w:rFonts w:ascii="Times New Roman" w:hAnsi="Times New Roman" w:cs="Times New Roman"/>
          <w:sz w:val="24"/>
          <w:szCs w:val="24"/>
        </w:rPr>
        <w:t>çok boyutlu</w:t>
      </w:r>
      <w:r w:rsidR="00C75178" w:rsidRPr="00FC63B4">
        <w:rPr>
          <w:rFonts w:ascii="Times New Roman" w:hAnsi="Times New Roman" w:cs="Times New Roman"/>
          <w:sz w:val="24"/>
          <w:szCs w:val="24"/>
        </w:rPr>
        <w:t>,</w:t>
      </w:r>
      <w:r w:rsidR="0099295A" w:rsidRPr="00FC63B4">
        <w:rPr>
          <w:rFonts w:ascii="Times New Roman" w:hAnsi="Times New Roman" w:cs="Times New Roman"/>
          <w:sz w:val="24"/>
          <w:szCs w:val="24"/>
        </w:rPr>
        <w:t xml:space="preserve"> etkileşime açık</w:t>
      </w:r>
      <w:r w:rsidR="00C75178" w:rsidRPr="00FC63B4">
        <w:rPr>
          <w:rFonts w:ascii="Times New Roman" w:hAnsi="Times New Roman" w:cs="Times New Roman"/>
          <w:sz w:val="24"/>
          <w:szCs w:val="24"/>
        </w:rPr>
        <w:t xml:space="preserve"> ve </w:t>
      </w:r>
      <w:r w:rsidR="0099295A" w:rsidRPr="00FC63B4">
        <w:rPr>
          <w:rFonts w:ascii="Times New Roman" w:hAnsi="Times New Roman" w:cs="Times New Roman"/>
          <w:sz w:val="24"/>
          <w:szCs w:val="24"/>
        </w:rPr>
        <w:t>insan yapısı birtakım ilişkisel örüntüler olduğuna dikkat çekme çabasında cisimleşmektedir.</w:t>
      </w:r>
    </w:p>
    <w:p w14:paraId="64926378" w14:textId="2EA2E218"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felsefesinde, </w:t>
      </w:r>
      <w:r w:rsidRPr="00FC63B4">
        <w:rPr>
          <w:rFonts w:ascii="Times New Roman" w:hAnsi="Times New Roman" w:cs="Times New Roman"/>
          <w:i/>
          <w:iCs/>
          <w:sz w:val="24"/>
          <w:szCs w:val="24"/>
        </w:rPr>
        <w:t>henüz var olmayanın ontolojisi</w:t>
      </w:r>
      <w:r w:rsidRPr="00FC63B4">
        <w:rPr>
          <w:rFonts w:ascii="Times New Roman" w:hAnsi="Times New Roman" w:cs="Times New Roman"/>
          <w:sz w:val="24"/>
          <w:szCs w:val="24"/>
        </w:rPr>
        <w:t xml:space="preserve"> olarak telakki edilen ve umudu insan haysiyeti ve </w:t>
      </w:r>
      <w:proofErr w:type="spellStart"/>
      <w:r w:rsidRPr="00FC63B4">
        <w:rPr>
          <w:rFonts w:ascii="Times New Roman" w:hAnsi="Times New Roman" w:cs="Times New Roman"/>
          <w:sz w:val="24"/>
          <w:szCs w:val="24"/>
        </w:rPr>
        <w:t>dirimselliğinin</w:t>
      </w:r>
      <w:proofErr w:type="spellEnd"/>
      <w:r w:rsidRPr="00FC63B4">
        <w:rPr>
          <w:rFonts w:ascii="Times New Roman" w:hAnsi="Times New Roman" w:cs="Times New Roman"/>
          <w:sz w:val="24"/>
          <w:szCs w:val="24"/>
        </w:rPr>
        <w:t xml:space="preserve"> içkin kuvvesi biçiminde kavrayan yaklaşımından yola çıkarak kuvve/imkân kategorisinin umut temelli iradi müdahalesiyle harekete geçen ve kendinden menkul bir otomatizme dayanmayan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bu yönüyle güvenli bir liman olmaktan ziyade hayata karşı</w:t>
      </w:r>
      <w:r w:rsidR="00DF1125" w:rsidRPr="00FC63B4">
        <w:rPr>
          <w:rFonts w:ascii="Times New Roman" w:hAnsi="Times New Roman" w:cs="Times New Roman"/>
          <w:sz w:val="24"/>
          <w:szCs w:val="24"/>
        </w:rPr>
        <w:t xml:space="preserve"> </w:t>
      </w:r>
      <w:r w:rsidRPr="00FC63B4">
        <w:rPr>
          <w:rFonts w:ascii="Times New Roman" w:hAnsi="Times New Roman" w:cs="Times New Roman"/>
          <w:sz w:val="24"/>
          <w:szCs w:val="24"/>
        </w:rPr>
        <w:t>ces</w:t>
      </w:r>
      <w:r w:rsidR="00DF1125" w:rsidRPr="00FC63B4">
        <w:rPr>
          <w:rFonts w:ascii="Times New Roman" w:hAnsi="Times New Roman" w:cs="Times New Roman"/>
          <w:sz w:val="24"/>
          <w:szCs w:val="24"/>
        </w:rPr>
        <w:t>ur bir duruşa</w:t>
      </w:r>
      <w:r w:rsidRPr="00FC63B4">
        <w:rPr>
          <w:rFonts w:ascii="Times New Roman" w:hAnsi="Times New Roman" w:cs="Times New Roman"/>
          <w:sz w:val="24"/>
          <w:szCs w:val="24"/>
        </w:rPr>
        <w:t xml:space="preserve"> denk düşmektedir (Bora ve </w:t>
      </w:r>
      <w:proofErr w:type="spellStart"/>
      <w:r w:rsidRPr="00FC63B4">
        <w:rPr>
          <w:rFonts w:ascii="Times New Roman" w:hAnsi="Times New Roman" w:cs="Times New Roman"/>
          <w:sz w:val="24"/>
          <w:szCs w:val="24"/>
        </w:rPr>
        <w:t>Elgür</w:t>
      </w:r>
      <w:proofErr w:type="spellEnd"/>
      <w:r w:rsidRPr="00FC63B4">
        <w:rPr>
          <w:rFonts w:ascii="Times New Roman" w:hAnsi="Times New Roman" w:cs="Times New Roman"/>
          <w:sz w:val="24"/>
          <w:szCs w:val="24"/>
        </w:rPr>
        <w:t>, 2019). Bu anlamda, tarihsel bakiyeyi bu kuvvenin yakıtı olarak hizmete koşmaya ayarlı bir kazı çalışması, Bloch ve Kıvılcımlı’nın muazzam malumatfuruşluklarının da etkisiyle hayli geniş bir zaviyeden ilerlese bile esas itibariyle din</w:t>
      </w:r>
      <w:r w:rsidR="00DF1125" w:rsidRPr="00FC63B4">
        <w:rPr>
          <w:rFonts w:ascii="Times New Roman" w:hAnsi="Times New Roman" w:cs="Times New Roman"/>
          <w:sz w:val="24"/>
          <w:szCs w:val="24"/>
        </w:rPr>
        <w:t>î</w:t>
      </w:r>
      <w:r w:rsidRPr="00FC63B4">
        <w:rPr>
          <w:rFonts w:ascii="Times New Roman" w:hAnsi="Times New Roman" w:cs="Times New Roman"/>
          <w:sz w:val="24"/>
          <w:szCs w:val="24"/>
        </w:rPr>
        <w:t xml:space="preserve"> mitler, masallar, meseller ve heretik tarikatların söylem ve deneyimlerinden </w:t>
      </w:r>
      <w:r w:rsidR="00DF1125" w:rsidRPr="00FC63B4">
        <w:rPr>
          <w:rFonts w:ascii="Times New Roman" w:hAnsi="Times New Roman" w:cs="Times New Roman"/>
          <w:sz w:val="24"/>
          <w:szCs w:val="24"/>
        </w:rPr>
        <w:t>fazlasıyla beslenmektedi</w:t>
      </w:r>
      <w:r w:rsidRPr="00FC63B4">
        <w:rPr>
          <w:rFonts w:ascii="Times New Roman" w:hAnsi="Times New Roman" w:cs="Times New Roman"/>
          <w:sz w:val="24"/>
          <w:szCs w:val="24"/>
        </w:rPr>
        <w:t>r. Bu malzemeyi müthiş bir bülhevesle eşeleyen Bloch ve Kıvılcımlı</w:t>
      </w:r>
      <w:r w:rsidR="00DF1125" w:rsidRPr="00FC63B4">
        <w:rPr>
          <w:rFonts w:ascii="Times New Roman" w:hAnsi="Times New Roman" w:cs="Times New Roman"/>
          <w:sz w:val="24"/>
          <w:szCs w:val="24"/>
        </w:rPr>
        <w:t>’nın fikriyatı</w:t>
      </w:r>
      <w:r w:rsidRPr="00FC63B4">
        <w:rPr>
          <w:rFonts w:ascii="Times New Roman" w:hAnsi="Times New Roman" w:cs="Times New Roman"/>
          <w:sz w:val="24"/>
          <w:szCs w:val="24"/>
        </w:rPr>
        <w:t>, her ne olursa olsun bugün ve yarının eşitlik ve özgürlük temelli yeniden inşasına yönelik bitmek bilmeyen iştahları, felsefelerinin çok parçalı niteliğiyle de uyumlu olduğu gibi (</w:t>
      </w:r>
      <w:proofErr w:type="spellStart"/>
      <w:r w:rsidRPr="00FC63B4">
        <w:rPr>
          <w:rFonts w:ascii="Times New Roman" w:hAnsi="Times New Roman" w:cs="Times New Roman"/>
          <w:sz w:val="24"/>
          <w:szCs w:val="24"/>
        </w:rPr>
        <w:t>Eagleton</w:t>
      </w:r>
      <w:proofErr w:type="spellEnd"/>
      <w:r w:rsidRPr="00FC63B4">
        <w:rPr>
          <w:rFonts w:ascii="Times New Roman" w:hAnsi="Times New Roman" w:cs="Times New Roman"/>
          <w:sz w:val="24"/>
          <w:szCs w:val="24"/>
        </w:rPr>
        <w:t xml:space="preserve">, 2016) umudun ve sosyalizme dair kuvvenin mahiyetine dair bir yol haritası vermekten ziyade yolda olmayı bir </w:t>
      </w:r>
      <w:r w:rsidRPr="00FC63B4">
        <w:rPr>
          <w:rFonts w:ascii="Times New Roman" w:hAnsi="Times New Roman" w:cs="Times New Roman"/>
          <w:i/>
          <w:iCs/>
          <w:sz w:val="24"/>
          <w:szCs w:val="24"/>
        </w:rPr>
        <w:t>mümkün deneyimler süreci</w:t>
      </w:r>
      <w:r w:rsidRPr="00FC63B4">
        <w:rPr>
          <w:rFonts w:ascii="Times New Roman" w:hAnsi="Times New Roman" w:cs="Times New Roman"/>
          <w:sz w:val="24"/>
          <w:szCs w:val="24"/>
        </w:rPr>
        <w:t xml:space="preserve"> biçiminde telakki eden yaklaşımları ve geçmişle sahih bir ilişki kurma konusundaki gayretkeşlikleri ile başlı başına kıymetli bir kavramsal çerçeve işlevini de haizdir.</w:t>
      </w:r>
    </w:p>
    <w:p w14:paraId="5EFEE682" w14:textId="2FDDBBE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çalışma, ayrıca, belli bir tarihsel kesit üzerinden genel anlamda din ve sosyalizm düşüncesini/hareketini bu kavramsal çerçeve vasıtasıyla hareketlerin kendilerini tarif edişlerinin mahiyeti, mensuplarının toplumsal habitusu ve ideallerinin yanı sıra bu yoldaki pratiklerine kadar birçok parametreyi dikkate alacağı gibi yaslandıklarını iddia ettikleri düşünce mecralarının beynelmilel ve yerel öncülleriyle aradaki rabıta yahut kopukluklara da yeri geldiğince değinm</w:t>
      </w:r>
      <w:r w:rsidR="00DF1125" w:rsidRPr="00FC63B4">
        <w:rPr>
          <w:rFonts w:ascii="Times New Roman" w:hAnsi="Times New Roman" w:cs="Times New Roman"/>
          <w:sz w:val="24"/>
          <w:szCs w:val="24"/>
        </w:rPr>
        <w:t>iştir</w:t>
      </w:r>
      <w:r w:rsidRPr="00FC63B4">
        <w:rPr>
          <w:rFonts w:ascii="Times New Roman" w:hAnsi="Times New Roman" w:cs="Times New Roman"/>
          <w:sz w:val="24"/>
          <w:szCs w:val="24"/>
        </w:rPr>
        <w:t xml:space="preserve">. Bu değiniler, daha önce bolca sürülmüş tarlaların ihyasına değil az yürünmüş, yürünmemekten artık kapanmaya yüz tutmuş patikalara yahut hali hazırda orman vasfını haiz balta girmemiş mecralara kulak kabartma </w:t>
      </w:r>
      <w:proofErr w:type="spellStart"/>
      <w:r w:rsidRPr="00FC63B4">
        <w:rPr>
          <w:rFonts w:ascii="Times New Roman" w:hAnsi="Times New Roman" w:cs="Times New Roman"/>
          <w:sz w:val="24"/>
          <w:szCs w:val="24"/>
        </w:rPr>
        <w:t>saikini</w:t>
      </w:r>
      <w:proofErr w:type="spellEnd"/>
      <w:r w:rsidRPr="00FC63B4">
        <w:rPr>
          <w:rFonts w:ascii="Times New Roman" w:hAnsi="Times New Roman" w:cs="Times New Roman"/>
          <w:sz w:val="24"/>
          <w:szCs w:val="24"/>
        </w:rPr>
        <w:t xml:space="preserve"> ön planda tuttuğu gibi bunlara ışık düşürme gayretinde olan bir literatür taramasıyla yol almaya çabala</w:t>
      </w:r>
      <w:r w:rsidR="00DF1125" w:rsidRPr="00FC63B4">
        <w:rPr>
          <w:rFonts w:ascii="Times New Roman" w:hAnsi="Times New Roman" w:cs="Times New Roman"/>
          <w:sz w:val="24"/>
          <w:szCs w:val="24"/>
        </w:rPr>
        <w:t>mışt</w:t>
      </w:r>
      <w:r w:rsidRPr="00FC63B4">
        <w:rPr>
          <w:rFonts w:ascii="Times New Roman" w:hAnsi="Times New Roman" w:cs="Times New Roman"/>
          <w:sz w:val="24"/>
          <w:szCs w:val="24"/>
        </w:rPr>
        <w:t xml:space="preserve">ır. Sonuç olarak bu çalışma daha ziyade mezkûr isimlerin metinleri üzerinde derinlikli ve tafsilatlı bir okuma faaliyeti </w:t>
      </w:r>
      <w:r w:rsidRPr="00FC63B4">
        <w:rPr>
          <w:rFonts w:ascii="Times New Roman" w:hAnsi="Times New Roman" w:cs="Times New Roman"/>
          <w:sz w:val="24"/>
          <w:szCs w:val="24"/>
        </w:rPr>
        <w:lastRenderedPageBreak/>
        <w:t>üzerinden mukayeseli analiz yöntemiyle derlemeye dayalı bir literatür taramasına dayandığı gibi bu süreçte çalışmaya konu isimlerin basılı metinlerinin neredeyse tamamının tez yazarının kişisel arşivinde bulunuyor olması önemli olsa bile gerekli hallerde yerel dilde ve ecnebice kaynakların temini için konuda uzmanlaşmış sosyal bilim kütüphaneleri ve dijital kaynaklardan da istifade edil</w:t>
      </w:r>
      <w:r w:rsidR="00DF1125" w:rsidRPr="00FC63B4">
        <w:rPr>
          <w:rFonts w:ascii="Times New Roman" w:hAnsi="Times New Roman" w:cs="Times New Roman"/>
          <w:sz w:val="24"/>
          <w:szCs w:val="24"/>
        </w:rPr>
        <w:t>miştir.</w:t>
      </w:r>
    </w:p>
    <w:p w14:paraId="73DDE2FD" w14:textId="77777777" w:rsidR="001D6CA5" w:rsidRPr="00FC63B4" w:rsidRDefault="001D6CA5" w:rsidP="001D6CA5">
      <w:pPr>
        <w:spacing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üzerine Türkiye’de yapılan çalışmalar eserlerinin Türkçeye çevrilmesiyle beraber artış kaydetmiş olsa bile akademik nitelikli çalışmalar halen bile hayli az sayıdadır ki öncesinde birkaç ansiklopedi maddesi, dergi makalesi, daha geniş konularda yazılan tez ya da kitaplarda yapılan değinilerin ötesinde oylumlu çalışmalardan bahsetmek mümkün değildir. Bloch üzerine akademik nitelikli çalışmalar müstakilen Bloch üzerine olmaktan çok onda mütecessim bir izlek temelinde farklı meselelerin ele alınması şeklinde ortaya çıkmıştır. Nina Cemiloğlu’nun (2010)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masal, mesel ve fantezi edebiyatı üzerinden ortaya koyduğu </w:t>
      </w:r>
      <w:r w:rsidRPr="00FC63B4">
        <w:rPr>
          <w:rFonts w:ascii="Times New Roman" w:hAnsi="Times New Roman" w:cs="Times New Roman"/>
          <w:i/>
          <w:iCs/>
          <w:sz w:val="24"/>
          <w:szCs w:val="24"/>
        </w:rPr>
        <w:t>öngörücü tasavvur</w:t>
      </w:r>
      <w:r w:rsidRPr="00FC63B4">
        <w:rPr>
          <w:rFonts w:ascii="Times New Roman" w:hAnsi="Times New Roman" w:cs="Times New Roman"/>
          <w:sz w:val="24"/>
          <w:szCs w:val="24"/>
        </w:rPr>
        <w:t xml:space="preserve"> mefhumunun ütopya edebiyatı bahsinde açıklayıcı olup olmadığına odaklanan doktora çalışması, Serhat </w:t>
      </w:r>
      <w:proofErr w:type="spellStart"/>
      <w:r w:rsidRPr="00FC63B4">
        <w:rPr>
          <w:rFonts w:ascii="Times New Roman" w:hAnsi="Times New Roman" w:cs="Times New Roman"/>
          <w:sz w:val="24"/>
          <w:szCs w:val="24"/>
        </w:rPr>
        <w:t>Tutkal’ın</w:t>
      </w:r>
      <w:proofErr w:type="spellEnd"/>
      <w:r w:rsidRPr="00FC63B4">
        <w:rPr>
          <w:rFonts w:ascii="Times New Roman" w:hAnsi="Times New Roman" w:cs="Times New Roman"/>
          <w:sz w:val="24"/>
          <w:szCs w:val="24"/>
        </w:rPr>
        <w:t xml:space="preserve"> (2016)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selametçi ve mesiyanik Hıristiyanlık yorumu ve ütopyacılık fikrinin Hıristiyan Kurtuluş Teolojisi hareketi üzerindeki etkilerini inceleyen yüksek lisans çalışması ve Miray Çetin’in (2016)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Umut İlkesi mefhumunu </w:t>
      </w:r>
      <w:proofErr w:type="spellStart"/>
      <w:r w:rsidRPr="00FC63B4">
        <w:rPr>
          <w:rFonts w:ascii="Times New Roman" w:hAnsi="Times New Roman" w:cs="Times New Roman"/>
          <w:sz w:val="24"/>
          <w:szCs w:val="24"/>
        </w:rPr>
        <w:t>Gabriel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Marcel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Soren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Kierkegaard</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Eugenia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Borgna</w:t>
      </w:r>
      <w:proofErr w:type="spellEnd"/>
      <w:r w:rsidRPr="00FC63B4">
        <w:rPr>
          <w:rFonts w:ascii="Times New Roman" w:hAnsi="Times New Roman" w:cs="Times New Roman"/>
          <w:sz w:val="24"/>
          <w:szCs w:val="24"/>
        </w:rPr>
        <w:t xml:space="preserve"> gibi başka isimlerle mukayeseli biçimde inceleyen yüksek lisans çalışması, akademik nitelikli az sayıdaki örneği teşkil etmektedir.</w:t>
      </w:r>
    </w:p>
    <w:p w14:paraId="2259F4FB" w14:textId="4FE03E0A"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Buna mukabil, Mehmet </w:t>
      </w:r>
      <w:proofErr w:type="spellStart"/>
      <w:r w:rsidRPr="00FC63B4">
        <w:rPr>
          <w:rFonts w:ascii="Times New Roman" w:hAnsi="Times New Roman" w:cs="Times New Roman"/>
          <w:sz w:val="24"/>
          <w:szCs w:val="24"/>
        </w:rPr>
        <w:t>Okyayuz’un</w:t>
      </w:r>
      <w:proofErr w:type="spellEnd"/>
      <w:r w:rsidRPr="00FC63B4">
        <w:rPr>
          <w:rFonts w:ascii="Times New Roman" w:hAnsi="Times New Roman" w:cs="Times New Roman"/>
          <w:sz w:val="24"/>
          <w:szCs w:val="24"/>
        </w:rPr>
        <w:t xml:space="preserve"> (2009) ansiklopedi maddesi olarak yayımlanan çalışması hem felsefesinin temel izlekleri hem çalışmaları hem de yaşamına dair Türkçe literatürdeki en doyurucu çalışma</w:t>
      </w:r>
      <w:r w:rsidR="000E1AB8" w:rsidRPr="00FC63B4">
        <w:rPr>
          <w:rFonts w:ascii="Times New Roman" w:hAnsi="Times New Roman" w:cs="Times New Roman"/>
          <w:sz w:val="24"/>
          <w:szCs w:val="24"/>
        </w:rPr>
        <w:t xml:space="preserve"> olduğu gibi</w:t>
      </w:r>
      <w:r w:rsidRPr="00FC63B4">
        <w:rPr>
          <w:rFonts w:ascii="Times New Roman" w:hAnsi="Times New Roman" w:cs="Times New Roman"/>
          <w:sz w:val="24"/>
          <w:szCs w:val="24"/>
        </w:rPr>
        <w:t xml:space="preserve"> </w:t>
      </w:r>
      <w:r w:rsidR="000E1AB8" w:rsidRPr="00FC63B4">
        <w:rPr>
          <w:rFonts w:ascii="Times New Roman" w:hAnsi="Times New Roman" w:cs="Times New Roman"/>
          <w:sz w:val="24"/>
          <w:szCs w:val="24"/>
        </w:rPr>
        <w:t>a</w:t>
      </w:r>
      <w:r w:rsidRPr="00FC63B4">
        <w:rPr>
          <w:rFonts w:ascii="Times New Roman" w:hAnsi="Times New Roman" w:cs="Times New Roman"/>
          <w:sz w:val="24"/>
          <w:szCs w:val="24"/>
        </w:rPr>
        <w:t xml:space="preserve">nıtsal eseri </w:t>
      </w:r>
      <w:r w:rsidRPr="00FC63B4">
        <w:rPr>
          <w:rFonts w:ascii="Times New Roman" w:hAnsi="Times New Roman" w:cs="Times New Roman"/>
          <w:i/>
          <w:iCs/>
          <w:sz w:val="24"/>
          <w:szCs w:val="24"/>
        </w:rPr>
        <w:t xml:space="preserve">Umut </w:t>
      </w:r>
      <w:proofErr w:type="spellStart"/>
      <w:r w:rsidRPr="00FC63B4">
        <w:rPr>
          <w:rFonts w:ascii="Times New Roman" w:hAnsi="Times New Roman" w:cs="Times New Roman"/>
          <w:i/>
          <w:iCs/>
          <w:sz w:val="24"/>
          <w:szCs w:val="24"/>
        </w:rPr>
        <w:t>İlkesi</w:t>
      </w:r>
      <w:r w:rsidRPr="00FC63B4">
        <w:rPr>
          <w:rFonts w:ascii="Times New Roman" w:hAnsi="Times New Roman" w:cs="Times New Roman"/>
          <w:sz w:val="24"/>
          <w:szCs w:val="24"/>
        </w:rPr>
        <w:t>’nin</w:t>
      </w:r>
      <w:proofErr w:type="spellEnd"/>
      <w:r w:rsidRPr="00FC63B4">
        <w:rPr>
          <w:rFonts w:ascii="Times New Roman" w:hAnsi="Times New Roman" w:cs="Times New Roman"/>
          <w:sz w:val="24"/>
          <w:szCs w:val="24"/>
        </w:rPr>
        <w:t xml:space="preserve"> çevirmeni Tanıl Bora’nın Toplum ve Bilim’de yayımlanmış makalesi (Bora, 2007) ile </w:t>
      </w:r>
      <w:r w:rsidRPr="00FC63B4">
        <w:rPr>
          <w:rFonts w:ascii="Times New Roman" w:hAnsi="Times New Roman" w:cs="Times New Roman"/>
          <w:i/>
          <w:iCs/>
          <w:sz w:val="24"/>
          <w:szCs w:val="24"/>
        </w:rPr>
        <w:t>Sol İlahiyat</w:t>
      </w:r>
      <w:r w:rsidRPr="00FC63B4">
        <w:rPr>
          <w:rFonts w:ascii="Times New Roman" w:hAnsi="Times New Roman" w:cs="Times New Roman"/>
          <w:sz w:val="24"/>
          <w:szCs w:val="24"/>
        </w:rPr>
        <w:t xml:space="preserve"> başlıklı derlemede yer alan kitap bölümü </w:t>
      </w:r>
      <w:r w:rsidR="000E1AB8" w:rsidRPr="00FC63B4">
        <w:rPr>
          <w:rFonts w:ascii="Times New Roman" w:hAnsi="Times New Roman" w:cs="Times New Roman"/>
          <w:sz w:val="24"/>
          <w:szCs w:val="24"/>
        </w:rPr>
        <w:t xml:space="preserve">de </w:t>
      </w:r>
      <w:r w:rsidRPr="00FC63B4">
        <w:rPr>
          <w:rFonts w:ascii="Times New Roman" w:hAnsi="Times New Roman" w:cs="Times New Roman"/>
          <w:sz w:val="24"/>
          <w:szCs w:val="24"/>
        </w:rPr>
        <w:t>(Bora, 2013)</w:t>
      </w:r>
      <w:r w:rsidR="000E1AB8"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renkli ve zorlu felsefesinin dertlerini dikkate değer vurgular ve çaprazlamalarla ele alması ve yer yer Kıvılcımlı ile müşterekliklerine vurgu yapması bakımından </w:t>
      </w:r>
      <w:r w:rsidR="000E1AB8" w:rsidRPr="00FC63B4">
        <w:rPr>
          <w:rFonts w:ascii="Times New Roman" w:hAnsi="Times New Roman" w:cs="Times New Roman"/>
          <w:sz w:val="24"/>
          <w:szCs w:val="24"/>
        </w:rPr>
        <w:t>hayli önem teşkil etmektedir</w:t>
      </w:r>
      <w:r w:rsidRPr="00FC63B4">
        <w:rPr>
          <w:rFonts w:ascii="Times New Roman" w:hAnsi="Times New Roman" w:cs="Times New Roman"/>
          <w:sz w:val="24"/>
          <w:szCs w:val="24"/>
        </w:rPr>
        <w:t xml:space="preserve">. U. Uraz Aydın’ın (2015) derleyip çevirdiği çalışma da Aydın’ın genel bir bakış sağlayan giriş yazısı ve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yapılmış nitelikli söyleşileri bir arada barınması açısından kıymetli</w:t>
      </w:r>
      <w:r w:rsidR="000E1AB8" w:rsidRPr="00FC63B4">
        <w:rPr>
          <w:rFonts w:ascii="Times New Roman" w:hAnsi="Times New Roman" w:cs="Times New Roman"/>
          <w:sz w:val="24"/>
          <w:szCs w:val="24"/>
        </w:rPr>
        <w:t xml:space="preserve"> olduğu gibi </w:t>
      </w:r>
      <w:r w:rsidRPr="00FC63B4">
        <w:rPr>
          <w:rFonts w:ascii="Times New Roman" w:hAnsi="Times New Roman" w:cs="Times New Roman"/>
          <w:sz w:val="24"/>
          <w:szCs w:val="24"/>
        </w:rPr>
        <w:t xml:space="preserve">Türkçe literatürdeki en yeni tarihli çalışma olan </w:t>
      </w:r>
      <w:proofErr w:type="spellStart"/>
      <w:r w:rsidRPr="00FC63B4">
        <w:rPr>
          <w:rFonts w:ascii="Times New Roman" w:hAnsi="Times New Roman" w:cs="Times New Roman"/>
          <w:sz w:val="24"/>
          <w:szCs w:val="24"/>
        </w:rPr>
        <w:t>Kampfplatz</w:t>
      </w:r>
      <w:proofErr w:type="spellEnd"/>
      <w:r w:rsidRPr="00FC63B4">
        <w:rPr>
          <w:rFonts w:ascii="Times New Roman" w:hAnsi="Times New Roman" w:cs="Times New Roman"/>
          <w:sz w:val="24"/>
          <w:szCs w:val="24"/>
        </w:rPr>
        <w:t xml:space="preserve"> dergisinin (2019) sadece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hasredilmiş ve felsefesinin birçok farklı veçhesiyle beraber başka düşünür ve akımlarla ilişkisini de değerlendiren telif ve çeviri </w:t>
      </w:r>
      <w:r w:rsidRPr="00FC63B4">
        <w:rPr>
          <w:rFonts w:ascii="Times New Roman" w:hAnsi="Times New Roman" w:cs="Times New Roman"/>
          <w:sz w:val="24"/>
          <w:szCs w:val="24"/>
        </w:rPr>
        <w:lastRenderedPageBreak/>
        <w:t>makaleler içeren özel sayısı da bir başka değerli çalışma olarak göze çarpmaktadır. Buna mukabil Bloch üzerine uluslararası literatür bilhassa iki binli yıllardan sonra hızlı bir yükseliş trendine girmiş ve onun felsefesi ile müthiş genişlikteki külliyatı birçok farklı sosyal bilim disipliniyle ilişkili biçimde ele alınır olmuştur.</w:t>
      </w:r>
      <w:r w:rsidR="001B1CDC" w:rsidRPr="00FC63B4">
        <w:rPr>
          <w:rFonts w:ascii="Times New Roman" w:hAnsi="Times New Roman" w:cs="Times New Roman"/>
          <w:sz w:val="24"/>
          <w:szCs w:val="24"/>
        </w:rPr>
        <w:t xml:space="preserve"> </w:t>
      </w:r>
      <w:r w:rsidR="008A7E8E" w:rsidRPr="00FC63B4">
        <w:rPr>
          <w:rFonts w:ascii="Times New Roman" w:hAnsi="Times New Roman" w:cs="Times New Roman"/>
          <w:sz w:val="24"/>
          <w:szCs w:val="24"/>
        </w:rPr>
        <w:t xml:space="preserve">Müstakilen </w:t>
      </w:r>
      <w:proofErr w:type="spellStart"/>
      <w:r w:rsidR="008A7E8E" w:rsidRPr="00FC63B4">
        <w:rPr>
          <w:rFonts w:ascii="Times New Roman" w:hAnsi="Times New Roman" w:cs="Times New Roman"/>
          <w:sz w:val="24"/>
          <w:szCs w:val="24"/>
        </w:rPr>
        <w:t>B</w:t>
      </w:r>
      <w:r w:rsidR="001B1CDC" w:rsidRPr="00FC63B4">
        <w:rPr>
          <w:rFonts w:ascii="Times New Roman" w:hAnsi="Times New Roman" w:cs="Times New Roman"/>
          <w:sz w:val="24"/>
          <w:szCs w:val="24"/>
        </w:rPr>
        <w:t>loch’a</w:t>
      </w:r>
      <w:proofErr w:type="spellEnd"/>
      <w:r w:rsidR="001B1CDC" w:rsidRPr="00FC63B4">
        <w:rPr>
          <w:rFonts w:ascii="Times New Roman" w:hAnsi="Times New Roman" w:cs="Times New Roman"/>
          <w:sz w:val="24"/>
          <w:szCs w:val="24"/>
        </w:rPr>
        <w:t xml:space="preserve"> </w:t>
      </w:r>
      <w:r w:rsidR="008A7E8E" w:rsidRPr="00FC63B4">
        <w:rPr>
          <w:rFonts w:ascii="Times New Roman" w:hAnsi="Times New Roman" w:cs="Times New Roman"/>
          <w:sz w:val="24"/>
          <w:szCs w:val="24"/>
        </w:rPr>
        <w:t xml:space="preserve">dair </w:t>
      </w:r>
      <w:r w:rsidR="001B1CDC" w:rsidRPr="00FC63B4">
        <w:rPr>
          <w:rFonts w:ascii="Times New Roman" w:hAnsi="Times New Roman" w:cs="Times New Roman"/>
          <w:sz w:val="24"/>
          <w:szCs w:val="24"/>
        </w:rPr>
        <w:t xml:space="preserve">İngilizcede yapılan ilk kapsamlı çalışma olan </w:t>
      </w:r>
      <w:proofErr w:type="spellStart"/>
      <w:r w:rsidR="001B1CDC" w:rsidRPr="00FC63B4">
        <w:rPr>
          <w:rFonts w:ascii="Times New Roman" w:hAnsi="Times New Roman" w:cs="Times New Roman"/>
          <w:sz w:val="24"/>
          <w:szCs w:val="24"/>
        </w:rPr>
        <w:t>Wayne</w:t>
      </w:r>
      <w:proofErr w:type="spellEnd"/>
      <w:r w:rsidR="001B1CDC" w:rsidRPr="00FC63B4">
        <w:rPr>
          <w:rFonts w:ascii="Times New Roman" w:hAnsi="Times New Roman" w:cs="Times New Roman"/>
          <w:sz w:val="24"/>
          <w:szCs w:val="24"/>
        </w:rPr>
        <w:t xml:space="preserve"> Hudson’ın kitabı (1982), filozofun çok boyutlu</w:t>
      </w:r>
      <w:r w:rsidR="00B07C87" w:rsidRPr="00FC63B4">
        <w:rPr>
          <w:rFonts w:ascii="Times New Roman" w:hAnsi="Times New Roman" w:cs="Times New Roman"/>
          <w:sz w:val="24"/>
          <w:szCs w:val="24"/>
        </w:rPr>
        <w:t>,</w:t>
      </w:r>
      <w:r w:rsidR="001B1CDC" w:rsidRPr="00FC63B4">
        <w:rPr>
          <w:rFonts w:ascii="Times New Roman" w:hAnsi="Times New Roman" w:cs="Times New Roman"/>
          <w:sz w:val="24"/>
          <w:szCs w:val="24"/>
        </w:rPr>
        <w:t xml:space="preserve"> muazzam genişlikte bir entelektüel sahayı tarayan </w:t>
      </w:r>
      <w:r w:rsidR="006C14CE" w:rsidRPr="00FC63B4">
        <w:rPr>
          <w:rFonts w:ascii="Times New Roman" w:hAnsi="Times New Roman" w:cs="Times New Roman"/>
          <w:sz w:val="24"/>
          <w:szCs w:val="24"/>
        </w:rPr>
        <w:t xml:space="preserve">ve sistemli olmayan </w:t>
      </w:r>
      <w:r w:rsidR="001B1CDC" w:rsidRPr="00FC63B4">
        <w:rPr>
          <w:rFonts w:ascii="Times New Roman" w:hAnsi="Times New Roman" w:cs="Times New Roman"/>
          <w:sz w:val="24"/>
          <w:szCs w:val="24"/>
        </w:rPr>
        <w:t xml:space="preserve">eserlerinin </w:t>
      </w:r>
      <w:r w:rsidR="00516EEE" w:rsidRPr="00FC63B4">
        <w:rPr>
          <w:rFonts w:ascii="Times New Roman" w:hAnsi="Times New Roman" w:cs="Times New Roman"/>
          <w:sz w:val="24"/>
          <w:szCs w:val="24"/>
        </w:rPr>
        <w:t xml:space="preserve">kronolojik olmaktan çok kavramsal bir serimlemesini yaptığı gibi bariz biçimde ortodoks Marksizm’den farklı olsa da </w:t>
      </w:r>
      <w:proofErr w:type="spellStart"/>
      <w:r w:rsidR="00516EEE" w:rsidRPr="00FC63B4">
        <w:rPr>
          <w:rFonts w:ascii="Times New Roman" w:hAnsi="Times New Roman" w:cs="Times New Roman"/>
          <w:sz w:val="24"/>
          <w:szCs w:val="24"/>
        </w:rPr>
        <w:t>Bloch’un</w:t>
      </w:r>
      <w:proofErr w:type="spellEnd"/>
      <w:r w:rsidR="00516EEE" w:rsidRPr="00FC63B4">
        <w:rPr>
          <w:rFonts w:ascii="Times New Roman" w:hAnsi="Times New Roman" w:cs="Times New Roman"/>
          <w:sz w:val="24"/>
          <w:szCs w:val="24"/>
        </w:rPr>
        <w:t xml:space="preserve"> ısrarla kendini Marksist olarak tanımlamasının gerekçelerini açığa çıkarmaya çalışan tavrıyla önemli bir giriş niteliğindedir. Vincent </w:t>
      </w:r>
      <w:proofErr w:type="spellStart"/>
      <w:r w:rsidR="00516EEE" w:rsidRPr="00FC63B4">
        <w:rPr>
          <w:rFonts w:ascii="Times New Roman" w:hAnsi="Times New Roman" w:cs="Times New Roman"/>
          <w:sz w:val="24"/>
          <w:szCs w:val="24"/>
        </w:rPr>
        <w:t>Geoghegan’ın</w:t>
      </w:r>
      <w:proofErr w:type="spellEnd"/>
      <w:r w:rsidR="00516EEE" w:rsidRPr="00FC63B4">
        <w:rPr>
          <w:rFonts w:ascii="Times New Roman" w:hAnsi="Times New Roman" w:cs="Times New Roman"/>
          <w:sz w:val="24"/>
          <w:szCs w:val="24"/>
        </w:rPr>
        <w:t xml:space="preserve"> kitabı da (1996) eleştirel tonu zayıf olsa bile </w:t>
      </w:r>
      <w:proofErr w:type="spellStart"/>
      <w:r w:rsidR="00516EEE" w:rsidRPr="00FC63B4">
        <w:rPr>
          <w:rFonts w:ascii="Times New Roman" w:hAnsi="Times New Roman" w:cs="Times New Roman"/>
          <w:sz w:val="24"/>
          <w:szCs w:val="24"/>
        </w:rPr>
        <w:t>Bloch’un</w:t>
      </w:r>
      <w:proofErr w:type="spellEnd"/>
      <w:r w:rsidR="00516EEE" w:rsidRPr="00FC63B4">
        <w:rPr>
          <w:rFonts w:ascii="Times New Roman" w:hAnsi="Times New Roman" w:cs="Times New Roman"/>
          <w:sz w:val="24"/>
          <w:szCs w:val="24"/>
        </w:rPr>
        <w:t xml:space="preserve"> felsefesi ve yaşamına dair oldukça derli toplu bir giriş metni olmasının yanı sıra onun renkli ve bin bir çiçekten bal derleyen iştahlı ilgi alanlarının bütünlüklü bir resmini ortaya koyması bakımından istifadeye şayandır.</w:t>
      </w:r>
      <w:r w:rsidR="00B37C77" w:rsidRPr="00FC63B4">
        <w:rPr>
          <w:rFonts w:ascii="Times New Roman" w:hAnsi="Times New Roman" w:cs="Times New Roman"/>
          <w:sz w:val="24"/>
          <w:szCs w:val="24"/>
        </w:rPr>
        <w:t xml:space="preserve"> </w:t>
      </w:r>
    </w:p>
    <w:p w14:paraId="61C103FF" w14:textId="6812BFF8" w:rsidR="002D7CA2" w:rsidRPr="00FC63B4" w:rsidRDefault="001A41F4" w:rsidP="001D6CA5">
      <w:pPr>
        <w:spacing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Jamie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Owen</w:t>
      </w:r>
      <w:proofErr w:type="spellEnd"/>
      <w:r w:rsidRPr="00FC63B4">
        <w:rPr>
          <w:rFonts w:ascii="Times New Roman" w:hAnsi="Times New Roman" w:cs="Times New Roman"/>
          <w:sz w:val="24"/>
          <w:szCs w:val="24"/>
        </w:rPr>
        <w:t xml:space="preserve"> Daniel ve </w:t>
      </w:r>
      <w:proofErr w:type="spellStart"/>
      <w:r w:rsidRPr="00FC63B4">
        <w:rPr>
          <w:rFonts w:ascii="Times New Roman" w:hAnsi="Times New Roman" w:cs="Times New Roman"/>
          <w:sz w:val="24"/>
          <w:szCs w:val="24"/>
        </w:rPr>
        <w:t>Tom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Moylan’ın</w:t>
      </w:r>
      <w:proofErr w:type="spellEnd"/>
      <w:r w:rsidRPr="00FC63B4">
        <w:rPr>
          <w:rFonts w:ascii="Times New Roman" w:hAnsi="Times New Roman" w:cs="Times New Roman"/>
          <w:sz w:val="24"/>
          <w:szCs w:val="24"/>
        </w:rPr>
        <w:t xml:space="preserve"> makale derlemesi de (1997)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çalışmalarını eski tarihsel malzeme ve ütopyacı kurtuluş biçimlerine karşı önemli bir meydan okumaya imkan verecek tarzda okuyarak bunların ütopya, milliyetçilik ve kolektif hafıza hakkındaki mevcut tartışmalara nasıl katkıda bulunabileceğine ilişkin özgül örnekler verme gayretiyle öne çıkmaktadır.</w:t>
      </w:r>
      <w:r w:rsidR="000526F0" w:rsidRPr="00FC63B4">
        <w:rPr>
          <w:rFonts w:ascii="Times New Roman" w:hAnsi="Times New Roman" w:cs="Times New Roman"/>
          <w:sz w:val="24"/>
          <w:szCs w:val="24"/>
        </w:rPr>
        <w:t xml:space="preserve"> Peter </w:t>
      </w:r>
      <w:proofErr w:type="spellStart"/>
      <w:r w:rsidR="000526F0" w:rsidRPr="00FC63B4">
        <w:rPr>
          <w:rFonts w:ascii="Times New Roman" w:hAnsi="Times New Roman" w:cs="Times New Roman"/>
          <w:sz w:val="24"/>
          <w:szCs w:val="24"/>
        </w:rPr>
        <w:t>Thompson</w:t>
      </w:r>
      <w:proofErr w:type="spellEnd"/>
      <w:r w:rsidR="000526F0" w:rsidRPr="00FC63B4">
        <w:rPr>
          <w:rFonts w:ascii="Times New Roman" w:hAnsi="Times New Roman" w:cs="Times New Roman"/>
          <w:sz w:val="24"/>
          <w:szCs w:val="24"/>
        </w:rPr>
        <w:t xml:space="preserve"> ve </w:t>
      </w:r>
      <w:proofErr w:type="spellStart"/>
      <w:r w:rsidR="000526F0" w:rsidRPr="00FC63B4">
        <w:rPr>
          <w:rFonts w:ascii="Times New Roman" w:hAnsi="Times New Roman" w:cs="Times New Roman"/>
          <w:sz w:val="24"/>
          <w:szCs w:val="24"/>
        </w:rPr>
        <w:t>Slavoj</w:t>
      </w:r>
      <w:proofErr w:type="spellEnd"/>
      <w:r w:rsidR="000526F0" w:rsidRPr="00FC63B4">
        <w:rPr>
          <w:rFonts w:ascii="Times New Roman" w:hAnsi="Times New Roman" w:cs="Times New Roman"/>
          <w:sz w:val="24"/>
          <w:szCs w:val="24"/>
        </w:rPr>
        <w:t xml:space="preserve"> </w:t>
      </w:r>
      <w:proofErr w:type="spellStart"/>
      <w:r w:rsidR="000526F0" w:rsidRPr="00FC63B4">
        <w:rPr>
          <w:rFonts w:ascii="Times New Roman" w:hAnsi="Times New Roman" w:cs="Times New Roman"/>
          <w:sz w:val="24"/>
          <w:szCs w:val="24"/>
        </w:rPr>
        <w:t>Zizek</w:t>
      </w:r>
      <w:r w:rsidR="00995FE3" w:rsidRPr="00FC63B4">
        <w:rPr>
          <w:rFonts w:ascii="Times New Roman" w:hAnsi="Times New Roman" w:cs="Times New Roman"/>
          <w:sz w:val="24"/>
          <w:szCs w:val="24"/>
        </w:rPr>
        <w:t>’</w:t>
      </w:r>
      <w:r w:rsidR="000526F0" w:rsidRPr="00FC63B4">
        <w:rPr>
          <w:rFonts w:ascii="Times New Roman" w:hAnsi="Times New Roman" w:cs="Times New Roman"/>
          <w:sz w:val="24"/>
          <w:szCs w:val="24"/>
        </w:rPr>
        <w:t>in</w:t>
      </w:r>
      <w:proofErr w:type="spellEnd"/>
      <w:r w:rsidR="000526F0" w:rsidRPr="00FC63B4">
        <w:rPr>
          <w:rFonts w:ascii="Times New Roman" w:hAnsi="Times New Roman" w:cs="Times New Roman"/>
          <w:sz w:val="24"/>
          <w:szCs w:val="24"/>
        </w:rPr>
        <w:t xml:space="preserve"> daha güncel tarihli derlemesi de (2013) </w:t>
      </w:r>
      <w:proofErr w:type="spellStart"/>
      <w:r w:rsidR="000526F0" w:rsidRPr="00FC63B4">
        <w:rPr>
          <w:rFonts w:ascii="Times New Roman" w:hAnsi="Times New Roman" w:cs="Times New Roman"/>
          <w:sz w:val="24"/>
          <w:szCs w:val="24"/>
        </w:rPr>
        <w:t>Bloch’un</w:t>
      </w:r>
      <w:proofErr w:type="spellEnd"/>
      <w:r w:rsidR="000526F0" w:rsidRPr="00FC63B4">
        <w:rPr>
          <w:rFonts w:ascii="Times New Roman" w:hAnsi="Times New Roman" w:cs="Times New Roman"/>
          <w:sz w:val="24"/>
          <w:szCs w:val="24"/>
        </w:rPr>
        <w:t xml:space="preserve"> eserleri ve hususen umut mefhumuyla cari siyasal ve felsefi gelişmeler arasındaki muhtemel rabıtaya odaklan</w:t>
      </w:r>
      <w:r w:rsidR="00995FE3" w:rsidRPr="00FC63B4">
        <w:rPr>
          <w:rFonts w:ascii="Times New Roman" w:hAnsi="Times New Roman" w:cs="Times New Roman"/>
          <w:sz w:val="24"/>
          <w:szCs w:val="24"/>
        </w:rPr>
        <w:t>ması ve</w:t>
      </w:r>
      <w:r w:rsidR="000526F0" w:rsidRPr="00FC63B4">
        <w:rPr>
          <w:rFonts w:ascii="Times New Roman" w:hAnsi="Times New Roman" w:cs="Times New Roman"/>
          <w:sz w:val="24"/>
          <w:szCs w:val="24"/>
        </w:rPr>
        <w:t xml:space="preserve"> Bloch</w:t>
      </w:r>
      <w:r w:rsidR="00995FE3" w:rsidRPr="00FC63B4">
        <w:rPr>
          <w:rFonts w:ascii="Times New Roman" w:hAnsi="Times New Roman" w:cs="Times New Roman"/>
          <w:sz w:val="24"/>
          <w:szCs w:val="24"/>
        </w:rPr>
        <w:t>çu düşüncenin</w:t>
      </w:r>
      <w:r w:rsidR="000526F0" w:rsidRPr="00FC63B4">
        <w:rPr>
          <w:rFonts w:ascii="Times New Roman" w:hAnsi="Times New Roman" w:cs="Times New Roman"/>
          <w:sz w:val="24"/>
          <w:szCs w:val="24"/>
        </w:rPr>
        <w:t>,</w:t>
      </w:r>
      <w:r w:rsidR="00995FE3" w:rsidRPr="00FC63B4">
        <w:rPr>
          <w:rFonts w:ascii="Times New Roman" w:hAnsi="Times New Roman" w:cs="Times New Roman"/>
          <w:sz w:val="24"/>
          <w:szCs w:val="24"/>
        </w:rPr>
        <w:t xml:space="preserve"> </w:t>
      </w:r>
      <w:r w:rsidR="000526F0" w:rsidRPr="00FC63B4">
        <w:rPr>
          <w:rFonts w:ascii="Times New Roman" w:hAnsi="Times New Roman" w:cs="Times New Roman"/>
          <w:sz w:val="24"/>
          <w:szCs w:val="24"/>
        </w:rPr>
        <w:t>daha iyi bir kolektif geleceğe dair insani tasavvurun salt fanteziler olarak kalmamasını sağlamak için nasıl devreye sokulabileceğini soruşturmasıyla ilgiyi hak etmektedir.</w:t>
      </w:r>
      <w:r w:rsidR="00E659FB" w:rsidRPr="00FC63B4">
        <w:rPr>
          <w:rFonts w:ascii="Times New Roman" w:hAnsi="Times New Roman" w:cs="Times New Roman"/>
          <w:sz w:val="24"/>
          <w:szCs w:val="24"/>
        </w:rPr>
        <w:t xml:space="preserve"> </w:t>
      </w:r>
      <w:proofErr w:type="spellStart"/>
      <w:r w:rsidR="002D7CA2" w:rsidRPr="00FC63B4">
        <w:rPr>
          <w:rFonts w:ascii="Times New Roman" w:hAnsi="Times New Roman" w:cs="Times New Roman"/>
          <w:sz w:val="24"/>
          <w:szCs w:val="24"/>
        </w:rPr>
        <w:t>Bloch’un</w:t>
      </w:r>
      <w:proofErr w:type="spellEnd"/>
      <w:r w:rsidR="002D7CA2" w:rsidRPr="00FC63B4">
        <w:rPr>
          <w:rFonts w:ascii="Times New Roman" w:hAnsi="Times New Roman" w:cs="Times New Roman"/>
          <w:sz w:val="24"/>
          <w:szCs w:val="24"/>
        </w:rPr>
        <w:t xml:space="preserve"> </w:t>
      </w:r>
      <w:r w:rsidR="000C1DA9" w:rsidRPr="00FC63B4">
        <w:rPr>
          <w:rFonts w:ascii="Times New Roman" w:hAnsi="Times New Roman" w:cs="Times New Roman"/>
          <w:sz w:val="24"/>
          <w:szCs w:val="24"/>
        </w:rPr>
        <w:t xml:space="preserve">metinlerinin birçoğunu İngilizceye çeviren </w:t>
      </w:r>
      <w:proofErr w:type="spellStart"/>
      <w:r w:rsidR="000C1DA9" w:rsidRPr="00FC63B4">
        <w:rPr>
          <w:rFonts w:ascii="Times New Roman" w:hAnsi="Times New Roman" w:cs="Times New Roman"/>
          <w:sz w:val="24"/>
          <w:szCs w:val="24"/>
        </w:rPr>
        <w:t>Jack</w:t>
      </w:r>
      <w:proofErr w:type="spellEnd"/>
      <w:r w:rsidR="000C1DA9" w:rsidRPr="00FC63B4">
        <w:rPr>
          <w:rFonts w:ascii="Times New Roman" w:hAnsi="Times New Roman" w:cs="Times New Roman"/>
          <w:sz w:val="24"/>
          <w:szCs w:val="24"/>
        </w:rPr>
        <w:t xml:space="preserve"> </w:t>
      </w:r>
      <w:proofErr w:type="spellStart"/>
      <w:r w:rsidR="000C1DA9" w:rsidRPr="00FC63B4">
        <w:rPr>
          <w:rFonts w:ascii="Times New Roman" w:hAnsi="Times New Roman" w:cs="Times New Roman"/>
          <w:sz w:val="24"/>
          <w:szCs w:val="24"/>
        </w:rPr>
        <w:t>Zipes’in</w:t>
      </w:r>
      <w:proofErr w:type="spellEnd"/>
      <w:r w:rsidR="002D7CA2" w:rsidRPr="00FC63B4">
        <w:rPr>
          <w:rFonts w:ascii="Times New Roman" w:hAnsi="Times New Roman" w:cs="Times New Roman"/>
          <w:sz w:val="24"/>
          <w:szCs w:val="24"/>
        </w:rPr>
        <w:t xml:space="preserve"> (2019) kaleme aldığı ve görüşlerinin derli toplu bir serencamıyla beraber yaşamının ve siyasal tavır alışlarının köşe taşlarına da vurgu yaptığı kitabı, Bloch literatüründeki en yakın tarihli çalışmalardan biridir. Literatürdeki en yakın tarihli çalışma ise </w:t>
      </w:r>
      <w:proofErr w:type="spellStart"/>
      <w:r w:rsidR="002D7CA2" w:rsidRPr="00FC63B4">
        <w:rPr>
          <w:rFonts w:ascii="Times New Roman" w:hAnsi="Times New Roman" w:cs="Times New Roman"/>
          <w:sz w:val="24"/>
          <w:szCs w:val="24"/>
        </w:rPr>
        <w:t>Cat</w:t>
      </w:r>
      <w:proofErr w:type="spellEnd"/>
      <w:r w:rsidR="002D7CA2" w:rsidRPr="00FC63B4">
        <w:rPr>
          <w:rFonts w:ascii="Times New Roman" w:hAnsi="Times New Roman" w:cs="Times New Roman"/>
          <w:sz w:val="24"/>
          <w:szCs w:val="24"/>
        </w:rPr>
        <w:t xml:space="preserve"> </w:t>
      </w:r>
      <w:proofErr w:type="spellStart"/>
      <w:r w:rsidR="002D7CA2" w:rsidRPr="00FC63B4">
        <w:rPr>
          <w:rFonts w:ascii="Times New Roman" w:hAnsi="Times New Roman" w:cs="Times New Roman"/>
          <w:sz w:val="24"/>
          <w:szCs w:val="24"/>
        </w:rPr>
        <w:t>Moir’in</w:t>
      </w:r>
      <w:proofErr w:type="spellEnd"/>
      <w:r w:rsidR="002D7CA2" w:rsidRPr="00FC63B4">
        <w:rPr>
          <w:rFonts w:ascii="Times New Roman" w:hAnsi="Times New Roman" w:cs="Times New Roman"/>
          <w:sz w:val="24"/>
          <w:szCs w:val="24"/>
        </w:rPr>
        <w:t xml:space="preserve"> (2019), </w:t>
      </w:r>
      <w:proofErr w:type="spellStart"/>
      <w:r w:rsidR="002D7CA2" w:rsidRPr="00FC63B4">
        <w:rPr>
          <w:rFonts w:ascii="Times New Roman" w:hAnsi="Times New Roman" w:cs="Times New Roman"/>
          <w:sz w:val="24"/>
          <w:szCs w:val="24"/>
        </w:rPr>
        <w:t>Bloch’a</w:t>
      </w:r>
      <w:proofErr w:type="spellEnd"/>
      <w:r w:rsidR="002D7CA2" w:rsidRPr="00FC63B4">
        <w:rPr>
          <w:rFonts w:ascii="Times New Roman" w:hAnsi="Times New Roman" w:cs="Times New Roman"/>
          <w:sz w:val="24"/>
          <w:szCs w:val="24"/>
        </w:rPr>
        <w:t xml:space="preserve"> ilişkin yapılan naif bir gerçekçi, romantik bir doğa filozofu, totaliter bir düşünür</w:t>
      </w:r>
      <w:r w:rsidR="006047BB" w:rsidRPr="00FC63B4">
        <w:rPr>
          <w:rFonts w:ascii="Times New Roman" w:hAnsi="Times New Roman" w:cs="Times New Roman"/>
          <w:sz w:val="24"/>
          <w:szCs w:val="24"/>
        </w:rPr>
        <w:t xml:space="preserve">, </w:t>
      </w:r>
      <w:r w:rsidR="002D7CA2" w:rsidRPr="00FC63B4">
        <w:rPr>
          <w:rFonts w:ascii="Times New Roman" w:hAnsi="Times New Roman" w:cs="Times New Roman"/>
          <w:sz w:val="24"/>
          <w:szCs w:val="24"/>
        </w:rPr>
        <w:t xml:space="preserve">müphem bir edebilikle malûl </w:t>
      </w:r>
      <w:r w:rsidR="006047BB" w:rsidRPr="00FC63B4">
        <w:rPr>
          <w:rFonts w:ascii="Times New Roman" w:hAnsi="Times New Roman" w:cs="Times New Roman"/>
          <w:sz w:val="24"/>
          <w:szCs w:val="24"/>
        </w:rPr>
        <w:t xml:space="preserve">olduğu gibi </w:t>
      </w:r>
      <w:r w:rsidR="002D7CA2" w:rsidRPr="00FC63B4">
        <w:rPr>
          <w:rFonts w:ascii="Times New Roman" w:hAnsi="Times New Roman" w:cs="Times New Roman"/>
          <w:sz w:val="24"/>
          <w:szCs w:val="24"/>
        </w:rPr>
        <w:t xml:space="preserve">sistematik bir titizlikten </w:t>
      </w:r>
      <w:r w:rsidR="006047BB" w:rsidRPr="00FC63B4">
        <w:rPr>
          <w:rFonts w:ascii="Times New Roman" w:hAnsi="Times New Roman" w:cs="Times New Roman"/>
          <w:sz w:val="24"/>
          <w:szCs w:val="24"/>
        </w:rPr>
        <w:t xml:space="preserve">de </w:t>
      </w:r>
      <w:r w:rsidR="002D7CA2" w:rsidRPr="00FC63B4">
        <w:rPr>
          <w:rFonts w:ascii="Times New Roman" w:hAnsi="Times New Roman" w:cs="Times New Roman"/>
          <w:sz w:val="24"/>
          <w:szCs w:val="24"/>
        </w:rPr>
        <w:t>yoksun bir akıl karşıtı gibi değerlendirmeleri sorunsallaştırarak onu</w:t>
      </w:r>
      <w:r w:rsidR="006047BB" w:rsidRPr="00FC63B4">
        <w:rPr>
          <w:rFonts w:ascii="Times New Roman" w:hAnsi="Times New Roman" w:cs="Times New Roman"/>
          <w:sz w:val="24"/>
          <w:szCs w:val="24"/>
        </w:rPr>
        <w:t>,</w:t>
      </w:r>
      <w:r w:rsidR="002D7CA2" w:rsidRPr="00FC63B4">
        <w:rPr>
          <w:rFonts w:ascii="Times New Roman" w:hAnsi="Times New Roman" w:cs="Times New Roman"/>
          <w:sz w:val="24"/>
          <w:szCs w:val="24"/>
        </w:rPr>
        <w:t xml:space="preserve"> son dönem</w:t>
      </w:r>
      <w:r w:rsidR="006047BB" w:rsidRPr="00FC63B4">
        <w:rPr>
          <w:rFonts w:ascii="Times New Roman" w:hAnsi="Times New Roman" w:cs="Times New Roman"/>
          <w:sz w:val="24"/>
          <w:szCs w:val="24"/>
        </w:rPr>
        <w:t>in</w:t>
      </w:r>
      <w:r w:rsidR="002D7CA2" w:rsidRPr="00FC63B4">
        <w:rPr>
          <w:rFonts w:ascii="Times New Roman" w:hAnsi="Times New Roman" w:cs="Times New Roman"/>
          <w:sz w:val="24"/>
          <w:szCs w:val="24"/>
        </w:rPr>
        <w:t>deki materyalizm, özne ve madde temelli eserleri üzerinden</w:t>
      </w:r>
      <w:r w:rsidR="006047BB" w:rsidRPr="00FC63B4">
        <w:rPr>
          <w:rFonts w:ascii="Times New Roman" w:hAnsi="Times New Roman" w:cs="Times New Roman"/>
          <w:sz w:val="24"/>
          <w:szCs w:val="24"/>
        </w:rPr>
        <w:t>,</w:t>
      </w:r>
      <w:r w:rsidR="002D7CA2" w:rsidRPr="00FC63B4">
        <w:rPr>
          <w:rFonts w:ascii="Times New Roman" w:hAnsi="Times New Roman" w:cs="Times New Roman"/>
          <w:sz w:val="24"/>
          <w:szCs w:val="24"/>
        </w:rPr>
        <w:t xml:space="preserve"> özgül bir eleştirel materyalist </w:t>
      </w:r>
      <w:r w:rsidR="006047BB" w:rsidRPr="00FC63B4">
        <w:rPr>
          <w:rFonts w:ascii="Times New Roman" w:hAnsi="Times New Roman" w:cs="Times New Roman"/>
          <w:sz w:val="24"/>
          <w:szCs w:val="24"/>
        </w:rPr>
        <w:t xml:space="preserve">teori ortaya koyan orijinal bir düşünür olarak ele alan </w:t>
      </w:r>
      <w:r w:rsidR="002D7CA2" w:rsidRPr="00FC63B4">
        <w:rPr>
          <w:rFonts w:ascii="Times New Roman" w:hAnsi="Times New Roman" w:cs="Times New Roman"/>
          <w:sz w:val="24"/>
          <w:szCs w:val="24"/>
        </w:rPr>
        <w:t>doktora tezinden mülhem eseridir</w:t>
      </w:r>
      <w:r w:rsidR="006047BB" w:rsidRPr="00FC63B4">
        <w:rPr>
          <w:rFonts w:ascii="Times New Roman" w:hAnsi="Times New Roman" w:cs="Times New Roman"/>
          <w:sz w:val="24"/>
          <w:szCs w:val="24"/>
        </w:rPr>
        <w:t>.</w:t>
      </w:r>
    </w:p>
    <w:p w14:paraId="7017F867" w14:textId="5E8A2783"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Ak</w:t>
      </w:r>
      <w:r w:rsidR="009C3B3A">
        <w:rPr>
          <w:rFonts w:ascii="Times New Roman" w:hAnsi="Times New Roman" w:cs="Times New Roman"/>
          <w:sz w:val="24"/>
          <w:szCs w:val="24"/>
        </w:rPr>
        <w:t>a</w:t>
      </w:r>
      <w:r w:rsidRPr="00FC63B4">
        <w:rPr>
          <w:rFonts w:ascii="Times New Roman" w:hAnsi="Times New Roman" w:cs="Times New Roman"/>
          <w:sz w:val="24"/>
          <w:szCs w:val="24"/>
        </w:rPr>
        <w:t xml:space="preserve">demik ilgi bakımından Dr. Hikmet Kıvılcımlı’da da durum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benzerdir zira daha beş yıl öncesine kadar üzerine yazılmış akademik nitelikli tek çalışma Süha Ünsal’ın 1996 yılında yaptığı ve evrakı metrukesinin bulunduğu Hollanda’daki </w:t>
      </w:r>
      <w:r w:rsidRPr="0050587E">
        <w:rPr>
          <w:rFonts w:ascii="Times New Roman" w:hAnsi="Times New Roman" w:cs="Times New Roman"/>
          <w:i/>
          <w:iCs/>
          <w:sz w:val="24"/>
          <w:szCs w:val="24"/>
        </w:rPr>
        <w:t>Uluslararası Sosyal Tarih Enstitüsü</w:t>
      </w:r>
      <w:r w:rsidRPr="00FC63B4">
        <w:rPr>
          <w:rFonts w:ascii="Times New Roman" w:hAnsi="Times New Roman" w:cs="Times New Roman"/>
          <w:sz w:val="24"/>
          <w:szCs w:val="24"/>
        </w:rPr>
        <w:t xml:space="preserve">nden (USTE) edinilmiş yeni bilgi ve belgeleri de içeren yüksek lisans tezidir. Özkan Aydar’ın (2016) Kıvılcımlı’nın Tarih Tezi ve sosyolojik görüşlerini değerlendiren ve </w:t>
      </w:r>
      <w:proofErr w:type="spellStart"/>
      <w:r w:rsidRPr="00FC63B4">
        <w:rPr>
          <w:rFonts w:ascii="Times New Roman" w:hAnsi="Times New Roman" w:cs="Times New Roman"/>
          <w:sz w:val="24"/>
          <w:szCs w:val="24"/>
        </w:rPr>
        <w:t>USTE’deki</w:t>
      </w:r>
      <w:proofErr w:type="spellEnd"/>
      <w:r w:rsidRPr="00FC63B4">
        <w:rPr>
          <w:rFonts w:ascii="Times New Roman" w:hAnsi="Times New Roman" w:cs="Times New Roman"/>
          <w:sz w:val="24"/>
          <w:szCs w:val="24"/>
        </w:rPr>
        <w:t xml:space="preserve"> sosyoloji notlarının bir kısmını literatüre kazandıran doktora tezi, Alper Yılmaz’ın (2018) Kıvılcımlı’nın en önemli teorik mirası Tarih Tezi ile siyasal pratiği arasındaki ilişkiye odaklanan doktora tezi ve Canan Özcan’ın (2018) </w:t>
      </w:r>
      <w:proofErr w:type="spellStart"/>
      <w:r w:rsidRPr="00FC63B4">
        <w:rPr>
          <w:rFonts w:ascii="Times New Roman" w:hAnsi="Times New Roman" w:cs="Times New Roman"/>
          <w:sz w:val="24"/>
          <w:szCs w:val="24"/>
        </w:rPr>
        <w:t>Kıvılcımlı’yı</w:t>
      </w:r>
      <w:proofErr w:type="spellEnd"/>
      <w:r w:rsidRPr="00FC63B4">
        <w:rPr>
          <w:rFonts w:ascii="Times New Roman" w:hAnsi="Times New Roman" w:cs="Times New Roman"/>
          <w:sz w:val="24"/>
          <w:szCs w:val="24"/>
        </w:rPr>
        <w:t xml:space="preserve"> mütekamil bir kamusal entelektüel olarak telakki eden, Tarih Tezi ve din yorumunu etkilendiği ve ilişkili kaynak ve kişilerle beraber inceleyen ve yine </w:t>
      </w:r>
      <w:proofErr w:type="spellStart"/>
      <w:r w:rsidRPr="00FC63B4">
        <w:rPr>
          <w:rFonts w:ascii="Times New Roman" w:hAnsi="Times New Roman" w:cs="Times New Roman"/>
          <w:sz w:val="24"/>
          <w:szCs w:val="24"/>
        </w:rPr>
        <w:t>USTE’deki</w:t>
      </w:r>
      <w:proofErr w:type="spellEnd"/>
      <w:r w:rsidRPr="00FC63B4">
        <w:rPr>
          <w:rFonts w:ascii="Times New Roman" w:hAnsi="Times New Roman" w:cs="Times New Roman"/>
          <w:sz w:val="24"/>
          <w:szCs w:val="24"/>
        </w:rPr>
        <w:t xml:space="preserve"> yayımlanmamış kimi notları literatüre armağan eden doktora tezi, akademik mecradaki en kıymetli ve istifadeye değer çalışmalardır.</w:t>
      </w:r>
    </w:p>
    <w:p w14:paraId="62A18299" w14:textId="0D45DDF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külliyatının açığa çıkmış kısmının tamamının yayımını büyük bir emekle neredeyse tek başına gerçekleştirmiş olan Ahmet Kale’nin (2017) derlediği Kıvılcımlı’nın öne çıkan eserlerinden ve üzerine yazılmış ilgiye değer makalelerden oluşan </w:t>
      </w:r>
      <w:r w:rsidR="000E1AB8" w:rsidRPr="00FC63B4">
        <w:rPr>
          <w:rFonts w:ascii="Times New Roman" w:hAnsi="Times New Roman" w:cs="Times New Roman"/>
          <w:sz w:val="24"/>
          <w:szCs w:val="24"/>
        </w:rPr>
        <w:t xml:space="preserve">derleme </w:t>
      </w:r>
      <w:r w:rsidRPr="00FC63B4">
        <w:rPr>
          <w:rFonts w:ascii="Times New Roman" w:hAnsi="Times New Roman" w:cs="Times New Roman"/>
          <w:sz w:val="24"/>
          <w:szCs w:val="24"/>
        </w:rPr>
        <w:t xml:space="preserve">kitap çalışması ile yine Ahmet Kale’nin (2014) Kıvılcımlı’nın gün ışığına çıkmış bütün eserlerini yayım sırasına uygun biçimde ele alıp tek tek değerlendiren açıklamalı bibliyografya çalışması akademik mecranın dışında olsa da benzer bir titizliği haiz olmaları ve Kıvılcımlı düşüncesine derli toplu bir giriş teşkil etmeleri bakımından hayli önemlidir. Cenk </w:t>
      </w:r>
      <w:proofErr w:type="spellStart"/>
      <w:r w:rsidRPr="00FC63B4">
        <w:rPr>
          <w:rFonts w:ascii="Times New Roman" w:hAnsi="Times New Roman" w:cs="Times New Roman"/>
          <w:sz w:val="24"/>
          <w:szCs w:val="24"/>
        </w:rPr>
        <w:t>Ağcabay’ın</w:t>
      </w:r>
      <w:proofErr w:type="spellEnd"/>
      <w:r w:rsidRPr="00FC63B4">
        <w:rPr>
          <w:rFonts w:ascii="Times New Roman" w:hAnsi="Times New Roman" w:cs="Times New Roman"/>
          <w:sz w:val="24"/>
          <w:szCs w:val="24"/>
        </w:rPr>
        <w:t xml:space="preserve"> (2015) çalışması da Kıvılcımlı’nın doğumundan ölümüne yaşamını, siyasal faaliyetlerini, teorik görüşlerini ve etkilendiği, ilişkili olduğu akım ve kişileri de ihtiva etmesi bakımından Kıvılcımlı literatüründe kitap boyutundaki tek derli toplu bir entelektüel biyografi çalışmasıdır. Ergun Aydınoğlu’nun (2008a) Kıvılcımlı’nın bilhassa TKP ile ilişkileri ve siyasal pratiğindeki değişimlere odaklanan siyasal biyografi denemesi, Tanıl Bora’nın (2016) düşüncesi ve siyasal görüşlerinde karanlıkta kalmış izleklere bakan ve onları öne çıkarmaya çalışan, yer yer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ilişkili yönlerine dikkat çeken kitap bölümü, Necmi Erdoğan’ın (2009, 2019) yaşamıyla yapıtları ve siyasal düşüncesinin rabıtasını açıklıkla ortaya koyan, maruz kaldığı susuş kumkumasının sınıf karakterine vurgu yapan ve çağdaş düşünürlerle muhtemel teyellenmelere ışık düşüren makale ve kitap bölümü, Kıvılcımlı literatürünün müstesna örnekleridir. Uğur Kara’nın (2014) Osmanlı Devletleşmesini Kıvılcımlı’nın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ekseninde yaptığı Osmanlı </w:t>
      </w:r>
      <w:r w:rsidRPr="00FC63B4">
        <w:rPr>
          <w:rFonts w:ascii="Times New Roman" w:hAnsi="Times New Roman" w:cs="Times New Roman"/>
          <w:sz w:val="24"/>
          <w:szCs w:val="24"/>
        </w:rPr>
        <w:lastRenderedPageBreak/>
        <w:t xml:space="preserve">değerlendirmesi üzerinden inceleyen ve çağdaş teorik yaklaşımlarla ilişkilerini de vurgulayan makalesi ile Ümit </w:t>
      </w:r>
      <w:proofErr w:type="spellStart"/>
      <w:r w:rsidRPr="00FC63B4">
        <w:rPr>
          <w:rFonts w:ascii="Times New Roman" w:hAnsi="Times New Roman" w:cs="Times New Roman"/>
          <w:sz w:val="24"/>
          <w:szCs w:val="24"/>
        </w:rPr>
        <w:t>Hassan’ın</w:t>
      </w:r>
      <w:proofErr w:type="spellEnd"/>
      <w:r w:rsidRPr="00FC63B4">
        <w:rPr>
          <w:rFonts w:ascii="Times New Roman" w:hAnsi="Times New Roman" w:cs="Times New Roman"/>
          <w:sz w:val="24"/>
          <w:szCs w:val="24"/>
        </w:rPr>
        <w:t xml:space="preserve"> (2001) Osmanlı’nın teşekkül devrini inceleyen kitabı, Kıvılcımlı’nın akademik bir kaynak olarak ciddiyetle kullanımının oldukça nadir örnekleri olarak göze çarpmaktadır. Teori Politika dergisinin 40. sayısı (2006), 2008’de ve 2013’te yapılan iki sempozyumun kitapları (2011, 2013</w:t>
      </w:r>
      <w:r w:rsidR="00A47527" w:rsidRPr="00FC63B4">
        <w:rPr>
          <w:rFonts w:ascii="Times New Roman" w:hAnsi="Times New Roman" w:cs="Times New Roman"/>
          <w:sz w:val="24"/>
          <w:szCs w:val="24"/>
        </w:rPr>
        <w:t>b</w:t>
      </w:r>
      <w:r w:rsidRPr="00FC63B4">
        <w:rPr>
          <w:rFonts w:ascii="Times New Roman" w:hAnsi="Times New Roman" w:cs="Times New Roman"/>
          <w:sz w:val="24"/>
          <w:szCs w:val="24"/>
        </w:rPr>
        <w:t xml:space="preserve">) ve Demir </w:t>
      </w:r>
      <w:proofErr w:type="spellStart"/>
      <w:r w:rsidRPr="00FC63B4">
        <w:rPr>
          <w:rFonts w:ascii="Times New Roman" w:hAnsi="Times New Roman" w:cs="Times New Roman"/>
          <w:sz w:val="24"/>
          <w:szCs w:val="24"/>
        </w:rPr>
        <w:t>Küçükaydın’ın</w:t>
      </w:r>
      <w:proofErr w:type="spellEnd"/>
      <w:r w:rsidRPr="00FC63B4">
        <w:rPr>
          <w:rFonts w:ascii="Times New Roman" w:hAnsi="Times New Roman" w:cs="Times New Roman"/>
          <w:sz w:val="24"/>
          <w:szCs w:val="24"/>
        </w:rPr>
        <w:t xml:space="preserve"> (</w:t>
      </w:r>
      <w:proofErr w:type="gramStart"/>
      <w:r w:rsidRPr="00FC63B4">
        <w:rPr>
          <w:rFonts w:ascii="Times New Roman" w:hAnsi="Times New Roman" w:cs="Times New Roman"/>
          <w:sz w:val="24"/>
          <w:szCs w:val="24"/>
        </w:rPr>
        <w:t>2013</w:t>
      </w:r>
      <w:r w:rsidR="00A47527" w:rsidRPr="00FC63B4">
        <w:rPr>
          <w:rFonts w:ascii="Times New Roman" w:hAnsi="Times New Roman" w:cs="Times New Roman"/>
          <w:sz w:val="24"/>
          <w:szCs w:val="24"/>
        </w:rPr>
        <w:t>a</w:t>
      </w:r>
      <w:proofErr w:type="gramEnd"/>
      <w:r w:rsidRPr="00FC63B4">
        <w:rPr>
          <w:rFonts w:ascii="Times New Roman" w:hAnsi="Times New Roman" w:cs="Times New Roman"/>
          <w:sz w:val="24"/>
          <w:szCs w:val="24"/>
        </w:rPr>
        <w:t>) Kıvılcımlı üzerine muhtelif mecralarda yazdığı metinlerden müteşekkil çalışması, başka ilgiye değer eserlerdir.</w:t>
      </w:r>
      <w:r w:rsidR="002C3E36">
        <w:rPr>
          <w:rFonts w:ascii="Times New Roman" w:hAnsi="Times New Roman" w:cs="Times New Roman"/>
          <w:sz w:val="24"/>
          <w:szCs w:val="24"/>
        </w:rPr>
        <w:t xml:space="preserve"> </w:t>
      </w:r>
    </w:p>
    <w:p w14:paraId="691C1919" w14:textId="483CDD68"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Mezkur literatür dikkate alındığı vakit Bloch ve Kıvılcımlı üzerine </w:t>
      </w:r>
      <w:r w:rsidR="00DC4D28" w:rsidRPr="00FC63B4">
        <w:rPr>
          <w:rFonts w:ascii="Times New Roman" w:hAnsi="Times New Roman" w:cs="Times New Roman"/>
          <w:sz w:val="24"/>
          <w:szCs w:val="24"/>
        </w:rPr>
        <w:t xml:space="preserve">sayıca az da olsa </w:t>
      </w:r>
      <w:r w:rsidRPr="00FC63B4">
        <w:rPr>
          <w:rFonts w:ascii="Times New Roman" w:hAnsi="Times New Roman" w:cs="Times New Roman"/>
          <w:sz w:val="24"/>
          <w:szCs w:val="24"/>
        </w:rPr>
        <w:t>müstakilen çalışmalar</w:t>
      </w:r>
      <w:r w:rsidR="00DC4D28" w:rsidRPr="00FC63B4">
        <w:rPr>
          <w:rFonts w:ascii="Times New Roman" w:hAnsi="Times New Roman" w:cs="Times New Roman"/>
          <w:sz w:val="24"/>
          <w:szCs w:val="24"/>
        </w:rPr>
        <w:t xml:space="preserve"> var olsa bile</w:t>
      </w:r>
      <w:r w:rsidRPr="00FC63B4">
        <w:rPr>
          <w:rFonts w:ascii="Times New Roman" w:hAnsi="Times New Roman" w:cs="Times New Roman"/>
          <w:sz w:val="24"/>
          <w:szCs w:val="24"/>
        </w:rPr>
        <w:t xml:space="preserve"> bu iki sosyalist düşünürü mukayeseli biçimde ele alan akademik nitelikli ve </w:t>
      </w:r>
      <w:r w:rsidR="00DC4D28" w:rsidRPr="00FC63B4">
        <w:rPr>
          <w:rFonts w:ascii="Times New Roman" w:hAnsi="Times New Roman" w:cs="Times New Roman"/>
          <w:sz w:val="24"/>
          <w:szCs w:val="24"/>
        </w:rPr>
        <w:t>doktora tezi</w:t>
      </w:r>
      <w:r w:rsidRPr="00FC63B4">
        <w:rPr>
          <w:rFonts w:ascii="Times New Roman" w:hAnsi="Times New Roman" w:cs="Times New Roman"/>
          <w:sz w:val="24"/>
          <w:szCs w:val="24"/>
        </w:rPr>
        <w:t xml:space="preserve"> oylum</w:t>
      </w:r>
      <w:r w:rsidR="00DC4D28" w:rsidRPr="00FC63B4">
        <w:rPr>
          <w:rFonts w:ascii="Times New Roman" w:hAnsi="Times New Roman" w:cs="Times New Roman"/>
          <w:sz w:val="24"/>
          <w:szCs w:val="24"/>
        </w:rPr>
        <w:t>un</w:t>
      </w:r>
      <w:r w:rsidRPr="00FC63B4">
        <w:rPr>
          <w:rFonts w:ascii="Times New Roman" w:hAnsi="Times New Roman" w:cs="Times New Roman"/>
          <w:sz w:val="24"/>
          <w:szCs w:val="24"/>
        </w:rPr>
        <w:t xml:space="preserve">da bir çalışmanın henüz literatürde olmayışı buradaki yapılan tez çalışmasının en özgün yönü olarak ortaya çıkmaktadır. Bir diğer yandan son yıllarda artış eğilimi gösterse de hem Bloch hem de Kıvılcımlı üzerine Türkiye çapındaki ilgi hayli sınırlı kalmış ve bu durumda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eserlerinin Türkçeye on-on beş yılda çevrilmesinin rolü olduğu gibi Kıvılcımlı için de sorun siyasal pratiğin fazlasıyla içinde olmasının yol açtığı önyargıyla beraber Türkiye’de siyasal düşünce tarihi çalışmalarına dönük ilginin akademik olmaktan çok güzelleme ve yergi odaklı bir tür gazetecilik yüzeyselliğinde olmasında düğümlenmiştir.</w:t>
      </w:r>
    </w:p>
    <w:p w14:paraId="1CCA8B4B" w14:textId="77777777" w:rsidR="00AA0B83"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Bloch ve Kıvılcımlı, insanlık tarihi ve kültürünün neredeyse tümüne temas etme gayretinde olan muazzam genişlikte bir çerçevede ürün vermiş oldukları için bu çalışmada belli kısıtlamalara gitmek şart olmuş, onların eserlerinin tümünü kapsayan tafsilatlı bir çözümlemeden ziyade ortaklık ekseni olarak tayin edilen başlıklar temelinde bir okuma ve mukayese faaliyeti yürütülmüştür. Bloch için eserlerinin handiyse tamamı orijinal dili olan Almancada yayımlanmış ve temel eserlerinin birçoğu İngilizceye çevrilmiş olsa bile misal Yirmili yıllarda Thomas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üzerine kaleme aldığı monografi halen çevrilmemiş ve bu esere yapılan atıflar daha çok ikincil kaynaklar üzerinden ilerlemiştir. </w:t>
      </w:r>
    </w:p>
    <w:p w14:paraId="75FBB509" w14:textId="5A6583E2"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için mesele daha da karmaşıktır zira ortada temel eserlerini de kapsayan yayımlanmış sayıları yüze varan kitap ve broşür olmasına karşın neredeyse tamamı Osmanlıca notlardan oluşan yüzlerce sayfalık evrakı metrukesi </w:t>
      </w:r>
      <w:proofErr w:type="spellStart"/>
      <w:r w:rsidRPr="00FC63B4">
        <w:rPr>
          <w:rFonts w:ascii="Times New Roman" w:hAnsi="Times New Roman" w:cs="Times New Roman"/>
          <w:sz w:val="24"/>
          <w:szCs w:val="24"/>
        </w:rPr>
        <w:t>USTE’de</w:t>
      </w:r>
      <w:proofErr w:type="spellEnd"/>
      <w:r w:rsidRPr="00FC63B4">
        <w:rPr>
          <w:rFonts w:ascii="Times New Roman" w:hAnsi="Times New Roman" w:cs="Times New Roman"/>
          <w:sz w:val="24"/>
          <w:szCs w:val="24"/>
        </w:rPr>
        <w:t xml:space="preserve"> hala çözülmeyi beklemektedir. Bu anlamda çalışmanın salahiyeti açısından bu iki özgün düşünürün bütün çalışmalarının ayrıntılı bir değerlendirilmesinden ziyade bu külliyata </w:t>
      </w:r>
      <w:r w:rsidRPr="00FC63B4">
        <w:rPr>
          <w:rFonts w:ascii="Times New Roman" w:hAnsi="Times New Roman" w:cs="Times New Roman"/>
          <w:sz w:val="24"/>
          <w:szCs w:val="24"/>
        </w:rPr>
        <w:lastRenderedPageBreak/>
        <w:t>yeri geldiğince değinen fakat esas itibarıyla belirlenen ortak izleklerin billurlaştığı düşünülen eserlerin tafsilatlı incelenmesine odaklanan bir yaklaşım benimsenmiştir. Sonuç olarak bu çalışma, düşünsel bakiye ve üretimleri devasa boyuttaki iki özgün düşünce adamının tüketici bir çözümlemesini yapmaktan çok</w:t>
      </w:r>
      <w:r w:rsidR="0050587E">
        <w:rPr>
          <w:rFonts w:ascii="Times New Roman" w:hAnsi="Times New Roman" w:cs="Times New Roman"/>
          <w:sz w:val="24"/>
          <w:szCs w:val="24"/>
        </w:rPr>
        <w:t>,</w:t>
      </w:r>
      <w:r w:rsidRPr="00FC63B4">
        <w:rPr>
          <w:rFonts w:ascii="Times New Roman" w:hAnsi="Times New Roman" w:cs="Times New Roman"/>
          <w:sz w:val="24"/>
          <w:szCs w:val="24"/>
        </w:rPr>
        <w:t xml:space="preserve"> çeşitli sentez ve yeniliklere gebe bu muazzam külliyatın kuvvesini göstermeyi amaçlayan mütevazi bir katkı olmanın yanı sıra muhtemel çalışmalara kapı aralayacak bir merakı güdülemek gayesinden neşet eden bir motivasyonun ürünüdür.</w:t>
      </w:r>
    </w:p>
    <w:p w14:paraId="7A3D4FEC"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575D007D"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68929453"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72DA77B6"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2F7EC6C8"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6FD9CD98"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54B1470E"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034B85F4" w14:textId="77777777" w:rsidR="008158FA" w:rsidRPr="00FC63B4" w:rsidRDefault="008158FA" w:rsidP="001D6CA5">
      <w:pPr>
        <w:spacing w:before="120" w:after="120" w:line="360" w:lineRule="auto"/>
        <w:rPr>
          <w:rFonts w:ascii="Times New Roman" w:hAnsi="Times New Roman" w:cs="Times New Roman"/>
          <w:b/>
          <w:sz w:val="28"/>
          <w:szCs w:val="28"/>
        </w:rPr>
      </w:pPr>
    </w:p>
    <w:p w14:paraId="5F46492A" w14:textId="77777777" w:rsidR="008158FA" w:rsidRPr="00FC63B4" w:rsidRDefault="008158FA" w:rsidP="00EF51B8">
      <w:pPr>
        <w:spacing w:before="120" w:after="120" w:line="360" w:lineRule="auto"/>
        <w:jc w:val="center"/>
        <w:rPr>
          <w:rFonts w:ascii="Times New Roman" w:hAnsi="Times New Roman" w:cs="Times New Roman"/>
          <w:b/>
          <w:sz w:val="28"/>
          <w:szCs w:val="28"/>
        </w:rPr>
      </w:pPr>
    </w:p>
    <w:p w14:paraId="4B8963DB" w14:textId="29541324" w:rsidR="008158FA" w:rsidRPr="00FC63B4" w:rsidRDefault="008158FA" w:rsidP="008158FA">
      <w:pPr>
        <w:spacing w:before="120" w:after="120" w:line="360" w:lineRule="auto"/>
        <w:rPr>
          <w:rFonts w:ascii="Times New Roman" w:hAnsi="Times New Roman" w:cs="Times New Roman"/>
          <w:b/>
          <w:sz w:val="28"/>
          <w:szCs w:val="28"/>
        </w:rPr>
      </w:pPr>
    </w:p>
    <w:p w14:paraId="196F1669" w14:textId="55BB74D0" w:rsidR="007D11BC" w:rsidRPr="00FC63B4" w:rsidRDefault="007D11BC" w:rsidP="008158FA">
      <w:pPr>
        <w:spacing w:before="120" w:after="120" w:line="360" w:lineRule="auto"/>
        <w:rPr>
          <w:rFonts w:ascii="Times New Roman" w:hAnsi="Times New Roman" w:cs="Times New Roman"/>
          <w:b/>
          <w:sz w:val="28"/>
          <w:szCs w:val="28"/>
        </w:rPr>
      </w:pPr>
    </w:p>
    <w:p w14:paraId="137D3205" w14:textId="44F4B738" w:rsidR="007D11BC" w:rsidRPr="00FC63B4" w:rsidRDefault="007D11BC" w:rsidP="008158FA">
      <w:pPr>
        <w:spacing w:before="120" w:after="120" w:line="360" w:lineRule="auto"/>
        <w:rPr>
          <w:rFonts w:ascii="Times New Roman" w:hAnsi="Times New Roman" w:cs="Times New Roman"/>
          <w:b/>
          <w:sz w:val="28"/>
          <w:szCs w:val="28"/>
        </w:rPr>
      </w:pPr>
    </w:p>
    <w:p w14:paraId="7B25AB2B" w14:textId="6F2489ED" w:rsidR="007D11BC" w:rsidRPr="00FC63B4" w:rsidRDefault="007D11BC" w:rsidP="008158FA">
      <w:pPr>
        <w:spacing w:before="120" w:after="120" w:line="360" w:lineRule="auto"/>
        <w:rPr>
          <w:rFonts w:ascii="Times New Roman" w:hAnsi="Times New Roman" w:cs="Times New Roman"/>
          <w:b/>
          <w:sz w:val="28"/>
          <w:szCs w:val="28"/>
        </w:rPr>
      </w:pPr>
    </w:p>
    <w:p w14:paraId="67CC4C4C" w14:textId="2397DB8C" w:rsidR="007D11BC" w:rsidRPr="00FC63B4" w:rsidRDefault="007D11BC" w:rsidP="008158FA">
      <w:pPr>
        <w:spacing w:before="120" w:after="120" w:line="360" w:lineRule="auto"/>
        <w:rPr>
          <w:rFonts w:ascii="Times New Roman" w:hAnsi="Times New Roman" w:cs="Times New Roman"/>
          <w:b/>
          <w:sz w:val="28"/>
          <w:szCs w:val="28"/>
        </w:rPr>
      </w:pPr>
    </w:p>
    <w:p w14:paraId="13CE5ED5" w14:textId="6F18C41A" w:rsidR="007D11BC" w:rsidRPr="00FC63B4" w:rsidRDefault="007D11BC" w:rsidP="008158FA">
      <w:pPr>
        <w:spacing w:before="120" w:after="120" w:line="360" w:lineRule="auto"/>
        <w:rPr>
          <w:rFonts w:ascii="Times New Roman" w:hAnsi="Times New Roman" w:cs="Times New Roman"/>
          <w:b/>
          <w:sz w:val="28"/>
          <w:szCs w:val="28"/>
        </w:rPr>
      </w:pPr>
    </w:p>
    <w:p w14:paraId="24281887" w14:textId="3141A8EB" w:rsidR="007D11BC" w:rsidRPr="00FC63B4" w:rsidRDefault="007D11BC" w:rsidP="008158FA">
      <w:pPr>
        <w:spacing w:before="120" w:after="120" w:line="360" w:lineRule="auto"/>
        <w:rPr>
          <w:rFonts w:ascii="Times New Roman" w:hAnsi="Times New Roman" w:cs="Times New Roman"/>
          <w:b/>
          <w:sz w:val="28"/>
          <w:szCs w:val="28"/>
        </w:rPr>
      </w:pPr>
    </w:p>
    <w:p w14:paraId="0671E8C0" w14:textId="77777777" w:rsidR="007D11BC" w:rsidRPr="00FC63B4" w:rsidRDefault="007D11BC" w:rsidP="008158FA">
      <w:pPr>
        <w:spacing w:before="120" w:after="120" w:line="360" w:lineRule="auto"/>
        <w:rPr>
          <w:rFonts w:ascii="Times New Roman" w:hAnsi="Times New Roman" w:cs="Times New Roman"/>
          <w:b/>
          <w:sz w:val="28"/>
          <w:szCs w:val="28"/>
        </w:rPr>
      </w:pPr>
    </w:p>
    <w:p w14:paraId="75DBA6DA" w14:textId="1E3DFFC1" w:rsidR="00BE589F" w:rsidRPr="00FC63B4" w:rsidRDefault="00744AE7" w:rsidP="00EF51B8">
      <w:pPr>
        <w:spacing w:before="120" w:after="120" w:line="360" w:lineRule="auto"/>
        <w:jc w:val="center"/>
        <w:rPr>
          <w:rFonts w:ascii="Times New Roman" w:hAnsi="Times New Roman" w:cs="Times New Roman"/>
          <w:b/>
          <w:sz w:val="28"/>
          <w:szCs w:val="28"/>
        </w:rPr>
      </w:pPr>
      <w:r w:rsidRPr="00FC63B4">
        <w:rPr>
          <w:rFonts w:ascii="Times New Roman" w:hAnsi="Times New Roman" w:cs="Times New Roman"/>
          <w:b/>
          <w:sz w:val="28"/>
          <w:szCs w:val="28"/>
        </w:rPr>
        <w:lastRenderedPageBreak/>
        <w:t>I</w:t>
      </w:r>
      <w:r w:rsidR="00EF51B8" w:rsidRPr="00FC63B4">
        <w:rPr>
          <w:rFonts w:ascii="Times New Roman" w:hAnsi="Times New Roman" w:cs="Times New Roman"/>
          <w:b/>
          <w:sz w:val="28"/>
          <w:szCs w:val="28"/>
        </w:rPr>
        <w:t>I. BÖLÜM</w:t>
      </w:r>
    </w:p>
    <w:p w14:paraId="44E7044A" w14:textId="51F1B3E2" w:rsidR="00EF51B8" w:rsidRPr="00FC63B4" w:rsidRDefault="00EF51B8" w:rsidP="00EF51B8">
      <w:pPr>
        <w:spacing w:before="120" w:after="120" w:line="360" w:lineRule="auto"/>
        <w:jc w:val="center"/>
        <w:rPr>
          <w:rFonts w:ascii="Times New Roman" w:hAnsi="Times New Roman" w:cs="Times New Roman"/>
          <w:b/>
          <w:sz w:val="28"/>
          <w:szCs w:val="28"/>
        </w:rPr>
      </w:pPr>
    </w:p>
    <w:p w14:paraId="408EB8B9" w14:textId="3E515FF5" w:rsidR="00EF51B8" w:rsidRPr="00FC63B4" w:rsidRDefault="00EF51B8" w:rsidP="00EF51B8">
      <w:pPr>
        <w:spacing w:before="120" w:after="120" w:line="360" w:lineRule="auto"/>
        <w:jc w:val="center"/>
        <w:rPr>
          <w:rFonts w:ascii="Times New Roman" w:hAnsi="Times New Roman" w:cs="Times New Roman"/>
          <w:b/>
          <w:sz w:val="28"/>
          <w:szCs w:val="28"/>
        </w:rPr>
      </w:pPr>
    </w:p>
    <w:p w14:paraId="52DB102C" w14:textId="77777777" w:rsidR="00EF51B8" w:rsidRPr="00FC63B4" w:rsidRDefault="00EF51B8" w:rsidP="00EF51B8">
      <w:pPr>
        <w:spacing w:before="120" w:after="120" w:line="360" w:lineRule="auto"/>
        <w:jc w:val="center"/>
        <w:rPr>
          <w:rFonts w:ascii="Times New Roman" w:hAnsi="Times New Roman" w:cs="Times New Roman"/>
          <w:b/>
          <w:sz w:val="28"/>
          <w:szCs w:val="28"/>
        </w:rPr>
      </w:pPr>
    </w:p>
    <w:p w14:paraId="57D2543E" w14:textId="50EA0599" w:rsidR="0041221B" w:rsidRPr="00FC63B4" w:rsidRDefault="00EF51B8" w:rsidP="00EF51B8">
      <w:pPr>
        <w:spacing w:before="120" w:after="120" w:line="360" w:lineRule="auto"/>
        <w:jc w:val="center"/>
        <w:rPr>
          <w:rFonts w:ascii="Times New Roman" w:hAnsi="Times New Roman" w:cs="Times New Roman"/>
          <w:b/>
          <w:sz w:val="28"/>
          <w:szCs w:val="28"/>
        </w:rPr>
      </w:pPr>
      <w:r w:rsidRPr="00FC63B4">
        <w:rPr>
          <w:rFonts w:ascii="Times New Roman" w:hAnsi="Times New Roman" w:cs="Times New Roman"/>
          <w:b/>
          <w:sz w:val="28"/>
          <w:szCs w:val="28"/>
        </w:rPr>
        <w:t>DÜNYEVİ ÜTOPYANIN PEŞİNDE</w:t>
      </w:r>
      <w:r w:rsidR="00605BC3" w:rsidRPr="00FC63B4">
        <w:rPr>
          <w:rFonts w:ascii="Times New Roman" w:hAnsi="Times New Roman" w:cs="Times New Roman"/>
          <w:b/>
          <w:sz w:val="28"/>
          <w:szCs w:val="28"/>
        </w:rPr>
        <w:t xml:space="preserve"> </w:t>
      </w:r>
      <w:r w:rsidR="00605BC3" w:rsidRPr="00FC63B4">
        <w:rPr>
          <w:rFonts w:ascii="Times New Roman" w:hAnsi="Times New Roman" w:cs="Times New Roman"/>
          <w:b/>
          <w:i/>
          <w:iCs/>
          <w:sz w:val="28"/>
          <w:szCs w:val="28"/>
        </w:rPr>
        <w:t>ROMANTİK</w:t>
      </w:r>
      <w:r w:rsidRPr="00FC63B4">
        <w:rPr>
          <w:rFonts w:ascii="Times New Roman" w:hAnsi="Times New Roman" w:cs="Times New Roman"/>
          <w:b/>
          <w:i/>
          <w:sz w:val="28"/>
          <w:szCs w:val="28"/>
        </w:rPr>
        <w:t xml:space="preserve"> BİR ATEİST RACİ</w:t>
      </w:r>
      <w:r w:rsidRPr="00FC63B4">
        <w:rPr>
          <w:rFonts w:ascii="Times New Roman" w:hAnsi="Times New Roman" w:cs="Times New Roman"/>
          <w:b/>
          <w:sz w:val="28"/>
          <w:szCs w:val="28"/>
        </w:rPr>
        <w:t>: ERNST BLOCH</w:t>
      </w:r>
    </w:p>
    <w:p w14:paraId="075477B4" w14:textId="77777777" w:rsidR="005D3915" w:rsidRPr="00FC63B4" w:rsidRDefault="005D3915" w:rsidP="00EF51B8">
      <w:pPr>
        <w:spacing w:before="120" w:after="120" w:line="240" w:lineRule="auto"/>
        <w:ind w:left="2835"/>
        <w:jc w:val="both"/>
        <w:rPr>
          <w:rFonts w:ascii="Times New Roman" w:hAnsi="Times New Roman" w:cs="Times New Roman"/>
          <w:sz w:val="24"/>
          <w:szCs w:val="24"/>
        </w:rPr>
      </w:pPr>
    </w:p>
    <w:p w14:paraId="2682C87B" w14:textId="3E5B6CC6" w:rsidR="0041221B" w:rsidRPr="00FC63B4" w:rsidRDefault="005774DD" w:rsidP="00EF51B8">
      <w:pPr>
        <w:spacing w:before="120" w:after="120" w:line="240" w:lineRule="auto"/>
        <w:ind w:left="2835"/>
        <w:jc w:val="both"/>
        <w:rPr>
          <w:rFonts w:ascii="Times New Roman" w:hAnsi="Times New Roman" w:cs="Times New Roman"/>
        </w:rPr>
      </w:pPr>
      <w:r w:rsidRPr="00FC63B4">
        <w:rPr>
          <w:rFonts w:ascii="Times New Roman" w:hAnsi="Times New Roman" w:cs="Times New Roman"/>
        </w:rPr>
        <w:t>“</w:t>
      </w:r>
      <w:r w:rsidR="00321CBA" w:rsidRPr="00FC63B4">
        <w:rPr>
          <w:rFonts w:ascii="Times New Roman" w:hAnsi="Times New Roman" w:cs="Times New Roman"/>
        </w:rPr>
        <w:t>Son kitabımı yazıyorum</w:t>
      </w:r>
      <w:r w:rsidR="003B1877" w:rsidRPr="00FC63B4">
        <w:rPr>
          <w:rFonts w:ascii="Times New Roman" w:hAnsi="Times New Roman" w:cs="Times New Roman"/>
        </w:rPr>
        <w:t>; hayatın, dünyanın, insanlığın en uç anlamı ve manası meselesine ilişkin kitabımı</w:t>
      </w:r>
      <w:r w:rsidR="00FA7CC6" w:rsidRPr="00FC63B4">
        <w:rPr>
          <w:rFonts w:ascii="Times New Roman" w:hAnsi="Times New Roman" w:cs="Times New Roman"/>
        </w:rPr>
        <w:t xml:space="preserve">. Bu dinin de sorduğu ve gerçekten cevap veremediği bir sorudur. Hatta, bir keresinde </w:t>
      </w:r>
      <w:r w:rsidR="000B2BEF" w:rsidRPr="00FC63B4">
        <w:rPr>
          <w:rFonts w:ascii="Times New Roman" w:hAnsi="Times New Roman" w:cs="Times New Roman"/>
        </w:rPr>
        <w:t>bir Bavyera köylüsünün eski evinde karşılaştığım şu eski atasözüyle</w:t>
      </w:r>
      <w:r w:rsidR="00D706E4" w:rsidRPr="00FC63B4">
        <w:rPr>
          <w:rFonts w:ascii="Times New Roman" w:hAnsi="Times New Roman" w:cs="Times New Roman"/>
        </w:rPr>
        <w:t xml:space="preserve"> harika bir şekilde formüle edilen bir soru:</w:t>
      </w:r>
      <w:r w:rsidR="00A23391" w:rsidRPr="00FC63B4">
        <w:rPr>
          <w:rFonts w:ascii="Times New Roman" w:hAnsi="Times New Roman" w:cs="Times New Roman"/>
        </w:rPr>
        <w:t xml:space="preserve"> </w:t>
      </w:r>
      <w:r w:rsidR="000650AA" w:rsidRPr="00FC63B4">
        <w:rPr>
          <w:rFonts w:ascii="Times New Roman" w:hAnsi="Times New Roman" w:cs="Times New Roman"/>
          <w:i/>
        </w:rPr>
        <w:t xml:space="preserve">Nereden geldiğimi bilmiyorum, nereye gittiğimi bilmiyorum, </w:t>
      </w:r>
      <w:r w:rsidRPr="00FC63B4">
        <w:rPr>
          <w:rFonts w:ascii="Times New Roman" w:hAnsi="Times New Roman" w:cs="Times New Roman"/>
          <w:i/>
        </w:rPr>
        <w:t>bu kadar neşeli olmama şaşırıyorum</w:t>
      </w:r>
      <w:r w:rsidRPr="00FC63B4">
        <w:rPr>
          <w:rFonts w:ascii="Times New Roman" w:hAnsi="Times New Roman" w:cs="Times New Roman"/>
        </w:rPr>
        <w:t xml:space="preserve">…” </w:t>
      </w:r>
      <w:proofErr w:type="spellStart"/>
      <w:r w:rsidR="003B428E" w:rsidRPr="00FC63B4">
        <w:rPr>
          <w:rFonts w:ascii="Times New Roman" w:hAnsi="Times New Roman" w:cs="Times New Roman"/>
        </w:rPr>
        <w:t>Ernst</w:t>
      </w:r>
      <w:proofErr w:type="spellEnd"/>
      <w:r w:rsidR="003B428E" w:rsidRPr="00FC63B4">
        <w:rPr>
          <w:rFonts w:ascii="Times New Roman" w:hAnsi="Times New Roman" w:cs="Times New Roman"/>
        </w:rPr>
        <w:t xml:space="preserve"> </w:t>
      </w:r>
      <w:r w:rsidRPr="00FC63B4">
        <w:rPr>
          <w:rFonts w:ascii="Times New Roman" w:hAnsi="Times New Roman" w:cs="Times New Roman"/>
        </w:rPr>
        <w:t xml:space="preserve">Bloch </w:t>
      </w:r>
      <w:r w:rsidR="003B428E" w:rsidRPr="00FC63B4">
        <w:rPr>
          <w:rFonts w:ascii="Times New Roman" w:hAnsi="Times New Roman" w:cs="Times New Roman"/>
        </w:rPr>
        <w:t>(</w:t>
      </w:r>
      <w:r w:rsidRPr="00FC63B4">
        <w:rPr>
          <w:rFonts w:ascii="Times New Roman" w:hAnsi="Times New Roman" w:cs="Times New Roman"/>
        </w:rPr>
        <w:t xml:space="preserve">ve </w:t>
      </w:r>
      <w:proofErr w:type="spellStart"/>
      <w:r w:rsidR="00811972" w:rsidRPr="00FC63B4">
        <w:rPr>
          <w:rFonts w:ascii="Times New Roman" w:hAnsi="Times New Roman" w:cs="Times New Roman"/>
        </w:rPr>
        <w:t>Löwy</w:t>
      </w:r>
      <w:proofErr w:type="spellEnd"/>
      <w:r w:rsidR="00811972" w:rsidRPr="00FC63B4">
        <w:rPr>
          <w:rFonts w:ascii="Times New Roman" w:hAnsi="Times New Roman" w:cs="Times New Roman"/>
        </w:rPr>
        <w:t>, 2015: 45)</w:t>
      </w:r>
    </w:p>
    <w:p w14:paraId="4C6230F6" w14:textId="77777777" w:rsidR="00EF51B8" w:rsidRPr="00FC63B4" w:rsidRDefault="00EF51B8" w:rsidP="00EF51B8">
      <w:pPr>
        <w:spacing w:before="120" w:after="120" w:line="360" w:lineRule="auto"/>
        <w:jc w:val="both"/>
        <w:rPr>
          <w:rFonts w:ascii="Times New Roman" w:hAnsi="Times New Roman" w:cs="Times New Roman"/>
          <w:sz w:val="24"/>
          <w:szCs w:val="24"/>
        </w:rPr>
      </w:pPr>
    </w:p>
    <w:p w14:paraId="1A321120" w14:textId="756204E1" w:rsidR="00B54636" w:rsidRPr="00FC63B4" w:rsidRDefault="00D7710C"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Neredeyse bir </w:t>
      </w:r>
      <w:r w:rsidR="00FE5250" w:rsidRPr="00FC63B4">
        <w:rPr>
          <w:rFonts w:ascii="Times New Roman" w:hAnsi="Times New Roman" w:cs="Times New Roman"/>
          <w:sz w:val="24"/>
          <w:szCs w:val="24"/>
        </w:rPr>
        <w:t>asra</w:t>
      </w:r>
      <w:r w:rsidRPr="00FC63B4">
        <w:rPr>
          <w:rFonts w:ascii="Times New Roman" w:hAnsi="Times New Roman" w:cs="Times New Roman"/>
          <w:sz w:val="24"/>
          <w:szCs w:val="24"/>
        </w:rPr>
        <w:t xml:space="preserve"> yaklaşan bir ömür süren Alman Marksist filozof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w:t>
      </w:r>
      <w:r w:rsidR="0062249B" w:rsidRPr="00FC63B4">
        <w:rPr>
          <w:rFonts w:ascii="Times New Roman" w:hAnsi="Times New Roman" w:cs="Times New Roman"/>
          <w:sz w:val="24"/>
          <w:szCs w:val="24"/>
        </w:rPr>
        <w:t xml:space="preserve"> (1885-1977)</w:t>
      </w:r>
      <w:r w:rsidRPr="00FC63B4">
        <w:rPr>
          <w:rFonts w:ascii="Times New Roman" w:hAnsi="Times New Roman" w:cs="Times New Roman"/>
          <w:sz w:val="24"/>
          <w:szCs w:val="24"/>
        </w:rPr>
        <w:t>, birçok kişi tarafından, benzerlerinden farklı olarak cari Marksist akım ve düşünürlerin hilafına din, ütopya, masal ve mitler</w:t>
      </w:r>
      <w:r w:rsidR="00FE2C0F" w:rsidRPr="00FC63B4">
        <w:rPr>
          <w:rFonts w:ascii="Times New Roman" w:hAnsi="Times New Roman" w:cs="Times New Roman"/>
          <w:sz w:val="24"/>
          <w:szCs w:val="24"/>
        </w:rPr>
        <w:t xml:space="preserve">in yanı sıra cümle alt ve üst kültür ürünleri </w:t>
      </w:r>
      <w:r w:rsidRPr="00FC63B4">
        <w:rPr>
          <w:rFonts w:ascii="Times New Roman" w:hAnsi="Times New Roman" w:cs="Times New Roman"/>
          <w:sz w:val="24"/>
          <w:szCs w:val="24"/>
        </w:rPr>
        <w:t xml:space="preserve">gibi insanlık tarihinin </w:t>
      </w:r>
      <w:r w:rsidR="00806877" w:rsidRPr="00FC63B4">
        <w:rPr>
          <w:rFonts w:ascii="Times New Roman" w:hAnsi="Times New Roman" w:cs="Times New Roman"/>
          <w:sz w:val="24"/>
          <w:szCs w:val="24"/>
        </w:rPr>
        <w:t xml:space="preserve">tüm </w:t>
      </w:r>
      <w:r w:rsidRPr="00FC63B4">
        <w:rPr>
          <w:rFonts w:ascii="Times New Roman" w:hAnsi="Times New Roman" w:cs="Times New Roman"/>
          <w:sz w:val="24"/>
          <w:szCs w:val="24"/>
        </w:rPr>
        <w:t xml:space="preserve">kadim anlatılarına fazlasıyla düşkün olması ve bunlarla yararcı değil sahih bir ilişki kurması hasebiyle hayli </w:t>
      </w:r>
      <w:r w:rsidRPr="00FC63B4">
        <w:rPr>
          <w:rFonts w:ascii="Times New Roman" w:hAnsi="Times New Roman" w:cs="Times New Roman"/>
          <w:i/>
          <w:sz w:val="24"/>
          <w:szCs w:val="24"/>
        </w:rPr>
        <w:t>ezoterik</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mesiyanik</w:t>
      </w:r>
      <w:r w:rsidRPr="00FC63B4">
        <w:rPr>
          <w:rFonts w:ascii="Times New Roman" w:hAnsi="Times New Roman" w:cs="Times New Roman"/>
          <w:sz w:val="24"/>
          <w:szCs w:val="24"/>
        </w:rPr>
        <w:t xml:space="preserve"> bulunarak konvansiyonel Marksizm nazarındaki en büyük küfre tekabül eden </w:t>
      </w:r>
      <w:r w:rsidRPr="00FC63B4">
        <w:rPr>
          <w:rFonts w:ascii="Times New Roman" w:hAnsi="Times New Roman" w:cs="Times New Roman"/>
          <w:i/>
          <w:sz w:val="24"/>
          <w:szCs w:val="24"/>
        </w:rPr>
        <w:t>idealist bir ütopyacı</w:t>
      </w:r>
      <w:r w:rsidRPr="00FC63B4">
        <w:rPr>
          <w:rFonts w:ascii="Times New Roman" w:hAnsi="Times New Roman" w:cs="Times New Roman"/>
          <w:sz w:val="24"/>
          <w:szCs w:val="24"/>
        </w:rPr>
        <w:t xml:space="preserve"> sıfatıyla nitelendirilmiştir.</w:t>
      </w:r>
      <w:r w:rsidR="004A19B0" w:rsidRPr="00FC63B4">
        <w:rPr>
          <w:rFonts w:ascii="Times New Roman" w:hAnsi="Times New Roman" w:cs="Times New Roman"/>
          <w:sz w:val="24"/>
          <w:szCs w:val="24"/>
        </w:rPr>
        <w:t xml:space="preserve"> Bir diğer deyişle kitle kültürünü ifade eden bütün ürünlerde, bilhassa bunların </w:t>
      </w:r>
      <w:r w:rsidR="00583753" w:rsidRPr="00FC63B4">
        <w:rPr>
          <w:rFonts w:ascii="Times New Roman" w:hAnsi="Times New Roman" w:cs="Times New Roman"/>
          <w:sz w:val="24"/>
          <w:szCs w:val="24"/>
        </w:rPr>
        <w:t>taammüden</w:t>
      </w:r>
      <w:r w:rsidR="004A19B0" w:rsidRPr="00FC63B4">
        <w:rPr>
          <w:rFonts w:ascii="Times New Roman" w:hAnsi="Times New Roman" w:cs="Times New Roman"/>
          <w:sz w:val="24"/>
          <w:szCs w:val="24"/>
        </w:rPr>
        <w:t xml:space="preserve"> aşağılanan örneklerinde ortaya çıkan ebedi yaşam, ilahileştirilmiş gövde, sıra dışı ve doğallıktan uzak cinsel arzu taleplerinde sloganlaştırılan ütopyacı yönelimlere dair </w:t>
      </w:r>
      <w:proofErr w:type="spellStart"/>
      <w:r w:rsidR="004A19B0"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4A19B0" w:rsidRPr="00FC63B4">
        <w:rPr>
          <w:rFonts w:ascii="Times New Roman" w:hAnsi="Times New Roman" w:cs="Times New Roman"/>
          <w:sz w:val="24"/>
          <w:szCs w:val="24"/>
        </w:rPr>
        <w:t>un</w:t>
      </w:r>
      <w:proofErr w:type="spellEnd"/>
      <w:r w:rsidR="004A19B0" w:rsidRPr="00FC63B4">
        <w:rPr>
          <w:rFonts w:ascii="Times New Roman" w:hAnsi="Times New Roman" w:cs="Times New Roman"/>
          <w:sz w:val="24"/>
          <w:szCs w:val="24"/>
        </w:rPr>
        <w:t xml:space="preserve"> yaptığı </w:t>
      </w:r>
      <w:r w:rsidR="007978BA" w:rsidRPr="00FC63B4">
        <w:rPr>
          <w:rFonts w:ascii="Times New Roman" w:hAnsi="Times New Roman" w:cs="Times New Roman"/>
          <w:sz w:val="24"/>
          <w:szCs w:val="24"/>
        </w:rPr>
        <w:t xml:space="preserve">bu </w:t>
      </w:r>
      <w:r w:rsidR="004A19B0" w:rsidRPr="00FC63B4">
        <w:rPr>
          <w:rFonts w:ascii="Times New Roman" w:hAnsi="Times New Roman" w:cs="Times New Roman"/>
          <w:sz w:val="24"/>
          <w:szCs w:val="24"/>
        </w:rPr>
        <w:t>ufuk açıcı müdahale, en kaba manipülasyon biçimlerinin bile insanlığın en kadim ütopyacı özlemleriyle rabıtalı olduğunu göstermeyi mümkün kılan bir açıklama modelini</w:t>
      </w:r>
      <w:r w:rsidR="007978BA" w:rsidRPr="00FC63B4">
        <w:rPr>
          <w:rFonts w:ascii="Times New Roman" w:hAnsi="Times New Roman" w:cs="Times New Roman"/>
          <w:sz w:val="24"/>
          <w:szCs w:val="24"/>
        </w:rPr>
        <w:t>n temelini oluşturmuştur (</w:t>
      </w:r>
      <w:proofErr w:type="spellStart"/>
      <w:r w:rsidR="007978BA" w:rsidRPr="00FC63B4">
        <w:rPr>
          <w:rFonts w:ascii="Times New Roman" w:hAnsi="Times New Roman" w:cs="Times New Roman"/>
          <w:sz w:val="24"/>
          <w:szCs w:val="24"/>
        </w:rPr>
        <w:t>Jameson</w:t>
      </w:r>
      <w:proofErr w:type="spellEnd"/>
      <w:r w:rsidR="007978BA" w:rsidRPr="00FC63B4">
        <w:rPr>
          <w:rFonts w:ascii="Times New Roman" w:hAnsi="Times New Roman" w:cs="Times New Roman"/>
          <w:sz w:val="24"/>
          <w:szCs w:val="24"/>
        </w:rPr>
        <w:t xml:space="preserve">, 2011: 251-252). </w:t>
      </w:r>
      <w:r w:rsidRPr="00FC63B4">
        <w:rPr>
          <w:rFonts w:ascii="Times New Roman" w:hAnsi="Times New Roman" w:cs="Times New Roman"/>
          <w:sz w:val="24"/>
          <w:szCs w:val="24"/>
        </w:rPr>
        <w:t xml:space="preserve">Buna mukabil ömrünü vakfettiği </w:t>
      </w:r>
      <w:r w:rsidRPr="00FC63B4">
        <w:rPr>
          <w:rFonts w:ascii="Times New Roman" w:hAnsi="Times New Roman" w:cs="Times New Roman"/>
          <w:i/>
          <w:sz w:val="24"/>
          <w:szCs w:val="24"/>
        </w:rPr>
        <w:t>Umut İlkesi</w:t>
      </w:r>
      <w:r w:rsidR="00B54636" w:rsidRPr="00FC63B4">
        <w:rPr>
          <w:rFonts w:ascii="Times New Roman" w:hAnsi="Times New Roman" w:cs="Times New Roman"/>
          <w:sz w:val="24"/>
          <w:szCs w:val="24"/>
        </w:rPr>
        <w:t xml:space="preserve"> </w:t>
      </w:r>
      <w:r w:rsidR="0066676E" w:rsidRPr="00FC63B4">
        <w:rPr>
          <w:rFonts w:ascii="Times New Roman" w:hAnsi="Times New Roman" w:cs="Times New Roman"/>
          <w:sz w:val="24"/>
          <w:szCs w:val="24"/>
        </w:rPr>
        <w:t>(</w:t>
      </w:r>
      <w:proofErr w:type="spellStart"/>
      <w:r w:rsidR="005B7941" w:rsidRPr="00FC63B4">
        <w:rPr>
          <w:rFonts w:ascii="Times New Roman" w:hAnsi="Times New Roman" w:cs="Times New Roman"/>
          <w:sz w:val="24"/>
          <w:szCs w:val="24"/>
        </w:rPr>
        <w:t>P</w:t>
      </w:r>
      <w:r w:rsidR="0066676E" w:rsidRPr="00FC63B4">
        <w:rPr>
          <w:rFonts w:ascii="Times New Roman" w:hAnsi="Times New Roman" w:cs="Times New Roman"/>
          <w:sz w:val="24"/>
          <w:szCs w:val="24"/>
        </w:rPr>
        <w:t>rinzip</w:t>
      </w:r>
      <w:proofErr w:type="spellEnd"/>
      <w:r w:rsidR="0066676E" w:rsidRPr="00FC63B4">
        <w:rPr>
          <w:rFonts w:ascii="Times New Roman" w:hAnsi="Times New Roman" w:cs="Times New Roman"/>
          <w:sz w:val="24"/>
          <w:szCs w:val="24"/>
        </w:rPr>
        <w:t xml:space="preserve"> </w:t>
      </w:r>
      <w:proofErr w:type="spellStart"/>
      <w:r w:rsidR="006675E5" w:rsidRPr="00FC63B4">
        <w:rPr>
          <w:rFonts w:ascii="Times New Roman" w:hAnsi="Times New Roman" w:cs="Times New Roman"/>
          <w:sz w:val="24"/>
          <w:szCs w:val="24"/>
        </w:rPr>
        <w:t>Ho</w:t>
      </w:r>
      <w:r w:rsidR="0066676E" w:rsidRPr="00FC63B4">
        <w:rPr>
          <w:rFonts w:ascii="Times New Roman" w:hAnsi="Times New Roman" w:cs="Times New Roman"/>
          <w:sz w:val="24"/>
          <w:szCs w:val="24"/>
        </w:rPr>
        <w:t>ffnun</w:t>
      </w:r>
      <w:r w:rsidR="006675E5" w:rsidRPr="00FC63B4">
        <w:rPr>
          <w:rFonts w:ascii="Times New Roman" w:hAnsi="Times New Roman" w:cs="Times New Roman"/>
          <w:sz w:val="24"/>
          <w:szCs w:val="24"/>
        </w:rPr>
        <w:t>g</w:t>
      </w:r>
      <w:proofErr w:type="spellEnd"/>
      <w:r w:rsidR="006675E5" w:rsidRPr="00FC63B4">
        <w:rPr>
          <w:rFonts w:ascii="Times New Roman" w:hAnsi="Times New Roman" w:cs="Times New Roman"/>
          <w:sz w:val="24"/>
          <w:szCs w:val="24"/>
        </w:rPr>
        <w:t>)</w:t>
      </w:r>
      <w:r w:rsidR="0066676E" w:rsidRPr="00FC63B4">
        <w:rPr>
          <w:rFonts w:ascii="Times New Roman" w:hAnsi="Times New Roman" w:cs="Times New Roman"/>
          <w:sz w:val="24"/>
          <w:szCs w:val="24"/>
        </w:rPr>
        <w:t xml:space="preserve"> </w:t>
      </w:r>
      <w:r w:rsidR="00B54636" w:rsidRPr="00FC63B4">
        <w:rPr>
          <w:rFonts w:ascii="Times New Roman" w:hAnsi="Times New Roman" w:cs="Times New Roman"/>
          <w:sz w:val="24"/>
          <w:szCs w:val="24"/>
        </w:rPr>
        <w:t>mefhumu</w:t>
      </w:r>
      <w:r w:rsidR="00FE5250" w:rsidRPr="00FC63B4">
        <w:rPr>
          <w:rFonts w:ascii="Times New Roman" w:hAnsi="Times New Roman" w:cs="Times New Roman"/>
          <w:sz w:val="24"/>
          <w:szCs w:val="24"/>
        </w:rPr>
        <w:t>yla</w:t>
      </w:r>
      <w:r w:rsidR="00B54636" w:rsidRPr="00FC63B4">
        <w:rPr>
          <w:rFonts w:ascii="Times New Roman" w:hAnsi="Times New Roman" w:cs="Times New Roman"/>
          <w:sz w:val="24"/>
          <w:szCs w:val="24"/>
        </w:rPr>
        <w:t xml:space="preserve"> </w:t>
      </w:r>
      <w:r w:rsidR="00B54636" w:rsidRPr="00FC63B4">
        <w:rPr>
          <w:rFonts w:ascii="Times New Roman" w:hAnsi="Times New Roman" w:cs="Times New Roman"/>
          <w:i/>
          <w:sz w:val="24"/>
          <w:szCs w:val="24"/>
        </w:rPr>
        <w:t>insani tasavvur kuvveti</w:t>
      </w:r>
      <w:r w:rsidR="00B54636" w:rsidRPr="00FC63B4">
        <w:rPr>
          <w:rFonts w:ascii="Times New Roman" w:hAnsi="Times New Roman" w:cs="Times New Roman"/>
          <w:sz w:val="24"/>
          <w:szCs w:val="24"/>
        </w:rPr>
        <w:t xml:space="preserve"> ve </w:t>
      </w:r>
      <w:r w:rsidR="00B54636" w:rsidRPr="00FC63B4">
        <w:rPr>
          <w:rFonts w:ascii="Times New Roman" w:hAnsi="Times New Roman" w:cs="Times New Roman"/>
          <w:i/>
          <w:sz w:val="24"/>
          <w:szCs w:val="24"/>
        </w:rPr>
        <w:t>hayal gücü</w:t>
      </w:r>
      <w:r w:rsidR="00B54636" w:rsidRPr="00FC63B4">
        <w:rPr>
          <w:rFonts w:ascii="Times New Roman" w:hAnsi="Times New Roman" w:cs="Times New Roman"/>
          <w:sz w:val="24"/>
          <w:szCs w:val="24"/>
        </w:rPr>
        <w:t xml:space="preserve">nü insanın kendi sonluluğunu sonsuza terfi ettirdiği </w:t>
      </w:r>
      <w:r w:rsidR="00B54636" w:rsidRPr="00FC63B4">
        <w:rPr>
          <w:rFonts w:ascii="Times New Roman" w:hAnsi="Times New Roman" w:cs="Times New Roman"/>
          <w:i/>
          <w:sz w:val="24"/>
          <w:szCs w:val="24"/>
        </w:rPr>
        <w:t>müstesna bir meleke</w:t>
      </w:r>
      <w:r w:rsidR="00B54636" w:rsidRPr="00FC63B4">
        <w:rPr>
          <w:rFonts w:ascii="Times New Roman" w:hAnsi="Times New Roman" w:cs="Times New Roman"/>
          <w:sz w:val="24"/>
          <w:szCs w:val="24"/>
        </w:rPr>
        <w:t xml:space="preserve"> olarak telakki eden</w:t>
      </w:r>
      <w:r w:rsidR="00904F31" w:rsidRPr="00FC63B4">
        <w:rPr>
          <w:rFonts w:ascii="Times New Roman" w:hAnsi="Times New Roman" w:cs="Times New Roman"/>
          <w:sz w:val="24"/>
          <w:szCs w:val="24"/>
        </w:rPr>
        <w:t xml:space="preserve"> </w:t>
      </w:r>
      <w:r w:rsidR="00B54636" w:rsidRPr="00FC63B4">
        <w:rPr>
          <w:rFonts w:ascii="Times New Roman" w:hAnsi="Times New Roman" w:cs="Times New Roman"/>
          <w:sz w:val="24"/>
          <w:szCs w:val="24"/>
        </w:rPr>
        <w:t xml:space="preserve">Bloch, </w:t>
      </w:r>
      <w:r w:rsidR="00B54636" w:rsidRPr="00FC63B4">
        <w:rPr>
          <w:rFonts w:ascii="Times New Roman" w:hAnsi="Times New Roman" w:cs="Times New Roman"/>
          <w:i/>
          <w:sz w:val="24"/>
          <w:szCs w:val="24"/>
        </w:rPr>
        <w:t>umudun filozofu</w:t>
      </w:r>
      <w:r w:rsidR="00B54636" w:rsidRPr="00FC63B4">
        <w:rPr>
          <w:rFonts w:ascii="Times New Roman" w:hAnsi="Times New Roman" w:cs="Times New Roman"/>
          <w:sz w:val="24"/>
          <w:szCs w:val="24"/>
        </w:rPr>
        <w:t xml:space="preserve"> payesiyle cari dünyayı ve </w:t>
      </w:r>
      <w:r w:rsidR="00B54636" w:rsidRPr="00FC63B4">
        <w:rPr>
          <w:rFonts w:ascii="Times New Roman" w:hAnsi="Times New Roman" w:cs="Times New Roman"/>
          <w:i/>
          <w:sz w:val="24"/>
          <w:szCs w:val="24"/>
        </w:rPr>
        <w:t xml:space="preserve">geçmişin kapanmamış devrimci </w:t>
      </w:r>
      <w:r w:rsidR="00B54636" w:rsidRPr="00FC63B4">
        <w:rPr>
          <w:rFonts w:ascii="Times New Roman" w:hAnsi="Times New Roman" w:cs="Times New Roman"/>
          <w:i/>
          <w:sz w:val="24"/>
          <w:szCs w:val="24"/>
        </w:rPr>
        <w:lastRenderedPageBreak/>
        <w:t>parantezleri</w:t>
      </w:r>
      <w:r w:rsidR="00B54636" w:rsidRPr="00FC63B4">
        <w:rPr>
          <w:rFonts w:ascii="Times New Roman" w:hAnsi="Times New Roman" w:cs="Times New Roman"/>
          <w:sz w:val="24"/>
          <w:szCs w:val="24"/>
        </w:rPr>
        <w:t>ni de bugün</w:t>
      </w:r>
      <w:r w:rsidR="00FB2B2B" w:rsidRPr="00FC63B4">
        <w:rPr>
          <w:rFonts w:ascii="Times New Roman" w:hAnsi="Times New Roman" w:cs="Times New Roman"/>
          <w:sz w:val="24"/>
          <w:szCs w:val="24"/>
        </w:rPr>
        <w:t xml:space="preserve"> ile</w:t>
      </w:r>
      <w:r w:rsidR="00B54636" w:rsidRPr="00FC63B4">
        <w:rPr>
          <w:rFonts w:ascii="Times New Roman" w:hAnsi="Times New Roman" w:cs="Times New Roman"/>
          <w:sz w:val="24"/>
          <w:szCs w:val="24"/>
        </w:rPr>
        <w:t xml:space="preserve"> geleceği ihya</w:t>
      </w:r>
      <w:r w:rsidR="00583753" w:rsidRPr="00FC63B4">
        <w:rPr>
          <w:rFonts w:ascii="Times New Roman" w:hAnsi="Times New Roman" w:cs="Times New Roman"/>
          <w:sz w:val="24"/>
          <w:szCs w:val="24"/>
        </w:rPr>
        <w:t>ya</w:t>
      </w:r>
      <w:r w:rsidR="00B54636" w:rsidRPr="00FC63B4">
        <w:rPr>
          <w:rFonts w:ascii="Times New Roman" w:hAnsi="Times New Roman" w:cs="Times New Roman"/>
          <w:sz w:val="24"/>
          <w:szCs w:val="24"/>
        </w:rPr>
        <w:t xml:space="preserve"> ve </w:t>
      </w:r>
      <w:r w:rsidR="00583753" w:rsidRPr="00FC63B4">
        <w:rPr>
          <w:rFonts w:ascii="Times New Roman" w:hAnsi="Times New Roman" w:cs="Times New Roman"/>
          <w:sz w:val="24"/>
          <w:szCs w:val="24"/>
        </w:rPr>
        <w:t xml:space="preserve">bitimsiz </w:t>
      </w:r>
      <w:r w:rsidR="00B54636" w:rsidRPr="00FC63B4">
        <w:rPr>
          <w:rFonts w:ascii="Times New Roman" w:hAnsi="Times New Roman" w:cs="Times New Roman"/>
          <w:sz w:val="24"/>
          <w:szCs w:val="24"/>
        </w:rPr>
        <w:t xml:space="preserve">yeniden yaratma çabasına rehberlik edecek </w:t>
      </w:r>
      <w:r w:rsidR="00B54636" w:rsidRPr="00FC63B4">
        <w:rPr>
          <w:rFonts w:ascii="Times New Roman" w:hAnsi="Times New Roman" w:cs="Times New Roman"/>
          <w:i/>
          <w:sz w:val="24"/>
          <w:szCs w:val="24"/>
        </w:rPr>
        <w:t>donmuş bir miras</w:t>
      </w:r>
      <w:r w:rsidR="00B54636" w:rsidRPr="00FC63B4">
        <w:rPr>
          <w:rFonts w:ascii="Times New Roman" w:hAnsi="Times New Roman" w:cs="Times New Roman"/>
          <w:sz w:val="24"/>
          <w:szCs w:val="24"/>
        </w:rPr>
        <w:t xml:space="preserve"> değil canlı ve sürekli dönüşen</w:t>
      </w:r>
      <w:r w:rsidR="0052181F" w:rsidRPr="00FC63B4">
        <w:rPr>
          <w:rFonts w:ascii="Times New Roman" w:hAnsi="Times New Roman" w:cs="Times New Roman"/>
          <w:sz w:val="24"/>
          <w:szCs w:val="24"/>
        </w:rPr>
        <w:t xml:space="preserve">, </w:t>
      </w:r>
      <w:r w:rsidR="00B54636" w:rsidRPr="00FC63B4">
        <w:rPr>
          <w:rFonts w:ascii="Times New Roman" w:hAnsi="Times New Roman" w:cs="Times New Roman"/>
          <w:sz w:val="24"/>
          <w:szCs w:val="24"/>
        </w:rPr>
        <w:t>dönüştüren katkılar biçiminde düşünmüştü</w:t>
      </w:r>
      <w:r w:rsidR="006675E5" w:rsidRPr="00FC63B4">
        <w:rPr>
          <w:rFonts w:ascii="Times New Roman" w:hAnsi="Times New Roman" w:cs="Times New Roman"/>
          <w:sz w:val="24"/>
          <w:szCs w:val="24"/>
        </w:rPr>
        <w:t>r</w:t>
      </w:r>
      <w:r w:rsidR="001172D2" w:rsidRPr="00FC63B4">
        <w:rPr>
          <w:rFonts w:ascii="Times New Roman" w:hAnsi="Times New Roman" w:cs="Times New Roman"/>
          <w:sz w:val="24"/>
          <w:szCs w:val="24"/>
        </w:rPr>
        <w:t xml:space="preserve"> (</w:t>
      </w:r>
      <w:proofErr w:type="spellStart"/>
      <w:r w:rsidR="001172D2" w:rsidRPr="00FC63B4">
        <w:rPr>
          <w:rFonts w:ascii="Times New Roman" w:hAnsi="Times New Roman" w:cs="Times New Roman"/>
          <w:sz w:val="24"/>
          <w:szCs w:val="24"/>
        </w:rPr>
        <w:t>Garland</w:t>
      </w:r>
      <w:proofErr w:type="spellEnd"/>
      <w:r w:rsidR="001172D2" w:rsidRPr="00FC63B4">
        <w:rPr>
          <w:rFonts w:ascii="Times New Roman" w:hAnsi="Times New Roman" w:cs="Times New Roman"/>
          <w:sz w:val="24"/>
          <w:szCs w:val="24"/>
        </w:rPr>
        <w:t>, 2011</w:t>
      </w:r>
      <w:r w:rsidR="00EF1261" w:rsidRPr="00FC63B4">
        <w:rPr>
          <w:rFonts w:ascii="Times New Roman" w:hAnsi="Times New Roman" w:cs="Times New Roman"/>
          <w:sz w:val="24"/>
          <w:szCs w:val="24"/>
        </w:rPr>
        <w:t>: 141</w:t>
      </w:r>
      <w:r w:rsidR="001172D2" w:rsidRPr="00FC63B4">
        <w:rPr>
          <w:rFonts w:ascii="Times New Roman" w:hAnsi="Times New Roman" w:cs="Times New Roman"/>
          <w:sz w:val="24"/>
          <w:szCs w:val="24"/>
        </w:rPr>
        <w:t>)</w:t>
      </w:r>
      <w:r w:rsidR="00B54636" w:rsidRPr="00FC63B4">
        <w:rPr>
          <w:rFonts w:ascii="Times New Roman" w:hAnsi="Times New Roman" w:cs="Times New Roman"/>
          <w:sz w:val="24"/>
          <w:szCs w:val="24"/>
        </w:rPr>
        <w:t xml:space="preserve">. </w:t>
      </w:r>
    </w:p>
    <w:p w14:paraId="0DC7B4B9" w14:textId="7BD8BC8A" w:rsidR="005E62F2" w:rsidRPr="00FC63B4" w:rsidRDefault="007C4E4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Yüzyıl sonu doğan </w:t>
      </w:r>
      <w:r w:rsidR="00C517AA" w:rsidRPr="00FC63B4">
        <w:rPr>
          <w:rFonts w:ascii="Times New Roman" w:hAnsi="Times New Roman" w:cs="Times New Roman"/>
          <w:sz w:val="24"/>
          <w:szCs w:val="24"/>
        </w:rPr>
        <w:t xml:space="preserve">ve </w:t>
      </w:r>
      <w:r w:rsidR="00914931" w:rsidRPr="00FC63B4">
        <w:rPr>
          <w:rFonts w:ascii="Times New Roman" w:hAnsi="Times New Roman" w:cs="Times New Roman"/>
          <w:sz w:val="24"/>
          <w:szCs w:val="24"/>
        </w:rPr>
        <w:t>I. Dünya Savaşın</w:t>
      </w:r>
      <w:r w:rsidR="00583753" w:rsidRPr="00FC63B4">
        <w:rPr>
          <w:rFonts w:ascii="Times New Roman" w:hAnsi="Times New Roman" w:cs="Times New Roman"/>
          <w:sz w:val="24"/>
          <w:szCs w:val="24"/>
        </w:rPr>
        <w:t>a</w:t>
      </w:r>
      <w:r w:rsidR="00914931" w:rsidRPr="00FC63B4">
        <w:rPr>
          <w:rFonts w:ascii="Times New Roman" w:hAnsi="Times New Roman" w:cs="Times New Roman"/>
          <w:sz w:val="24"/>
          <w:szCs w:val="24"/>
        </w:rPr>
        <w:t xml:space="preserve"> ülkesinde II. Dünya Savaşın</w:t>
      </w:r>
      <w:r w:rsidR="00583753" w:rsidRPr="00FC63B4">
        <w:rPr>
          <w:rFonts w:ascii="Times New Roman" w:hAnsi="Times New Roman" w:cs="Times New Roman"/>
          <w:sz w:val="24"/>
          <w:szCs w:val="24"/>
        </w:rPr>
        <w:t>a</w:t>
      </w:r>
      <w:r w:rsidR="00914931" w:rsidRPr="00FC63B4">
        <w:rPr>
          <w:rFonts w:ascii="Times New Roman" w:hAnsi="Times New Roman" w:cs="Times New Roman"/>
          <w:sz w:val="24"/>
          <w:szCs w:val="24"/>
        </w:rPr>
        <w:t xml:space="preserve"> da sürgünde olduğu Amerika Birleşik Devletleri</w:t>
      </w:r>
      <w:r w:rsidR="00673E3F" w:rsidRPr="00FC63B4">
        <w:rPr>
          <w:rFonts w:ascii="Times New Roman" w:hAnsi="Times New Roman" w:cs="Times New Roman"/>
          <w:sz w:val="24"/>
          <w:szCs w:val="24"/>
        </w:rPr>
        <w:t>’</w:t>
      </w:r>
      <w:r w:rsidR="00914931" w:rsidRPr="00FC63B4">
        <w:rPr>
          <w:rFonts w:ascii="Times New Roman" w:hAnsi="Times New Roman" w:cs="Times New Roman"/>
          <w:sz w:val="24"/>
          <w:szCs w:val="24"/>
        </w:rPr>
        <w:t xml:space="preserve">nde (ABD) </w:t>
      </w:r>
      <w:r w:rsidR="00583753" w:rsidRPr="00FC63B4">
        <w:rPr>
          <w:rFonts w:ascii="Times New Roman" w:hAnsi="Times New Roman" w:cs="Times New Roman"/>
          <w:sz w:val="24"/>
          <w:szCs w:val="24"/>
        </w:rPr>
        <w:t>tanıklık</w:t>
      </w:r>
      <w:r w:rsidR="00CC2294" w:rsidRPr="00FC63B4">
        <w:rPr>
          <w:rFonts w:ascii="Times New Roman" w:hAnsi="Times New Roman" w:cs="Times New Roman"/>
          <w:sz w:val="24"/>
          <w:szCs w:val="24"/>
        </w:rPr>
        <w:t xml:space="preserve"> eden </w:t>
      </w:r>
      <w:r w:rsidR="00914931" w:rsidRPr="00FC63B4">
        <w:rPr>
          <w:rFonts w:ascii="Times New Roman" w:hAnsi="Times New Roman" w:cs="Times New Roman"/>
          <w:sz w:val="24"/>
          <w:szCs w:val="24"/>
        </w:rPr>
        <w:t xml:space="preserve">Bloch, 20. yüzyılın </w:t>
      </w:r>
      <w:r w:rsidR="00B85C7C" w:rsidRPr="00FC63B4">
        <w:rPr>
          <w:rFonts w:ascii="Times New Roman" w:hAnsi="Times New Roman" w:cs="Times New Roman"/>
          <w:sz w:val="24"/>
          <w:szCs w:val="24"/>
        </w:rPr>
        <w:t>B</w:t>
      </w:r>
      <w:r w:rsidR="00914931" w:rsidRPr="00FC63B4">
        <w:rPr>
          <w:rFonts w:ascii="Times New Roman" w:hAnsi="Times New Roman" w:cs="Times New Roman"/>
          <w:sz w:val="24"/>
          <w:szCs w:val="24"/>
        </w:rPr>
        <w:t xml:space="preserve">irinci </w:t>
      </w:r>
      <w:r w:rsidR="00B85C7C" w:rsidRPr="00FC63B4">
        <w:rPr>
          <w:rFonts w:ascii="Times New Roman" w:hAnsi="Times New Roman" w:cs="Times New Roman"/>
          <w:sz w:val="24"/>
          <w:szCs w:val="24"/>
        </w:rPr>
        <w:t>D</w:t>
      </w:r>
      <w:r w:rsidR="00914931" w:rsidRPr="00FC63B4">
        <w:rPr>
          <w:rFonts w:ascii="Times New Roman" w:hAnsi="Times New Roman" w:cs="Times New Roman"/>
          <w:sz w:val="24"/>
          <w:szCs w:val="24"/>
        </w:rPr>
        <w:t xml:space="preserve">ünyadaki kanlı kapışmalarına bizzat tanıklık etse de </w:t>
      </w:r>
      <w:r w:rsidR="00914931" w:rsidRPr="00FC63B4">
        <w:rPr>
          <w:rFonts w:ascii="Times New Roman" w:hAnsi="Times New Roman" w:cs="Times New Roman"/>
          <w:i/>
          <w:sz w:val="24"/>
          <w:szCs w:val="24"/>
        </w:rPr>
        <w:t>ateşli bir anti-militarist</w:t>
      </w:r>
      <w:r w:rsidR="00914931" w:rsidRPr="00FC63B4">
        <w:rPr>
          <w:rFonts w:ascii="Times New Roman" w:hAnsi="Times New Roman" w:cs="Times New Roman"/>
          <w:sz w:val="24"/>
          <w:szCs w:val="24"/>
        </w:rPr>
        <w:t xml:space="preserve"> olmaktan yaşamının sonuna kadar vazgeçmemiştir. Bu tanıklıkları dilin bütün olanaklarını liyakatle kullanarak oldukça kendine özgü bir üslupla ifade eden Bloch, her ne kadar kalabalık bir takipçi kitlesi edinememiş olsa da </w:t>
      </w:r>
      <w:r w:rsidR="00670191" w:rsidRPr="00FC63B4">
        <w:rPr>
          <w:rFonts w:ascii="Times New Roman" w:hAnsi="Times New Roman" w:cs="Times New Roman"/>
          <w:sz w:val="24"/>
          <w:szCs w:val="24"/>
        </w:rPr>
        <w:t>saygı</w:t>
      </w:r>
      <w:r w:rsidR="00B85C7C" w:rsidRPr="00FC63B4">
        <w:rPr>
          <w:rFonts w:ascii="Times New Roman" w:hAnsi="Times New Roman" w:cs="Times New Roman"/>
          <w:sz w:val="24"/>
          <w:szCs w:val="24"/>
        </w:rPr>
        <w:t xml:space="preserve">değer </w:t>
      </w:r>
      <w:r w:rsidR="00670191" w:rsidRPr="00FC63B4">
        <w:rPr>
          <w:rFonts w:ascii="Times New Roman" w:hAnsi="Times New Roman" w:cs="Times New Roman"/>
          <w:sz w:val="24"/>
          <w:szCs w:val="24"/>
        </w:rPr>
        <w:t xml:space="preserve">ve derinlikli bir okur kitlesine mazhar olabilmiştir. </w:t>
      </w:r>
      <w:r w:rsidR="005E62F2" w:rsidRPr="00FC63B4">
        <w:rPr>
          <w:rFonts w:ascii="Times New Roman" w:hAnsi="Times New Roman" w:cs="Times New Roman"/>
          <w:sz w:val="24"/>
          <w:szCs w:val="24"/>
        </w:rPr>
        <w:t xml:space="preserve">Bir asrı bulan yaşamı boyunca Bloch, çoğu arkadaşı ve münekkidi olan </w:t>
      </w:r>
      <w:proofErr w:type="spellStart"/>
      <w:r w:rsidR="005E62F2" w:rsidRPr="00FC63B4">
        <w:rPr>
          <w:rFonts w:ascii="Times New Roman" w:hAnsi="Times New Roman" w:cs="Times New Roman"/>
          <w:sz w:val="24"/>
          <w:szCs w:val="24"/>
        </w:rPr>
        <w:t>Georg</w:t>
      </w:r>
      <w:proofErr w:type="spellEnd"/>
      <w:r w:rsidR="005E62F2" w:rsidRPr="00FC63B4">
        <w:rPr>
          <w:rFonts w:ascii="Times New Roman" w:hAnsi="Times New Roman" w:cs="Times New Roman"/>
          <w:sz w:val="24"/>
          <w:szCs w:val="24"/>
        </w:rPr>
        <w:t xml:space="preserve"> </w:t>
      </w:r>
      <w:proofErr w:type="spellStart"/>
      <w:r w:rsidR="005E62F2" w:rsidRPr="00FC63B4">
        <w:rPr>
          <w:rFonts w:ascii="Times New Roman" w:hAnsi="Times New Roman" w:cs="Times New Roman"/>
          <w:sz w:val="24"/>
          <w:szCs w:val="24"/>
        </w:rPr>
        <w:t>Lukacs</w:t>
      </w:r>
      <w:proofErr w:type="spellEnd"/>
      <w:r w:rsidR="005E62F2" w:rsidRPr="00FC63B4">
        <w:rPr>
          <w:rFonts w:ascii="Times New Roman" w:hAnsi="Times New Roman" w:cs="Times New Roman"/>
          <w:sz w:val="24"/>
          <w:szCs w:val="24"/>
        </w:rPr>
        <w:t xml:space="preserve">, </w:t>
      </w:r>
      <w:proofErr w:type="spellStart"/>
      <w:r w:rsidR="005E62F2" w:rsidRPr="00FC63B4">
        <w:rPr>
          <w:rFonts w:ascii="Times New Roman" w:hAnsi="Times New Roman" w:cs="Times New Roman"/>
          <w:sz w:val="24"/>
          <w:szCs w:val="24"/>
        </w:rPr>
        <w:t>Theodor</w:t>
      </w:r>
      <w:proofErr w:type="spellEnd"/>
      <w:r w:rsidR="005E62F2" w:rsidRPr="00FC63B4">
        <w:rPr>
          <w:rFonts w:ascii="Times New Roman" w:hAnsi="Times New Roman" w:cs="Times New Roman"/>
          <w:sz w:val="24"/>
          <w:szCs w:val="24"/>
        </w:rPr>
        <w:t xml:space="preserve"> </w:t>
      </w:r>
      <w:proofErr w:type="spellStart"/>
      <w:r w:rsidR="005E62F2" w:rsidRPr="00FC63B4">
        <w:rPr>
          <w:rFonts w:ascii="Times New Roman" w:hAnsi="Times New Roman" w:cs="Times New Roman"/>
          <w:sz w:val="24"/>
          <w:szCs w:val="24"/>
        </w:rPr>
        <w:t>Adorno</w:t>
      </w:r>
      <w:proofErr w:type="spellEnd"/>
      <w:r w:rsidR="005E62F2" w:rsidRPr="00FC63B4">
        <w:rPr>
          <w:rFonts w:ascii="Times New Roman" w:hAnsi="Times New Roman" w:cs="Times New Roman"/>
          <w:sz w:val="24"/>
          <w:szCs w:val="24"/>
        </w:rPr>
        <w:t xml:space="preserve"> ve </w:t>
      </w:r>
      <w:proofErr w:type="spellStart"/>
      <w:r w:rsidR="005E62F2" w:rsidRPr="00FC63B4">
        <w:rPr>
          <w:rFonts w:ascii="Times New Roman" w:hAnsi="Times New Roman" w:cs="Times New Roman"/>
          <w:sz w:val="24"/>
          <w:szCs w:val="24"/>
        </w:rPr>
        <w:t>Walter</w:t>
      </w:r>
      <w:proofErr w:type="spellEnd"/>
      <w:r w:rsidR="005E62F2" w:rsidRPr="00FC63B4">
        <w:rPr>
          <w:rFonts w:ascii="Times New Roman" w:hAnsi="Times New Roman" w:cs="Times New Roman"/>
          <w:sz w:val="24"/>
          <w:szCs w:val="24"/>
        </w:rPr>
        <w:t xml:space="preserve"> Benjamin gibi isimlere nazarla </w:t>
      </w:r>
      <w:r w:rsidR="00F92E82" w:rsidRPr="00FC63B4">
        <w:rPr>
          <w:rFonts w:ascii="Times New Roman" w:hAnsi="Times New Roman" w:cs="Times New Roman"/>
          <w:sz w:val="24"/>
          <w:szCs w:val="24"/>
        </w:rPr>
        <w:t>-</w:t>
      </w:r>
      <w:r w:rsidR="00942150" w:rsidRPr="00FC63B4">
        <w:rPr>
          <w:rFonts w:ascii="Times New Roman" w:hAnsi="Times New Roman" w:cs="Times New Roman"/>
          <w:sz w:val="24"/>
          <w:szCs w:val="24"/>
        </w:rPr>
        <w:t>mensubu addedildi</w:t>
      </w:r>
      <w:r w:rsidR="00442100" w:rsidRPr="00FC63B4">
        <w:rPr>
          <w:rFonts w:ascii="Times New Roman" w:hAnsi="Times New Roman" w:cs="Times New Roman"/>
          <w:sz w:val="24"/>
          <w:szCs w:val="24"/>
        </w:rPr>
        <w:t>ği Frankfurt Okulu çevresinde bile</w:t>
      </w:r>
      <w:r w:rsidR="00F92E82" w:rsidRPr="00FC63B4">
        <w:rPr>
          <w:rFonts w:ascii="Times New Roman" w:hAnsi="Times New Roman" w:cs="Times New Roman"/>
          <w:sz w:val="24"/>
          <w:szCs w:val="24"/>
        </w:rPr>
        <w:t>-</w:t>
      </w:r>
      <w:r w:rsidR="00442100" w:rsidRPr="00FC63B4">
        <w:rPr>
          <w:rFonts w:ascii="Times New Roman" w:hAnsi="Times New Roman" w:cs="Times New Roman"/>
          <w:sz w:val="24"/>
          <w:szCs w:val="24"/>
        </w:rPr>
        <w:t xml:space="preserve"> </w:t>
      </w:r>
      <w:r w:rsidR="005E62F2" w:rsidRPr="00FC63B4">
        <w:rPr>
          <w:rFonts w:ascii="Times New Roman" w:hAnsi="Times New Roman" w:cs="Times New Roman"/>
          <w:sz w:val="24"/>
          <w:szCs w:val="24"/>
        </w:rPr>
        <w:t xml:space="preserve">yazılarının fazlasıyla </w:t>
      </w:r>
      <w:r w:rsidR="005E62F2" w:rsidRPr="00FC63B4">
        <w:rPr>
          <w:rFonts w:ascii="Times New Roman" w:hAnsi="Times New Roman" w:cs="Times New Roman"/>
          <w:i/>
          <w:sz w:val="24"/>
          <w:szCs w:val="24"/>
        </w:rPr>
        <w:t xml:space="preserve">spekülatif, </w:t>
      </w:r>
      <w:r w:rsidR="00583753" w:rsidRPr="00FC63B4">
        <w:rPr>
          <w:rFonts w:ascii="Times New Roman" w:hAnsi="Times New Roman" w:cs="Times New Roman"/>
          <w:i/>
          <w:sz w:val="24"/>
          <w:szCs w:val="24"/>
        </w:rPr>
        <w:t>refleksif</w:t>
      </w:r>
      <w:r w:rsidR="005E62F2" w:rsidRPr="00FC63B4">
        <w:rPr>
          <w:rFonts w:ascii="Times New Roman" w:hAnsi="Times New Roman" w:cs="Times New Roman"/>
          <w:i/>
          <w:sz w:val="24"/>
          <w:szCs w:val="24"/>
        </w:rPr>
        <w:t>, kendine has, mistik, coşumcu</w:t>
      </w:r>
      <w:r w:rsidR="005E62F2" w:rsidRPr="00FC63B4">
        <w:rPr>
          <w:rFonts w:ascii="Times New Roman" w:hAnsi="Times New Roman" w:cs="Times New Roman"/>
          <w:sz w:val="24"/>
          <w:szCs w:val="24"/>
        </w:rPr>
        <w:t xml:space="preserve"> ve </w:t>
      </w:r>
      <w:r w:rsidR="005E62F2" w:rsidRPr="00FC63B4">
        <w:rPr>
          <w:rFonts w:ascii="Times New Roman" w:hAnsi="Times New Roman" w:cs="Times New Roman"/>
          <w:i/>
          <w:sz w:val="24"/>
          <w:szCs w:val="24"/>
        </w:rPr>
        <w:t>yüzergezer</w:t>
      </w:r>
      <w:r w:rsidR="005E62F2" w:rsidRPr="00FC63B4">
        <w:rPr>
          <w:rFonts w:ascii="Times New Roman" w:hAnsi="Times New Roman" w:cs="Times New Roman"/>
          <w:sz w:val="24"/>
          <w:szCs w:val="24"/>
        </w:rPr>
        <w:t xml:space="preserve"> </w:t>
      </w:r>
      <w:r w:rsidR="00CA1F08" w:rsidRPr="00FC63B4">
        <w:rPr>
          <w:rFonts w:ascii="Times New Roman" w:hAnsi="Times New Roman" w:cs="Times New Roman"/>
          <w:sz w:val="24"/>
          <w:szCs w:val="24"/>
        </w:rPr>
        <w:t>olduğu gerekçesiyl</w:t>
      </w:r>
      <w:r w:rsidR="00D169BD" w:rsidRPr="00FC63B4">
        <w:rPr>
          <w:rFonts w:ascii="Times New Roman" w:hAnsi="Times New Roman" w:cs="Times New Roman"/>
          <w:sz w:val="24"/>
          <w:szCs w:val="24"/>
        </w:rPr>
        <w:t xml:space="preserve">e </w:t>
      </w:r>
      <w:r w:rsidR="008D50C3" w:rsidRPr="00FC63B4">
        <w:rPr>
          <w:rFonts w:ascii="Times New Roman" w:hAnsi="Times New Roman" w:cs="Times New Roman"/>
          <w:sz w:val="24"/>
          <w:szCs w:val="24"/>
        </w:rPr>
        <w:t xml:space="preserve">genellikle </w:t>
      </w:r>
      <w:r w:rsidR="005E62F2" w:rsidRPr="00FC63B4">
        <w:rPr>
          <w:rFonts w:ascii="Times New Roman" w:hAnsi="Times New Roman" w:cs="Times New Roman"/>
          <w:sz w:val="24"/>
          <w:szCs w:val="24"/>
        </w:rPr>
        <w:t>ihmal edilen bir isim olmuştur</w:t>
      </w:r>
      <w:r w:rsidR="00BA7377" w:rsidRPr="00FC63B4">
        <w:rPr>
          <w:rFonts w:ascii="Times New Roman" w:hAnsi="Times New Roman" w:cs="Times New Roman"/>
          <w:sz w:val="24"/>
          <w:szCs w:val="24"/>
        </w:rPr>
        <w:t xml:space="preserve"> (</w:t>
      </w:r>
      <w:proofErr w:type="spellStart"/>
      <w:r w:rsidR="00BA7377" w:rsidRPr="00FC63B4">
        <w:rPr>
          <w:rFonts w:ascii="Times New Roman" w:hAnsi="Times New Roman" w:cs="Times New Roman"/>
          <w:sz w:val="24"/>
          <w:szCs w:val="24"/>
        </w:rPr>
        <w:t>Rismal</w:t>
      </w:r>
      <w:proofErr w:type="spellEnd"/>
      <w:r w:rsidR="00BA7377" w:rsidRPr="00FC63B4">
        <w:rPr>
          <w:rFonts w:ascii="Times New Roman" w:hAnsi="Times New Roman" w:cs="Times New Roman"/>
          <w:sz w:val="24"/>
          <w:szCs w:val="24"/>
        </w:rPr>
        <w:t>, 2017: 125)</w:t>
      </w:r>
      <w:r w:rsidR="005E62F2" w:rsidRPr="00FC63B4">
        <w:rPr>
          <w:rFonts w:ascii="Times New Roman" w:hAnsi="Times New Roman" w:cs="Times New Roman"/>
          <w:sz w:val="24"/>
          <w:szCs w:val="24"/>
        </w:rPr>
        <w:t>.</w:t>
      </w:r>
    </w:p>
    <w:p w14:paraId="416CDB3F" w14:textId="3634E069" w:rsidR="0041221B" w:rsidRPr="00FC63B4" w:rsidRDefault="00891A31"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ABD sürgünü sonrası, savaş ertesinde muzaffer Batı</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nın güdümünde</w:t>
      </w:r>
      <w:r w:rsidR="00F83D21"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yeni </w:t>
      </w:r>
      <w:r w:rsidR="00F83D21"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kapitalist düzen inşasına sahne olan Batı Almanya yerine Bloch, -felsefesinin çizgi dışı ve </w:t>
      </w:r>
      <w:r w:rsidR="008D50C3" w:rsidRPr="00FC63B4">
        <w:rPr>
          <w:rFonts w:ascii="Times New Roman" w:hAnsi="Times New Roman" w:cs="Times New Roman"/>
          <w:sz w:val="24"/>
          <w:szCs w:val="24"/>
        </w:rPr>
        <w:t>kendi üzerine de düşünmeye yatkın</w:t>
      </w:r>
      <w:r w:rsidRPr="00FC63B4">
        <w:rPr>
          <w:rFonts w:ascii="Times New Roman" w:hAnsi="Times New Roman" w:cs="Times New Roman"/>
          <w:sz w:val="24"/>
          <w:szCs w:val="24"/>
        </w:rPr>
        <w:t xml:space="preserve"> karakterine rağmen- oldukça sekter bir Marksist anlayışın hüküm sürdüğü Doğu Almanya</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ya yerleşmiş ve burada büyük bir ilgiyle karşılanarak </w:t>
      </w:r>
      <w:r w:rsidRPr="00FC63B4">
        <w:rPr>
          <w:rFonts w:ascii="Times New Roman" w:hAnsi="Times New Roman" w:cs="Times New Roman"/>
          <w:i/>
          <w:sz w:val="24"/>
          <w:szCs w:val="24"/>
        </w:rPr>
        <w:t>resmi devlet filozofu</w:t>
      </w:r>
      <w:r w:rsidRPr="00FC63B4">
        <w:rPr>
          <w:rFonts w:ascii="Times New Roman" w:hAnsi="Times New Roman" w:cs="Times New Roman"/>
          <w:sz w:val="24"/>
          <w:szCs w:val="24"/>
        </w:rPr>
        <w:t xml:space="preserve"> payesiyle taltif edilmiştir. Bu tutarsız görünen siyasi tavır alışının bir diğer örneğini de </w:t>
      </w:r>
      <w:r w:rsidR="00A526ED" w:rsidRPr="00FC63B4">
        <w:rPr>
          <w:rFonts w:ascii="Times New Roman" w:hAnsi="Times New Roman" w:cs="Times New Roman"/>
          <w:sz w:val="24"/>
          <w:szCs w:val="24"/>
        </w:rPr>
        <w:t xml:space="preserve">Josef </w:t>
      </w:r>
      <w:r w:rsidRPr="00FC63B4">
        <w:rPr>
          <w:rFonts w:ascii="Times New Roman" w:hAnsi="Times New Roman" w:cs="Times New Roman"/>
          <w:sz w:val="24"/>
          <w:szCs w:val="24"/>
        </w:rPr>
        <w:t>Stalin</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in siyasal muhaliflerini ortadan kaldırmak maksadıyla tertip ettiği Moskova Davalarına destek vermesiyle </w:t>
      </w:r>
      <w:r w:rsidR="00F83D21" w:rsidRPr="00FC63B4">
        <w:rPr>
          <w:rFonts w:ascii="Times New Roman" w:hAnsi="Times New Roman" w:cs="Times New Roman"/>
          <w:sz w:val="24"/>
          <w:szCs w:val="24"/>
        </w:rPr>
        <w:t>sergiley</w:t>
      </w:r>
      <w:r w:rsidRPr="00FC63B4">
        <w:rPr>
          <w:rFonts w:ascii="Times New Roman" w:hAnsi="Times New Roman" w:cs="Times New Roman"/>
          <w:sz w:val="24"/>
          <w:szCs w:val="24"/>
        </w:rPr>
        <w:t>en Bloch, Doğu Almanya</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daki </w:t>
      </w:r>
      <w:r w:rsidRPr="00FC63B4">
        <w:rPr>
          <w:rFonts w:ascii="Times New Roman" w:hAnsi="Times New Roman" w:cs="Times New Roman"/>
          <w:i/>
          <w:sz w:val="24"/>
          <w:szCs w:val="24"/>
        </w:rPr>
        <w:t>göreli muhtariyeti</w:t>
      </w:r>
      <w:r w:rsidRPr="00FC63B4">
        <w:rPr>
          <w:rFonts w:ascii="Times New Roman" w:hAnsi="Times New Roman" w:cs="Times New Roman"/>
          <w:sz w:val="24"/>
          <w:szCs w:val="24"/>
        </w:rPr>
        <w:t>nin -yazıp çizdiklerinin sıra dışı niteliği</w:t>
      </w:r>
      <w:r w:rsidR="00923F95" w:rsidRPr="00FC63B4">
        <w:rPr>
          <w:rFonts w:ascii="Times New Roman" w:hAnsi="Times New Roman" w:cs="Times New Roman"/>
          <w:sz w:val="24"/>
          <w:szCs w:val="24"/>
        </w:rPr>
        <w:t xml:space="preserve"> ve</w:t>
      </w:r>
      <w:r w:rsidRPr="00FC63B4">
        <w:rPr>
          <w:rFonts w:ascii="Times New Roman" w:hAnsi="Times New Roman" w:cs="Times New Roman"/>
          <w:sz w:val="24"/>
          <w:szCs w:val="24"/>
        </w:rPr>
        <w:t xml:space="preserve"> resmi görüşün fazlasıyla dışında ol</w:t>
      </w:r>
      <w:r w:rsidR="00C51290" w:rsidRPr="00FC63B4">
        <w:rPr>
          <w:rFonts w:ascii="Times New Roman" w:hAnsi="Times New Roman" w:cs="Times New Roman"/>
          <w:sz w:val="24"/>
          <w:szCs w:val="24"/>
        </w:rPr>
        <w:t>uşu</w:t>
      </w:r>
      <w:r w:rsidR="00923F95" w:rsidRPr="00FC63B4">
        <w:rPr>
          <w:rFonts w:ascii="Times New Roman" w:hAnsi="Times New Roman" w:cs="Times New Roman"/>
          <w:sz w:val="24"/>
          <w:szCs w:val="24"/>
        </w:rPr>
        <w:t xml:space="preserve">nun yarattığı </w:t>
      </w:r>
      <w:r w:rsidRPr="00FC63B4">
        <w:rPr>
          <w:rFonts w:ascii="Times New Roman" w:hAnsi="Times New Roman" w:cs="Times New Roman"/>
          <w:sz w:val="24"/>
          <w:szCs w:val="24"/>
        </w:rPr>
        <w:t>baskı ve kovuşturma</w:t>
      </w:r>
      <w:r w:rsidR="00764035" w:rsidRPr="00FC63B4">
        <w:rPr>
          <w:rFonts w:ascii="Times New Roman" w:hAnsi="Times New Roman" w:cs="Times New Roman"/>
          <w:sz w:val="24"/>
          <w:szCs w:val="24"/>
        </w:rPr>
        <w:t xml:space="preserve">ların artması </w:t>
      </w:r>
      <w:r w:rsidRPr="00FC63B4">
        <w:rPr>
          <w:rFonts w:ascii="Times New Roman" w:hAnsi="Times New Roman" w:cs="Times New Roman"/>
          <w:sz w:val="24"/>
          <w:szCs w:val="24"/>
        </w:rPr>
        <w:t>sonucu- ortadan kalkması sonrası 1961</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de Batı Almanya</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ya geçmiş ve ömrünün sonuna kadar burada ikamet etmişti</w:t>
      </w:r>
      <w:r w:rsidR="006675E5" w:rsidRPr="00FC63B4">
        <w:rPr>
          <w:rFonts w:ascii="Times New Roman" w:hAnsi="Times New Roman" w:cs="Times New Roman"/>
          <w:sz w:val="24"/>
          <w:szCs w:val="24"/>
        </w:rPr>
        <w:t>r</w:t>
      </w:r>
      <w:r w:rsidR="00714F91" w:rsidRPr="00FC63B4">
        <w:rPr>
          <w:rFonts w:ascii="Times New Roman" w:hAnsi="Times New Roman" w:cs="Times New Roman"/>
          <w:sz w:val="24"/>
          <w:szCs w:val="24"/>
        </w:rPr>
        <w:t xml:space="preserve"> (</w:t>
      </w:r>
      <w:proofErr w:type="spellStart"/>
      <w:r w:rsidR="007E57FC" w:rsidRPr="00FC63B4">
        <w:rPr>
          <w:rFonts w:ascii="Times New Roman" w:hAnsi="Times New Roman" w:cs="Times New Roman"/>
          <w:sz w:val="24"/>
          <w:szCs w:val="24"/>
        </w:rPr>
        <w:t>Boldyrev</w:t>
      </w:r>
      <w:proofErr w:type="spellEnd"/>
      <w:r w:rsidR="007E57FC" w:rsidRPr="00FC63B4">
        <w:rPr>
          <w:rFonts w:ascii="Times New Roman" w:hAnsi="Times New Roman" w:cs="Times New Roman"/>
          <w:sz w:val="24"/>
          <w:szCs w:val="24"/>
        </w:rPr>
        <w:t>, 2015: 8-9</w:t>
      </w:r>
      <w:r w:rsidR="00714F91"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p>
    <w:p w14:paraId="0823E904" w14:textId="6638F921" w:rsidR="00DD1CA0" w:rsidRPr="00FC63B4" w:rsidRDefault="005200D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Çalışmanın bu bölümü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yaşamı ve çalışmalarını düşünürün yaşadığı tarihsel kesitin eksenine yerleştirerek yorumlamaya çalışan kısa bir sinopsi</w:t>
      </w:r>
      <w:r w:rsidR="00673E3F" w:rsidRPr="00FC63B4">
        <w:rPr>
          <w:rFonts w:ascii="Times New Roman" w:hAnsi="Times New Roman" w:cs="Times New Roman"/>
          <w:sz w:val="24"/>
          <w:szCs w:val="24"/>
        </w:rPr>
        <w:t>s i</w:t>
      </w:r>
      <w:r w:rsidRPr="00FC63B4">
        <w:rPr>
          <w:rFonts w:ascii="Times New Roman" w:hAnsi="Times New Roman" w:cs="Times New Roman"/>
          <w:sz w:val="24"/>
          <w:szCs w:val="24"/>
        </w:rPr>
        <w:t>le açılacak ve esasen ütopyalara bağlı umut ve yıkımların müştereken yaşandığı bu tarihsel kesitte ütopyalar ve Marksizm</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in benzer serüvenlerini o zamana kadarkinden daha yakın bir biçimde ortaklaştırmaya angaje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mefhumunun çalışmada ele alınan diğer isimlerin çabalarının değerlendirilmesine nasıl katkılar yapacağına dair çıkarımlara </w:t>
      </w:r>
      <w:r w:rsidRPr="00FC63B4">
        <w:rPr>
          <w:rFonts w:ascii="Times New Roman" w:hAnsi="Times New Roman" w:cs="Times New Roman"/>
          <w:sz w:val="24"/>
          <w:szCs w:val="24"/>
        </w:rPr>
        <w:lastRenderedPageBreak/>
        <w:t>yer verecektir. Burada ayrıca insani kurtuluşun</w:t>
      </w:r>
      <w:r w:rsidR="00115C1B" w:rsidRPr="00FC63B4">
        <w:rPr>
          <w:rFonts w:ascii="Times New Roman" w:hAnsi="Times New Roman" w:cs="Times New Roman"/>
          <w:sz w:val="24"/>
          <w:szCs w:val="24"/>
        </w:rPr>
        <w:t xml:space="preserve">, </w:t>
      </w:r>
      <w:r w:rsidR="00771FDA" w:rsidRPr="00FC63B4">
        <w:rPr>
          <w:rFonts w:ascii="Times New Roman" w:hAnsi="Times New Roman" w:cs="Times New Roman"/>
          <w:sz w:val="24"/>
          <w:szCs w:val="24"/>
        </w:rPr>
        <w:t xml:space="preserve">ancak </w:t>
      </w:r>
      <w:r w:rsidR="00115C1B" w:rsidRPr="00FC63B4">
        <w:rPr>
          <w:rFonts w:ascii="Times New Roman" w:hAnsi="Times New Roman" w:cs="Times New Roman"/>
          <w:sz w:val="24"/>
          <w:szCs w:val="24"/>
        </w:rPr>
        <w:t>kişinin</w:t>
      </w:r>
      <w:r w:rsidR="005C28DA" w:rsidRPr="00FC63B4">
        <w:rPr>
          <w:rFonts w:ascii="Times New Roman" w:hAnsi="Times New Roman" w:cs="Times New Roman"/>
          <w:sz w:val="24"/>
          <w:szCs w:val="24"/>
        </w:rPr>
        <w:t xml:space="preserve"> </w:t>
      </w:r>
      <w:r w:rsidRPr="00FC63B4">
        <w:rPr>
          <w:rFonts w:ascii="Times New Roman" w:hAnsi="Times New Roman" w:cs="Times New Roman"/>
          <w:sz w:val="24"/>
          <w:szCs w:val="24"/>
        </w:rPr>
        <w:t>cari kölelik koşullarından özgürleştirilmesiyle</w:t>
      </w:r>
      <w:r w:rsidR="00771FDA"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mümkün olduğuna dair </w:t>
      </w:r>
      <w:proofErr w:type="spellStart"/>
      <w:r w:rsidR="00C32C7D"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C32C7D" w:rsidRPr="00FC63B4">
        <w:rPr>
          <w:rFonts w:ascii="Times New Roman" w:hAnsi="Times New Roman" w:cs="Times New Roman"/>
          <w:sz w:val="24"/>
          <w:szCs w:val="24"/>
        </w:rPr>
        <w:t>un</w:t>
      </w:r>
      <w:proofErr w:type="spellEnd"/>
      <w:r w:rsidR="00C32C7D" w:rsidRPr="00FC63B4">
        <w:rPr>
          <w:rFonts w:ascii="Times New Roman" w:hAnsi="Times New Roman" w:cs="Times New Roman"/>
          <w:sz w:val="24"/>
          <w:szCs w:val="24"/>
        </w:rPr>
        <w:t xml:space="preserve"> </w:t>
      </w:r>
      <w:r w:rsidRPr="00FC63B4">
        <w:rPr>
          <w:rFonts w:ascii="Times New Roman" w:hAnsi="Times New Roman" w:cs="Times New Roman"/>
          <w:sz w:val="24"/>
          <w:szCs w:val="24"/>
        </w:rPr>
        <w:t>tutkulu inancın</w:t>
      </w:r>
      <w:r w:rsidR="00C32C7D" w:rsidRPr="00FC63B4">
        <w:rPr>
          <w:rFonts w:ascii="Times New Roman" w:hAnsi="Times New Roman" w:cs="Times New Roman"/>
          <w:sz w:val="24"/>
          <w:szCs w:val="24"/>
        </w:rPr>
        <w:t>ın</w:t>
      </w:r>
      <w:r w:rsidRPr="00FC63B4">
        <w:rPr>
          <w:rFonts w:ascii="Times New Roman" w:hAnsi="Times New Roman" w:cs="Times New Roman"/>
          <w:sz w:val="24"/>
          <w:szCs w:val="24"/>
        </w:rPr>
        <w:t xml:space="preserve"> merkezinde</w:t>
      </w:r>
      <w:r w:rsidR="00C32C7D" w:rsidRPr="00FC63B4">
        <w:rPr>
          <w:rFonts w:ascii="Times New Roman" w:hAnsi="Times New Roman" w:cs="Times New Roman"/>
          <w:sz w:val="24"/>
          <w:szCs w:val="24"/>
        </w:rPr>
        <w:t>,</w:t>
      </w:r>
      <w:r w:rsidRPr="00FC63B4">
        <w:rPr>
          <w:rFonts w:ascii="Times New Roman" w:hAnsi="Times New Roman" w:cs="Times New Roman"/>
          <w:sz w:val="24"/>
          <w:szCs w:val="24"/>
        </w:rPr>
        <w:t xml:space="preserve"> oldukça kendine özgü ve yer yer spekülatif nitelik taşıdığı iddia edilen diyalektik ve materyalizm anlayış</w:t>
      </w:r>
      <w:r w:rsidR="00317630" w:rsidRPr="00FC63B4">
        <w:rPr>
          <w:rFonts w:ascii="Times New Roman" w:hAnsi="Times New Roman" w:cs="Times New Roman"/>
          <w:sz w:val="24"/>
          <w:szCs w:val="24"/>
        </w:rPr>
        <w:t>ları</w:t>
      </w:r>
      <w:r w:rsidRPr="00FC63B4">
        <w:rPr>
          <w:rFonts w:ascii="Times New Roman" w:hAnsi="Times New Roman" w:cs="Times New Roman"/>
          <w:sz w:val="24"/>
          <w:szCs w:val="24"/>
        </w:rPr>
        <w:t>nın yer aldığı savı</w:t>
      </w:r>
      <w:r w:rsidR="00C32C7D" w:rsidRPr="00FC63B4">
        <w:rPr>
          <w:rFonts w:ascii="Times New Roman" w:hAnsi="Times New Roman" w:cs="Times New Roman"/>
          <w:sz w:val="24"/>
          <w:szCs w:val="24"/>
        </w:rPr>
        <w:t>nın</w:t>
      </w:r>
      <w:r w:rsidRPr="00FC63B4">
        <w:rPr>
          <w:rFonts w:ascii="Times New Roman" w:hAnsi="Times New Roman" w:cs="Times New Roman"/>
          <w:sz w:val="24"/>
          <w:szCs w:val="24"/>
        </w:rPr>
        <w:t xml:space="preserve"> temellendirilme</w:t>
      </w:r>
      <w:r w:rsidR="00C32C7D" w:rsidRPr="00FC63B4">
        <w:rPr>
          <w:rFonts w:ascii="Times New Roman" w:hAnsi="Times New Roman" w:cs="Times New Roman"/>
          <w:sz w:val="24"/>
          <w:szCs w:val="24"/>
        </w:rPr>
        <w:t>sine çaba gösterilecek</w:t>
      </w:r>
      <w:r w:rsidR="007874A4" w:rsidRPr="00FC63B4">
        <w:rPr>
          <w:rFonts w:ascii="Times New Roman" w:hAnsi="Times New Roman" w:cs="Times New Roman"/>
          <w:sz w:val="24"/>
          <w:szCs w:val="24"/>
        </w:rPr>
        <w:t xml:space="preserve"> ve düşünürün din, </w:t>
      </w:r>
      <w:r w:rsidR="006D574F" w:rsidRPr="00FC63B4">
        <w:rPr>
          <w:rFonts w:ascii="Times New Roman" w:hAnsi="Times New Roman" w:cs="Times New Roman"/>
          <w:sz w:val="24"/>
          <w:szCs w:val="24"/>
        </w:rPr>
        <w:t xml:space="preserve">kültür, gelenek, </w:t>
      </w:r>
      <w:r w:rsidR="007874A4" w:rsidRPr="00FC63B4">
        <w:rPr>
          <w:rFonts w:ascii="Times New Roman" w:hAnsi="Times New Roman" w:cs="Times New Roman"/>
          <w:sz w:val="24"/>
          <w:szCs w:val="24"/>
        </w:rPr>
        <w:t xml:space="preserve">meseller, </w:t>
      </w:r>
      <w:r w:rsidR="007874A4" w:rsidRPr="00FC63B4">
        <w:rPr>
          <w:rFonts w:ascii="Times New Roman" w:hAnsi="Times New Roman" w:cs="Times New Roman"/>
          <w:i/>
          <w:sz w:val="24"/>
          <w:szCs w:val="24"/>
        </w:rPr>
        <w:t>gündüz düşleri</w:t>
      </w:r>
      <w:r w:rsidR="007874A4" w:rsidRPr="00FC63B4">
        <w:rPr>
          <w:rFonts w:ascii="Times New Roman" w:hAnsi="Times New Roman" w:cs="Times New Roman"/>
          <w:sz w:val="24"/>
          <w:szCs w:val="24"/>
        </w:rPr>
        <w:t xml:space="preserve"> </w:t>
      </w:r>
      <w:r w:rsidR="00DE1DC0" w:rsidRPr="00FC63B4">
        <w:rPr>
          <w:rFonts w:ascii="Times New Roman" w:hAnsi="Times New Roman" w:cs="Times New Roman"/>
          <w:sz w:val="24"/>
          <w:szCs w:val="24"/>
        </w:rPr>
        <w:t>(</w:t>
      </w:r>
      <w:proofErr w:type="spellStart"/>
      <w:r w:rsidR="00D46C1E" w:rsidRPr="00FC63B4">
        <w:rPr>
          <w:rFonts w:ascii="Times New Roman" w:hAnsi="Times New Roman" w:cs="Times New Roman"/>
          <w:sz w:val="24"/>
          <w:szCs w:val="24"/>
        </w:rPr>
        <w:t>T</w:t>
      </w:r>
      <w:r w:rsidR="005F2EF2" w:rsidRPr="00FC63B4">
        <w:rPr>
          <w:rFonts w:ascii="Times New Roman" w:hAnsi="Times New Roman" w:cs="Times New Roman"/>
          <w:sz w:val="24"/>
          <w:szCs w:val="24"/>
        </w:rPr>
        <w:t>agtraume</w:t>
      </w:r>
      <w:proofErr w:type="spellEnd"/>
      <w:r w:rsidR="005F2EF2" w:rsidRPr="00FC63B4">
        <w:rPr>
          <w:rFonts w:ascii="Times New Roman" w:hAnsi="Times New Roman" w:cs="Times New Roman"/>
          <w:sz w:val="24"/>
          <w:szCs w:val="24"/>
        </w:rPr>
        <w:t>/</w:t>
      </w:r>
      <w:proofErr w:type="spellStart"/>
      <w:r w:rsidR="005F2EF2" w:rsidRPr="00FC63B4">
        <w:rPr>
          <w:rFonts w:ascii="Times New Roman" w:hAnsi="Times New Roman" w:cs="Times New Roman"/>
          <w:sz w:val="24"/>
          <w:szCs w:val="24"/>
        </w:rPr>
        <w:t>daydreams</w:t>
      </w:r>
      <w:proofErr w:type="spellEnd"/>
      <w:r w:rsidR="005F2EF2" w:rsidRPr="00FC63B4">
        <w:rPr>
          <w:rFonts w:ascii="Times New Roman" w:hAnsi="Times New Roman" w:cs="Times New Roman"/>
          <w:sz w:val="24"/>
          <w:szCs w:val="24"/>
        </w:rPr>
        <w:t xml:space="preserve">) </w:t>
      </w:r>
      <w:r w:rsidR="007874A4" w:rsidRPr="00FC63B4">
        <w:rPr>
          <w:rFonts w:ascii="Times New Roman" w:hAnsi="Times New Roman" w:cs="Times New Roman"/>
          <w:sz w:val="24"/>
          <w:szCs w:val="24"/>
        </w:rPr>
        <w:t>ve ütopyalar gibi cümle sosyo-kültürel malzemeden sosyalizme dair umudun kuvvesine odaklanan tavrının hangi kavramsal yaklaşımlar ekseninde ortaya çıktığının tespiti</w:t>
      </w:r>
      <w:r w:rsidR="00C32C7D" w:rsidRPr="00FC63B4">
        <w:rPr>
          <w:rFonts w:ascii="Times New Roman" w:hAnsi="Times New Roman" w:cs="Times New Roman"/>
          <w:sz w:val="24"/>
          <w:szCs w:val="24"/>
        </w:rPr>
        <w:t xml:space="preserve"> yapılmaya çalışılacaktı</w:t>
      </w:r>
      <w:r w:rsidR="006675E5" w:rsidRPr="00FC63B4">
        <w:rPr>
          <w:rFonts w:ascii="Times New Roman" w:hAnsi="Times New Roman" w:cs="Times New Roman"/>
          <w:sz w:val="24"/>
          <w:szCs w:val="24"/>
        </w:rPr>
        <w:t>r.</w:t>
      </w:r>
    </w:p>
    <w:p w14:paraId="32BA53C9" w14:textId="0C86D9B2" w:rsidR="00863F95" w:rsidRPr="00FC63B4" w:rsidRDefault="00863F9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müstakil Bloch bölümü ayrıca, </w:t>
      </w:r>
      <w:r w:rsidR="0005736C" w:rsidRPr="00FC63B4">
        <w:rPr>
          <w:rFonts w:ascii="Times New Roman" w:hAnsi="Times New Roman" w:cs="Times New Roman"/>
          <w:sz w:val="24"/>
          <w:szCs w:val="24"/>
        </w:rPr>
        <w:t>bir sonraki bölümde ele alınacak mukayese konu bir diğer isim Dr. Hikmet Kıvılcımlı ile arasındaki benzerlik ve nispi farklılıkları tespit maksadıyla belirlenen insanın kolektif eylemine inanç, bu inanca can suyu veren devr</w:t>
      </w:r>
      <w:r w:rsidR="005B2FDF" w:rsidRPr="00FC63B4">
        <w:rPr>
          <w:rFonts w:ascii="Times New Roman" w:hAnsi="Times New Roman" w:cs="Times New Roman"/>
          <w:sz w:val="24"/>
          <w:szCs w:val="24"/>
        </w:rPr>
        <w:t>i</w:t>
      </w:r>
      <w:r w:rsidR="0005736C" w:rsidRPr="00FC63B4">
        <w:rPr>
          <w:rFonts w:ascii="Times New Roman" w:hAnsi="Times New Roman" w:cs="Times New Roman"/>
          <w:sz w:val="24"/>
          <w:szCs w:val="24"/>
        </w:rPr>
        <w:t xml:space="preserve">mci romantik temayüller, her hal ve şartta devrimci siyasal faaliyetten taviz vermeyiş ve ortodoks Marksizm’in ıskarta saydığı dinsel ve sosyo-kültürel </w:t>
      </w:r>
      <w:r w:rsidR="005B2FDF" w:rsidRPr="00FC63B4">
        <w:rPr>
          <w:rFonts w:ascii="Times New Roman" w:hAnsi="Times New Roman" w:cs="Times New Roman"/>
          <w:sz w:val="24"/>
          <w:szCs w:val="24"/>
        </w:rPr>
        <w:t xml:space="preserve">teorik pratik mirasa hususi ihtimam şeklindeki dört temel izlek üzerinden yeri geldikçe çapraz referanslara da başvurmak amacındadır. Birbirini hiç tanımasa da aynı tarihsel dönemde yaşamış bu düşünürlerin evrensel nitelikli sosyalist müktesebatı yerel unsurlarla harmanlayan fakat buna karşın yerellik tuzağına düşmeden oradan yine evrenselci bir sosyalist toplumsal kurtuluş kuvvesi devşirmeyi başaran düşünsel </w:t>
      </w:r>
      <w:r w:rsidR="002C3E36" w:rsidRPr="00FC63B4">
        <w:rPr>
          <w:rFonts w:ascii="Times New Roman" w:hAnsi="Times New Roman" w:cs="Times New Roman"/>
          <w:sz w:val="24"/>
          <w:szCs w:val="24"/>
        </w:rPr>
        <w:t>müşterekleri</w:t>
      </w:r>
      <w:r w:rsidR="005B2FDF" w:rsidRPr="00FC63B4">
        <w:rPr>
          <w:rFonts w:ascii="Times New Roman" w:hAnsi="Times New Roman" w:cs="Times New Roman"/>
          <w:sz w:val="24"/>
          <w:szCs w:val="24"/>
        </w:rPr>
        <w:t xml:space="preserve"> hem Bloch hem de Kıvılcımlı bölümünde uygun noktalarda </w:t>
      </w:r>
      <w:r w:rsidR="008C26D8" w:rsidRPr="00FC63B4">
        <w:rPr>
          <w:rFonts w:ascii="Times New Roman" w:hAnsi="Times New Roman" w:cs="Times New Roman"/>
          <w:sz w:val="24"/>
          <w:szCs w:val="24"/>
        </w:rPr>
        <w:t xml:space="preserve">kısa değini biçiminde </w:t>
      </w:r>
      <w:r w:rsidR="005B2FDF" w:rsidRPr="00FC63B4">
        <w:rPr>
          <w:rFonts w:ascii="Times New Roman" w:hAnsi="Times New Roman" w:cs="Times New Roman"/>
          <w:sz w:val="24"/>
          <w:szCs w:val="24"/>
        </w:rPr>
        <w:t>vurgulanacak</w:t>
      </w:r>
      <w:r w:rsidR="008C26D8" w:rsidRPr="00FC63B4">
        <w:rPr>
          <w:rFonts w:ascii="Times New Roman" w:hAnsi="Times New Roman" w:cs="Times New Roman"/>
          <w:sz w:val="24"/>
          <w:szCs w:val="24"/>
        </w:rPr>
        <w:t xml:space="preserve"> ve müstakil mukayese bölümünde ise daha tafsilatlı bir şekilde ele alınacaktır.</w:t>
      </w:r>
      <w:r w:rsidR="005B2FDF" w:rsidRPr="00FC63B4">
        <w:rPr>
          <w:rFonts w:ascii="Times New Roman" w:hAnsi="Times New Roman" w:cs="Times New Roman"/>
          <w:sz w:val="24"/>
          <w:szCs w:val="24"/>
        </w:rPr>
        <w:t xml:space="preserve"> </w:t>
      </w:r>
    </w:p>
    <w:p w14:paraId="239C7084" w14:textId="77777777" w:rsidR="00EF51B8" w:rsidRPr="00FC63B4" w:rsidRDefault="00EF51B8" w:rsidP="00EF51B8">
      <w:pPr>
        <w:spacing w:before="120" w:after="120" w:line="360" w:lineRule="auto"/>
        <w:jc w:val="both"/>
        <w:rPr>
          <w:rFonts w:ascii="Times New Roman" w:hAnsi="Times New Roman" w:cs="Times New Roman"/>
          <w:b/>
          <w:sz w:val="24"/>
          <w:szCs w:val="24"/>
        </w:rPr>
      </w:pPr>
    </w:p>
    <w:p w14:paraId="64AEEBDC" w14:textId="734EA052" w:rsidR="00026A4F" w:rsidRPr="00FC63B4" w:rsidRDefault="0075110C" w:rsidP="0075110C">
      <w:pPr>
        <w:spacing w:before="120" w:after="120" w:line="360" w:lineRule="auto"/>
        <w:jc w:val="center"/>
        <w:rPr>
          <w:rFonts w:ascii="Times New Roman" w:hAnsi="Times New Roman" w:cs="Times New Roman"/>
          <w:b/>
          <w:sz w:val="24"/>
          <w:szCs w:val="24"/>
        </w:rPr>
      </w:pPr>
      <w:r w:rsidRPr="00FC63B4">
        <w:rPr>
          <w:rFonts w:ascii="Times New Roman" w:hAnsi="Times New Roman" w:cs="Times New Roman"/>
          <w:b/>
          <w:sz w:val="24"/>
          <w:szCs w:val="24"/>
        </w:rPr>
        <w:t>I</w:t>
      </w:r>
      <w:r w:rsidR="00EF51B8" w:rsidRPr="00FC63B4">
        <w:rPr>
          <w:rFonts w:ascii="Times New Roman" w:hAnsi="Times New Roman" w:cs="Times New Roman"/>
          <w:b/>
          <w:sz w:val="24"/>
          <w:szCs w:val="24"/>
        </w:rPr>
        <w:t>I.</w:t>
      </w:r>
      <w:r w:rsidR="009A5C07">
        <w:rPr>
          <w:rFonts w:ascii="Times New Roman" w:hAnsi="Times New Roman" w:cs="Times New Roman"/>
          <w:b/>
          <w:sz w:val="24"/>
          <w:szCs w:val="24"/>
        </w:rPr>
        <w:t>1</w:t>
      </w:r>
      <w:r w:rsidR="00EF51B8" w:rsidRPr="00FC63B4">
        <w:rPr>
          <w:rFonts w:ascii="Times New Roman" w:hAnsi="Times New Roman" w:cs="Times New Roman"/>
          <w:b/>
          <w:sz w:val="24"/>
          <w:szCs w:val="24"/>
        </w:rPr>
        <w:t xml:space="preserve">. </w:t>
      </w:r>
      <w:r w:rsidR="00AC07EE" w:rsidRPr="00FC63B4">
        <w:rPr>
          <w:rFonts w:ascii="Times New Roman" w:hAnsi="Times New Roman" w:cs="Times New Roman"/>
          <w:b/>
          <w:sz w:val="24"/>
          <w:szCs w:val="24"/>
        </w:rPr>
        <w:t>BLOCH’UN YAŞAMI, ESERLERİ VE İÇİNDEN GELDİĞİ ENTELEKTÜEL ÇEVREYE DAİR KUŞBAKIŞI</w:t>
      </w:r>
    </w:p>
    <w:p w14:paraId="4D7EE352" w14:textId="77777777" w:rsidR="00EF51B8" w:rsidRPr="00FC63B4" w:rsidRDefault="00EF51B8" w:rsidP="00EF51B8">
      <w:pPr>
        <w:spacing w:before="120" w:after="120" w:line="360" w:lineRule="auto"/>
        <w:jc w:val="both"/>
        <w:rPr>
          <w:rFonts w:ascii="Times New Roman" w:hAnsi="Times New Roman" w:cs="Times New Roman"/>
          <w:sz w:val="24"/>
          <w:szCs w:val="24"/>
        </w:rPr>
      </w:pPr>
    </w:p>
    <w:p w14:paraId="259B339C" w14:textId="439530D3" w:rsidR="007A763D" w:rsidRPr="00FC63B4" w:rsidRDefault="0088047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Bloch, 8 Temmuz 1885</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te dönemin kapitalist ruhsuzluk ve gaddarlığını aynıyla yansıtan endüstriyel liman kenti </w:t>
      </w:r>
      <w:proofErr w:type="spellStart"/>
      <w:r w:rsidRPr="00FC63B4">
        <w:rPr>
          <w:rFonts w:ascii="Times New Roman" w:hAnsi="Times New Roman" w:cs="Times New Roman"/>
          <w:sz w:val="24"/>
          <w:szCs w:val="24"/>
        </w:rPr>
        <w:t>Ludwigshafen</w:t>
      </w:r>
      <w:r w:rsidR="00B76A9B" w:rsidRPr="00FC63B4">
        <w:rPr>
          <w:rFonts w:ascii="Times New Roman" w:hAnsi="Times New Roman" w:cs="Times New Roman"/>
          <w:sz w:val="24"/>
          <w:szCs w:val="24"/>
        </w:rPr>
        <w:t>’</w:t>
      </w:r>
      <w:r w:rsidRPr="00FC63B4">
        <w:rPr>
          <w:rFonts w:ascii="Times New Roman" w:hAnsi="Times New Roman" w:cs="Times New Roman"/>
          <w:sz w:val="24"/>
          <w:szCs w:val="24"/>
        </w:rPr>
        <w:t>de</w:t>
      </w:r>
      <w:proofErr w:type="spellEnd"/>
      <w:r w:rsidRPr="00FC63B4">
        <w:rPr>
          <w:rFonts w:ascii="Times New Roman" w:hAnsi="Times New Roman" w:cs="Times New Roman"/>
          <w:sz w:val="24"/>
          <w:szCs w:val="24"/>
        </w:rPr>
        <w:t xml:space="preserve"> doğmadan bir süre önce 1871</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de Alman Birliği</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nin kurulması</w:t>
      </w:r>
      <w:r w:rsidR="00243049"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003F374B" w:rsidRPr="00FC63B4">
        <w:rPr>
          <w:rFonts w:ascii="Times New Roman" w:hAnsi="Times New Roman" w:cs="Times New Roman"/>
          <w:sz w:val="24"/>
          <w:szCs w:val="24"/>
        </w:rPr>
        <w:t xml:space="preserve">bu coğrafyayı </w:t>
      </w:r>
      <w:r w:rsidR="00243049" w:rsidRPr="00FC63B4">
        <w:rPr>
          <w:rFonts w:ascii="Times New Roman" w:hAnsi="Times New Roman" w:cs="Times New Roman"/>
          <w:sz w:val="24"/>
          <w:szCs w:val="24"/>
        </w:rPr>
        <w:t>kafada</w:t>
      </w:r>
      <w:r w:rsidR="003F374B" w:rsidRPr="00FC63B4">
        <w:rPr>
          <w:rFonts w:ascii="Times New Roman" w:hAnsi="Times New Roman" w:cs="Times New Roman"/>
          <w:sz w:val="24"/>
          <w:szCs w:val="24"/>
        </w:rPr>
        <w:t xml:space="preserve"> var olan fakat haritada bir </w:t>
      </w:r>
      <w:r w:rsidR="00CD778F" w:rsidRPr="00FC63B4">
        <w:rPr>
          <w:rFonts w:ascii="Times New Roman" w:hAnsi="Times New Roman" w:cs="Times New Roman"/>
          <w:sz w:val="24"/>
          <w:szCs w:val="24"/>
        </w:rPr>
        <w:t xml:space="preserve">tür </w:t>
      </w:r>
      <w:proofErr w:type="spellStart"/>
      <w:r w:rsidR="003F374B" w:rsidRPr="00FC63B4">
        <w:rPr>
          <w:rFonts w:ascii="Times New Roman" w:hAnsi="Times New Roman" w:cs="Times New Roman"/>
          <w:i/>
          <w:sz w:val="24"/>
          <w:szCs w:val="24"/>
        </w:rPr>
        <w:t>yokyer</w:t>
      </w:r>
      <w:r w:rsidR="003F374B" w:rsidRPr="00FC63B4">
        <w:rPr>
          <w:rFonts w:ascii="Times New Roman" w:hAnsi="Times New Roman" w:cs="Times New Roman"/>
          <w:sz w:val="24"/>
          <w:szCs w:val="24"/>
        </w:rPr>
        <w:t>e</w:t>
      </w:r>
      <w:proofErr w:type="spellEnd"/>
      <w:r w:rsidR="00524313" w:rsidRPr="00FC63B4">
        <w:rPr>
          <w:rFonts w:ascii="Times New Roman" w:hAnsi="Times New Roman" w:cs="Times New Roman"/>
          <w:sz w:val="24"/>
          <w:szCs w:val="24"/>
        </w:rPr>
        <w:t xml:space="preserve"> (</w:t>
      </w:r>
      <w:proofErr w:type="spellStart"/>
      <w:r w:rsidR="00524313" w:rsidRPr="00FC63B4">
        <w:rPr>
          <w:rFonts w:ascii="Times New Roman" w:hAnsi="Times New Roman" w:cs="Times New Roman"/>
          <w:sz w:val="24"/>
          <w:szCs w:val="24"/>
        </w:rPr>
        <w:t>neverland</w:t>
      </w:r>
      <w:proofErr w:type="spellEnd"/>
      <w:r w:rsidR="00524313" w:rsidRPr="00FC63B4">
        <w:rPr>
          <w:rFonts w:ascii="Times New Roman" w:hAnsi="Times New Roman" w:cs="Times New Roman"/>
          <w:sz w:val="24"/>
          <w:szCs w:val="24"/>
        </w:rPr>
        <w:t xml:space="preserve">) </w:t>
      </w:r>
      <w:r w:rsidR="003F374B" w:rsidRPr="00FC63B4">
        <w:rPr>
          <w:rFonts w:ascii="Times New Roman" w:hAnsi="Times New Roman" w:cs="Times New Roman"/>
          <w:sz w:val="24"/>
          <w:szCs w:val="24"/>
        </w:rPr>
        <w:t xml:space="preserve">tekabül eden kültürel bir idealin </w:t>
      </w:r>
      <w:r w:rsidR="003F374B" w:rsidRPr="00FC63B4">
        <w:rPr>
          <w:rFonts w:ascii="Times New Roman" w:hAnsi="Times New Roman" w:cs="Times New Roman"/>
          <w:i/>
          <w:sz w:val="24"/>
          <w:szCs w:val="24"/>
        </w:rPr>
        <w:t>ütopik talim sahası</w:t>
      </w:r>
      <w:r w:rsidR="003F374B" w:rsidRPr="00FC63B4">
        <w:rPr>
          <w:rFonts w:ascii="Times New Roman" w:hAnsi="Times New Roman" w:cs="Times New Roman"/>
          <w:sz w:val="24"/>
          <w:szCs w:val="24"/>
        </w:rPr>
        <w:t xml:space="preserve"> hüviyetine bür</w:t>
      </w:r>
      <w:r w:rsidR="00662130" w:rsidRPr="00FC63B4">
        <w:rPr>
          <w:rFonts w:ascii="Times New Roman" w:hAnsi="Times New Roman" w:cs="Times New Roman"/>
          <w:sz w:val="24"/>
          <w:szCs w:val="24"/>
        </w:rPr>
        <w:t>ü</w:t>
      </w:r>
      <w:r w:rsidR="003F374B" w:rsidRPr="00FC63B4">
        <w:rPr>
          <w:rFonts w:ascii="Times New Roman" w:hAnsi="Times New Roman" w:cs="Times New Roman"/>
          <w:sz w:val="24"/>
          <w:szCs w:val="24"/>
        </w:rPr>
        <w:t>ndürmüş</w:t>
      </w:r>
      <w:r w:rsidR="006D574F" w:rsidRPr="00FC63B4">
        <w:rPr>
          <w:rFonts w:ascii="Times New Roman" w:hAnsi="Times New Roman" w:cs="Times New Roman"/>
          <w:sz w:val="24"/>
          <w:szCs w:val="24"/>
        </w:rPr>
        <w:t xml:space="preserve"> ve birlik </w:t>
      </w:r>
      <w:r w:rsidR="005C62A2" w:rsidRPr="00FC63B4">
        <w:rPr>
          <w:rFonts w:ascii="Times New Roman" w:hAnsi="Times New Roman" w:cs="Times New Roman"/>
          <w:sz w:val="24"/>
          <w:szCs w:val="24"/>
        </w:rPr>
        <w:t>sonrası</w:t>
      </w:r>
      <w:r w:rsidR="006D574F" w:rsidRPr="00FC63B4">
        <w:rPr>
          <w:rFonts w:ascii="Times New Roman" w:hAnsi="Times New Roman" w:cs="Times New Roman"/>
          <w:sz w:val="24"/>
          <w:szCs w:val="24"/>
        </w:rPr>
        <w:t xml:space="preserve"> </w:t>
      </w:r>
      <w:r w:rsidR="005C62A2" w:rsidRPr="00FC63B4">
        <w:rPr>
          <w:rFonts w:ascii="Times New Roman" w:hAnsi="Times New Roman" w:cs="Times New Roman"/>
          <w:sz w:val="24"/>
          <w:szCs w:val="24"/>
        </w:rPr>
        <w:t>bu siyasal gerçekliğin bir tezahürü olarak artan kültürel homojenlik</w:t>
      </w:r>
      <w:r w:rsidR="00112B22" w:rsidRPr="00FC63B4">
        <w:rPr>
          <w:rFonts w:ascii="Times New Roman" w:hAnsi="Times New Roman" w:cs="Times New Roman"/>
          <w:sz w:val="24"/>
          <w:szCs w:val="24"/>
        </w:rPr>
        <w:t>,</w:t>
      </w:r>
      <w:r w:rsidR="005C62A2" w:rsidRPr="00FC63B4">
        <w:rPr>
          <w:rFonts w:ascii="Times New Roman" w:hAnsi="Times New Roman" w:cs="Times New Roman"/>
          <w:sz w:val="24"/>
          <w:szCs w:val="24"/>
        </w:rPr>
        <w:t xml:space="preserve"> </w:t>
      </w:r>
      <w:r w:rsidR="005C62A2" w:rsidRPr="00FC63B4">
        <w:rPr>
          <w:rFonts w:ascii="Times New Roman" w:hAnsi="Times New Roman" w:cs="Times New Roman"/>
          <w:i/>
          <w:sz w:val="24"/>
          <w:szCs w:val="24"/>
        </w:rPr>
        <w:t>ütopik hülyalar</w:t>
      </w:r>
      <w:r w:rsidR="005C62A2" w:rsidRPr="00FC63B4">
        <w:rPr>
          <w:rFonts w:ascii="Times New Roman" w:hAnsi="Times New Roman" w:cs="Times New Roman"/>
          <w:sz w:val="24"/>
          <w:szCs w:val="24"/>
        </w:rPr>
        <w:t>a da zemin hazırlamış</w:t>
      </w:r>
      <w:r w:rsidR="006D574F" w:rsidRPr="00FC63B4">
        <w:rPr>
          <w:rFonts w:ascii="Times New Roman" w:hAnsi="Times New Roman" w:cs="Times New Roman"/>
          <w:sz w:val="24"/>
          <w:szCs w:val="24"/>
        </w:rPr>
        <w:t xml:space="preserve">tır. </w:t>
      </w:r>
      <w:r w:rsidR="005C62A2" w:rsidRPr="00FC63B4">
        <w:rPr>
          <w:rFonts w:ascii="Times New Roman" w:hAnsi="Times New Roman" w:cs="Times New Roman"/>
          <w:sz w:val="24"/>
          <w:szCs w:val="24"/>
        </w:rPr>
        <w:t xml:space="preserve">Bütün bu sürecin neredeyse </w:t>
      </w:r>
      <w:r w:rsidR="005C62A2" w:rsidRPr="00FC63B4">
        <w:rPr>
          <w:rFonts w:ascii="Times New Roman" w:hAnsi="Times New Roman" w:cs="Times New Roman"/>
          <w:sz w:val="24"/>
          <w:szCs w:val="24"/>
        </w:rPr>
        <w:lastRenderedPageBreak/>
        <w:t xml:space="preserve">tümüne tanıklık eden </w:t>
      </w:r>
      <w:proofErr w:type="spellStart"/>
      <w:r w:rsidR="005C62A2"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5C62A2" w:rsidRPr="00FC63B4">
        <w:rPr>
          <w:rFonts w:ascii="Times New Roman" w:hAnsi="Times New Roman" w:cs="Times New Roman"/>
          <w:sz w:val="24"/>
          <w:szCs w:val="24"/>
        </w:rPr>
        <w:t>un</w:t>
      </w:r>
      <w:proofErr w:type="spellEnd"/>
      <w:r w:rsidR="005C62A2" w:rsidRPr="00FC63B4">
        <w:rPr>
          <w:rFonts w:ascii="Times New Roman" w:hAnsi="Times New Roman" w:cs="Times New Roman"/>
          <w:sz w:val="24"/>
          <w:szCs w:val="24"/>
        </w:rPr>
        <w:t xml:space="preserve"> hayatı, eserleri ve felsefesinde </w:t>
      </w:r>
      <w:r w:rsidR="007F23F6" w:rsidRPr="00FC63B4">
        <w:rPr>
          <w:rFonts w:ascii="Times New Roman" w:hAnsi="Times New Roman" w:cs="Times New Roman"/>
          <w:sz w:val="24"/>
          <w:szCs w:val="24"/>
        </w:rPr>
        <w:t xml:space="preserve">de </w:t>
      </w:r>
      <w:r w:rsidR="00A50387" w:rsidRPr="00FC63B4">
        <w:rPr>
          <w:rFonts w:ascii="Times New Roman" w:hAnsi="Times New Roman" w:cs="Times New Roman"/>
          <w:sz w:val="24"/>
          <w:szCs w:val="24"/>
        </w:rPr>
        <w:t xml:space="preserve">ilk gençliğini yaşadığı çağın </w:t>
      </w:r>
      <w:r w:rsidR="005C62A2" w:rsidRPr="00FC63B4">
        <w:rPr>
          <w:rFonts w:ascii="Times New Roman" w:hAnsi="Times New Roman" w:cs="Times New Roman"/>
          <w:sz w:val="24"/>
          <w:szCs w:val="24"/>
        </w:rPr>
        <w:t xml:space="preserve">bu </w:t>
      </w:r>
      <w:r w:rsidR="005C62A2" w:rsidRPr="00FC63B4">
        <w:rPr>
          <w:rFonts w:ascii="Times New Roman" w:hAnsi="Times New Roman" w:cs="Times New Roman"/>
          <w:i/>
          <w:sz w:val="24"/>
          <w:szCs w:val="24"/>
        </w:rPr>
        <w:t>ütopik rüyalar talim sahnesi</w:t>
      </w:r>
      <w:r w:rsidR="005C62A2" w:rsidRPr="00FC63B4">
        <w:rPr>
          <w:rFonts w:ascii="Times New Roman" w:hAnsi="Times New Roman" w:cs="Times New Roman"/>
          <w:sz w:val="24"/>
          <w:szCs w:val="24"/>
        </w:rPr>
        <w:t xml:space="preserve">nde cereyan eden </w:t>
      </w:r>
      <w:r w:rsidR="005C62A2" w:rsidRPr="00FC63B4">
        <w:rPr>
          <w:rFonts w:ascii="Times New Roman" w:hAnsi="Times New Roman" w:cs="Times New Roman"/>
          <w:i/>
          <w:sz w:val="24"/>
          <w:szCs w:val="24"/>
        </w:rPr>
        <w:t>görkemli vaatler</w:t>
      </w:r>
      <w:r w:rsidR="003B00BE" w:rsidRPr="00FC63B4">
        <w:rPr>
          <w:rFonts w:ascii="Times New Roman" w:hAnsi="Times New Roman" w:cs="Times New Roman"/>
          <w:sz w:val="24"/>
          <w:szCs w:val="24"/>
        </w:rPr>
        <w:t>i</w:t>
      </w:r>
      <w:r w:rsidR="005C62A2" w:rsidRPr="00FC63B4">
        <w:rPr>
          <w:rFonts w:ascii="Times New Roman" w:hAnsi="Times New Roman" w:cs="Times New Roman"/>
          <w:sz w:val="24"/>
          <w:szCs w:val="24"/>
        </w:rPr>
        <w:t xml:space="preserve"> ve </w:t>
      </w:r>
      <w:r w:rsidR="005C62A2" w:rsidRPr="00FC63B4">
        <w:rPr>
          <w:rFonts w:ascii="Times New Roman" w:hAnsi="Times New Roman" w:cs="Times New Roman"/>
          <w:i/>
          <w:sz w:val="24"/>
          <w:szCs w:val="24"/>
        </w:rPr>
        <w:t>yıkıcı başarısızlıklar</w:t>
      </w:r>
      <w:r w:rsidR="005C62A2" w:rsidRPr="00FC63B4">
        <w:rPr>
          <w:rFonts w:ascii="Times New Roman" w:hAnsi="Times New Roman" w:cs="Times New Roman"/>
          <w:sz w:val="24"/>
          <w:szCs w:val="24"/>
        </w:rPr>
        <w:t>ın</w:t>
      </w:r>
      <w:r w:rsidR="00A50387" w:rsidRPr="00FC63B4">
        <w:rPr>
          <w:rFonts w:ascii="Times New Roman" w:hAnsi="Times New Roman" w:cs="Times New Roman"/>
          <w:sz w:val="24"/>
          <w:szCs w:val="24"/>
        </w:rPr>
        <w:t xml:space="preserve">ın </w:t>
      </w:r>
      <w:r w:rsidR="005C62A2" w:rsidRPr="00FC63B4">
        <w:rPr>
          <w:rFonts w:ascii="Times New Roman" w:hAnsi="Times New Roman" w:cs="Times New Roman"/>
          <w:sz w:val="24"/>
          <w:szCs w:val="24"/>
        </w:rPr>
        <w:t>yansımasını görmek mümkündür</w:t>
      </w:r>
      <w:r w:rsidR="00A50387" w:rsidRPr="00FC63B4">
        <w:rPr>
          <w:rFonts w:ascii="Times New Roman" w:hAnsi="Times New Roman" w:cs="Times New Roman"/>
          <w:sz w:val="24"/>
          <w:szCs w:val="24"/>
        </w:rPr>
        <w:t xml:space="preserve"> (</w:t>
      </w:r>
      <w:r w:rsidR="00596887" w:rsidRPr="00FC63B4">
        <w:rPr>
          <w:rFonts w:ascii="Times New Roman" w:hAnsi="Times New Roman" w:cs="Times New Roman"/>
          <w:sz w:val="24"/>
          <w:szCs w:val="24"/>
        </w:rPr>
        <w:t>Tutkal,</w:t>
      </w:r>
      <w:r w:rsidR="00A50387" w:rsidRPr="00FC63B4">
        <w:rPr>
          <w:rFonts w:ascii="Times New Roman" w:hAnsi="Times New Roman" w:cs="Times New Roman"/>
          <w:sz w:val="24"/>
          <w:szCs w:val="24"/>
        </w:rPr>
        <w:t xml:space="preserve"> 201</w:t>
      </w:r>
      <w:r w:rsidR="0037328F" w:rsidRPr="00FC63B4">
        <w:rPr>
          <w:rFonts w:ascii="Times New Roman" w:hAnsi="Times New Roman" w:cs="Times New Roman"/>
          <w:sz w:val="24"/>
          <w:szCs w:val="24"/>
        </w:rPr>
        <w:t>6: 57-58</w:t>
      </w:r>
      <w:r w:rsidR="00A50387" w:rsidRPr="00FC63B4">
        <w:rPr>
          <w:rFonts w:ascii="Times New Roman" w:hAnsi="Times New Roman" w:cs="Times New Roman"/>
          <w:sz w:val="24"/>
          <w:szCs w:val="24"/>
        </w:rPr>
        <w:t>)</w:t>
      </w:r>
      <w:r w:rsidR="005C62A2" w:rsidRPr="00FC63B4">
        <w:rPr>
          <w:rFonts w:ascii="Times New Roman" w:hAnsi="Times New Roman" w:cs="Times New Roman"/>
          <w:sz w:val="24"/>
          <w:szCs w:val="24"/>
        </w:rPr>
        <w:t>.</w:t>
      </w:r>
    </w:p>
    <w:p w14:paraId="4E17B599" w14:textId="11CFD98C" w:rsidR="007F23F6" w:rsidRPr="00FC63B4" w:rsidRDefault="00955CD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Bloch, g</w:t>
      </w:r>
      <w:r w:rsidR="000F6A6A" w:rsidRPr="00FC63B4">
        <w:rPr>
          <w:rFonts w:ascii="Times New Roman" w:hAnsi="Times New Roman" w:cs="Times New Roman"/>
          <w:sz w:val="24"/>
          <w:szCs w:val="24"/>
        </w:rPr>
        <w:t>iderek sanayileşen ve emperyal bir devlet olma yolunda ilerleyen Almanya</w:t>
      </w:r>
      <w:r w:rsidR="00673E3F" w:rsidRPr="00FC63B4">
        <w:rPr>
          <w:rFonts w:ascii="Times New Roman" w:hAnsi="Times New Roman" w:cs="Times New Roman"/>
          <w:sz w:val="24"/>
          <w:szCs w:val="24"/>
        </w:rPr>
        <w:t>’</w:t>
      </w:r>
      <w:r w:rsidR="000F6A6A" w:rsidRPr="00FC63B4">
        <w:rPr>
          <w:rFonts w:ascii="Times New Roman" w:hAnsi="Times New Roman" w:cs="Times New Roman"/>
          <w:sz w:val="24"/>
          <w:szCs w:val="24"/>
        </w:rPr>
        <w:t>da</w:t>
      </w:r>
      <w:r w:rsidR="006D574F" w:rsidRPr="00FC63B4">
        <w:rPr>
          <w:rFonts w:ascii="Times New Roman" w:hAnsi="Times New Roman" w:cs="Times New Roman"/>
          <w:sz w:val="24"/>
          <w:szCs w:val="24"/>
        </w:rPr>
        <w:t>,</w:t>
      </w:r>
      <w:r w:rsidR="000F6A6A" w:rsidRPr="00FC63B4">
        <w:rPr>
          <w:rFonts w:ascii="Times New Roman" w:hAnsi="Times New Roman" w:cs="Times New Roman"/>
          <w:sz w:val="24"/>
          <w:szCs w:val="24"/>
        </w:rPr>
        <w:t xml:space="preserve"> sınai kapitalizmin gemi azıya aldığı, </w:t>
      </w:r>
      <w:r w:rsidR="006D574F" w:rsidRPr="00FC63B4">
        <w:rPr>
          <w:rFonts w:ascii="Times New Roman" w:hAnsi="Times New Roman" w:cs="Times New Roman"/>
          <w:sz w:val="24"/>
          <w:szCs w:val="24"/>
        </w:rPr>
        <w:t xml:space="preserve">bu sosyo-ekonomik gelişmelerin </w:t>
      </w:r>
      <w:r w:rsidR="000F6A6A" w:rsidRPr="00FC63B4">
        <w:rPr>
          <w:rFonts w:ascii="Times New Roman" w:hAnsi="Times New Roman" w:cs="Times New Roman"/>
          <w:sz w:val="24"/>
          <w:szCs w:val="24"/>
        </w:rPr>
        <w:t xml:space="preserve">kimilerine muazzam bir refah ve servet kimilerine müthiş bir </w:t>
      </w:r>
      <w:r w:rsidRPr="00FC63B4">
        <w:rPr>
          <w:rFonts w:ascii="Times New Roman" w:hAnsi="Times New Roman" w:cs="Times New Roman"/>
          <w:sz w:val="24"/>
          <w:szCs w:val="24"/>
        </w:rPr>
        <w:t>yoksulluk ve sefalet getirdiği</w:t>
      </w:r>
      <w:r w:rsidR="006D574F" w:rsidRPr="00FC63B4">
        <w:rPr>
          <w:rFonts w:ascii="Times New Roman" w:hAnsi="Times New Roman" w:cs="Times New Roman"/>
          <w:sz w:val="24"/>
          <w:szCs w:val="24"/>
        </w:rPr>
        <w:t xml:space="preserve"> ve </w:t>
      </w:r>
      <w:r w:rsidRPr="00FC63B4">
        <w:rPr>
          <w:rFonts w:ascii="Times New Roman" w:hAnsi="Times New Roman" w:cs="Times New Roman"/>
          <w:sz w:val="24"/>
          <w:szCs w:val="24"/>
        </w:rPr>
        <w:t>tarihin baş</w:t>
      </w:r>
      <w:r w:rsidR="000F0303" w:rsidRPr="00FC63B4">
        <w:rPr>
          <w:rFonts w:ascii="Times New Roman" w:hAnsi="Times New Roman" w:cs="Times New Roman"/>
          <w:sz w:val="24"/>
          <w:szCs w:val="24"/>
        </w:rPr>
        <w:t xml:space="preserve"> </w:t>
      </w:r>
      <w:r w:rsidRPr="00FC63B4">
        <w:rPr>
          <w:rFonts w:ascii="Times New Roman" w:hAnsi="Times New Roman" w:cs="Times New Roman"/>
          <w:sz w:val="24"/>
          <w:szCs w:val="24"/>
        </w:rPr>
        <w:t>döndürücü bir hızda akmaya başladığı bir dünyaya gözlerini açmıştır.</w:t>
      </w:r>
      <w:r w:rsidR="00701172" w:rsidRPr="00FC63B4">
        <w:rPr>
          <w:rFonts w:ascii="Times New Roman" w:hAnsi="Times New Roman" w:cs="Times New Roman"/>
          <w:sz w:val="24"/>
          <w:szCs w:val="24"/>
        </w:rPr>
        <w:t xml:space="preserve"> Bu müthiş tezadı </w:t>
      </w:r>
      <w:r w:rsidR="007225BC" w:rsidRPr="00FC63B4">
        <w:rPr>
          <w:rFonts w:ascii="Times New Roman" w:hAnsi="Times New Roman" w:cs="Times New Roman"/>
          <w:sz w:val="24"/>
          <w:szCs w:val="24"/>
        </w:rPr>
        <w:t xml:space="preserve">Bloch, </w:t>
      </w:r>
      <w:r w:rsidR="005C2252" w:rsidRPr="00FC63B4">
        <w:rPr>
          <w:rFonts w:ascii="Times New Roman" w:hAnsi="Times New Roman" w:cs="Times New Roman"/>
          <w:sz w:val="24"/>
          <w:szCs w:val="24"/>
        </w:rPr>
        <w:t>kapitalizmin acıması</w:t>
      </w:r>
      <w:r w:rsidR="00AB793D" w:rsidRPr="00FC63B4">
        <w:rPr>
          <w:rFonts w:ascii="Times New Roman" w:hAnsi="Times New Roman" w:cs="Times New Roman"/>
          <w:sz w:val="24"/>
          <w:szCs w:val="24"/>
        </w:rPr>
        <w:t>z</w:t>
      </w:r>
      <w:r w:rsidR="00701172" w:rsidRPr="00FC63B4">
        <w:rPr>
          <w:rFonts w:ascii="Times New Roman" w:hAnsi="Times New Roman" w:cs="Times New Roman"/>
          <w:sz w:val="24"/>
          <w:szCs w:val="24"/>
        </w:rPr>
        <w:t xml:space="preserve"> </w:t>
      </w:r>
      <w:r w:rsidR="009A6BEE" w:rsidRPr="00FC63B4">
        <w:rPr>
          <w:rFonts w:ascii="Times New Roman" w:hAnsi="Times New Roman" w:cs="Times New Roman"/>
          <w:sz w:val="24"/>
          <w:szCs w:val="24"/>
        </w:rPr>
        <w:t xml:space="preserve">yüzünün mütecessim hali işçi kenti </w:t>
      </w:r>
      <w:proofErr w:type="spellStart"/>
      <w:r w:rsidR="009A6BEE" w:rsidRPr="00FC63B4">
        <w:rPr>
          <w:rFonts w:ascii="Times New Roman" w:hAnsi="Times New Roman" w:cs="Times New Roman"/>
          <w:sz w:val="24"/>
          <w:szCs w:val="24"/>
        </w:rPr>
        <w:t>Ludwigshafen</w:t>
      </w:r>
      <w:proofErr w:type="spellEnd"/>
      <w:r w:rsidR="009A6BEE" w:rsidRPr="00FC63B4">
        <w:rPr>
          <w:rFonts w:ascii="Times New Roman" w:hAnsi="Times New Roman" w:cs="Times New Roman"/>
          <w:sz w:val="24"/>
          <w:szCs w:val="24"/>
        </w:rPr>
        <w:t xml:space="preserve"> ile karşı kıyıdaki zengin ve aristokrat </w:t>
      </w:r>
      <w:proofErr w:type="spellStart"/>
      <w:r w:rsidR="009A6BEE" w:rsidRPr="00FC63B4">
        <w:rPr>
          <w:rFonts w:ascii="Times New Roman" w:hAnsi="Times New Roman" w:cs="Times New Roman"/>
          <w:sz w:val="24"/>
          <w:szCs w:val="24"/>
        </w:rPr>
        <w:t>Mannheim</w:t>
      </w:r>
      <w:proofErr w:type="spellEnd"/>
      <w:r w:rsidR="009A6BEE" w:rsidRPr="00FC63B4">
        <w:rPr>
          <w:rFonts w:ascii="Times New Roman" w:hAnsi="Times New Roman" w:cs="Times New Roman"/>
          <w:sz w:val="24"/>
          <w:szCs w:val="24"/>
        </w:rPr>
        <w:t xml:space="preserve"> arasında hayat standardı bakımından dikkat çeken, çarpıcı nitelikt</w:t>
      </w:r>
      <w:r w:rsidR="0028558C" w:rsidRPr="00FC63B4">
        <w:rPr>
          <w:rFonts w:ascii="Times New Roman" w:hAnsi="Times New Roman" w:cs="Times New Roman"/>
          <w:sz w:val="24"/>
          <w:szCs w:val="24"/>
        </w:rPr>
        <w:t>eki</w:t>
      </w:r>
      <w:r w:rsidR="009A6BEE" w:rsidRPr="00FC63B4">
        <w:rPr>
          <w:rFonts w:ascii="Times New Roman" w:hAnsi="Times New Roman" w:cs="Times New Roman"/>
          <w:sz w:val="24"/>
          <w:szCs w:val="24"/>
        </w:rPr>
        <w:t xml:space="preserve"> farkta </w:t>
      </w:r>
      <w:r w:rsidR="006D574F" w:rsidRPr="00FC63B4">
        <w:rPr>
          <w:rFonts w:ascii="Times New Roman" w:hAnsi="Times New Roman" w:cs="Times New Roman"/>
          <w:sz w:val="24"/>
          <w:szCs w:val="24"/>
        </w:rPr>
        <w:t xml:space="preserve">da </w:t>
      </w:r>
      <w:r w:rsidR="009A6BEE" w:rsidRPr="00FC63B4">
        <w:rPr>
          <w:rFonts w:ascii="Times New Roman" w:hAnsi="Times New Roman" w:cs="Times New Roman"/>
          <w:sz w:val="24"/>
          <w:szCs w:val="24"/>
        </w:rPr>
        <w:t>müşahede etm</w:t>
      </w:r>
      <w:r w:rsidR="007225BC" w:rsidRPr="00FC63B4">
        <w:rPr>
          <w:rFonts w:ascii="Times New Roman" w:hAnsi="Times New Roman" w:cs="Times New Roman"/>
          <w:sz w:val="24"/>
          <w:szCs w:val="24"/>
        </w:rPr>
        <w:t>e imkanı bulmuştur</w:t>
      </w:r>
      <w:r w:rsidR="005B328D" w:rsidRPr="00FC63B4">
        <w:rPr>
          <w:rFonts w:ascii="Times New Roman" w:hAnsi="Times New Roman" w:cs="Times New Roman"/>
          <w:sz w:val="24"/>
          <w:szCs w:val="24"/>
        </w:rPr>
        <w:t xml:space="preserve"> (</w:t>
      </w:r>
      <w:proofErr w:type="spellStart"/>
      <w:r w:rsidR="004162B4" w:rsidRPr="00FC63B4">
        <w:rPr>
          <w:rFonts w:ascii="Times New Roman" w:hAnsi="Times New Roman" w:cs="Times New Roman"/>
          <w:sz w:val="24"/>
          <w:szCs w:val="24"/>
        </w:rPr>
        <w:t>Löwy</w:t>
      </w:r>
      <w:proofErr w:type="spellEnd"/>
      <w:r w:rsidR="004162B4" w:rsidRPr="00FC63B4">
        <w:rPr>
          <w:rFonts w:ascii="Times New Roman" w:hAnsi="Times New Roman" w:cs="Times New Roman"/>
          <w:sz w:val="24"/>
          <w:szCs w:val="24"/>
        </w:rPr>
        <w:t xml:space="preserve"> </w:t>
      </w:r>
      <w:r w:rsidR="00856F3F" w:rsidRPr="00FC63B4">
        <w:rPr>
          <w:rFonts w:ascii="Times New Roman" w:hAnsi="Times New Roman" w:cs="Times New Roman"/>
          <w:sz w:val="24"/>
          <w:szCs w:val="24"/>
        </w:rPr>
        <w:t>ve</w:t>
      </w:r>
      <w:r w:rsidR="004162B4" w:rsidRPr="00FC63B4">
        <w:rPr>
          <w:rFonts w:ascii="Times New Roman" w:hAnsi="Times New Roman" w:cs="Times New Roman"/>
          <w:sz w:val="24"/>
          <w:szCs w:val="24"/>
        </w:rPr>
        <w:t xml:space="preserve"> </w:t>
      </w:r>
      <w:proofErr w:type="spellStart"/>
      <w:r w:rsidR="004162B4" w:rsidRPr="00FC63B4">
        <w:rPr>
          <w:rFonts w:ascii="Times New Roman" w:hAnsi="Times New Roman" w:cs="Times New Roman"/>
          <w:sz w:val="24"/>
          <w:szCs w:val="24"/>
        </w:rPr>
        <w:t>Sayre</w:t>
      </w:r>
      <w:proofErr w:type="spellEnd"/>
      <w:r w:rsidR="004162B4" w:rsidRPr="00FC63B4">
        <w:rPr>
          <w:rFonts w:ascii="Times New Roman" w:hAnsi="Times New Roman" w:cs="Times New Roman"/>
          <w:sz w:val="24"/>
          <w:szCs w:val="24"/>
        </w:rPr>
        <w:t xml:space="preserve">, </w:t>
      </w:r>
      <w:r w:rsidR="001F3F52" w:rsidRPr="00FC63B4">
        <w:rPr>
          <w:rFonts w:ascii="Times New Roman" w:hAnsi="Times New Roman" w:cs="Times New Roman"/>
          <w:sz w:val="24"/>
          <w:szCs w:val="24"/>
        </w:rPr>
        <w:t>2007</w:t>
      </w:r>
      <w:r w:rsidR="004162B4" w:rsidRPr="00FC63B4">
        <w:rPr>
          <w:rFonts w:ascii="Times New Roman" w:hAnsi="Times New Roman" w:cs="Times New Roman"/>
          <w:sz w:val="24"/>
          <w:szCs w:val="24"/>
        </w:rPr>
        <w:t>: 246-247</w:t>
      </w:r>
      <w:r w:rsidR="005B328D" w:rsidRPr="00FC63B4">
        <w:rPr>
          <w:rFonts w:ascii="Times New Roman" w:hAnsi="Times New Roman" w:cs="Times New Roman"/>
          <w:sz w:val="24"/>
          <w:szCs w:val="24"/>
        </w:rPr>
        <w:t>)</w:t>
      </w:r>
      <w:r w:rsidR="009A6BEE" w:rsidRPr="00FC63B4">
        <w:rPr>
          <w:rFonts w:ascii="Times New Roman" w:hAnsi="Times New Roman" w:cs="Times New Roman"/>
          <w:sz w:val="24"/>
          <w:szCs w:val="24"/>
        </w:rPr>
        <w:t>.</w:t>
      </w:r>
      <w:r w:rsidR="00273383" w:rsidRPr="00FC63B4">
        <w:rPr>
          <w:rFonts w:ascii="Times New Roman" w:hAnsi="Times New Roman" w:cs="Times New Roman"/>
          <w:sz w:val="24"/>
          <w:szCs w:val="24"/>
        </w:rPr>
        <w:t xml:space="preserve"> Bütün bu karşıtlığa rağmen z</w:t>
      </w:r>
      <w:r w:rsidR="00A86C11" w:rsidRPr="00FC63B4">
        <w:rPr>
          <w:rFonts w:ascii="Times New Roman" w:hAnsi="Times New Roman" w:cs="Times New Roman"/>
          <w:sz w:val="24"/>
          <w:szCs w:val="24"/>
        </w:rPr>
        <w:t xml:space="preserve">amanla sosyal reform ve </w:t>
      </w:r>
      <w:r w:rsidR="00273383" w:rsidRPr="00FC63B4">
        <w:rPr>
          <w:rFonts w:ascii="Times New Roman" w:hAnsi="Times New Roman" w:cs="Times New Roman"/>
          <w:sz w:val="24"/>
          <w:szCs w:val="24"/>
        </w:rPr>
        <w:t>yenile</w:t>
      </w:r>
      <w:r w:rsidR="00A86C11" w:rsidRPr="00FC63B4">
        <w:rPr>
          <w:rFonts w:ascii="Times New Roman" w:hAnsi="Times New Roman" w:cs="Times New Roman"/>
          <w:sz w:val="24"/>
          <w:szCs w:val="24"/>
        </w:rPr>
        <w:t>meler sonucu hasıl olan liberal ortam</w:t>
      </w:r>
      <w:r w:rsidR="00273383" w:rsidRPr="00FC63B4">
        <w:rPr>
          <w:rFonts w:ascii="Times New Roman" w:hAnsi="Times New Roman" w:cs="Times New Roman"/>
          <w:sz w:val="24"/>
          <w:szCs w:val="24"/>
        </w:rPr>
        <w:t xml:space="preserve"> sayesinde</w:t>
      </w:r>
      <w:r w:rsidR="00A86C11" w:rsidRPr="00FC63B4">
        <w:rPr>
          <w:rFonts w:ascii="Times New Roman" w:hAnsi="Times New Roman" w:cs="Times New Roman"/>
          <w:sz w:val="24"/>
          <w:szCs w:val="24"/>
        </w:rPr>
        <w:t xml:space="preserve"> Alman Yah</w:t>
      </w:r>
      <w:r w:rsidR="00273383" w:rsidRPr="00FC63B4">
        <w:rPr>
          <w:rFonts w:ascii="Times New Roman" w:hAnsi="Times New Roman" w:cs="Times New Roman"/>
          <w:sz w:val="24"/>
          <w:szCs w:val="24"/>
        </w:rPr>
        <w:t>u</w:t>
      </w:r>
      <w:r w:rsidR="00A86C11" w:rsidRPr="00FC63B4">
        <w:rPr>
          <w:rFonts w:ascii="Times New Roman" w:hAnsi="Times New Roman" w:cs="Times New Roman"/>
          <w:sz w:val="24"/>
          <w:szCs w:val="24"/>
        </w:rPr>
        <w:t>dilerin</w:t>
      </w:r>
      <w:r w:rsidR="00273383" w:rsidRPr="00FC63B4">
        <w:rPr>
          <w:rFonts w:ascii="Times New Roman" w:hAnsi="Times New Roman" w:cs="Times New Roman"/>
          <w:sz w:val="24"/>
          <w:szCs w:val="24"/>
        </w:rPr>
        <w:t xml:space="preserve">in </w:t>
      </w:r>
      <w:r w:rsidR="00A86C11" w:rsidRPr="00FC63B4">
        <w:rPr>
          <w:rFonts w:ascii="Times New Roman" w:hAnsi="Times New Roman" w:cs="Times New Roman"/>
          <w:sz w:val="24"/>
          <w:szCs w:val="24"/>
        </w:rPr>
        <w:t xml:space="preserve">sosyal </w:t>
      </w:r>
      <w:r w:rsidR="00273383" w:rsidRPr="00FC63B4">
        <w:rPr>
          <w:rFonts w:ascii="Times New Roman" w:hAnsi="Times New Roman" w:cs="Times New Roman"/>
          <w:sz w:val="24"/>
          <w:szCs w:val="24"/>
        </w:rPr>
        <w:t>durumunda göreli bir iyileşme gerçekleşmiş fakat sanayileşmenin getirdiği servetin kırılgan karakteri nedeniyle cari anti-semiti</w:t>
      </w:r>
      <w:r w:rsidR="00580DC7" w:rsidRPr="00FC63B4">
        <w:rPr>
          <w:rFonts w:ascii="Times New Roman" w:hAnsi="Times New Roman" w:cs="Times New Roman"/>
          <w:sz w:val="24"/>
          <w:szCs w:val="24"/>
        </w:rPr>
        <w:t>st</w:t>
      </w:r>
      <w:r w:rsidR="00273383" w:rsidRPr="00FC63B4">
        <w:rPr>
          <w:rFonts w:ascii="Times New Roman" w:hAnsi="Times New Roman" w:cs="Times New Roman"/>
          <w:sz w:val="24"/>
          <w:szCs w:val="24"/>
        </w:rPr>
        <w:t xml:space="preserve"> atmosfer o çapta ortadan kalkmamıştır. </w:t>
      </w:r>
      <w:r w:rsidR="003718B8" w:rsidRPr="00FC63B4">
        <w:rPr>
          <w:rFonts w:ascii="Times New Roman" w:hAnsi="Times New Roman" w:cs="Times New Roman"/>
          <w:sz w:val="24"/>
          <w:szCs w:val="24"/>
        </w:rPr>
        <w:t xml:space="preserve">Her ne kadar ailesinde Yahudi din ve kültürünün etkileri hayli zayıf olsa da </w:t>
      </w:r>
      <w:r w:rsidR="00273383" w:rsidRPr="00FC63B4">
        <w:rPr>
          <w:rFonts w:ascii="Times New Roman" w:hAnsi="Times New Roman" w:cs="Times New Roman"/>
          <w:sz w:val="24"/>
          <w:szCs w:val="24"/>
        </w:rPr>
        <w:t>I. Dünya Savaşı</w:t>
      </w:r>
      <w:r w:rsidR="00673E3F" w:rsidRPr="00FC63B4">
        <w:rPr>
          <w:rFonts w:ascii="Times New Roman" w:hAnsi="Times New Roman" w:cs="Times New Roman"/>
          <w:sz w:val="24"/>
          <w:szCs w:val="24"/>
        </w:rPr>
        <w:t>’</w:t>
      </w:r>
      <w:r w:rsidR="00273383" w:rsidRPr="00FC63B4">
        <w:rPr>
          <w:rFonts w:ascii="Times New Roman" w:hAnsi="Times New Roman" w:cs="Times New Roman"/>
          <w:sz w:val="24"/>
          <w:szCs w:val="24"/>
        </w:rPr>
        <w:t xml:space="preserve">yla beraber </w:t>
      </w:r>
      <w:proofErr w:type="spellStart"/>
      <w:r w:rsidR="00273383"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273383" w:rsidRPr="00FC63B4">
        <w:rPr>
          <w:rFonts w:ascii="Times New Roman" w:hAnsi="Times New Roman" w:cs="Times New Roman"/>
          <w:sz w:val="24"/>
          <w:szCs w:val="24"/>
        </w:rPr>
        <w:t>un</w:t>
      </w:r>
      <w:proofErr w:type="spellEnd"/>
      <w:r w:rsidR="00273383" w:rsidRPr="00FC63B4">
        <w:rPr>
          <w:rFonts w:ascii="Times New Roman" w:hAnsi="Times New Roman" w:cs="Times New Roman"/>
          <w:sz w:val="24"/>
          <w:szCs w:val="24"/>
        </w:rPr>
        <w:t xml:space="preserve"> çevresine dahil olduğu </w:t>
      </w:r>
      <w:r w:rsidR="003718B8" w:rsidRPr="00FC63B4">
        <w:rPr>
          <w:rFonts w:ascii="Times New Roman" w:hAnsi="Times New Roman" w:cs="Times New Roman"/>
          <w:sz w:val="24"/>
          <w:szCs w:val="24"/>
        </w:rPr>
        <w:t xml:space="preserve">ve oradan neşet eden sosyo-kültürel etkilere maruz kaldığı </w:t>
      </w:r>
      <w:proofErr w:type="spellStart"/>
      <w:r w:rsidR="00915B60" w:rsidRPr="00FC63B4">
        <w:rPr>
          <w:rFonts w:ascii="Times New Roman" w:hAnsi="Times New Roman" w:cs="Times New Roman"/>
          <w:sz w:val="24"/>
          <w:szCs w:val="24"/>
        </w:rPr>
        <w:t>Max</w:t>
      </w:r>
      <w:proofErr w:type="spellEnd"/>
      <w:r w:rsidR="00915B60" w:rsidRPr="00FC63B4">
        <w:rPr>
          <w:rFonts w:ascii="Times New Roman" w:hAnsi="Times New Roman" w:cs="Times New Roman"/>
          <w:sz w:val="24"/>
          <w:szCs w:val="24"/>
        </w:rPr>
        <w:t xml:space="preserve"> </w:t>
      </w:r>
      <w:proofErr w:type="spellStart"/>
      <w:r w:rsidR="00915B60" w:rsidRPr="00FC63B4">
        <w:rPr>
          <w:rFonts w:ascii="Times New Roman" w:hAnsi="Times New Roman" w:cs="Times New Roman"/>
          <w:sz w:val="24"/>
          <w:szCs w:val="24"/>
        </w:rPr>
        <w:t>Weber</w:t>
      </w:r>
      <w:proofErr w:type="spellEnd"/>
      <w:r w:rsidR="00915B60" w:rsidRPr="00FC63B4">
        <w:rPr>
          <w:rFonts w:ascii="Times New Roman" w:hAnsi="Times New Roman" w:cs="Times New Roman"/>
          <w:sz w:val="24"/>
          <w:szCs w:val="24"/>
        </w:rPr>
        <w:t xml:space="preserve"> </w:t>
      </w:r>
      <w:r w:rsidR="004A33E0" w:rsidRPr="00FC63B4">
        <w:rPr>
          <w:rFonts w:ascii="Times New Roman" w:hAnsi="Times New Roman" w:cs="Times New Roman"/>
          <w:sz w:val="24"/>
          <w:szCs w:val="24"/>
        </w:rPr>
        <w:t xml:space="preserve">ve </w:t>
      </w:r>
      <w:proofErr w:type="spellStart"/>
      <w:r w:rsidR="00273383" w:rsidRPr="00FC63B4">
        <w:rPr>
          <w:rFonts w:ascii="Times New Roman" w:hAnsi="Times New Roman" w:cs="Times New Roman"/>
          <w:sz w:val="24"/>
          <w:szCs w:val="24"/>
        </w:rPr>
        <w:t>Georg</w:t>
      </w:r>
      <w:proofErr w:type="spellEnd"/>
      <w:r w:rsidR="00273383" w:rsidRPr="00FC63B4">
        <w:rPr>
          <w:rFonts w:ascii="Times New Roman" w:hAnsi="Times New Roman" w:cs="Times New Roman"/>
          <w:sz w:val="24"/>
          <w:szCs w:val="24"/>
        </w:rPr>
        <w:t xml:space="preserve"> </w:t>
      </w:r>
      <w:proofErr w:type="spellStart"/>
      <w:r w:rsidR="00273383" w:rsidRPr="00FC63B4">
        <w:rPr>
          <w:rFonts w:ascii="Times New Roman" w:hAnsi="Times New Roman" w:cs="Times New Roman"/>
          <w:sz w:val="24"/>
          <w:szCs w:val="24"/>
        </w:rPr>
        <w:t>Simmel</w:t>
      </w:r>
      <w:proofErr w:type="spellEnd"/>
      <w:r w:rsidR="004A33E0" w:rsidRPr="00FC63B4">
        <w:rPr>
          <w:rFonts w:ascii="Times New Roman" w:hAnsi="Times New Roman" w:cs="Times New Roman"/>
          <w:sz w:val="24"/>
          <w:szCs w:val="24"/>
        </w:rPr>
        <w:t xml:space="preserve"> gibi namlı </w:t>
      </w:r>
      <w:r w:rsidR="00064897" w:rsidRPr="00FC63B4">
        <w:rPr>
          <w:rFonts w:ascii="Times New Roman" w:hAnsi="Times New Roman" w:cs="Times New Roman"/>
          <w:sz w:val="24"/>
          <w:szCs w:val="24"/>
        </w:rPr>
        <w:t xml:space="preserve">filozofların </w:t>
      </w:r>
      <w:r w:rsidR="00273383" w:rsidRPr="00FC63B4">
        <w:rPr>
          <w:rFonts w:ascii="Times New Roman" w:hAnsi="Times New Roman" w:cs="Times New Roman"/>
          <w:sz w:val="24"/>
          <w:szCs w:val="24"/>
        </w:rPr>
        <w:t>bile Alman Emperyal Devleti</w:t>
      </w:r>
      <w:r w:rsidR="00673E3F" w:rsidRPr="00FC63B4">
        <w:rPr>
          <w:rFonts w:ascii="Times New Roman" w:hAnsi="Times New Roman" w:cs="Times New Roman"/>
          <w:sz w:val="24"/>
          <w:szCs w:val="24"/>
        </w:rPr>
        <w:t>’</w:t>
      </w:r>
      <w:r w:rsidR="00273383" w:rsidRPr="00FC63B4">
        <w:rPr>
          <w:rFonts w:ascii="Times New Roman" w:hAnsi="Times New Roman" w:cs="Times New Roman"/>
          <w:sz w:val="24"/>
          <w:szCs w:val="24"/>
        </w:rPr>
        <w:t>nin yedek subay üniformasını giyecek çapta milliyetçiliğe gark olması</w:t>
      </w:r>
      <w:r w:rsidR="00AB0B9B" w:rsidRPr="00FC63B4">
        <w:rPr>
          <w:rFonts w:ascii="Times New Roman" w:hAnsi="Times New Roman" w:cs="Times New Roman"/>
          <w:sz w:val="24"/>
          <w:szCs w:val="24"/>
        </w:rPr>
        <w:t>, onu</w:t>
      </w:r>
      <w:r w:rsidR="00273383" w:rsidRPr="00FC63B4">
        <w:rPr>
          <w:rFonts w:ascii="Times New Roman" w:hAnsi="Times New Roman" w:cs="Times New Roman"/>
          <w:sz w:val="24"/>
          <w:szCs w:val="24"/>
        </w:rPr>
        <w:t xml:space="preserve"> </w:t>
      </w:r>
      <w:r w:rsidR="001A723D" w:rsidRPr="00FC63B4">
        <w:rPr>
          <w:rFonts w:ascii="Times New Roman" w:hAnsi="Times New Roman" w:cs="Times New Roman"/>
          <w:sz w:val="24"/>
          <w:szCs w:val="24"/>
        </w:rPr>
        <w:t xml:space="preserve">bu süreçte </w:t>
      </w:r>
      <w:r w:rsidR="00273383" w:rsidRPr="00FC63B4">
        <w:rPr>
          <w:rFonts w:ascii="Times New Roman" w:hAnsi="Times New Roman" w:cs="Times New Roman"/>
          <w:sz w:val="24"/>
          <w:szCs w:val="24"/>
        </w:rPr>
        <w:t>muazzam bir hayal kırıklığıyla baş başa bırakmıştır</w:t>
      </w:r>
      <w:r w:rsidR="0065085D" w:rsidRPr="00FC63B4">
        <w:rPr>
          <w:rFonts w:ascii="Times New Roman" w:hAnsi="Times New Roman" w:cs="Times New Roman"/>
          <w:sz w:val="24"/>
          <w:szCs w:val="24"/>
        </w:rPr>
        <w:t xml:space="preserve"> (</w:t>
      </w:r>
      <w:proofErr w:type="spellStart"/>
      <w:r w:rsidR="003718B8" w:rsidRPr="00FC63B4">
        <w:rPr>
          <w:rFonts w:ascii="Times New Roman" w:hAnsi="Times New Roman" w:cs="Times New Roman"/>
          <w:sz w:val="24"/>
          <w:szCs w:val="24"/>
        </w:rPr>
        <w:t>Zipes</w:t>
      </w:r>
      <w:proofErr w:type="spellEnd"/>
      <w:r w:rsidR="003718B8" w:rsidRPr="00FC63B4">
        <w:rPr>
          <w:rFonts w:ascii="Times New Roman" w:hAnsi="Times New Roman" w:cs="Times New Roman"/>
          <w:sz w:val="24"/>
          <w:szCs w:val="24"/>
        </w:rPr>
        <w:t xml:space="preserve">, </w:t>
      </w:r>
      <w:r w:rsidR="0065085D" w:rsidRPr="00FC63B4">
        <w:rPr>
          <w:rFonts w:ascii="Times New Roman" w:hAnsi="Times New Roman" w:cs="Times New Roman"/>
          <w:sz w:val="24"/>
          <w:szCs w:val="24"/>
        </w:rPr>
        <w:t>201</w:t>
      </w:r>
      <w:r w:rsidR="003718B8" w:rsidRPr="00FC63B4">
        <w:rPr>
          <w:rFonts w:ascii="Times New Roman" w:hAnsi="Times New Roman" w:cs="Times New Roman"/>
          <w:sz w:val="24"/>
          <w:szCs w:val="24"/>
        </w:rPr>
        <w:t>9: 1-2</w:t>
      </w:r>
      <w:r w:rsidR="0065085D" w:rsidRPr="00FC63B4">
        <w:rPr>
          <w:rFonts w:ascii="Times New Roman" w:hAnsi="Times New Roman" w:cs="Times New Roman"/>
          <w:sz w:val="24"/>
          <w:szCs w:val="24"/>
        </w:rPr>
        <w:t>)</w:t>
      </w:r>
      <w:r w:rsidR="00273383" w:rsidRPr="00FC63B4">
        <w:rPr>
          <w:rFonts w:ascii="Times New Roman" w:hAnsi="Times New Roman" w:cs="Times New Roman"/>
          <w:sz w:val="24"/>
          <w:szCs w:val="24"/>
        </w:rPr>
        <w:t>.</w:t>
      </w:r>
      <w:r w:rsidR="002C3E36">
        <w:rPr>
          <w:rFonts w:ascii="Times New Roman" w:hAnsi="Times New Roman" w:cs="Times New Roman"/>
          <w:sz w:val="24"/>
          <w:szCs w:val="24"/>
        </w:rPr>
        <w:t xml:space="preserve"> </w:t>
      </w:r>
    </w:p>
    <w:p w14:paraId="7E9E84D2" w14:textId="672E6351" w:rsidR="003E04B7" w:rsidRPr="00FC63B4" w:rsidRDefault="0027338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Mensup olduğu çevre ve ortak kaderi </w:t>
      </w:r>
      <w:r w:rsidR="00A171A8" w:rsidRPr="00FC63B4">
        <w:rPr>
          <w:rFonts w:ascii="Times New Roman" w:hAnsi="Times New Roman" w:cs="Times New Roman"/>
          <w:sz w:val="24"/>
          <w:szCs w:val="24"/>
        </w:rPr>
        <w:t>paylaştığı akranları</w:t>
      </w:r>
      <w:r w:rsidR="00D53069" w:rsidRPr="00FC63B4">
        <w:rPr>
          <w:rFonts w:ascii="Times New Roman" w:hAnsi="Times New Roman" w:cs="Times New Roman"/>
          <w:sz w:val="24"/>
          <w:szCs w:val="24"/>
        </w:rPr>
        <w:t xml:space="preserve"> gibi tarihi</w:t>
      </w:r>
      <w:r w:rsidR="00236832" w:rsidRPr="00FC63B4">
        <w:rPr>
          <w:rFonts w:ascii="Times New Roman" w:hAnsi="Times New Roman" w:cs="Times New Roman"/>
          <w:sz w:val="24"/>
          <w:szCs w:val="24"/>
        </w:rPr>
        <w:t>,</w:t>
      </w:r>
      <w:r w:rsidR="00D53069" w:rsidRPr="00FC63B4">
        <w:rPr>
          <w:rFonts w:ascii="Times New Roman" w:hAnsi="Times New Roman" w:cs="Times New Roman"/>
          <w:sz w:val="24"/>
          <w:szCs w:val="24"/>
        </w:rPr>
        <w:t xml:space="preserve"> </w:t>
      </w:r>
      <w:r w:rsidR="00236832" w:rsidRPr="00FC63B4">
        <w:rPr>
          <w:rFonts w:ascii="Times New Roman" w:hAnsi="Times New Roman" w:cs="Times New Roman"/>
          <w:sz w:val="24"/>
          <w:szCs w:val="24"/>
        </w:rPr>
        <w:t>“</w:t>
      </w:r>
      <w:r w:rsidR="00BA24DD" w:rsidRPr="00FC63B4">
        <w:rPr>
          <w:rFonts w:ascii="Times New Roman" w:hAnsi="Times New Roman" w:cs="Times New Roman"/>
          <w:sz w:val="24"/>
          <w:szCs w:val="24"/>
        </w:rPr>
        <w:t>ulusla</w:t>
      </w:r>
      <w:r w:rsidR="00236832" w:rsidRPr="00FC63B4">
        <w:rPr>
          <w:rFonts w:ascii="Times New Roman" w:hAnsi="Times New Roman" w:cs="Times New Roman"/>
          <w:sz w:val="24"/>
          <w:szCs w:val="24"/>
        </w:rPr>
        <w:t>rın mutluluğu, devletlerin bilgeliği ve bireylerin erdeminin kurban edildiği bir mezbaha taşı” olarak değerlendiren</w:t>
      </w:r>
      <w:r w:rsidR="00D53069" w:rsidRPr="00FC63B4">
        <w:rPr>
          <w:rFonts w:ascii="Times New Roman" w:hAnsi="Times New Roman" w:cs="Times New Roman"/>
          <w:sz w:val="24"/>
          <w:szCs w:val="24"/>
        </w:rPr>
        <w:t xml:space="preserve"> </w:t>
      </w:r>
      <w:proofErr w:type="spellStart"/>
      <w:r w:rsidR="00D53069" w:rsidRPr="00FC63B4">
        <w:rPr>
          <w:rFonts w:ascii="Times New Roman" w:hAnsi="Times New Roman" w:cs="Times New Roman"/>
          <w:sz w:val="24"/>
          <w:szCs w:val="24"/>
        </w:rPr>
        <w:t>Hegel</w:t>
      </w:r>
      <w:r w:rsidR="00673E3F" w:rsidRPr="00FC63B4">
        <w:rPr>
          <w:rFonts w:ascii="Times New Roman" w:hAnsi="Times New Roman" w:cs="Times New Roman"/>
          <w:sz w:val="24"/>
          <w:szCs w:val="24"/>
        </w:rPr>
        <w:t>’</w:t>
      </w:r>
      <w:r w:rsidR="00D53069" w:rsidRPr="00FC63B4">
        <w:rPr>
          <w:rFonts w:ascii="Times New Roman" w:hAnsi="Times New Roman" w:cs="Times New Roman"/>
          <w:sz w:val="24"/>
          <w:szCs w:val="24"/>
        </w:rPr>
        <w:t>in</w:t>
      </w:r>
      <w:proofErr w:type="spellEnd"/>
      <w:r w:rsidR="00D53069" w:rsidRPr="00FC63B4">
        <w:rPr>
          <w:rFonts w:ascii="Times New Roman" w:hAnsi="Times New Roman" w:cs="Times New Roman"/>
          <w:sz w:val="24"/>
          <w:szCs w:val="24"/>
        </w:rPr>
        <w:t xml:space="preserve"> </w:t>
      </w:r>
      <w:r w:rsidR="00C940A2" w:rsidRPr="00FC63B4">
        <w:rPr>
          <w:rFonts w:ascii="Times New Roman" w:hAnsi="Times New Roman" w:cs="Times New Roman"/>
          <w:sz w:val="24"/>
          <w:szCs w:val="24"/>
        </w:rPr>
        <w:t xml:space="preserve">(2006: 23) </w:t>
      </w:r>
      <w:r w:rsidR="00D53069" w:rsidRPr="00FC63B4">
        <w:rPr>
          <w:rFonts w:ascii="Times New Roman" w:hAnsi="Times New Roman" w:cs="Times New Roman"/>
          <w:sz w:val="24"/>
          <w:szCs w:val="24"/>
        </w:rPr>
        <w:t>etkisiyle</w:t>
      </w:r>
      <w:r w:rsidR="00C940A2" w:rsidRPr="00FC63B4">
        <w:rPr>
          <w:rFonts w:ascii="Times New Roman" w:hAnsi="Times New Roman" w:cs="Times New Roman"/>
          <w:sz w:val="24"/>
          <w:szCs w:val="24"/>
        </w:rPr>
        <w:t xml:space="preserve"> </w:t>
      </w:r>
      <w:r w:rsidR="00D53069" w:rsidRPr="00FC63B4">
        <w:rPr>
          <w:rFonts w:ascii="Times New Roman" w:hAnsi="Times New Roman" w:cs="Times New Roman"/>
          <w:sz w:val="24"/>
          <w:szCs w:val="24"/>
        </w:rPr>
        <w:t>insanlığın kurtuluşunu kıyametçi bir yenilenme fikrinde gören Bloch, bu</w:t>
      </w:r>
      <w:r w:rsidR="00A47F2E" w:rsidRPr="00FC63B4">
        <w:rPr>
          <w:rFonts w:ascii="Times New Roman" w:hAnsi="Times New Roman" w:cs="Times New Roman"/>
          <w:sz w:val="24"/>
          <w:szCs w:val="24"/>
        </w:rPr>
        <w:t>na</w:t>
      </w:r>
      <w:r w:rsidR="00D53069" w:rsidRPr="00FC63B4">
        <w:rPr>
          <w:rFonts w:ascii="Times New Roman" w:hAnsi="Times New Roman" w:cs="Times New Roman"/>
          <w:sz w:val="24"/>
          <w:szCs w:val="24"/>
        </w:rPr>
        <w:t xml:space="preserve"> rağmen kimi çağdaşlarından farklı </w:t>
      </w:r>
      <w:r w:rsidR="003D3DF6" w:rsidRPr="00FC63B4">
        <w:rPr>
          <w:rFonts w:ascii="Times New Roman" w:hAnsi="Times New Roman" w:cs="Times New Roman"/>
          <w:sz w:val="24"/>
          <w:szCs w:val="24"/>
        </w:rPr>
        <w:t>biçimde</w:t>
      </w:r>
      <w:r w:rsidR="00D53069" w:rsidRPr="00FC63B4">
        <w:rPr>
          <w:rFonts w:ascii="Times New Roman" w:hAnsi="Times New Roman" w:cs="Times New Roman"/>
          <w:sz w:val="24"/>
          <w:szCs w:val="24"/>
        </w:rPr>
        <w:t xml:space="preserve"> savaşı</w:t>
      </w:r>
      <w:r w:rsidR="003D3DF6" w:rsidRPr="00FC63B4">
        <w:rPr>
          <w:rFonts w:ascii="Times New Roman" w:hAnsi="Times New Roman" w:cs="Times New Roman"/>
          <w:sz w:val="24"/>
          <w:szCs w:val="24"/>
        </w:rPr>
        <w:t xml:space="preserve"> çözüm olarak görmediği gibi I. Dünya Savaşı döneminde sürgünde olduğu İsviçre</w:t>
      </w:r>
      <w:r w:rsidR="00673E3F" w:rsidRPr="00FC63B4">
        <w:rPr>
          <w:rFonts w:ascii="Times New Roman" w:hAnsi="Times New Roman" w:cs="Times New Roman"/>
          <w:sz w:val="24"/>
          <w:szCs w:val="24"/>
        </w:rPr>
        <w:t>’</w:t>
      </w:r>
      <w:r w:rsidR="003D3DF6" w:rsidRPr="00FC63B4">
        <w:rPr>
          <w:rFonts w:ascii="Times New Roman" w:hAnsi="Times New Roman" w:cs="Times New Roman"/>
          <w:sz w:val="24"/>
          <w:szCs w:val="24"/>
        </w:rPr>
        <w:t xml:space="preserve">de </w:t>
      </w:r>
      <w:r w:rsidR="00B039FC" w:rsidRPr="00FC63B4">
        <w:rPr>
          <w:rFonts w:ascii="Times New Roman" w:hAnsi="Times New Roman" w:cs="Times New Roman"/>
          <w:sz w:val="24"/>
          <w:szCs w:val="24"/>
        </w:rPr>
        <w:t xml:space="preserve">-o dönemki anarşist ve </w:t>
      </w:r>
      <w:r w:rsidR="003B53C2" w:rsidRPr="00FC63B4">
        <w:rPr>
          <w:rFonts w:ascii="Times New Roman" w:hAnsi="Times New Roman" w:cs="Times New Roman"/>
          <w:sz w:val="24"/>
          <w:szCs w:val="24"/>
        </w:rPr>
        <w:t>anti-militarist</w:t>
      </w:r>
      <w:r w:rsidR="00B039FC" w:rsidRPr="00FC63B4">
        <w:rPr>
          <w:rFonts w:ascii="Times New Roman" w:hAnsi="Times New Roman" w:cs="Times New Roman"/>
          <w:sz w:val="24"/>
          <w:szCs w:val="24"/>
        </w:rPr>
        <w:t xml:space="preserve"> ideolojik yönelimlerine uygun bir biçimde- </w:t>
      </w:r>
      <w:r w:rsidR="003D3DF6" w:rsidRPr="00FC63B4">
        <w:rPr>
          <w:rFonts w:ascii="Times New Roman" w:hAnsi="Times New Roman" w:cs="Times New Roman"/>
          <w:sz w:val="24"/>
          <w:szCs w:val="24"/>
        </w:rPr>
        <w:t>pasifist çevrelerle ilişki kurarak göçmen basınında milliyetçilik karşıtı yazılar kaleme almıştır</w:t>
      </w:r>
      <w:r w:rsidR="00B039FC" w:rsidRPr="00FC63B4">
        <w:rPr>
          <w:rFonts w:ascii="Times New Roman" w:hAnsi="Times New Roman" w:cs="Times New Roman"/>
          <w:sz w:val="24"/>
          <w:szCs w:val="24"/>
        </w:rPr>
        <w:t xml:space="preserve"> (</w:t>
      </w:r>
      <w:proofErr w:type="spellStart"/>
      <w:r w:rsidR="00B039FC" w:rsidRPr="00FC63B4">
        <w:rPr>
          <w:rFonts w:ascii="Times New Roman" w:hAnsi="Times New Roman" w:cs="Times New Roman"/>
          <w:sz w:val="24"/>
          <w:szCs w:val="24"/>
        </w:rPr>
        <w:t>Rabinbach</w:t>
      </w:r>
      <w:proofErr w:type="spellEnd"/>
      <w:r w:rsidR="00B039FC" w:rsidRPr="00FC63B4">
        <w:rPr>
          <w:rFonts w:ascii="Times New Roman" w:hAnsi="Times New Roman" w:cs="Times New Roman"/>
          <w:sz w:val="24"/>
          <w:szCs w:val="24"/>
        </w:rPr>
        <w:t>, 1985: 109-110)</w:t>
      </w:r>
      <w:r w:rsidR="003D3DF6" w:rsidRPr="00FC63B4">
        <w:rPr>
          <w:rFonts w:ascii="Times New Roman" w:hAnsi="Times New Roman" w:cs="Times New Roman"/>
          <w:sz w:val="24"/>
          <w:szCs w:val="24"/>
        </w:rPr>
        <w:t>.</w:t>
      </w:r>
      <w:r w:rsidR="003F5817" w:rsidRPr="00FC63B4">
        <w:rPr>
          <w:rFonts w:ascii="Times New Roman" w:hAnsi="Times New Roman" w:cs="Times New Roman"/>
          <w:sz w:val="24"/>
          <w:szCs w:val="24"/>
        </w:rPr>
        <w:t xml:space="preserve"> </w:t>
      </w:r>
      <w:r w:rsidR="00D44E55" w:rsidRPr="00FC63B4">
        <w:rPr>
          <w:rFonts w:ascii="Times New Roman" w:hAnsi="Times New Roman" w:cs="Times New Roman"/>
          <w:sz w:val="24"/>
          <w:szCs w:val="24"/>
        </w:rPr>
        <w:t>Bloch b</w:t>
      </w:r>
      <w:r w:rsidR="005D0657" w:rsidRPr="00FC63B4">
        <w:rPr>
          <w:rFonts w:ascii="Times New Roman" w:hAnsi="Times New Roman" w:cs="Times New Roman"/>
          <w:sz w:val="24"/>
          <w:szCs w:val="24"/>
        </w:rPr>
        <w:t>u</w:t>
      </w:r>
      <w:r w:rsidR="00C70286" w:rsidRPr="00FC63B4">
        <w:rPr>
          <w:rFonts w:ascii="Times New Roman" w:hAnsi="Times New Roman" w:cs="Times New Roman"/>
          <w:sz w:val="24"/>
          <w:szCs w:val="24"/>
        </w:rPr>
        <w:t xml:space="preserve"> manada</w:t>
      </w:r>
      <w:r w:rsidR="00D44E55" w:rsidRPr="00FC63B4">
        <w:rPr>
          <w:rFonts w:ascii="Times New Roman" w:hAnsi="Times New Roman" w:cs="Times New Roman"/>
          <w:sz w:val="24"/>
          <w:szCs w:val="24"/>
        </w:rPr>
        <w:t>,</w:t>
      </w:r>
      <w:r w:rsidR="00C70286" w:rsidRPr="00FC63B4">
        <w:rPr>
          <w:rFonts w:ascii="Times New Roman" w:hAnsi="Times New Roman" w:cs="Times New Roman"/>
          <w:sz w:val="24"/>
          <w:szCs w:val="24"/>
        </w:rPr>
        <w:t xml:space="preserve"> </w:t>
      </w:r>
      <w:r w:rsidR="003E04B7" w:rsidRPr="00FC63B4">
        <w:rPr>
          <w:rFonts w:ascii="Times New Roman" w:hAnsi="Times New Roman" w:cs="Times New Roman"/>
          <w:sz w:val="24"/>
          <w:szCs w:val="24"/>
        </w:rPr>
        <w:t>1919</w:t>
      </w:r>
      <w:r w:rsidR="003F5817" w:rsidRPr="00FC63B4">
        <w:rPr>
          <w:rFonts w:ascii="Times New Roman" w:hAnsi="Times New Roman" w:cs="Times New Roman"/>
          <w:sz w:val="24"/>
          <w:szCs w:val="24"/>
        </w:rPr>
        <w:t xml:space="preserve">’da yazdığı </w:t>
      </w:r>
      <w:r w:rsidR="003E04B7" w:rsidRPr="00FC63B4">
        <w:rPr>
          <w:rFonts w:ascii="Times New Roman" w:hAnsi="Times New Roman" w:cs="Times New Roman"/>
          <w:i/>
          <w:sz w:val="24"/>
          <w:szCs w:val="24"/>
        </w:rPr>
        <w:t>Bugünün Demokratları İçin Reçete</w:t>
      </w:r>
      <w:r w:rsidR="003E04B7" w:rsidRPr="00FC63B4">
        <w:rPr>
          <w:rFonts w:ascii="Times New Roman" w:hAnsi="Times New Roman" w:cs="Times New Roman"/>
          <w:sz w:val="24"/>
          <w:szCs w:val="24"/>
        </w:rPr>
        <w:t xml:space="preserve"> (Vademecum </w:t>
      </w:r>
      <w:proofErr w:type="spellStart"/>
      <w:r w:rsidR="003E04B7" w:rsidRPr="00FC63B4">
        <w:rPr>
          <w:rFonts w:ascii="Times New Roman" w:hAnsi="Times New Roman" w:cs="Times New Roman"/>
          <w:sz w:val="24"/>
          <w:szCs w:val="24"/>
        </w:rPr>
        <w:t>für</w:t>
      </w:r>
      <w:proofErr w:type="spellEnd"/>
      <w:r w:rsidR="003E04B7" w:rsidRPr="00FC63B4">
        <w:rPr>
          <w:rFonts w:ascii="Times New Roman" w:hAnsi="Times New Roman" w:cs="Times New Roman"/>
          <w:sz w:val="24"/>
          <w:szCs w:val="24"/>
        </w:rPr>
        <w:t xml:space="preserve"> </w:t>
      </w:r>
      <w:proofErr w:type="spellStart"/>
      <w:r w:rsidR="003E04B7" w:rsidRPr="00FC63B4">
        <w:rPr>
          <w:rFonts w:ascii="Times New Roman" w:hAnsi="Times New Roman" w:cs="Times New Roman"/>
          <w:sz w:val="24"/>
          <w:szCs w:val="24"/>
        </w:rPr>
        <w:t>heutige</w:t>
      </w:r>
      <w:proofErr w:type="spellEnd"/>
      <w:r w:rsidR="003E04B7" w:rsidRPr="00FC63B4">
        <w:rPr>
          <w:rFonts w:ascii="Times New Roman" w:hAnsi="Times New Roman" w:cs="Times New Roman"/>
          <w:sz w:val="24"/>
          <w:szCs w:val="24"/>
        </w:rPr>
        <w:t xml:space="preserve"> </w:t>
      </w:r>
      <w:proofErr w:type="spellStart"/>
      <w:r w:rsidR="003E04B7" w:rsidRPr="00FC63B4">
        <w:rPr>
          <w:rFonts w:ascii="Times New Roman" w:hAnsi="Times New Roman" w:cs="Times New Roman"/>
          <w:sz w:val="24"/>
          <w:szCs w:val="24"/>
        </w:rPr>
        <w:t>Demokraten</w:t>
      </w:r>
      <w:proofErr w:type="spellEnd"/>
      <w:r w:rsidR="003E04B7" w:rsidRPr="00FC63B4">
        <w:rPr>
          <w:rFonts w:ascii="Times New Roman" w:hAnsi="Times New Roman" w:cs="Times New Roman"/>
          <w:sz w:val="24"/>
          <w:szCs w:val="24"/>
        </w:rPr>
        <w:t>) başlıklı risalede de tarımsal Prusya askeri rejimini</w:t>
      </w:r>
      <w:r w:rsidR="006675E5" w:rsidRPr="00FC63B4">
        <w:rPr>
          <w:rFonts w:ascii="Times New Roman" w:hAnsi="Times New Roman" w:cs="Times New Roman"/>
          <w:sz w:val="24"/>
          <w:szCs w:val="24"/>
        </w:rPr>
        <w:t xml:space="preserve">n </w:t>
      </w:r>
      <w:r w:rsidR="003E04B7" w:rsidRPr="00FC63B4">
        <w:rPr>
          <w:rFonts w:ascii="Times New Roman" w:hAnsi="Times New Roman" w:cs="Times New Roman"/>
          <w:sz w:val="24"/>
          <w:szCs w:val="24"/>
        </w:rPr>
        <w:t>son kalıntıları</w:t>
      </w:r>
      <w:r w:rsidR="007D4A9B" w:rsidRPr="00FC63B4">
        <w:rPr>
          <w:rFonts w:ascii="Times New Roman" w:hAnsi="Times New Roman" w:cs="Times New Roman"/>
          <w:sz w:val="24"/>
          <w:szCs w:val="24"/>
        </w:rPr>
        <w:t xml:space="preserve"> da </w:t>
      </w:r>
      <w:r w:rsidR="003E04B7" w:rsidRPr="00FC63B4">
        <w:rPr>
          <w:rFonts w:ascii="Times New Roman" w:hAnsi="Times New Roman" w:cs="Times New Roman"/>
          <w:sz w:val="24"/>
          <w:szCs w:val="24"/>
        </w:rPr>
        <w:t>ortadan kaldırılmadığı takdirde Avrupa</w:t>
      </w:r>
      <w:r w:rsidR="00673E3F" w:rsidRPr="00FC63B4">
        <w:rPr>
          <w:rFonts w:ascii="Times New Roman" w:hAnsi="Times New Roman" w:cs="Times New Roman"/>
          <w:sz w:val="24"/>
          <w:szCs w:val="24"/>
        </w:rPr>
        <w:t>’</w:t>
      </w:r>
      <w:r w:rsidR="003E04B7" w:rsidRPr="00FC63B4">
        <w:rPr>
          <w:rFonts w:ascii="Times New Roman" w:hAnsi="Times New Roman" w:cs="Times New Roman"/>
          <w:sz w:val="24"/>
          <w:szCs w:val="24"/>
        </w:rPr>
        <w:t xml:space="preserve">da yeni bir felaket senaryosunun yürürlüğe gireceğinden emin olarak </w:t>
      </w:r>
      <w:r w:rsidR="0033417A" w:rsidRPr="00FC63B4">
        <w:rPr>
          <w:rFonts w:ascii="Times New Roman" w:hAnsi="Times New Roman" w:cs="Times New Roman"/>
          <w:sz w:val="24"/>
          <w:szCs w:val="24"/>
        </w:rPr>
        <w:t xml:space="preserve">ortak fikirlere sahip olduğu </w:t>
      </w:r>
      <w:r w:rsidR="003E04B7" w:rsidRPr="00FC63B4">
        <w:rPr>
          <w:rFonts w:ascii="Times New Roman" w:hAnsi="Times New Roman" w:cs="Times New Roman"/>
          <w:sz w:val="24"/>
          <w:szCs w:val="24"/>
        </w:rPr>
        <w:t xml:space="preserve">çağdaşlarını </w:t>
      </w:r>
      <w:r w:rsidR="003E04B7" w:rsidRPr="00FC63B4">
        <w:rPr>
          <w:rFonts w:ascii="Times New Roman" w:hAnsi="Times New Roman" w:cs="Times New Roman"/>
          <w:i/>
          <w:sz w:val="24"/>
          <w:szCs w:val="24"/>
        </w:rPr>
        <w:t>gerici güçler</w:t>
      </w:r>
      <w:r w:rsidR="003E04B7" w:rsidRPr="00FC63B4">
        <w:rPr>
          <w:rFonts w:ascii="Times New Roman" w:hAnsi="Times New Roman" w:cs="Times New Roman"/>
          <w:sz w:val="24"/>
          <w:szCs w:val="24"/>
        </w:rPr>
        <w:t xml:space="preserve">e karşı </w:t>
      </w:r>
      <w:r w:rsidR="003E04B7" w:rsidRPr="00FC63B4">
        <w:rPr>
          <w:rFonts w:ascii="Times New Roman" w:hAnsi="Times New Roman" w:cs="Times New Roman"/>
          <w:sz w:val="24"/>
          <w:szCs w:val="24"/>
        </w:rPr>
        <w:lastRenderedPageBreak/>
        <w:t>koymaya davet eden bir çağrıda bulunmuştur (</w:t>
      </w:r>
      <w:proofErr w:type="spellStart"/>
      <w:r w:rsidR="003E04B7" w:rsidRPr="00FC63B4">
        <w:rPr>
          <w:rFonts w:ascii="Times New Roman" w:hAnsi="Times New Roman" w:cs="Times New Roman"/>
          <w:sz w:val="24"/>
          <w:szCs w:val="24"/>
        </w:rPr>
        <w:t>Durst</w:t>
      </w:r>
      <w:proofErr w:type="spellEnd"/>
      <w:r w:rsidR="003E04B7" w:rsidRPr="00FC63B4">
        <w:rPr>
          <w:rFonts w:ascii="Times New Roman" w:hAnsi="Times New Roman" w:cs="Times New Roman"/>
          <w:sz w:val="24"/>
          <w:szCs w:val="24"/>
        </w:rPr>
        <w:t xml:space="preserve">, 2004: 7-8). </w:t>
      </w:r>
      <w:r w:rsidR="003E04B7" w:rsidRPr="00FC63B4">
        <w:rPr>
          <w:rFonts w:ascii="Times New Roman" w:hAnsi="Times New Roman" w:cs="Times New Roman"/>
          <w:i/>
          <w:sz w:val="24"/>
          <w:szCs w:val="24"/>
        </w:rPr>
        <w:t>Kalbî sosyal devrim</w:t>
      </w:r>
      <w:r w:rsidR="003E04B7" w:rsidRPr="00FC63B4">
        <w:rPr>
          <w:rFonts w:ascii="Times New Roman" w:hAnsi="Times New Roman" w:cs="Times New Roman"/>
          <w:sz w:val="24"/>
          <w:szCs w:val="24"/>
        </w:rPr>
        <w:t xml:space="preserve">in başarısız olmasıyla </w:t>
      </w:r>
      <w:r w:rsidR="003E04B7" w:rsidRPr="00FC63B4">
        <w:rPr>
          <w:rFonts w:ascii="Times New Roman" w:hAnsi="Times New Roman" w:cs="Times New Roman"/>
          <w:i/>
          <w:sz w:val="24"/>
          <w:szCs w:val="24"/>
        </w:rPr>
        <w:t xml:space="preserve">kan </w:t>
      </w:r>
      <w:r w:rsidR="003E04B7" w:rsidRPr="00FC63B4">
        <w:rPr>
          <w:rFonts w:ascii="Times New Roman" w:hAnsi="Times New Roman" w:cs="Times New Roman"/>
          <w:sz w:val="24"/>
          <w:szCs w:val="24"/>
        </w:rPr>
        <w:t xml:space="preserve">ve </w:t>
      </w:r>
      <w:r w:rsidR="003E04B7" w:rsidRPr="00FC63B4">
        <w:rPr>
          <w:rFonts w:ascii="Times New Roman" w:hAnsi="Times New Roman" w:cs="Times New Roman"/>
          <w:i/>
          <w:sz w:val="24"/>
          <w:szCs w:val="24"/>
        </w:rPr>
        <w:t xml:space="preserve">ırk </w:t>
      </w:r>
      <w:r w:rsidR="003E04B7" w:rsidRPr="00FC63B4">
        <w:rPr>
          <w:rFonts w:ascii="Times New Roman" w:hAnsi="Times New Roman" w:cs="Times New Roman"/>
          <w:sz w:val="24"/>
          <w:szCs w:val="24"/>
        </w:rPr>
        <w:t>gibi muhayyel mefhumların bu süreçten muzaffer çıkacağını öngören Bloch, Almanya</w:t>
      </w:r>
      <w:r w:rsidR="00673E3F" w:rsidRPr="00FC63B4">
        <w:rPr>
          <w:rFonts w:ascii="Times New Roman" w:hAnsi="Times New Roman" w:cs="Times New Roman"/>
          <w:sz w:val="24"/>
          <w:szCs w:val="24"/>
        </w:rPr>
        <w:t>’</w:t>
      </w:r>
      <w:r w:rsidR="003E04B7" w:rsidRPr="00FC63B4">
        <w:rPr>
          <w:rFonts w:ascii="Times New Roman" w:hAnsi="Times New Roman" w:cs="Times New Roman"/>
          <w:sz w:val="24"/>
          <w:szCs w:val="24"/>
        </w:rPr>
        <w:t xml:space="preserve">nın dünyanın geri kalanıyla uzlaşmasını kolaylaştırmak maksadıyla </w:t>
      </w:r>
      <w:r w:rsidR="00EA579D" w:rsidRPr="00FC63B4">
        <w:rPr>
          <w:rFonts w:ascii="Times New Roman" w:hAnsi="Times New Roman" w:cs="Times New Roman"/>
          <w:iCs/>
          <w:sz w:val="24"/>
          <w:szCs w:val="24"/>
        </w:rPr>
        <w:t>dünyadaki bütün ülkelerin müştereken iştirak edeceği bir</w:t>
      </w:r>
      <w:r w:rsidR="003E04B7" w:rsidRPr="00FC63B4">
        <w:rPr>
          <w:rFonts w:ascii="Times New Roman" w:hAnsi="Times New Roman" w:cs="Times New Roman"/>
          <w:i/>
          <w:sz w:val="24"/>
          <w:szCs w:val="24"/>
        </w:rPr>
        <w:t xml:space="preserve"> dünya parlamentosu</w:t>
      </w:r>
      <w:r w:rsidR="003E04B7" w:rsidRPr="00FC63B4">
        <w:rPr>
          <w:rFonts w:ascii="Times New Roman" w:hAnsi="Times New Roman" w:cs="Times New Roman"/>
          <w:sz w:val="24"/>
          <w:szCs w:val="24"/>
        </w:rPr>
        <w:t>nun kurulmasını salık vermişti</w:t>
      </w:r>
      <w:r w:rsidR="006675E5" w:rsidRPr="00FC63B4">
        <w:rPr>
          <w:rFonts w:ascii="Times New Roman" w:hAnsi="Times New Roman" w:cs="Times New Roman"/>
          <w:sz w:val="24"/>
          <w:szCs w:val="24"/>
        </w:rPr>
        <w:t>r (</w:t>
      </w:r>
      <w:proofErr w:type="spellStart"/>
      <w:r w:rsidR="003E04B7" w:rsidRPr="00FC63B4">
        <w:rPr>
          <w:rFonts w:ascii="Times New Roman" w:hAnsi="Times New Roman" w:cs="Times New Roman"/>
          <w:sz w:val="24"/>
          <w:szCs w:val="24"/>
        </w:rPr>
        <w:t>Moir</w:t>
      </w:r>
      <w:proofErr w:type="spellEnd"/>
      <w:r w:rsidR="003E04B7" w:rsidRPr="00FC63B4">
        <w:rPr>
          <w:rFonts w:ascii="Times New Roman" w:hAnsi="Times New Roman" w:cs="Times New Roman"/>
          <w:sz w:val="24"/>
          <w:szCs w:val="24"/>
        </w:rPr>
        <w:t>, 2018).</w:t>
      </w:r>
    </w:p>
    <w:p w14:paraId="225A6F1E" w14:textId="51E43459" w:rsidR="003F5817" w:rsidRPr="00FC63B4" w:rsidRDefault="003F5817"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Diğer taraftan Rusya’yı ve onda mütecessim sosyalist devrim vaadini yeni bir toplumun temeli olarak görse bile onların öngördüğü ütopik gelecek tasavvuru ve geleneğine mesafeli olan Bloch, yayımlanmış ilk büyük eseri </w:t>
      </w:r>
      <w:r w:rsidRPr="00FC63B4">
        <w:rPr>
          <w:rFonts w:ascii="Times New Roman" w:hAnsi="Times New Roman" w:cs="Times New Roman"/>
          <w:i/>
          <w:sz w:val="24"/>
          <w:szCs w:val="24"/>
        </w:rPr>
        <w:t xml:space="preserve">Ütopyanın </w:t>
      </w:r>
      <w:proofErr w:type="spellStart"/>
      <w:r w:rsidRPr="00FC63B4">
        <w:rPr>
          <w:rFonts w:ascii="Times New Roman" w:hAnsi="Times New Roman" w:cs="Times New Roman"/>
          <w:i/>
          <w:sz w:val="24"/>
          <w:szCs w:val="24"/>
        </w:rPr>
        <w:t>Ruhu</w:t>
      </w:r>
      <w:r w:rsidRPr="00FC63B4">
        <w:rPr>
          <w:rFonts w:ascii="Times New Roman" w:hAnsi="Times New Roman" w:cs="Times New Roman"/>
          <w:sz w:val="24"/>
          <w:szCs w:val="24"/>
        </w:rPr>
        <w:t>’nda</w:t>
      </w:r>
      <w:proofErr w:type="spellEnd"/>
      <w:r w:rsidRPr="00FC63B4">
        <w:rPr>
          <w:rFonts w:ascii="Times New Roman" w:hAnsi="Times New Roman" w:cs="Times New Roman"/>
          <w:sz w:val="24"/>
          <w:szCs w:val="24"/>
        </w:rPr>
        <w:t xml:space="preserve"> Alman dışavurumculuğunun devrimci romantik kuvvesini Hıristiyan değerlerine dikkat çeken bir Marksizm ile mezcetmesinin yanı sıra yabancılaşmayı ve günün cari kötümserliğini alt etmek maksadıyla modernist tasarımın minimalizm</w:t>
      </w:r>
      <w:r w:rsidR="00B31C08" w:rsidRPr="00FC63B4">
        <w:rPr>
          <w:rFonts w:ascii="Times New Roman" w:hAnsi="Times New Roman" w:cs="Times New Roman"/>
          <w:sz w:val="24"/>
          <w:szCs w:val="24"/>
        </w:rPr>
        <w:t>ini işleyip s</w:t>
      </w:r>
      <w:r w:rsidRPr="00FC63B4">
        <w:rPr>
          <w:rFonts w:ascii="Times New Roman" w:hAnsi="Times New Roman" w:cs="Times New Roman"/>
          <w:sz w:val="24"/>
          <w:szCs w:val="24"/>
        </w:rPr>
        <w:t>üslem</w:t>
      </w:r>
      <w:r w:rsidR="00B31C08" w:rsidRPr="00FC63B4">
        <w:rPr>
          <w:rFonts w:ascii="Times New Roman" w:hAnsi="Times New Roman" w:cs="Times New Roman"/>
          <w:sz w:val="24"/>
          <w:szCs w:val="24"/>
        </w:rPr>
        <w:t xml:space="preserve">eye </w:t>
      </w:r>
      <w:r w:rsidRPr="00FC63B4">
        <w:rPr>
          <w:rFonts w:ascii="Times New Roman" w:hAnsi="Times New Roman" w:cs="Times New Roman"/>
          <w:sz w:val="24"/>
          <w:szCs w:val="24"/>
        </w:rPr>
        <w:t>dayalı ütopik bir sanat ile gündelik yaşamın kaynaştırılması gerektiğini savunmuş ve sosyalizme dönük arzuyu canlı tutacak aktörlere tutkulu bir hedef ve iç görü tayin ve tespit amacında olmuştu</w:t>
      </w:r>
      <w:r w:rsidR="006675E5" w:rsidRPr="00FC63B4">
        <w:rPr>
          <w:rFonts w:ascii="Times New Roman" w:hAnsi="Times New Roman" w:cs="Times New Roman"/>
          <w:sz w:val="24"/>
          <w:szCs w:val="24"/>
        </w:rPr>
        <w:t>r</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Kellner</w:t>
      </w:r>
      <w:proofErr w:type="spellEnd"/>
      <w:r w:rsidRPr="00FC63B4">
        <w:rPr>
          <w:rFonts w:ascii="Times New Roman" w:hAnsi="Times New Roman" w:cs="Times New Roman"/>
          <w:sz w:val="24"/>
          <w:szCs w:val="24"/>
        </w:rPr>
        <w:t xml:space="preserve"> &amp; </w:t>
      </w:r>
      <w:proofErr w:type="spellStart"/>
      <w:r w:rsidRPr="00FC63B4">
        <w:rPr>
          <w:rFonts w:ascii="Times New Roman" w:hAnsi="Times New Roman" w:cs="Times New Roman"/>
          <w:sz w:val="24"/>
          <w:szCs w:val="24"/>
        </w:rPr>
        <w:t>O’Hara</w:t>
      </w:r>
      <w:proofErr w:type="spellEnd"/>
      <w:r w:rsidRPr="00FC63B4">
        <w:rPr>
          <w:rFonts w:ascii="Times New Roman" w:hAnsi="Times New Roman" w:cs="Times New Roman"/>
          <w:sz w:val="24"/>
          <w:szCs w:val="24"/>
        </w:rPr>
        <w:t>, 1976: 16-17).</w:t>
      </w:r>
    </w:p>
    <w:p w14:paraId="02658B13" w14:textId="414A7F00" w:rsidR="003E04B7" w:rsidRPr="00FC63B4" w:rsidRDefault="003B53C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gayenin bir başka neticesi olarak 1921</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de yayımlanan </w:t>
      </w:r>
      <w:r w:rsidRPr="00FC63B4">
        <w:rPr>
          <w:rFonts w:ascii="Times New Roman" w:hAnsi="Times New Roman" w:cs="Times New Roman"/>
          <w:i/>
          <w:sz w:val="24"/>
          <w:szCs w:val="24"/>
        </w:rPr>
        <w:t xml:space="preserve">Devrim </w:t>
      </w:r>
      <w:proofErr w:type="spellStart"/>
      <w:r w:rsidRPr="00FC63B4">
        <w:rPr>
          <w:rFonts w:ascii="Times New Roman" w:hAnsi="Times New Roman" w:cs="Times New Roman"/>
          <w:i/>
          <w:sz w:val="24"/>
          <w:szCs w:val="24"/>
        </w:rPr>
        <w:t>Teologu</w:t>
      </w:r>
      <w:proofErr w:type="spellEnd"/>
      <w:r w:rsidRPr="00FC63B4">
        <w:rPr>
          <w:rFonts w:ascii="Times New Roman" w:hAnsi="Times New Roman" w:cs="Times New Roman"/>
          <w:i/>
          <w:sz w:val="24"/>
          <w:szCs w:val="24"/>
        </w:rPr>
        <w:t xml:space="preserve"> Olarak Thomas </w:t>
      </w:r>
      <w:proofErr w:type="spellStart"/>
      <w:r w:rsidR="00084540" w:rsidRPr="00FC63B4">
        <w:rPr>
          <w:rFonts w:ascii="Times New Roman" w:hAnsi="Times New Roman" w:cs="Times New Roman"/>
          <w:i/>
          <w:sz w:val="24"/>
          <w:szCs w:val="24"/>
        </w:rPr>
        <w:t>Münzer</w:t>
      </w:r>
      <w:proofErr w:type="spellEnd"/>
      <w:r w:rsidRPr="00FC63B4">
        <w:rPr>
          <w:rFonts w:ascii="Times New Roman" w:hAnsi="Times New Roman" w:cs="Times New Roman"/>
          <w:sz w:val="24"/>
          <w:szCs w:val="24"/>
        </w:rPr>
        <w:t xml:space="preserve"> (Thomas </w:t>
      </w:r>
      <w:proofErr w:type="spellStart"/>
      <w:r w:rsidR="00084540"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als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Theologe</w:t>
      </w:r>
      <w:proofErr w:type="spellEnd"/>
      <w:r w:rsidRPr="00FC63B4">
        <w:rPr>
          <w:rFonts w:ascii="Times New Roman" w:hAnsi="Times New Roman" w:cs="Times New Roman"/>
          <w:sz w:val="24"/>
          <w:szCs w:val="24"/>
        </w:rPr>
        <w:t xml:space="preserve"> der </w:t>
      </w:r>
      <w:proofErr w:type="spellStart"/>
      <w:r w:rsidRPr="00FC63B4">
        <w:rPr>
          <w:rFonts w:ascii="Times New Roman" w:hAnsi="Times New Roman" w:cs="Times New Roman"/>
          <w:sz w:val="24"/>
          <w:szCs w:val="24"/>
        </w:rPr>
        <w:t>Revolution</w:t>
      </w:r>
      <w:proofErr w:type="spellEnd"/>
      <w:r w:rsidRPr="00FC63B4">
        <w:rPr>
          <w:rFonts w:ascii="Times New Roman" w:hAnsi="Times New Roman" w:cs="Times New Roman"/>
          <w:sz w:val="24"/>
          <w:szCs w:val="24"/>
        </w:rPr>
        <w:t>) başlıklı eserinde Bloch, heretik din ve köylü ayaklanmalarında modern sola ilham verecek birtakım misaller arayışına girmiş</w:t>
      </w:r>
      <w:r w:rsidR="00631FAE" w:rsidRPr="00FC63B4">
        <w:rPr>
          <w:rFonts w:ascii="Times New Roman" w:hAnsi="Times New Roman" w:cs="Times New Roman"/>
          <w:sz w:val="24"/>
          <w:szCs w:val="24"/>
        </w:rPr>
        <w:t>tir.</w:t>
      </w:r>
      <w:r w:rsidRPr="00FC63B4">
        <w:rPr>
          <w:rFonts w:ascii="Times New Roman" w:hAnsi="Times New Roman" w:cs="Times New Roman"/>
          <w:sz w:val="24"/>
          <w:szCs w:val="24"/>
        </w:rPr>
        <w:t xml:space="preserve"> Thomas </w:t>
      </w:r>
      <w:proofErr w:type="spellStart"/>
      <w:r w:rsidR="00084540"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öncülüğündeki mesiyanik ve dini nitelikli köylü ayaklanmasını</w:t>
      </w:r>
      <w:r w:rsidR="00DD01F8" w:rsidRPr="00FC63B4">
        <w:rPr>
          <w:rFonts w:ascii="Times New Roman" w:hAnsi="Times New Roman" w:cs="Times New Roman"/>
          <w:sz w:val="24"/>
          <w:szCs w:val="24"/>
        </w:rPr>
        <w:t xml:space="preserve"> </w:t>
      </w:r>
      <w:r w:rsidRPr="00FC63B4">
        <w:rPr>
          <w:rFonts w:ascii="Times New Roman" w:hAnsi="Times New Roman" w:cs="Times New Roman"/>
          <w:sz w:val="24"/>
          <w:szCs w:val="24"/>
        </w:rPr>
        <w:t>günümüz soluna ilham vermesi gereken bir potansiyel</w:t>
      </w:r>
      <w:r w:rsidR="00B31C08" w:rsidRPr="00FC63B4">
        <w:rPr>
          <w:rFonts w:ascii="Times New Roman" w:hAnsi="Times New Roman" w:cs="Times New Roman"/>
          <w:sz w:val="24"/>
          <w:szCs w:val="24"/>
        </w:rPr>
        <w:t xml:space="preserve"> biçiminde</w:t>
      </w:r>
      <w:r w:rsidRPr="00FC63B4">
        <w:rPr>
          <w:rFonts w:ascii="Times New Roman" w:hAnsi="Times New Roman" w:cs="Times New Roman"/>
          <w:sz w:val="24"/>
          <w:szCs w:val="24"/>
        </w:rPr>
        <w:t xml:space="preserve"> değerlendir</w:t>
      </w:r>
      <w:r w:rsidR="00DD01F8" w:rsidRPr="00FC63B4">
        <w:rPr>
          <w:rFonts w:ascii="Times New Roman" w:hAnsi="Times New Roman" w:cs="Times New Roman"/>
          <w:sz w:val="24"/>
          <w:szCs w:val="24"/>
        </w:rPr>
        <w:t>e</w:t>
      </w:r>
      <w:r w:rsidR="00820727" w:rsidRPr="00FC63B4">
        <w:rPr>
          <w:rFonts w:ascii="Times New Roman" w:hAnsi="Times New Roman" w:cs="Times New Roman"/>
          <w:sz w:val="24"/>
          <w:szCs w:val="24"/>
        </w:rPr>
        <w:t>n Bloch,</w:t>
      </w:r>
      <w:r w:rsidR="00DD01F8" w:rsidRPr="00FC63B4">
        <w:rPr>
          <w:rFonts w:ascii="Times New Roman" w:hAnsi="Times New Roman" w:cs="Times New Roman"/>
          <w:sz w:val="24"/>
          <w:szCs w:val="24"/>
        </w:rPr>
        <w:t xml:space="preserve"> </w:t>
      </w:r>
      <w:r w:rsidR="003317F7" w:rsidRPr="00FC63B4">
        <w:rPr>
          <w:rFonts w:ascii="Times New Roman" w:hAnsi="Times New Roman" w:cs="Times New Roman"/>
          <w:sz w:val="24"/>
          <w:szCs w:val="24"/>
        </w:rPr>
        <w:t>oradaki yenilginin</w:t>
      </w:r>
      <w:r w:rsidRPr="00FC63B4">
        <w:rPr>
          <w:rFonts w:ascii="Times New Roman" w:hAnsi="Times New Roman" w:cs="Times New Roman"/>
          <w:sz w:val="24"/>
          <w:szCs w:val="24"/>
        </w:rPr>
        <w:t xml:space="preserve"> </w:t>
      </w:r>
      <w:r w:rsidR="003317F7" w:rsidRPr="00FC63B4">
        <w:rPr>
          <w:rFonts w:ascii="Times New Roman" w:hAnsi="Times New Roman" w:cs="Times New Roman"/>
          <w:sz w:val="24"/>
          <w:szCs w:val="24"/>
        </w:rPr>
        <w:t xml:space="preserve">küllerinden </w:t>
      </w:r>
      <w:r w:rsidR="006A5E69" w:rsidRPr="00FC63B4">
        <w:rPr>
          <w:rFonts w:ascii="Times New Roman" w:hAnsi="Times New Roman" w:cs="Times New Roman"/>
          <w:sz w:val="24"/>
          <w:szCs w:val="24"/>
        </w:rPr>
        <w:t>umut dev</w:t>
      </w:r>
      <w:r w:rsidR="00397F42" w:rsidRPr="00FC63B4">
        <w:rPr>
          <w:rFonts w:ascii="Times New Roman" w:hAnsi="Times New Roman" w:cs="Times New Roman"/>
          <w:sz w:val="24"/>
          <w:szCs w:val="24"/>
        </w:rPr>
        <w:t xml:space="preserve">şirirken umudun </w:t>
      </w:r>
      <w:r w:rsidR="00684382" w:rsidRPr="00FC63B4">
        <w:rPr>
          <w:rFonts w:ascii="Times New Roman" w:hAnsi="Times New Roman" w:cs="Times New Roman"/>
          <w:sz w:val="24"/>
          <w:szCs w:val="24"/>
        </w:rPr>
        <w:t>bu</w:t>
      </w:r>
      <w:r w:rsidR="00295623" w:rsidRPr="00FC63B4">
        <w:rPr>
          <w:rFonts w:ascii="Times New Roman" w:hAnsi="Times New Roman" w:cs="Times New Roman"/>
          <w:sz w:val="24"/>
          <w:szCs w:val="24"/>
        </w:rPr>
        <w:t xml:space="preserve"> yenilgiyle sınanmışlığının </w:t>
      </w:r>
      <w:r w:rsidR="00F46E10" w:rsidRPr="00FC63B4">
        <w:rPr>
          <w:rFonts w:ascii="Times New Roman" w:hAnsi="Times New Roman" w:cs="Times New Roman"/>
          <w:sz w:val="24"/>
          <w:szCs w:val="24"/>
        </w:rPr>
        <w:t>onu</w:t>
      </w:r>
      <w:r w:rsidR="00670C85" w:rsidRPr="00FC63B4">
        <w:rPr>
          <w:rFonts w:ascii="Times New Roman" w:hAnsi="Times New Roman" w:cs="Times New Roman"/>
          <w:sz w:val="24"/>
          <w:szCs w:val="24"/>
        </w:rPr>
        <w:t>,</w:t>
      </w:r>
      <w:r w:rsidR="00F46E10" w:rsidRPr="00FC63B4">
        <w:rPr>
          <w:rFonts w:ascii="Times New Roman" w:hAnsi="Times New Roman" w:cs="Times New Roman"/>
          <w:sz w:val="24"/>
          <w:szCs w:val="24"/>
        </w:rPr>
        <w:t xml:space="preserve"> n</w:t>
      </w:r>
      <w:r w:rsidR="00997289" w:rsidRPr="00FC63B4">
        <w:rPr>
          <w:rFonts w:ascii="Times New Roman" w:hAnsi="Times New Roman" w:cs="Times New Roman"/>
          <w:sz w:val="24"/>
          <w:szCs w:val="24"/>
        </w:rPr>
        <w:t xml:space="preserve">esnel gerçek imkan üzerinden henüz olmasa da </w:t>
      </w:r>
      <w:r w:rsidR="001A1ED3" w:rsidRPr="00FC63B4">
        <w:rPr>
          <w:rFonts w:ascii="Times New Roman" w:hAnsi="Times New Roman" w:cs="Times New Roman"/>
          <w:sz w:val="24"/>
          <w:szCs w:val="24"/>
        </w:rPr>
        <w:t xml:space="preserve">kuvve </w:t>
      </w:r>
      <w:r w:rsidR="00B429A0" w:rsidRPr="00FC63B4">
        <w:rPr>
          <w:rFonts w:ascii="Times New Roman" w:hAnsi="Times New Roman" w:cs="Times New Roman"/>
          <w:sz w:val="24"/>
          <w:szCs w:val="24"/>
        </w:rPr>
        <w:t xml:space="preserve">olarak </w:t>
      </w:r>
      <w:r w:rsidR="00684382" w:rsidRPr="00FC63B4">
        <w:rPr>
          <w:rFonts w:ascii="Times New Roman" w:hAnsi="Times New Roman" w:cs="Times New Roman"/>
          <w:sz w:val="24"/>
          <w:szCs w:val="24"/>
        </w:rPr>
        <w:t xml:space="preserve">daha da </w:t>
      </w:r>
      <w:r w:rsidR="00F94029" w:rsidRPr="00FC63B4">
        <w:rPr>
          <w:rFonts w:ascii="Times New Roman" w:hAnsi="Times New Roman" w:cs="Times New Roman"/>
          <w:sz w:val="24"/>
          <w:szCs w:val="24"/>
        </w:rPr>
        <w:t>güçlü kıldığına</w:t>
      </w:r>
      <w:r w:rsidR="00B429A0" w:rsidRPr="00FC63B4">
        <w:rPr>
          <w:rFonts w:ascii="Times New Roman" w:hAnsi="Times New Roman" w:cs="Times New Roman"/>
          <w:sz w:val="24"/>
          <w:szCs w:val="24"/>
        </w:rPr>
        <w:t xml:space="preserve"> dikkat çekmiştir </w:t>
      </w:r>
      <w:r w:rsidRPr="00FC63B4">
        <w:rPr>
          <w:rFonts w:ascii="Times New Roman" w:hAnsi="Times New Roman" w:cs="Times New Roman"/>
          <w:sz w:val="24"/>
          <w:szCs w:val="24"/>
        </w:rPr>
        <w:t>(</w:t>
      </w:r>
      <w:r w:rsidR="00F55841" w:rsidRPr="00FC63B4">
        <w:rPr>
          <w:rFonts w:ascii="Times New Roman" w:hAnsi="Times New Roman" w:cs="Times New Roman"/>
          <w:sz w:val="24"/>
          <w:szCs w:val="24"/>
        </w:rPr>
        <w:t xml:space="preserve">Bloch ve </w:t>
      </w:r>
      <w:proofErr w:type="spellStart"/>
      <w:r w:rsidR="00F55841" w:rsidRPr="00FC63B4">
        <w:rPr>
          <w:rFonts w:ascii="Times New Roman" w:hAnsi="Times New Roman" w:cs="Times New Roman"/>
          <w:sz w:val="24"/>
          <w:szCs w:val="24"/>
        </w:rPr>
        <w:t>Münster</w:t>
      </w:r>
      <w:proofErr w:type="spellEnd"/>
      <w:r w:rsidR="00F55841"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2015: </w:t>
      </w:r>
      <w:r w:rsidR="00F55841" w:rsidRPr="00FC63B4">
        <w:rPr>
          <w:rFonts w:ascii="Times New Roman" w:hAnsi="Times New Roman" w:cs="Times New Roman"/>
          <w:sz w:val="24"/>
          <w:szCs w:val="24"/>
        </w:rPr>
        <w:t>61-62</w:t>
      </w:r>
      <w:r w:rsidRPr="00FC63B4">
        <w:rPr>
          <w:rFonts w:ascii="Times New Roman" w:hAnsi="Times New Roman" w:cs="Times New Roman"/>
          <w:sz w:val="24"/>
          <w:szCs w:val="24"/>
        </w:rPr>
        <w:t>). G</w:t>
      </w:r>
      <w:r w:rsidR="00BD1336" w:rsidRPr="00FC63B4">
        <w:rPr>
          <w:rFonts w:ascii="Times New Roman" w:hAnsi="Times New Roman" w:cs="Times New Roman"/>
          <w:sz w:val="24"/>
          <w:szCs w:val="24"/>
        </w:rPr>
        <w:t>eleneksel halk kültürünü toplumsal kurtuluşun tetikleyici bir unsuru olarak işe koş</w:t>
      </w:r>
      <w:r w:rsidRPr="00FC63B4">
        <w:rPr>
          <w:rFonts w:ascii="Times New Roman" w:hAnsi="Times New Roman" w:cs="Times New Roman"/>
          <w:sz w:val="24"/>
          <w:szCs w:val="24"/>
        </w:rPr>
        <w:t>muş olsa bile</w:t>
      </w:r>
      <w:r w:rsidR="00BD1336" w:rsidRPr="00FC63B4">
        <w:rPr>
          <w:rFonts w:ascii="Times New Roman" w:hAnsi="Times New Roman" w:cs="Times New Roman"/>
          <w:sz w:val="24"/>
          <w:szCs w:val="24"/>
        </w:rPr>
        <w:t xml:space="preserve"> </w:t>
      </w:r>
      <w:proofErr w:type="spellStart"/>
      <w:r w:rsidR="00BD1336" w:rsidRPr="00FC63B4">
        <w:rPr>
          <w:rFonts w:ascii="Times New Roman" w:hAnsi="Times New Roman" w:cs="Times New Roman"/>
          <w:sz w:val="24"/>
          <w:szCs w:val="24"/>
        </w:rPr>
        <w:t>Weimar</w:t>
      </w:r>
      <w:proofErr w:type="spellEnd"/>
      <w:r w:rsidR="00BD1336" w:rsidRPr="00FC63B4">
        <w:rPr>
          <w:rFonts w:ascii="Times New Roman" w:hAnsi="Times New Roman" w:cs="Times New Roman"/>
          <w:sz w:val="24"/>
          <w:szCs w:val="24"/>
        </w:rPr>
        <w:t xml:space="preserve"> Almanya</w:t>
      </w:r>
      <w:r w:rsidR="00673E3F" w:rsidRPr="00FC63B4">
        <w:rPr>
          <w:rFonts w:ascii="Times New Roman" w:hAnsi="Times New Roman" w:cs="Times New Roman"/>
          <w:sz w:val="24"/>
          <w:szCs w:val="24"/>
        </w:rPr>
        <w:t>’</w:t>
      </w:r>
      <w:r w:rsidR="00BD1336" w:rsidRPr="00FC63B4">
        <w:rPr>
          <w:rFonts w:ascii="Times New Roman" w:hAnsi="Times New Roman" w:cs="Times New Roman"/>
          <w:sz w:val="24"/>
          <w:szCs w:val="24"/>
        </w:rPr>
        <w:t>sında faşizmin gelişimine ciddi katkıda bulunan folk-milliyetçi fikirlerden alabildiğine uzak dur</w:t>
      </w:r>
      <w:r w:rsidRPr="00FC63B4">
        <w:rPr>
          <w:rFonts w:ascii="Times New Roman" w:hAnsi="Times New Roman" w:cs="Times New Roman"/>
          <w:sz w:val="24"/>
          <w:szCs w:val="24"/>
        </w:rPr>
        <w:t>arak</w:t>
      </w:r>
      <w:r w:rsidR="00BD1336"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bunlara </w:t>
      </w:r>
      <w:r w:rsidR="00BD1336" w:rsidRPr="00FC63B4">
        <w:rPr>
          <w:rFonts w:ascii="Times New Roman" w:hAnsi="Times New Roman" w:cs="Times New Roman"/>
          <w:sz w:val="24"/>
          <w:szCs w:val="24"/>
        </w:rPr>
        <w:t>şiddetle karşı çık</w:t>
      </w:r>
      <w:r w:rsidRPr="00FC63B4">
        <w:rPr>
          <w:rFonts w:ascii="Times New Roman" w:hAnsi="Times New Roman" w:cs="Times New Roman"/>
          <w:sz w:val="24"/>
          <w:szCs w:val="24"/>
        </w:rPr>
        <w:t xml:space="preserve">an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3E04B7" w:rsidRPr="00FC63B4">
        <w:rPr>
          <w:rFonts w:ascii="Times New Roman" w:hAnsi="Times New Roman" w:cs="Times New Roman"/>
          <w:sz w:val="24"/>
          <w:szCs w:val="24"/>
        </w:rPr>
        <w:t>un</w:t>
      </w:r>
      <w:proofErr w:type="spellEnd"/>
      <w:r w:rsidR="003E04B7" w:rsidRPr="00FC63B4">
        <w:rPr>
          <w:rFonts w:ascii="Times New Roman" w:hAnsi="Times New Roman" w:cs="Times New Roman"/>
          <w:sz w:val="24"/>
          <w:szCs w:val="24"/>
        </w:rPr>
        <w:t xml:space="preserve"> bu öngörülü teyakkuzu</w:t>
      </w:r>
      <w:r w:rsidRPr="00FC63B4">
        <w:rPr>
          <w:rFonts w:ascii="Times New Roman" w:hAnsi="Times New Roman" w:cs="Times New Roman"/>
          <w:sz w:val="24"/>
          <w:szCs w:val="24"/>
        </w:rPr>
        <w:t>, 1920 ve 30</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larda kitlenin hayal kırıklıklarını teskin edeme</w:t>
      </w:r>
      <w:r w:rsidR="0030193F" w:rsidRPr="00FC63B4">
        <w:rPr>
          <w:rFonts w:ascii="Times New Roman" w:hAnsi="Times New Roman" w:cs="Times New Roman"/>
          <w:sz w:val="24"/>
          <w:szCs w:val="24"/>
        </w:rPr>
        <w:t xml:space="preserve">yen </w:t>
      </w:r>
      <w:r w:rsidR="00C375F2" w:rsidRPr="00FC63B4">
        <w:rPr>
          <w:rFonts w:ascii="Times New Roman" w:hAnsi="Times New Roman" w:cs="Times New Roman"/>
          <w:sz w:val="24"/>
          <w:szCs w:val="24"/>
        </w:rPr>
        <w:t>ve bilhassa küçük burjuvaların</w:t>
      </w:r>
      <w:r w:rsidR="004D5C4C" w:rsidRPr="00FC63B4">
        <w:rPr>
          <w:rFonts w:ascii="Times New Roman" w:hAnsi="Times New Roman" w:cs="Times New Roman"/>
          <w:sz w:val="24"/>
          <w:szCs w:val="24"/>
        </w:rPr>
        <w:t xml:space="preserve"> hayata tutunma arzularını gericilik</w:t>
      </w:r>
      <w:r w:rsidR="00C60438" w:rsidRPr="00FC63B4">
        <w:rPr>
          <w:rFonts w:ascii="Times New Roman" w:hAnsi="Times New Roman" w:cs="Times New Roman"/>
          <w:sz w:val="24"/>
          <w:szCs w:val="24"/>
        </w:rPr>
        <w:t xml:space="preserve">le yaftalayan </w:t>
      </w:r>
      <w:r w:rsidR="007572CE" w:rsidRPr="00FC63B4">
        <w:rPr>
          <w:rFonts w:ascii="Times New Roman" w:hAnsi="Times New Roman" w:cs="Times New Roman"/>
          <w:sz w:val="24"/>
          <w:szCs w:val="24"/>
        </w:rPr>
        <w:t xml:space="preserve">ve </w:t>
      </w:r>
      <w:r w:rsidR="00C60438" w:rsidRPr="00FC63B4">
        <w:rPr>
          <w:rFonts w:ascii="Times New Roman" w:hAnsi="Times New Roman" w:cs="Times New Roman"/>
          <w:sz w:val="24"/>
          <w:szCs w:val="24"/>
        </w:rPr>
        <w:t xml:space="preserve">salt sayı </w:t>
      </w:r>
      <w:r w:rsidR="00E10866" w:rsidRPr="00FC63B4">
        <w:rPr>
          <w:rFonts w:ascii="Times New Roman" w:hAnsi="Times New Roman" w:cs="Times New Roman"/>
          <w:sz w:val="24"/>
          <w:szCs w:val="24"/>
        </w:rPr>
        <w:t>ile</w:t>
      </w:r>
      <w:r w:rsidR="00C60438" w:rsidRPr="00FC63B4">
        <w:rPr>
          <w:rFonts w:ascii="Times New Roman" w:hAnsi="Times New Roman" w:cs="Times New Roman"/>
          <w:sz w:val="24"/>
          <w:szCs w:val="24"/>
        </w:rPr>
        <w:t xml:space="preserve"> rakamlara angaje</w:t>
      </w:r>
      <w:r w:rsidR="00E10866" w:rsidRPr="00FC63B4">
        <w:rPr>
          <w:rFonts w:ascii="Times New Roman" w:hAnsi="Times New Roman" w:cs="Times New Roman"/>
          <w:sz w:val="24"/>
          <w:szCs w:val="24"/>
        </w:rPr>
        <w:t>,</w:t>
      </w:r>
      <w:r w:rsidR="00C60438" w:rsidRPr="00FC63B4">
        <w:rPr>
          <w:rFonts w:ascii="Times New Roman" w:hAnsi="Times New Roman" w:cs="Times New Roman"/>
          <w:sz w:val="24"/>
          <w:szCs w:val="24"/>
        </w:rPr>
        <w:t xml:space="preserve"> fazlasıyla soğuk</w:t>
      </w:r>
      <w:r w:rsidR="00DF3D10" w:rsidRPr="00FC63B4">
        <w:rPr>
          <w:rFonts w:ascii="Times New Roman" w:hAnsi="Times New Roman" w:cs="Times New Roman"/>
          <w:sz w:val="24"/>
          <w:szCs w:val="24"/>
        </w:rPr>
        <w:t xml:space="preserve"> </w:t>
      </w:r>
      <w:r w:rsidR="00C60438" w:rsidRPr="00FC63B4">
        <w:rPr>
          <w:rFonts w:ascii="Times New Roman" w:hAnsi="Times New Roman" w:cs="Times New Roman"/>
          <w:sz w:val="24"/>
          <w:szCs w:val="24"/>
        </w:rPr>
        <w:t xml:space="preserve">rasyonel </w:t>
      </w:r>
      <w:r w:rsidR="00DF3D10" w:rsidRPr="00FC63B4">
        <w:rPr>
          <w:rFonts w:ascii="Times New Roman" w:hAnsi="Times New Roman" w:cs="Times New Roman"/>
          <w:sz w:val="24"/>
          <w:szCs w:val="24"/>
        </w:rPr>
        <w:t xml:space="preserve">bir </w:t>
      </w:r>
      <w:r w:rsidR="00C60438" w:rsidRPr="00FC63B4">
        <w:rPr>
          <w:rFonts w:ascii="Times New Roman" w:hAnsi="Times New Roman" w:cs="Times New Roman"/>
          <w:sz w:val="24"/>
          <w:szCs w:val="24"/>
        </w:rPr>
        <w:t xml:space="preserve">dil </w:t>
      </w:r>
      <w:r w:rsidR="004747E6" w:rsidRPr="00FC63B4">
        <w:rPr>
          <w:rFonts w:ascii="Times New Roman" w:hAnsi="Times New Roman" w:cs="Times New Roman"/>
          <w:sz w:val="24"/>
          <w:szCs w:val="24"/>
        </w:rPr>
        <w:t>tutturan</w:t>
      </w:r>
      <w:r w:rsidR="00C60438" w:rsidRPr="00FC63B4">
        <w:rPr>
          <w:rFonts w:ascii="Times New Roman" w:hAnsi="Times New Roman" w:cs="Times New Roman"/>
          <w:sz w:val="24"/>
          <w:szCs w:val="24"/>
        </w:rPr>
        <w:t xml:space="preserve"> </w:t>
      </w:r>
      <w:r w:rsidR="0030193F" w:rsidRPr="00FC63B4">
        <w:rPr>
          <w:rFonts w:ascii="Times New Roman" w:hAnsi="Times New Roman" w:cs="Times New Roman"/>
          <w:sz w:val="24"/>
          <w:szCs w:val="24"/>
        </w:rPr>
        <w:t xml:space="preserve">Alman solunun </w:t>
      </w:r>
      <w:r w:rsidRPr="00FC63B4">
        <w:rPr>
          <w:rFonts w:ascii="Times New Roman" w:hAnsi="Times New Roman" w:cs="Times New Roman"/>
          <w:sz w:val="24"/>
          <w:szCs w:val="24"/>
        </w:rPr>
        <w:t xml:space="preserve">karşısında </w:t>
      </w:r>
      <w:r w:rsidRPr="00FC63B4">
        <w:rPr>
          <w:rFonts w:ascii="Times New Roman" w:hAnsi="Times New Roman" w:cs="Times New Roman"/>
          <w:i/>
          <w:sz w:val="24"/>
          <w:szCs w:val="24"/>
        </w:rPr>
        <w:t xml:space="preserve">III. </w:t>
      </w:r>
      <w:proofErr w:type="spellStart"/>
      <w:r w:rsidRPr="00FC63B4">
        <w:rPr>
          <w:rFonts w:ascii="Times New Roman" w:hAnsi="Times New Roman" w:cs="Times New Roman"/>
          <w:i/>
          <w:sz w:val="24"/>
          <w:szCs w:val="24"/>
        </w:rPr>
        <w:t>Reich</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i/>
          <w:sz w:val="24"/>
          <w:szCs w:val="24"/>
        </w:rPr>
        <w:t>Führer</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in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mesiyanik bir kurtuluş</w:t>
      </w:r>
      <w:r w:rsidRPr="00FC63B4">
        <w:rPr>
          <w:rFonts w:ascii="Times New Roman" w:hAnsi="Times New Roman" w:cs="Times New Roman"/>
          <w:sz w:val="24"/>
          <w:szCs w:val="24"/>
        </w:rPr>
        <w:t>u müjdeleyen, yürek ve zihinlere hitap eden ajitatif ve hamasi dilinin muazzam bir kitle desteğini de beraberinde getirm</w:t>
      </w:r>
      <w:r w:rsidR="003E04B7" w:rsidRPr="00FC63B4">
        <w:rPr>
          <w:rFonts w:ascii="Times New Roman" w:hAnsi="Times New Roman" w:cs="Times New Roman"/>
          <w:sz w:val="24"/>
          <w:szCs w:val="24"/>
        </w:rPr>
        <w:t>esi</w:t>
      </w:r>
      <w:r w:rsidR="00E10866" w:rsidRPr="00FC63B4">
        <w:rPr>
          <w:rFonts w:ascii="Times New Roman" w:hAnsi="Times New Roman" w:cs="Times New Roman"/>
          <w:sz w:val="24"/>
          <w:szCs w:val="24"/>
        </w:rPr>
        <w:t xml:space="preserve">yle </w:t>
      </w:r>
      <w:r w:rsidR="003E04B7" w:rsidRPr="00FC63B4">
        <w:rPr>
          <w:rFonts w:ascii="Times New Roman" w:hAnsi="Times New Roman" w:cs="Times New Roman"/>
          <w:sz w:val="24"/>
          <w:szCs w:val="24"/>
        </w:rPr>
        <w:t>acı bir biçimde teyit edilmiştir</w:t>
      </w:r>
      <w:r w:rsidR="00A40BD9" w:rsidRPr="00FC63B4">
        <w:rPr>
          <w:rFonts w:ascii="Times New Roman" w:hAnsi="Times New Roman" w:cs="Times New Roman"/>
          <w:sz w:val="24"/>
          <w:szCs w:val="24"/>
        </w:rPr>
        <w:t xml:space="preserve"> (</w:t>
      </w:r>
      <w:proofErr w:type="spellStart"/>
      <w:r w:rsidR="00A40BD9" w:rsidRPr="00FC63B4">
        <w:rPr>
          <w:rFonts w:ascii="Times New Roman" w:hAnsi="Times New Roman" w:cs="Times New Roman"/>
          <w:sz w:val="24"/>
          <w:szCs w:val="24"/>
        </w:rPr>
        <w:t>Okyayuz</w:t>
      </w:r>
      <w:proofErr w:type="spellEnd"/>
      <w:r w:rsidR="00A40BD9" w:rsidRPr="00FC63B4">
        <w:rPr>
          <w:rFonts w:ascii="Times New Roman" w:hAnsi="Times New Roman" w:cs="Times New Roman"/>
          <w:sz w:val="24"/>
          <w:szCs w:val="24"/>
        </w:rPr>
        <w:t xml:space="preserve">, </w:t>
      </w:r>
      <w:r w:rsidR="000C078D" w:rsidRPr="00FC63B4">
        <w:rPr>
          <w:rFonts w:ascii="Times New Roman" w:hAnsi="Times New Roman" w:cs="Times New Roman"/>
          <w:sz w:val="24"/>
          <w:szCs w:val="24"/>
        </w:rPr>
        <w:t>2009: 202-203)</w:t>
      </w:r>
      <w:r w:rsidR="003E04B7" w:rsidRPr="00FC63B4">
        <w:rPr>
          <w:rFonts w:ascii="Times New Roman" w:hAnsi="Times New Roman" w:cs="Times New Roman"/>
          <w:sz w:val="24"/>
          <w:szCs w:val="24"/>
        </w:rPr>
        <w:t xml:space="preserve">. </w:t>
      </w:r>
    </w:p>
    <w:p w14:paraId="0C94FBB9" w14:textId="03C00841" w:rsidR="00F276FF" w:rsidRPr="00FC63B4" w:rsidRDefault="0005254A"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1935</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te yayımlana</w:t>
      </w:r>
      <w:r w:rsidR="003E04B7" w:rsidRPr="00FC63B4">
        <w:rPr>
          <w:rFonts w:ascii="Times New Roman" w:hAnsi="Times New Roman" w:cs="Times New Roman"/>
          <w:sz w:val="24"/>
          <w:szCs w:val="24"/>
        </w:rPr>
        <w:t>n</w:t>
      </w:r>
      <w:r w:rsidRPr="00FC63B4">
        <w:rPr>
          <w:rFonts w:ascii="Times New Roman" w:hAnsi="Times New Roman" w:cs="Times New Roman"/>
          <w:sz w:val="24"/>
          <w:szCs w:val="24"/>
        </w:rPr>
        <w:t xml:space="preserve"> </w:t>
      </w:r>
      <w:r w:rsidR="003E04B7" w:rsidRPr="00FC63B4">
        <w:rPr>
          <w:rFonts w:ascii="Times New Roman" w:hAnsi="Times New Roman" w:cs="Times New Roman"/>
          <w:sz w:val="24"/>
          <w:szCs w:val="24"/>
        </w:rPr>
        <w:t xml:space="preserve">ve </w:t>
      </w:r>
      <w:r w:rsidR="00673E3F" w:rsidRPr="00FC63B4">
        <w:rPr>
          <w:rFonts w:ascii="Times New Roman" w:hAnsi="Times New Roman" w:cs="Times New Roman"/>
          <w:sz w:val="24"/>
          <w:szCs w:val="24"/>
        </w:rPr>
        <w:t>esas</w:t>
      </w:r>
      <w:r w:rsidR="003E04B7" w:rsidRPr="00FC63B4">
        <w:rPr>
          <w:rFonts w:ascii="Times New Roman" w:hAnsi="Times New Roman" w:cs="Times New Roman"/>
          <w:sz w:val="24"/>
          <w:szCs w:val="24"/>
        </w:rPr>
        <w:t xml:space="preserve"> itibarıyla mezkûr meşum teyidin cari anda yakalanıp yorumlanmasına dayanan </w:t>
      </w:r>
      <w:r w:rsidR="00F276FF" w:rsidRPr="00FC63B4">
        <w:rPr>
          <w:rFonts w:ascii="Times New Roman" w:hAnsi="Times New Roman" w:cs="Times New Roman"/>
          <w:i/>
          <w:sz w:val="24"/>
          <w:szCs w:val="24"/>
        </w:rPr>
        <w:t>Bu Zamanın Mirası</w:t>
      </w:r>
      <w:r w:rsidR="00F276FF" w:rsidRPr="00FC63B4">
        <w:rPr>
          <w:rFonts w:ascii="Times New Roman" w:hAnsi="Times New Roman" w:cs="Times New Roman"/>
          <w:sz w:val="24"/>
          <w:szCs w:val="24"/>
        </w:rPr>
        <w:t xml:space="preserve"> (</w:t>
      </w:r>
      <w:proofErr w:type="spellStart"/>
      <w:r w:rsidR="00F276FF" w:rsidRPr="00FC63B4">
        <w:rPr>
          <w:rFonts w:ascii="Times New Roman" w:hAnsi="Times New Roman" w:cs="Times New Roman"/>
          <w:sz w:val="24"/>
          <w:szCs w:val="24"/>
        </w:rPr>
        <w:t>Erbschaft</w:t>
      </w:r>
      <w:proofErr w:type="spellEnd"/>
      <w:r w:rsidR="00F276FF" w:rsidRPr="00FC63B4">
        <w:rPr>
          <w:rFonts w:ascii="Times New Roman" w:hAnsi="Times New Roman" w:cs="Times New Roman"/>
          <w:sz w:val="24"/>
          <w:szCs w:val="24"/>
        </w:rPr>
        <w:t xml:space="preserve"> </w:t>
      </w:r>
      <w:proofErr w:type="spellStart"/>
      <w:r w:rsidR="00F276FF" w:rsidRPr="00FC63B4">
        <w:rPr>
          <w:rFonts w:ascii="Times New Roman" w:hAnsi="Times New Roman" w:cs="Times New Roman"/>
          <w:sz w:val="24"/>
          <w:szCs w:val="24"/>
        </w:rPr>
        <w:t>Dieser</w:t>
      </w:r>
      <w:proofErr w:type="spellEnd"/>
      <w:r w:rsidR="00F276FF" w:rsidRPr="00FC63B4">
        <w:rPr>
          <w:rFonts w:ascii="Times New Roman" w:hAnsi="Times New Roman" w:cs="Times New Roman"/>
          <w:sz w:val="24"/>
          <w:szCs w:val="24"/>
        </w:rPr>
        <w:t xml:space="preserve"> </w:t>
      </w:r>
      <w:proofErr w:type="spellStart"/>
      <w:r w:rsidR="00F276FF" w:rsidRPr="00FC63B4">
        <w:rPr>
          <w:rFonts w:ascii="Times New Roman" w:hAnsi="Times New Roman" w:cs="Times New Roman"/>
          <w:sz w:val="24"/>
          <w:szCs w:val="24"/>
        </w:rPr>
        <w:t>Zeit</w:t>
      </w:r>
      <w:proofErr w:type="spellEnd"/>
      <w:r w:rsidR="00F276FF" w:rsidRPr="00FC63B4">
        <w:rPr>
          <w:rFonts w:ascii="Times New Roman" w:hAnsi="Times New Roman" w:cs="Times New Roman"/>
          <w:sz w:val="24"/>
          <w:szCs w:val="24"/>
        </w:rPr>
        <w:t xml:space="preserve">) başlıklı eserinde de Bloch, modern toplumun farklı kesimleri arasındaki sosyo-kültürel ve siyasal arayışlardaki farkı </w:t>
      </w:r>
      <w:r w:rsidR="00F276FF" w:rsidRPr="00FC63B4">
        <w:rPr>
          <w:rFonts w:ascii="Times New Roman" w:hAnsi="Times New Roman" w:cs="Times New Roman"/>
          <w:i/>
          <w:sz w:val="24"/>
          <w:szCs w:val="24"/>
        </w:rPr>
        <w:t>eşzamansızlık</w:t>
      </w:r>
      <w:r w:rsidR="00F276FF" w:rsidRPr="00FC63B4">
        <w:rPr>
          <w:rFonts w:ascii="Times New Roman" w:hAnsi="Times New Roman" w:cs="Times New Roman"/>
          <w:sz w:val="24"/>
          <w:szCs w:val="24"/>
        </w:rPr>
        <w:t xml:space="preserve"> (</w:t>
      </w:r>
      <w:proofErr w:type="spellStart"/>
      <w:r w:rsidR="00F276FF" w:rsidRPr="00FC63B4">
        <w:rPr>
          <w:rFonts w:ascii="Times New Roman" w:hAnsi="Times New Roman" w:cs="Times New Roman"/>
          <w:sz w:val="24"/>
          <w:szCs w:val="24"/>
        </w:rPr>
        <w:t>ungleichzeitigkeit</w:t>
      </w:r>
      <w:proofErr w:type="spellEnd"/>
      <w:r w:rsidR="00F276FF" w:rsidRPr="00FC63B4">
        <w:rPr>
          <w:rFonts w:ascii="Times New Roman" w:hAnsi="Times New Roman" w:cs="Times New Roman"/>
          <w:sz w:val="24"/>
          <w:szCs w:val="24"/>
        </w:rPr>
        <w:t>) mefh</w:t>
      </w:r>
      <w:r w:rsidR="003E04B7" w:rsidRPr="00FC63B4">
        <w:rPr>
          <w:rFonts w:ascii="Times New Roman" w:hAnsi="Times New Roman" w:cs="Times New Roman"/>
          <w:sz w:val="24"/>
          <w:szCs w:val="24"/>
        </w:rPr>
        <w:t>u</w:t>
      </w:r>
      <w:r w:rsidR="00F276FF" w:rsidRPr="00FC63B4">
        <w:rPr>
          <w:rFonts w:ascii="Times New Roman" w:hAnsi="Times New Roman" w:cs="Times New Roman"/>
          <w:sz w:val="24"/>
          <w:szCs w:val="24"/>
        </w:rPr>
        <w:t xml:space="preserve">mu üzerinden </w:t>
      </w:r>
      <w:r w:rsidR="00C965D8" w:rsidRPr="00FC63B4">
        <w:rPr>
          <w:rFonts w:ascii="Times New Roman" w:hAnsi="Times New Roman" w:cs="Times New Roman"/>
          <w:sz w:val="24"/>
          <w:szCs w:val="24"/>
        </w:rPr>
        <w:t xml:space="preserve">izah etmiş ve </w:t>
      </w:r>
      <w:r w:rsidR="00B21D52" w:rsidRPr="00FC63B4">
        <w:rPr>
          <w:rFonts w:ascii="Times New Roman" w:hAnsi="Times New Roman" w:cs="Times New Roman"/>
          <w:sz w:val="24"/>
          <w:szCs w:val="24"/>
        </w:rPr>
        <w:t>nasyonal</w:t>
      </w:r>
      <w:r w:rsidR="00C965D8" w:rsidRPr="00FC63B4">
        <w:rPr>
          <w:rFonts w:ascii="Times New Roman" w:hAnsi="Times New Roman" w:cs="Times New Roman"/>
          <w:sz w:val="24"/>
          <w:szCs w:val="24"/>
        </w:rPr>
        <w:t xml:space="preserve"> sosyalizmin yükselişini bu kavramsal kategori</w:t>
      </w:r>
      <w:r w:rsidR="00DF3D10" w:rsidRPr="00FC63B4">
        <w:rPr>
          <w:rFonts w:ascii="Times New Roman" w:hAnsi="Times New Roman" w:cs="Times New Roman"/>
          <w:sz w:val="24"/>
          <w:szCs w:val="24"/>
        </w:rPr>
        <w:t xml:space="preserve"> vasıtasıyla </w:t>
      </w:r>
      <w:r w:rsidR="00C965D8" w:rsidRPr="00FC63B4">
        <w:rPr>
          <w:rFonts w:ascii="Times New Roman" w:hAnsi="Times New Roman" w:cs="Times New Roman"/>
          <w:sz w:val="24"/>
          <w:szCs w:val="24"/>
        </w:rPr>
        <w:t>eleştirel bir biçimde açıklama yoluna gitmiştir. Bloch</w:t>
      </w:r>
      <w:r w:rsidR="00193493" w:rsidRPr="00FC63B4">
        <w:rPr>
          <w:rFonts w:ascii="Times New Roman" w:hAnsi="Times New Roman" w:cs="Times New Roman"/>
          <w:sz w:val="24"/>
          <w:szCs w:val="24"/>
        </w:rPr>
        <w:t xml:space="preserve"> bu eserde ayrıca</w:t>
      </w:r>
      <w:r w:rsidR="00C965D8" w:rsidRPr="00FC63B4">
        <w:rPr>
          <w:rFonts w:ascii="Times New Roman" w:hAnsi="Times New Roman" w:cs="Times New Roman"/>
          <w:sz w:val="24"/>
          <w:szCs w:val="24"/>
        </w:rPr>
        <w:t>, Nazilerin geleneksel kapitalist yaşam form, değer ve simgelerini modern ve teknolojik bir totaliter toplumsal modelin can suyu işlevi görecek biçimde telif ederek bu modelin temyizi ve meşruiyetini sağlamada olağanüstü ve şaşırtıcı bir maharet sergilediği</w:t>
      </w:r>
      <w:r w:rsidR="00193493" w:rsidRPr="00FC63B4">
        <w:rPr>
          <w:rFonts w:ascii="Times New Roman" w:hAnsi="Times New Roman" w:cs="Times New Roman"/>
          <w:sz w:val="24"/>
          <w:szCs w:val="24"/>
        </w:rPr>
        <w:t xml:space="preserve"> tespitini yapmıştır</w:t>
      </w:r>
      <w:r w:rsidRPr="00FC63B4">
        <w:rPr>
          <w:rFonts w:ascii="Times New Roman" w:hAnsi="Times New Roman" w:cs="Times New Roman"/>
          <w:sz w:val="24"/>
          <w:szCs w:val="24"/>
        </w:rPr>
        <w:t xml:space="preserve"> (Aydın, 2015: 18-19)</w:t>
      </w:r>
      <w:r w:rsidR="00193493" w:rsidRPr="00FC63B4">
        <w:rPr>
          <w:rFonts w:ascii="Times New Roman" w:hAnsi="Times New Roman" w:cs="Times New Roman"/>
          <w:sz w:val="24"/>
          <w:szCs w:val="24"/>
        </w:rPr>
        <w:t>.</w:t>
      </w:r>
    </w:p>
    <w:p w14:paraId="4A8994F1" w14:textId="0F6B7078" w:rsidR="00963DFB" w:rsidRPr="00FC63B4" w:rsidRDefault="0019349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Nazilerin iktidara gelişinden hemen sonra hakkında tutuklama emri çıkarılan Bloch, mimar eşiyle beraber önce Paris ve Prag</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a, 1938 itibariyle de on bir yıl süreyle sürgün hayatı yaşayacağı ABD</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ye kaçmış ve burada </w:t>
      </w:r>
      <w:r w:rsidR="00AC425D" w:rsidRPr="00FC63B4">
        <w:rPr>
          <w:rFonts w:ascii="Times New Roman" w:hAnsi="Times New Roman" w:cs="Times New Roman"/>
          <w:i/>
          <w:sz w:val="24"/>
          <w:szCs w:val="24"/>
        </w:rPr>
        <w:t>öngö</w:t>
      </w:r>
      <w:r w:rsidR="008E392E" w:rsidRPr="00FC63B4">
        <w:rPr>
          <w:rFonts w:ascii="Times New Roman" w:hAnsi="Times New Roman" w:cs="Times New Roman"/>
          <w:i/>
          <w:sz w:val="24"/>
          <w:szCs w:val="24"/>
        </w:rPr>
        <w:t>rücü tasavvur</w:t>
      </w:r>
      <w:r w:rsidR="00F55341" w:rsidRPr="00FC63B4">
        <w:rPr>
          <w:rFonts w:ascii="Times New Roman" w:hAnsi="Times New Roman" w:cs="Times New Roman"/>
          <w:sz w:val="24"/>
          <w:szCs w:val="24"/>
        </w:rPr>
        <w:t xml:space="preserve"> </w:t>
      </w:r>
      <w:r w:rsidR="00807E47" w:rsidRPr="00FC63B4">
        <w:rPr>
          <w:rFonts w:ascii="Times New Roman" w:hAnsi="Times New Roman" w:cs="Times New Roman"/>
          <w:sz w:val="24"/>
          <w:szCs w:val="24"/>
        </w:rPr>
        <w:t>(</w:t>
      </w:r>
      <w:proofErr w:type="spellStart"/>
      <w:r w:rsidR="00F55341" w:rsidRPr="00FC63B4">
        <w:rPr>
          <w:rFonts w:ascii="Times New Roman" w:hAnsi="Times New Roman" w:cs="Times New Roman"/>
          <w:sz w:val="24"/>
          <w:szCs w:val="24"/>
        </w:rPr>
        <w:t>antizipierende</w:t>
      </w:r>
      <w:proofErr w:type="spellEnd"/>
      <w:r w:rsidR="00F55341" w:rsidRPr="00FC63B4">
        <w:rPr>
          <w:rFonts w:ascii="Times New Roman" w:hAnsi="Times New Roman" w:cs="Times New Roman"/>
          <w:sz w:val="24"/>
          <w:szCs w:val="24"/>
        </w:rPr>
        <w:t xml:space="preserve"> </w:t>
      </w:r>
      <w:proofErr w:type="spellStart"/>
      <w:r w:rsidR="00F55341" w:rsidRPr="00FC63B4">
        <w:rPr>
          <w:rFonts w:ascii="Times New Roman" w:hAnsi="Times New Roman" w:cs="Times New Roman"/>
          <w:sz w:val="24"/>
          <w:szCs w:val="24"/>
        </w:rPr>
        <w:t>bewusstsein</w:t>
      </w:r>
      <w:proofErr w:type="spellEnd"/>
      <w:r w:rsidR="00F55341" w:rsidRPr="00FC63B4">
        <w:rPr>
          <w:rFonts w:ascii="Times New Roman" w:hAnsi="Times New Roman" w:cs="Times New Roman"/>
          <w:sz w:val="24"/>
          <w:szCs w:val="24"/>
        </w:rPr>
        <w:t>/</w:t>
      </w:r>
      <w:proofErr w:type="spellStart"/>
      <w:r w:rsidR="00807E47" w:rsidRPr="00FC63B4">
        <w:rPr>
          <w:rFonts w:ascii="Times New Roman" w:hAnsi="Times New Roman" w:cs="Times New Roman"/>
          <w:bCs/>
          <w:sz w:val="24"/>
          <w:szCs w:val="24"/>
        </w:rPr>
        <w:t>anticipatory</w:t>
      </w:r>
      <w:proofErr w:type="spellEnd"/>
      <w:r w:rsidR="00807E47" w:rsidRPr="00FC63B4">
        <w:rPr>
          <w:rFonts w:ascii="Times New Roman" w:hAnsi="Times New Roman" w:cs="Times New Roman"/>
          <w:bCs/>
          <w:sz w:val="24"/>
          <w:szCs w:val="24"/>
        </w:rPr>
        <w:t xml:space="preserve"> </w:t>
      </w:r>
      <w:proofErr w:type="spellStart"/>
      <w:r w:rsidR="00807E47" w:rsidRPr="00FC63B4">
        <w:rPr>
          <w:rFonts w:ascii="Times New Roman" w:hAnsi="Times New Roman" w:cs="Times New Roman"/>
          <w:bCs/>
          <w:sz w:val="24"/>
          <w:szCs w:val="24"/>
        </w:rPr>
        <w:t>consciousness</w:t>
      </w:r>
      <w:proofErr w:type="spellEnd"/>
      <w:r w:rsidR="00807E47" w:rsidRPr="00FC63B4">
        <w:rPr>
          <w:rFonts w:ascii="Times New Roman" w:hAnsi="Times New Roman" w:cs="Times New Roman"/>
          <w:bCs/>
          <w:sz w:val="24"/>
          <w:szCs w:val="24"/>
        </w:rPr>
        <w:t xml:space="preserve">) </w:t>
      </w:r>
      <w:r w:rsidRPr="00FC63B4">
        <w:rPr>
          <w:rFonts w:ascii="Times New Roman" w:hAnsi="Times New Roman" w:cs="Times New Roman"/>
          <w:sz w:val="24"/>
          <w:szCs w:val="24"/>
        </w:rPr>
        <w:t>olarak ifade et</w:t>
      </w:r>
      <w:r w:rsidR="00FA079C" w:rsidRPr="00FC63B4">
        <w:rPr>
          <w:rFonts w:ascii="Times New Roman" w:hAnsi="Times New Roman" w:cs="Times New Roman"/>
          <w:sz w:val="24"/>
          <w:szCs w:val="24"/>
        </w:rPr>
        <w:t>mesinin yanı sıra sürgün yıllarında onu diri tutan yegane şey olan</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umut</w:t>
      </w:r>
      <w:r w:rsidRPr="00FC63B4">
        <w:rPr>
          <w:rFonts w:ascii="Times New Roman" w:hAnsi="Times New Roman" w:cs="Times New Roman"/>
          <w:sz w:val="24"/>
          <w:szCs w:val="24"/>
        </w:rPr>
        <w:t xml:space="preserve"> mefhumu ekseninde dünyanın bilgisinin neredeyse tümünü tarayan </w:t>
      </w:r>
      <w:r w:rsidRPr="00FC63B4">
        <w:rPr>
          <w:rFonts w:ascii="Times New Roman" w:hAnsi="Times New Roman" w:cs="Times New Roman"/>
          <w:i/>
          <w:sz w:val="24"/>
          <w:szCs w:val="24"/>
        </w:rPr>
        <w:t>fenomenolojik bir rehber</w:t>
      </w:r>
      <w:r w:rsidRPr="00FC63B4">
        <w:rPr>
          <w:rFonts w:ascii="Times New Roman" w:hAnsi="Times New Roman" w:cs="Times New Roman"/>
          <w:sz w:val="24"/>
          <w:szCs w:val="24"/>
        </w:rPr>
        <w:t xml:space="preserve"> hüviyetindeki başyapıtı </w:t>
      </w: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nin</w:t>
      </w:r>
      <w:proofErr w:type="spellEnd"/>
      <w:r w:rsidRPr="00FC63B4">
        <w:rPr>
          <w:rFonts w:ascii="Times New Roman" w:hAnsi="Times New Roman" w:cs="Times New Roman"/>
          <w:sz w:val="24"/>
          <w:szCs w:val="24"/>
        </w:rPr>
        <w:t xml:space="preserve"> </w:t>
      </w:r>
      <w:r w:rsidR="00C15D71" w:rsidRPr="00FC63B4">
        <w:rPr>
          <w:rFonts w:ascii="Times New Roman" w:hAnsi="Times New Roman" w:cs="Times New Roman"/>
          <w:sz w:val="24"/>
          <w:szCs w:val="24"/>
        </w:rPr>
        <w:t>(</w:t>
      </w:r>
      <w:proofErr w:type="spellStart"/>
      <w:r w:rsidR="00C15D71" w:rsidRPr="00FC63B4">
        <w:rPr>
          <w:rFonts w:ascii="Times New Roman" w:hAnsi="Times New Roman" w:cs="Times New Roman"/>
          <w:sz w:val="24"/>
          <w:szCs w:val="24"/>
        </w:rPr>
        <w:t>Das</w:t>
      </w:r>
      <w:proofErr w:type="spellEnd"/>
      <w:r w:rsidR="00C15D71" w:rsidRPr="00FC63B4">
        <w:rPr>
          <w:rFonts w:ascii="Times New Roman" w:hAnsi="Times New Roman" w:cs="Times New Roman"/>
          <w:sz w:val="24"/>
          <w:szCs w:val="24"/>
        </w:rPr>
        <w:t xml:space="preserve"> </w:t>
      </w:r>
      <w:proofErr w:type="spellStart"/>
      <w:r w:rsidR="00C15D71" w:rsidRPr="00FC63B4">
        <w:rPr>
          <w:rFonts w:ascii="Times New Roman" w:hAnsi="Times New Roman" w:cs="Times New Roman"/>
          <w:sz w:val="24"/>
          <w:szCs w:val="24"/>
        </w:rPr>
        <w:t>Prinzip</w:t>
      </w:r>
      <w:proofErr w:type="spellEnd"/>
      <w:r w:rsidR="00C15D71" w:rsidRPr="00FC63B4">
        <w:rPr>
          <w:rFonts w:ascii="Times New Roman" w:hAnsi="Times New Roman" w:cs="Times New Roman"/>
          <w:sz w:val="24"/>
          <w:szCs w:val="24"/>
        </w:rPr>
        <w:t xml:space="preserve"> </w:t>
      </w:r>
      <w:proofErr w:type="spellStart"/>
      <w:r w:rsidR="00C15D71" w:rsidRPr="00FC63B4">
        <w:rPr>
          <w:rFonts w:ascii="Times New Roman" w:hAnsi="Times New Roman" w:cs="Times New Roman"/>
          <w:sz w:val="24"/>
          <w:szCs w:val="24"/>
        </w:rPr>
        <w:t>Hoffnung</w:t>
      </w:r>
      <w:proofErr w:type="spellEnd"/>
      <w:r w:rsidR="00C15D71" w:rsidRPr="00FC63B4">
        <w:rPr>
          <w:rFonts w:ascii="Times New Roman" w:hAnsi="Times New Roman" w:cs="Times New Roman"/>
          <w:sz w:val="24"/>
          <w:szCs w:val="24"/>
        </w:rPr>
        <w:t xml:space="preserve">) </w:t>
      </w:r>
      <w:r w:rsidRPr="00FC63B4">
        <w:rPr>
          <w:rFonts w:ascii="Times New Roman" w:hAnsi="Times New Roman" w:cs="Times New Roman"/>
          <w:sz w:val="24"/>
          <w:szCs w:val="24"/>
        </w:rPr>
        <w:t>yazımına girişmiştir</w:t>
      </w:r>
      <w:r w:rsidR="00FA079C" w:rsidRPr="00FC63B4">
        <w:rPr>
          <w:rFonts w:ascii="Times New Roman" w:hAnsi="Times New Roman" w:cs="Times New Roman"/>
          <w:sz w:val="24"/>
          <w:szCs w:val="24"/>
        </w:rPr>
        <w:t xml:space="preserve"> (</w:t>
      </w:r>
      <w:proofErr w:type="spellStart"/>
      <w:r w:rsidR="00FA079C" w:rsidRPr="00FC63B4">
        <w:rPr>
          <w:rFonts w:ascii="Times New Roman" w:hAnsi="Times New Roman" w:cs="Times New Roman"/>
          <w:sz w:val="24"/>
          <w:szCs w:val="24"/>
        </w:rPr>
        <w:t>Hobsbawm</w:t>
      </w:r>
      <w:proofErr w:type="spellEnd"/>
      <w:r w:rsidR="00FA079C" w:rsidRPr="00FC63B4">
        <w:rPr>
          <w:rFonts w:ascii="Times New Roman" w:hAnsi="Times New Roman" w:cs="Times New Roman"/>
          <w:sz w:val="24"/>
          <w:szCs w:val="24"/>
        </w:rPr>
        <w:t>, 2006: 157)</w:t>
      </w:r>
      <w:r w:rsidRPr="00FC63B4">
        <w:rPr>
          <w:rFonts w:ascii="Times New Roman" w:hAnsi="Times New Roman" w:cs="Times New Roman"/>
          <w:sz w:val="24"/>
          <w:szCs w:val="24"/>
        </w:rPr>
        <w:t>.</w:t>
      </w:r>
      <w:r w:rsidR="00344330" w:rsidRPr="00FC63B4">
        <w:rPr>
          <w:rFonts w:ascii="Times New Roman" w:hAnsi="Times New Roman" w:cs="Times New Roman"/>
          <w:sz w:val="24"/>
          <w:szCs w:val="24"/>
        </w:rPr>
        <w:t xml:space="preserve"> B</w:t>
      </w:r>
      <w:r w:rsidR="008E392E" w:rsidRPr="00FC63B4">
        <w:rPr>
          <w:rFonts w:ascii="Times New Roman" w:hAnsi="Times New Roman" w:cs="Times New Roman"/>
          <w:sz w:val="24"/>
          <w:szCs w:val="24"/>
        </w:rPr>
        <w:t>aşka</w:t>
      </w:r>
      <w:r w:rsidR="00344330" w:rsidRPr="00FC63B4">
        <w:rPr>
          <w:rFonts w:ascii="Times New Roman" w:hAnsi="Times New Roman" w:cs="Times New Roman"/>
          <w:sz w:val="24"/>
          <w:szCs w:val="24"/>
        </w:rPr>
        <w:t xml:space="preserve"> ve daha iyi</w:t>
      </w:r>
      <w:r w:rsidR="008E392E" w:rsidRPr="00FC63B4">
        <w:rPr>
          <w:rFonts w:ascii="Times New Roman" w:hAnsi="Times New Roman" w:cs="Times New Roman"/>
          <w:sz w:val="24"/>
          <w:szCs w:val="24"/>
        </w:rPr>
        <w:t xml:space="preserve"> bir dünya imkanına dair farkındalık adına dinden sanata, zanaatlardan basit gündelik yaşam nesnelerine, tıptan fiziğe, </w:t>
      </w:r>
      <w:r w:rsidR="008E392E" w:rsidRPr="00FC63B4">
        <w:rPr>
          <w:rFonts w:ascii="Times New Roman" w:hAnsi="Times New Roman" w:cs="Times New Roman"/>
          <w:i/>
          <w:sz w:val="24"/>
          <w:szCs w:val="24"/>
        </w:rPr>
        <w:t>gündüz düşleri</w:t>
      </w:r>
      <w:r w:rsidR="008E392E" w:rsidRPr="00FC63B4">
        <w:rPr>
          <w:rFonts w:ascii="Times New Roman" w:hAnsi="Times New Roman" w:cs="Times New Roman"/>
          <w:sz w:val="24"/>
          <w:szCs w:val="24"/>
        </w:rPr>
        <w:t xml:space="preserve">nden romantik aşk ütopyalarına varıncaya kadar insan yaşamının tüm veçhelerindeki umuda ilişkin kuvveye dikkat kesilen </w:t>
      </w:r>
      <w:proofErr w:type="spellStart"/>
      <w:r w:rsidR="008E392E"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8E392E" w:rsidRPr="00FC63B4">
        <w:rPr>
          <w:rFonts w:ascii="Times New Roman" w:hAnsi="Times New Roman" w:cs="Times New Roman"/>
          <w:sz w:val="24"/>
          <w:szCs w:val="24"/>
        </w:rPr>
        <w:t>a</w:t>
      </w:r>
      <w:proofErr w:type="spellEnd"/>
      <w:r w:rsidR="008E392E" w:rsidRPr="00FC63B4">
        <w:rPr>
          <w:rFonts w:ascii="Times New Roman" w:hAnsi="Times New Roman" w:cs="Times New Roman"/>
          <w:sz w:val="24"/>
          <w:szCs w:val="24"/>
        </w:rPr>
        <w:t xml:space="preserve"> göre</w:t>
      </w:r>
      <w:r w:rsidR="00AA4F73" w:rsidRPr="00FC63B4">
        <w:rPr>
          <w:rFonts w:ascii="Times New Roman" w:hAnsi="Times New Roman" w:cs="Times New Roman"/>
          <w:sz w:val="24"/>
          <w:szCs w:val="24"/>
        </w:rPr>
        <w:t xml:space="preserve"> </w:t>
      </w:r>
      <w:r w:rsidR="008E392E" w:rsidRPr="00FC63B4">
        <w:rPr>
          <w:rFonts w:ascii="Times New Roman" w:hAnsi="Times New Roman" w:cs="Times New Roman"/>
          <w:i/>
          <w:sz w:val="24"/>
          <w:szCs w:val="24"/>
        </w:rPr>
        <w:t>Umut İlkesi</w:t>
      </w:r>
      <w:r w:rsidR="008E392E" w:rsidRPr="00FC63B4">
        <w:rPr>
          <w:rFonts w:ascii="Times New Roman" w:hAnsi="Times New Roman" w:cs="Times New Roman"/>
          <w:sz w:val="24"/>
          <w:szCs w:val="24"/>
        </w:rPr>
        <w:t xml:space="preserve">, söylemsel düzeyde </w:t>
      </w:r>
      <w:r w:rsidR="009B5122" w:rsidRPr="00FC63B4">
        <w:rPr>
          <w:rFonts w:ascii="Times New Roman" w:hAnsi="Times New Roman" w:cs="Times New Roman"/>
          <w:sz w:val="24"/>
          <w:szCs w:val="24"/>
        </w:rPr>
        <w:t xml:space="preserve">hayli </w:t>
      </w:r>
      <w:r w:rsidR="008E392E" w:rsidRPr="00FC63B4">
        <w:rPr>
          <w:rFonts w:ascii="Times New Roman" w:hAnsi="Times New Roman" w:cs="Times New Roman"/>
          <w:sz w:val="24"/>
          <w:szCs w:val="24"/>
        </w:rPr>
        <w:t xml:space="preserve">soyut </w:t>
      </w:r>
      <w:r w:rsidR="009B5122" w:rsidRPr="00FC63B4">
        <w:rPr>
          <w:rFonts w:ascii="Times New Roman" w:hAnsi="Times New Roman" w:cs="Times New Roman"/>
          <w:sz w:val="24"/>
          <w:szCs w:val="24"/>
        </w:rPr>
        <w:t xml:space="preserve">görünen </w:t>
      </w:r>
      <w:r w:rsidR="008E392E" w:rsidRPr="00FC63B4">
        <w:rPr>
          <w:rFonts w:ascii="Times New Roman" w:hAnsi="Times New Roman" w:cs="Times New Roman"/>
          <w:sz w:val="24"/>
          <w:szCs w:val="24"/>
        </w:rPr>
        <w:t>ütopyalar</w:t>
      </w:r>
      <w:r w:rsidR="009B5122" w:rsidRPr="00FC63B4">
        <w:rPr>
          <w:rFonts w:ascii="Times New Roman" w:hAnsi="Times New Roman" w:cs="Times New Roman"/>
          <w:sz w:val="24"/>
          <w:szCs w:val="24"/>
        </w:rPr>
        <w:t>ı</w:t>
      </w:r>
      <w:r w:rsidR="008E392E" w:rsidRPr="00FC63B4">
        <w:rPr>
          <w:rFonts w:ascii="Times New Roman" w:hAnsi="Times New Roman" w:cs="Times New Roman"/>
          <w:sz w:val="24"/>
          <w:szCs w:val="24"/>
        </w:rPr>
        <w:t xml:space="preserve"> değil panayır alanlarında</w:t>
      </w:r>
      <w:r w:rsidR="009B5122" w:rsidRPr="00FC63B4">
        <w:rPr>
          <w:rFonts w:ascii="Times New Roman" w:hAnsi="Times New Roman" w:cs="Times New Roman"/>
          <w:sz w:val="24"/>
          <w:szCs w:val="24"/>
        </w:rPr>
        <w:t xml:space="preserve">, sıradan bir reklam ya da piyango biletinde katıksız bir bayağılık yerine </w:t>
      </w:r>
      <w:r w:rsidR="008E392E" w:rsidRPr="00FC63B4">
        <w:rPr>
          <w:rFonts w:ascii="Times New Roman" w:hAnsi="Times New Roman" w:cs="Times New Roman"/>
          <w:sz w:val="24"/>
          <w:szCs w:val="24"/>
        </w:rPr>
        <w:t>daha fazlaya olan özlem ve coşkuyu görmek demektir.</w:t>
      </w:r>
      <w:r w:rsidR="00AE46B7" w:rsidRPr="00FC63B4">
        <w:rPr>
          <w:rFonts w:ascii="Times New Roman" w:hAnsi="Times New Roman" w:cs="Times New Roman"/>
          <w:sz w:val="24"/>
          <w:szCs w:val="24"/>
        </w:rPr>
        <w:t xml:space="preserve"> </w:t>
      </w:r>
      <w:r w:rsidR="00EA2C83" w:rsidRPr="00FC63B4">
        <w:rPr>
          <w:rFonts w:ascii="Times New Roman" w:hAnsi="Times New Roman" w:cs="Times New Roman"/>
          <w:sz w:val="24"/>
          <w:szCs w:val="24"/>
        </w:rPr>
        <w:t>Misal</w:t>
      </w:r>
      <w:r w:rsidR="00F84230" w:rsidRPr="00FC63B4">
        <w:rPr>
          <w:rFonts w:ascii="Times New Roman" w:hAnsi="Times New Roman" w:cs="Times New Roman"/>
          <w:sz w:val="24"/>
          <w:szCs w:val="24"/>
        </w:rPr>
        <w:t>;</w:t>
      </w:r>
      <w:r w:rsidR="00EA2C83" w:rsidRPr="00FC63B4">
        <w:rPr>
          <w:rFonts w:ascii="Times New Roman" w:hAnsi="Times New Roman" w:cs="Times New Roman"/>
          <w:sz w:val="24"/>
          <w:szCs w:val="24"/>
        </w:rPr>
        <w:t xml:space="preserve"> herkese</w:t>
      </w:r>
      <w:r w:rsidR="00AE46B7" w:rsidRPr="00FC63B4">
        <w:rPr>
          <w:rFonts w:ascii="Times New Roman" w:hAnsi="Times New Roman" w:cs="Times New Roman"/>
          <w:sz w:val="24"/>
          <w:szCs w:val="24"/>
        </w:rPr>
        <w:t xml:space="preserve"> </w:t>
      </w:r>
      <w:r w:rsidR="000247AB" w:rsidRPr="00FC63B4">
        <w:rPr>
          <w:rFonts w:ascii="Times New Roman" w:hAnsi="Times New Roman" w:cs="Times New Roman"/>
          <w:sz w:val="24"/>
          <w:szCs w:val="24"/>
        </w:rPr>
        <w:t>tenceresinde piliç,</w:t>
      </w:r>
      <w:r w:rsidR="00AE46B7" w:rsidRPr="00FC63B4">
        <w:rPr>
          <w:rFonts w:ascii="Times New Roman" w:hAnsi="Times New Roman" w:cs="Times New Roman"/>
          <w:sz w:val="24"/>
          <w:szCs w:val="24"/>
        </w:rPr>
        <w:t xml:space="preserve"> garaj</w:t>
      </w:r>
      <w:r w:rsidR="000247AB" w:rsidRPr="00FC63B4">
        <w:rPr>
          <w:rFonts w:ascii="Times New Roman" w:hAnsi="Times New Roman" w:cs="Times New Roman"/>
          <w:sz w:val="24"/>
          <w:szCs w:val="24"/>
        </w:rPr>
        <w:t>ında</w:t>
      </w:r>
      <w:r w:rsidR="00AE46B7" w:rsidRPr="00FC63B4">
        <w:rPr>
          <w:rFonts w:ascii="Times New Roman" w:hAnsi="Times New Roman" w:cs="Times New Roman"/>
          <w:sz w:val="24"/>
          <w:szCs w:val="24"/>
        </w:rPr>
        <w:t xml:space="preserve"> iki araba vaat eden </w:t>
      </w:r>
      <w:r w:rsidR="00AE46B7" w:rsidRPr="00FC63B4">
        <w:rPr>
          <w:rFonts w:ascii="Times New Roman" w:hAnsi="Times New Roman" w:cs="Times New Roman"/>
          <w:i/>
          <w:sz w:val="24"/>
          <w:szCs w:val="24"/>
        </w:rPr>
        <w:t xml:space="preserve">Amerikan </w:t>
      </w:r>
      <w:r w:rsidR="00CD3C71" w:rsidRPr="00FC63B4">
        <w:rPr>
          <w:rFonts w:ascii="Times New Roman" w:hAnsi="Times New Roman" w:cs="Times New Roman"/>
          <w:i/>
          <w:sz w:val="24"/>
          <w:szCs w:val="24"/>
        </w:rPr>
        <w:t>R</w:t>
      </w:r>
      <w:r w:rsidR="00AE46B7" w:rsidRPr="00FC63B4">
        <w:rPr>
          <w:rFonts w:ascii="Times New Roman" w:hAnsi="Times New Roman" w:cs="Times New Roman"/>
          <w:i/>
          <w:sz w:val="24"/>
          <w:szCs w:val="24"/>
        </w:rPr>
        <w:t>üyası</w:t>
      </w:r>
      <w:r w:rsidR="00B93467" w:rsidRPr="00FC63B4">
        <w:rPr>
          <w:rFonts w:ascii="Times New Roman" w:hAnsi="Times New Roman" w:cs="Times New Roman"/>
          <w:sz w:val="24"/>
          <w:szCs w:val="24"/>
        </w:rPr>
        <w:t xml:space="preserve">, </w:t>
      </w:r>
      <w:proofErr w:type="spellStart"/>
      <w:r w:rsidR="00B93467"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B93467" w:rsidRPr="00FC63B4">
        <w:rPr>
          <w:rFonts w:ascii="Times New Roman" w:hAnsi="Times New Roman" w:cs="Times New Roman"/>
          <w:sz w:val="24"/>
          <w:szCs w:val="24"/>
        </w:rPr>
        <w:t>un</w:t>
      </w:r>
      <w:proofErr w:type="spellEnd"/>
      <w:r w:rsidR="00B93467" w:rsidRPr="00FC63B4">
        <w:rPr>
          <w:rFonts w:ascii="Times New Roman" w:hAnsi="Times New Roman" w:cs="Times New Roman"/>
          <w:sz w:val="24"/>
          <w:szCs w:val="24"/>
        </w:rPr>
        <w:t xml:space="preserve"> özlemini duyduğu ütopik ufka hitap etmese bile salt bu haliyle dahi değişime yönelik coşkulu bir arzu</w:t>
      </w:r>
      <w:r w:rsidR="00536962" w:rsidRPr="00FC63B4">
        <w:rPr>
          <w:rFonts w:ascii="Times New Roman" w:hAnsi="Times New Roman" w:cs="Times New Roman"/>
          <w:sz w:val="24"/>
          <w:szCs w:val="24"/>
        </w:rPr>
        <w:t xml:space="preserve"> </w:t>
      </w:r>
      <w:r w:rsidR="00B93467" w:rsidRPr="00FC63B4">
        <w:rPr>
          <w:rFonts w:ascii="Times New Roman" w:hAnsi="Times New Roman" w:cs="Times New Roman"/>
          <w:sz w:val="24"/>
          <w:szCs w:val="24"/>
        </w:rPr>
        <w:t xml:space="preserve">kuvvesine sahip olması nedeniyle devrimci bir </w:t>
      </w:r>
      <w:r w:rsidR="00013484" w:rsidRPr="00FC63B4">
        <w:rPr>
          <w:rFonts w:ascii="Times New Roman" w:hAnsi="Times New Roman" w:cs="Times New Roman"/>
          <w:sz w:val="24"/>
          <w:szCs w:val="24"/>
        </w:rPr>
        <w:t xml:space="preserve">hülyaya </w:t>
      </w:r>
      <w:r w:rsidR="00B93467" w:rsidRPr="00FC63B4">
        <w:rPr>
          <w:rFonts w:ascii="Times New Roman" w:hAnsi="Times New Roman" w:cs="Times New Roman"/>
          <w:sz w:val="24"/>
          <w:szCs w:val="24"/>
        </w:rPr>
        <w:t>tekabül etmektedir (</w:t>
      </w:r>
      <w:r w:rsidR="00CC744A"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00B93467" w:rsidRPr="00FC63B4">
        <w:rPr>
          <w:rFonts w:ascii="Times New Roman" w:hAnsi="Times New Roman" w:cs="Times New Roman"/>
          <w:sz w:val="24"/>
          <w:szCs w:val="24"/>
        </w:rPr>
        <w:t xml:space="preserve">: </w:t>
      </w:r>
      <w:r w:rsidR="000247AB" w:rsidRPr="00FC63B4">
        <w:rPr>
          <w:rFonts w:ascii="Times New Roman" w:hAnsi="Times New Roman" w:cs="Times New Roman"/>
          <w:sz w:val="24"/>
          <w:szCs w:val="24"/>
        </w:rPr>
        <w:t>57</w:t>
      </w:r>
      <w:r w:rsidR="00B93467" w:rsidRPr="00FC63B4">
        <w:rPr>
          <w:rFonts w:ascii="Times New Roman" w:hAnsi="Times New Roman" w:cs="Times New Roman"/>
          <w:sz w:val="24"/>
          <w:szCs w:val="24"/>
        </w:rPr>
        <w:t xml:space="preserve">). </w:t>
      </w:r>
    </w:p>
    <w:p w14:paraId="1B23BCE2" w14:textId="4BAACB9F" w:rsidR="008E392E" w:rsidRPr="00FC63B4" w:rsidRDefault="00963DFB"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Öte yandan </w:t>
      </w:r>
      <w:r w:rsidR="00B93467" w:rsidRPr="00FC63B4">
        <w:rPr>
          <w:rFonts w:ascii="Times New Roman" w:hAnsi="Times New Roman" w:cs="Times New Roman"/>
          <w:sz w:val="24"/>
          <w:szCs w:val="24"/>
        </w:rPr>
        <w:t>Amerika</w:t>
      </w:r>
      <w:r w:rsidR="00673E3F" w:rsidRPr="00FC63B4">
        <w:rPr>
          <w:rFonts w:ascii="Times New Roman" w:hAnsi="Times New Roman" w:cs="Times New Roman"/>
          <w:sz w:val="24"/>
          <w:szCs w:val="24"/>
        </w:rPr>
        <w:t>’</w:t>
      </w:r>
      <w:r w:rsidR="00B93467" w:rsidRPr="00FC63B4">
        <w:rPr>
          <w:rFonts w:ascii="Times New Roman" w:hAnsi="Times New Roman" w:cs="Times New Roman"/>
          <w:sz w:val="24"/>
          <w:szCs w:val="24"/>
        </w:rPr>
        <w:t>nın</w:t>
      </w:r>
      <w:r w:rsidR="00352524" w:rsidRPr="00FC63B4">
        <w:rPr>
          <w:rFonts w:ascii="Times New Roman" w:hAnsi="Times New Roman" w:cs="Times New Roman"/>
          <w:sz w:val="24"/>
          <w:szCs w:val="24"/>
        </w:rPr>
        <w:t xml:space="preserve">, </w:t>
      </w:r>
      <w:r w:rsidR="00B93467" w:rsidRPr="00FC63B4">
        <w:rPr>
          <w:rFonts w:ascii="Times New Roman" w:hAnsi="Times New Roman" w:cs="Times New Roman"/>
          <w:sz w:val="24"/>
          <w:szCs w:val="24"/>
        </w:rPr>
        <w:t xml:space="preserve">para babalarını düşünce erbaplarının önüne koyan kaba maddiyatçılığının buradaki kuvveyi perdeleyen yönüne de dikkat çeken Bloch, biraz bu yüzden biraz da </w:t>
      </w:r>
      <w:r w:rsidR="00AA5744" w:rsidRPr="00FC63B4">
        <w:rPr>
          <w:rFonts w:ascii="Times New Roman" w:hAnsi="Times New Roman" w:cs="Times New Roman"/>
          <w:sz w:val="24"/>
          <w:szCs w:val="24"/>
        </w:rPr>
        <w:t>-</w:t>
      </w:r>
      <w:r w:rsidR="00013484" w:rsidRPr="00FC63B4">
        <w:rPr>
          <w:rFonts w:ascii="Times New Roman" w:hAnsi="Times New Roman" w:cs="Times New Roman"/>
          <w:sz w:val="24"/>
          <w:szCs w:val="24"/>
        </w:rPr>
        <w:t>öğrenmeye özel bir direnç gösterdiği</w:t>
      </w:r>
      <w:r w:rsidR="00AA5744" w:rsidRPr="00FC63B4">
        <w:rPr>
          <w:rFonts w:ascii="Times New Roman" w:hAnsi="Times New Roman" w:cs="Times New Roman"/>
          <w:sz w:val="24"/>
          <w:szCs w:val="24"/>
        </w:rPr>
        <w:t>-</w:t>
      </w:r>
      <w:r w:rsidR="00013484" w:rsidRPr="00FC63B4">
        <w:rPr>
          <w:rFonts w:ascii="Times New Roman" w:hAnsi="Times New Roman" w:cs="Times New Roman"/>
          <w:sz w:val="24"/>
          <w:szCs w:val="24"/>
        </w:rPr>
        <w:t xml:space="preserve"> </w:t>
      </w:r>
      <w:r w:rsidR="00B93467" w:rsidRPr="00FC63B4">
        <w:rPr>
          <w:rFonts w:ascii="Times New Roman" w:hAnsi="Times New Roman" w:cs="Times New Roman"/>
          <w:sz w:val="24"/>
          <w:szCs w:val="24"/>
        </w:rPr>
        <w:t>İngilizce</w:t>
      </w:r>
      <w:r w:rsidR="00AA4F73" w:rsidRPr="00FC63B4">
        <w:rPr>
          <w:rFonts w:ascii="Times New Roman" w:hAnsi="Times New Roman" w:cs="Times New Roman"/>
          <w:sz w:val="24"/>
          <w:szCs w:val="24"/>
        </w:rPr>
        <w:t>yi</w:t>
      </w:r>
      <w:r w:rsidR="00B93467" w:rsidRPr="00FC63B4">
        <w:rPr>
          <w:rFonts w:ascii="Times New Roman" w:hAnsi="Times New Roman" w:cs="Times New Roman"/>
          <w:sz w:val="24"/>
          <w:szCs w:val="24"/>
        </w:rPr>
        <w:t xml:space="preserve"> bilmediğinden ABD</w:t>
      </w:r>
      <w:r w:rsidR="00673E3F" w:rsidRPr="00FC63B4">
        <w:rPr>
          <w:rFonts w:ascii="Times New Roman" w:hAnsi="Times New Roman" w:cs="Times New Roman"/>
          <w:sz w:val="24"/>
          <w:szCs w:val="24"/>
        </w:rPr>
        <w:t>’</w:t>
      </w:r>
      <w:r w:rsidR="00B93467" w:rsidRPr="00FC63B4">
        <w:rPr>
          <w:rFonts w:ascii="Times New Roman" w:hAnsi="Times New Roman" w:cs="Times New Roman"/>
          <w:sz w:val="24"/>
          <w:szCs w:val="24"/>
        </w:rPr>
        <w:t xml:space="preserve">de münzevi bir hayat sürmüş olsa bile </w:t>
      </w:r>
      <w:r w:rsidR="00D06FE7" w:rsidRPr="00FC63B4">
        <w:rPr>
          <w:rFonts w:ascii="Times New Roman" w:hAnsi="Times New Roman" w:cs="Times New Roman"/>
          <w:sz w:val="24"/>
          <w:szCs w:val="24"/>
        </w:rPr>
        <w:t>mezkûr münzevilik</w:t>
      </w:r>
      <w:r w:rsidR="00DD5A8A" w:rsidRPr="00FC63B4">
        <w:rPr>
          <w:rFonts w:ascii="Times New Roman" w:hAnsi="Times New Roman" w:cs="Times New Roman"/>
          <w:sz w:val="24"/>
          <w:szCs w:val="24"/>
        </w:rPr>
        <w:t xml:space="preserve"> </w:t>
      </w:r>
      <w:r w:rsidR="00D06FE7" w:rsidRPr="00FC63B4">
        <w:rPr>
          <w:rFonts w:ascii="Times New Roman" w:hAnsi="Times New Roman" w:cs="Times New Roman"/>
          <w:sz w:val="24"/>
          <w:szCs w:val="24"/>
        </w:rPr>
        <w:t xml:space="preserve">diğer taraftan </w:t>
      </w:r>
      <w:r w:rsidR="00461804" w:rsidRPr="00FC63B4">
        <w:rPr>
          <w:rFonts w:ascii="Times New Roman" w:hAnsi="Times New Roman" w:cs="Times New Roman"/>
          <w:sz w:val="24"/>
          <w:szCs w:val="24"/>
        </w:rPr>
        <w:t xml:space="preserve">kavramsal zenginlik bakımından kendini tahkim ettiği, kendi ütopyacı toplumsal </w:t>
      </w:r>
      <w:r w:rsidR="00461804" w:rsidRPr="00FC63B4">
        <w:rPr>
          <w:rFonts w:ascii="Times New Roman" w:hAnsi="Times New Roman" w:cs="Times New Roman"/>
          <w:sz w:val="24"/>
          <w:szCs w:val="24"/>
        </w:rPr>
        <w:lastRenderedPageBreak/>
        <w:t>kuramını</w:t>
      </w:r>
      <w:r w:rsidR="00F4737E" w:rsidRPr="00FC63B4">
        <w:rPr>
          <w:rFonts w:ascii="Times New Roman" w:hAnsi="Times New Roman" w:cs="Times New Roman"/>
          <w:sz w:val="24"/>
          <w:szCs w:val="24"/>
        </w:rPr>
        <w:t xml:space="preserve"> </w:t>
      </w:r>
      <w:r w:rsidR="00461804" w:rsidRPr="00FC63B4">
        <w:rPr>
          <w:rFonts w:ascii="Times New Roman" w:hAnsi="Times New Roman" w:cs="Times New Roman"/>
          <w:sz w:val="24"/>
          <w:szCs w:val="24"/>
        </w:rPr>
        <w:t>üzerin</w:t>
      </w:r>
      <w:r w:rsidR="007A2AFD" w:rsidRPr="00FC63B4">
        <w:rPr>
          <w:rFonts w:ascii="Times New Roman" w:hAnsi="Times New Roman" w:cs="Times New Roman"/>
          <w:sz w:val="24"/>
          <w:szCs w:val="24"/>
        </w:rPr>
        <w:t>d</w:t>
      </w:r>
      <w:r w:rsidR="00461804" w:rsidRPr="00FC63B4">
        <w:rPr>
          <w:rFonts w:ascii="Times New Roman" w:hAnsi="Times New Roman" w:cs="Times New Roman"/>
          <w:sz w:val="24"/>
          <w:szCs w:val="24"/>
        </w:rPr>
        <w:t>e adeta bir hattat titizliğinde çalışılmış kavramsal alet ve yaklaşımlarla süsleyip çeşitlendirdiği bir süreç olmuştur (</w:t>
      </w:r>
      <w:proofErr w:type="spellStart"/>
      <w:r w:rsidR="00461804" w:rsidRPr="00FC63B4">
        <w:rPr>
          <w:rFonts w:ascii="Times New Roman" w:hAnsi="Times New Roman" w:cs="Times New Roman"/>
          <w:sz w:val="24"/>
          <w:szCs w:val="24"/>
        </w:rPr>
        <w:t>Geoghegan</w:t>
      </w:r>
      <w:proofErr w:type="spellEnd"/>
      <w:r w:rsidR="00461804" w:rsidRPr="00FC63B4">
        <w:rPr>
          <w:rFonts w:ascii="Times New Roman" w:hAnsi="Times New Roman" w:cs="Times New Roman"/>
          <w:sz w:val="24"/>
          <w:szCs w:val="24"/>
        </w:rPr>
        <w:t>, 1996: 17</w:t>
      </w:r>
      <w:r w:rsidR="000247AB" w:rsidRPr="00FC63B4">
        <w:rPr>
          <w:rFonts w:ascii="Times New Roman" w:hAnsi="Times New Roman" w:cs="Times New Roman"/>
          <w:sz w:val="24"/>
          <w:szCs w:val="24"/>
        </w:rPr>
        <w:t>)</w:t>
      </w:r>
      <w:r w:rsidR="00D06FE7" w:rsidRPr="00FC63B4">
        <w:rPr>
          <w:rFonts w:ascii="Times New Roman" w:hAnsi="Times New Roman" w:cs="Times New Roman"/>
          <w:sz w:val="24"/>
          <w:szCs w:val="24"/>
        </w:rPr>
        <w:t>.</w:t>
      </w:r>
      <w:r w:rsidR="00EC341D" w:rsidRPr="00FC63B4">
        <w:rPr>
          <w:rFonts w:ascii="Times New Roman" w:hAnsi="Times New Roman" w:cs="Times New Roman"/>
          <w:sz w:val="24"/>
          <w:szCs w:val="24"/>
        </w:rPr>
        <w:t xml:space="preserve"> Bunun yanı sıra </w:t>
      </w:r>
      <w:proofErr w:type="spellStart"/>
      <w:r w:rsidR="00EC341D"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EC341D" w:rsidRPr="00FC63B4">
        <w:rPr>
          <w:rFonts w:ascii="Times New Roman" w:hAnsi="Times New Roman" w:cs="Times New Roman"/>
          <w:sz w:val="24"/>
          <w:szCs w:val="24"/>
        </w:rPr>
        <w:t>un</w:t>
      </w:r>
      <w:proofErr w:type="spellEnd"/>
      <w:r w:rsidR="005F0212" w:rsidRPr="00FC63B4">
        <w:rPr>
          <w:rFonts w:ascii="Times New Roman" w:hAnsi="Times New Roman" w:cs="Times New Roman"/>
          <w:sz w:val="24"/>
          <w:szCs w:val="24"/>
        </w:rPr>
        <w:t>,</w:t>
      </w:r>
      <w:r w:rsidR="00EC341D" w:rsidRPr="00FC63B4">
        <w:rPr>
          <w:rFonts w:ascii="Times New Roman" w:hAnsi="Times New Roman" w:cs="Times New Roman"/>
          <w:sz w:val="24"/>
          <w:szCs w:val="24"/>
        </w:rPr>
        <w:t xml:space="preserve"> ABD</w:t>
      </w:r>
      <w:r w:rsidR="00673E3F" w:rsidRPr="00FC63B4">
        <w:rPr>
          <w:rFonts w:ascii="Times New Roman" w:hAnsi="Times New Roman" w:cs="Times New Roman"/>
          <w:sz w:val="24"/>
          <w:szCs w:val="24"/>
        </w:rPr>
        <w:t>’</w:t>
      </w:r>
      <w:r w:rsidR="00EC341D" w:rsidRPr="00FC63B4">
        <w:rPr>
          <w:rFonts w:ascii="Times New Roman" w:hAnsi="Times New Roman" w:cs="Times New Roman"/>
          <w:sz w:val="24"/>
          <w:szCs w:val="24"/>
        </w:rPr>
        <w:t>den Demokratik Almanya</w:t>
      </w:r>
      <w:r w:rsidR="00673E3F" w:rsidRPr="00FC63B4">
        <w:rPr>
          <w:rFonts w:ascii="Times New Roman" w:hAnsi="Times New Roman" w:cs="Times New Roman"/>
          <w:sz w:val="24"/>
          <w:szCs w:val="24"/>
        </w:rPr>
        <w:t>’</w:t>
      </w:r>
      <w:r w:rsidR="00EC341D" w:rsidRPr="00FC63B4">
        <w:rPr>
          <w:rFonts w:ascii="Times New Roman" w:hAnsi="Times New Roman" w:cs="Times New Roman"/>
          <w:sz w:val="24"/>
          <w:szCs w:val="24"/>
        </w:rPr>
        <w:t xml:space="preserve">ya henüz döndüğü vakit bir arkadaşına yazdığı mektupta, hiçbir şey olmamış gibi memleketteki yazı masasında kaldığı yerden devam edeceğini söylemesi, </w:t>
      </w:r>
      <w:r w:rsidR="00EC341D" w:rsidRPr="00FC63B4">
        <w:rPr>
          <w:rFonts w:ascii="Times New Roman" w:hAnsi="Times New Roman" w:cs="Times New Roman"/>
          <w:i/>
          <w:sz w:val="24"/>
          <w:szCs w:val="24"/>
        </w:rPr>
        <w:t>hiçbir şey olmamış gibi devam etmek</w:t>
      </w:r>
      <w:r w:rsidR="00EC341D" w:rsidRPr="00FC63B4">
        <w:rPr>
          <w:rFonts w:ascii="Times New Roman" w:hAnsi="Times New Roman" w:cs="Times New Roman"/>
          <w:sz w:val="24"/>
          <w:szCs w:val="24"/>
        </w:rPr>
        <w:t xml:space="preserve"> ifadesinin onun felsefesi bakımından adeta bir slogan hüviyeti kazanması gerektiğinin mümtaz bir örneğini teşkil etmiştir (</w:t>
      </w:r>
      <w:proofErr w:type="spellStart"/>
      <w:r w:rsidR="00EC341D" w:rsidRPr="00FC63B4">
        <w:rPr>
          <w:rFonts w:ascii="Times New Roman" w:hAnsi="Times New Roman" w:cs="Times New Roman"/>
          <w:sz w:val="24"/>
          <w:szCs w:val="24"/>
        </w:rPr>
        <w:t>Schmieder</w:t>
      </w:r>
      <w:proofErr w:type="spellEnd"/>
      <w:r w:rsidR="00EC341D" w:rsidRPr="00FC63B4">
        <w:rPr>
          <w:rFonts w:ascii="Times New Roman" w:hAnsi="Times New Roman" w:cs="Times New Roman"/>
          <w:sz w:val="24"/>
          <w:szCs w:val="24"/>
        </w:rPr>
        <w:t xml:space="preserve">, 2012: 128). </w:t>
      </w:r>
    </w:p>
    <w:p w14:paraId="4511DE67" w14:textId="699B0D83" w:rsidR="00D06FE7" w:rsidRPr="00FC63B4" w:rsidRDefault="00D06FE7"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süreçte </w:t>
      </w:r>
      <w:r w:rsidR="002910D3" w:rsidRPr="00FC63B4">
        <w:rPr>
          <w:rFonts w:ascii="Times New Roman" w:hAnsi="Times New Roman" w:cs="Times New Roman"/>
          <w:i/>
          <w:sz w:val="24"/>
          <w:szCs w:val="24"/>
        </w:rPr>
        <w:t>sıla hasreti</w:t>
      </w:r>
      <w:r w:rsidR="002910D3" w:rsidRPr="00FC63B4">
        <w:rPr>
          <w:rFonts w:ascii="Times New Roman" w:hAnsi="Times New Roman" w:cs="Times New Roman"/>
          <w:sz w:val="24"/>
          <w:szCs w:val="24"/>
        </w:rPr>
        <w:t xml:space="preserve">nden sebep </w:t>
      </w:r>
      <w:r w:rsidRPr="00FC63B4">
        <w:rPr>
          <w:rFonts w:ascii="Times New Roman" w:hAnsi="Times New Roman" w:cs="Times New Roman"/>
          <w:sz w:val="24"/>
          <w:szCs w:val="24"/>
        </w:rPr>
        <w:t xml:space="preserve">kendisi de </w:t>
      </w:r>
      <w:r w:rsidR="0028429B" w:rsidRPr="00FC63B4">
        <w:rPr>
          <w:rFonts w:ascii="Times New Roman" w:hAnsi="Times New Roman" w:cs="Times New Roman"/>
          <w:sz w:val="24"/>
          <w:szCs w:val="24"/>
        </w:rPr>
        <w:t>anavatanın dil ve geleneklerini özlemle yad eder hale gelen Bloch, emperyalist Batının güdümünde yeni bir kapitalist düzen inşasına gir</w:t>
      </w:r>
      <w:r w:rsidR="00003048" w:rsidRPr="00FC63B4">
        <w:rPr>
          <w:rFonts w:ascii="Times New Roman" w:hAnsi="Times New Roman" w:cs="Times New Roman"/>
          <w:sz w:val="24"/>
          <w:szCs w:val="24"/>
        </w:rPr>
        <w:t>iş</w:t>
      </w:r>
      <w:r w:rsidR="0028429B" w:rsidRPr="00FC63B4">
        <w:rPr>
          <w:rFonts w:ascii="Times New Roman" w:hAnsi="Times New Roman" w:cs="Times New Roman"/>
          <w:sz w:val="24"/>
          <w:szCs w:val="24"/>
        </w:rPr>
        <w:t xml:space="preserve">en Batı Almanya yerine </w:t>
      </w:r>
      <w:r w:rsidR="00352524" w:rsidRPr="00FC63B4">
        <w:rPr>
          <w:rFonts w:ascii="Times New Roman" w:hAnsi="Times New Roman" w:cs="Times New Roman"/>
          <w:sz w:val="24"/>
          <w:szCs w:val="24"/>
        </w:rPr>
        <w:t>-</w:t>
      </w:r>
      <w:r w:rsidR="002910D3" w:rsidRPr="00FC63B4">
        <w:rPr>
          <w:rFonts w:ascii="Times New Roman" w:hAnsi="Times New Roman" w:cs="Times New Roman"/>
          <w:sz w:val="24"/>
          <w:szCs w:val="24"/>
        </w:rPr>
        <w:t xml:space="preserve">birçok </w:t>
      </w:r>
      <w:r w:rsidR="0028429B" w:rsidRPr="00FC63B4">
        <w:rPr>
          <w:rFonts w:ascii="Times New Roman" w:hAnsi="Times New Roman" w:cs="Times New Roman"/>
          <w:sz w:val="24"/>
          <w:szCs w:val="24"/>
        </w:rPr>
        <w:t>sorun</w:t>
      </w:r>
      <w:r w:rsidR="002910D3" w:rsidRPr="00FC63B4">
        <w:rPr>
          <w:rFonts w:ascii="Times New Roman" w:hAnsi="Times New Roman" w:cs="Times New Roman"/>
          <w:sz w:val="24"/>
          <w:szCs w:val="24"/>
        </w:rPr>
        <w:t>u</w:t>
      </w:r>
      <w:r w:rsidR="0028429B" w:rsidRPr="00FC63B4">
        <w:rPr>
          <w:rFonts w:ascii="Times New Roman" w:hAnsi="Times New Roman" w:cs="Times New Roman"/>
          <w:sz w:val="24"/>
          <w:szCs w:val="24"/>
        </w:rPr>
        <w:t xml:space="preserve">na </w:t>
      </w:r>
      <w:r w:rsidR="002910D3" w:rsidRPr="00FC63B4">
        <w:rPr>
          <w:rFonts w:ascii="Times New Roman" w:hAnsi="Times New Roman" w:cs="Times New Roman"/>
          <w:sz w:val="24"/>
          <w:szCs w:val="24"/>
        </w:rPr>
        <w:t xml:space="preserve">rağmen </w:t>
      </w:r>
      <w:r w:rsidR="0028429B" w:rsidRPr="00FC63B4">
        <w:rPr>
          <w:rFonts w:ascii="Times New Roman" w:hAnsi="Times New Roman" w:cs="Times New Roman"/>
          <w:sz w:val="24"/>
          <w:szCs w:val="24"/>
        </w:rPr>
        <w:t>Almanya topraklarında sosyalist bir ütopya inşasına daha müsait olduğunu düşündüğü</w:t>
      </w:r>
      <w:r w:rsidR="00C9402F" w:rsidRPr="00FC63B4">
        <w:rPr>
          <w:rFonts w:ascii="Times New Roman" w:hAnsi="Times New Roman" w:cs="Times New Roman"/>
          <w:sz w:val="24"/>
          <w:szCs w:val="24"/>
        </w:rPr>
        <w:t>-</w:t>
      </w:r>
      <w:r w:rsidR="0028429B" w:rsidRPr="00FC63B4">
        <w:rPr>
          <w:rFonts w:ascii="Times New Roman" w:hAnsi="Times New Roman" w:cs="Times New Roman"/>
          <w:sz w:val="24"/>
          <w:szCs w:val="24"/>
        </w:rPr>
        <w:t xml:space="preserve"> Doğu Almanya</w:t>
      </w:r>
      <w:r w:rsidR="00673E3F" w:rsidRPr="00FC63B4">
        <w:rPr>
          <w:rFonts w:ascii="Times New Roman" w:hAnsi="Times New Roman" w:cs="Times New Roman"/>
          <w:sz w:val="24"/>
          <w:szCs w:val="24"/>
        </w:rPr>
        <w:t>’</w:t>
      </w:r>
      <w:r w:rsidR="0028429B" w:rsidRPr="00FC63B4">
        <w:rPr>
          <w:rFonts w:ascii="Times New Roman" w:hAnsi="Times New Roman" w:cs="Times New Roman"/>
          <w:sz w:val="24"/>
          <w:szCs w:val="24"/>
        </w:rPr>
        <w:t>dan gelen felsefe hocalığı</w:t>
      </w:r>
      <w:r w:rsidR="00003048" w:rsidRPr="00FC63B4">
        <w:rPr>
          <w:rFonts w:ascii="Times New Roman" w:hAnsi="Times New Roman" w:cs="Times New Roman"/>
          <w:sz w:val="24"/>
          <w:szCs w:val="24"/>
        </w:rPr>
        <w:t xml:space="preserve"> teklifini </w:t>
      </w:r>
      <w:r w:rsidR="0028429B" w:rsidRPr="00FC63B4">
        <w:rPr>
          <w:rFonts w:ascii="Times New Roman" w:hAnsi="Times New Roman" w:cs="Times New Roman"/>
          <w:sz w:val="24"/>
          <w:szCs w:val="24"/>
        </w:rPr>
        <w:t>kabul ederek 1949</w:t>
      </w:r>
      <w:r w:rsidR="00673E3F" w:rsidRPr="00FC63B4">
        <w:rPr>
          <w:rFonts w:ascii="Times New Roman" w:hAnsi="Times New Roman" w:cs="Times New Roman"/>
          <w:sz w:val="24"/>
          <w:szCs w:val="24"/>
        </w:rPr>
        <w:t>’</w:t>
      </w:r>
      <w:r w:rsidR="0028429B" w:rsidRPr="00FC63B4">
        <w:rPr>
          <w:rFonts w:ascii="Times New Roman" w:hAnsi="Times New Roman" w:cs="Times New Roman"/>
          <w:sz w:val="24"/>
          <w:szCs w:val="24"/>
        </w:rPr>
        <w:t xml:space="preserve">da anavatana dönüş yapmıştır. </w:t>
      </w:r>
      <w:proofErr w:type="spellStart"/>
      <w:r w:rsidR="00E34BAE"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E34BAE" w:rsidRPr="00FC63B4">
        <w:rPr>
          <w:rFonts w:ascii="Times New Roman" w:hAnsi="Times New Roman" w:cs="Times New Roman"/>
          <w:sz w:val="24"/>
          <w:szCs w:val="24"/>
        </w:rPr>
        <w:t>un</w:t>
      </w:r>
      <w:proofErr w:type="spellEnd"/>
      <w:r w:rsidR="00E34BAE" w:rsidRPr="00FC63B4">
        <w:rPr>
          <w:rFonts w:ascii="Times New Roman" w:hAnsi="Times New Roman" w:cs="Times New Roman"/>
          <w:sz w:val="24"/>
          <w:szCs w:val="24"/>
        </w:rPr>
        <w:t xml:space="preserve"> n</w:t>
      </w:r>
      <w:r w:rsidR="0028429B" w:rsidRPr="00FC63B4">
        <w:rPr>
          <w:rFonts w:ascii="Times New Roman" w:hAnsi="Times New Roman" w:cs="Times New Roman"/>
          <w:sz w:val="24"/>
          <w:szCs w:val="24"/>
        </w:rPr>
        <w:t xml:space="preserve">evi şahsına münhasır </w:t>
      </w:r>
      <w:r w:rsidR="00E34BAE" w:rsidRPr="00FC63B4">
        <w:rPr>
          <w:rFonts w:ascii="Times New Roman" w:hAnsi="Times New Roman" w:cs="Times New Roman"/>
          <w:sz w:val="24"/>
          <w:szCs w:val="24"/>
        </w:rPr>
        <w:t xml:space="preserve">bir </w:t>
      </w:r>
      <w:r w:rsidR="0028429B" w:rsidRPr="00FC63B4">
        <w:rPr>
          <w:rFonts w:ascii="Times New Roman" w:hAnsi="Times New Roman" w:cs="Times New Roman"/>
          <w:sz w:val="24"/>
          <w:szCs w:val="24"/>
        </w:rPr>
        <w:t>sosyalist felsefe</w:t>
      </w:r>
      <w:r w:rsidR="00E34BAE" w:rsidRPr="00FC63B4">
        <w:rPr>
          <w:rFonts w:ascii="Times New Roman" w:hAnsi="Times New Roman" w:cs="Times New Roman"/>
          <w:sz w:val="24"/>
          <w:szCs w:val="24"/>
        </w:rPr>
        <w:t xml:space="preserve"> yaklaşımıyla</w:t>
      </w:r>
      <w:r w:rsidR="0028429B" w:rsidRPr="00FC63B4">
        <w:rPr>
          <w:rFonts w:ascii="Times New Roman" w:hAnsi="Times New Roman" w:cs="Times New Roman"/>
          <w:sz w:val="24"/>
          <w:szCs w:val="24"/>
        </w:rPr>
        <w:t xml:space="preserve">, </w:t>
      </w:r>
      <w:proofErr w:type="spellStart"/>
      <w:r w:rsidR="0028429B" w:rsidRPr="00FC63B4">
        <w:rPr>
          <w:rFonts w:ascii="Times New Roman" w:hAnsi="Times New Roman" w:cs="Times New Roman"/>
          <w:sz w:val="24"/>
          <w:szCs w:val="24"/>
        </w:rPr>
        <w:t>Hegel</w:t>
      </w:r>
      <w:r w:rsidR="00673E3F" w:rsidRPr="00FC63B4">
        <w:rPr>
          <w:rFonts w:ascii="Times New Roman" w:hAnsi="Times New Roman" w:cs="Times New Roman"/>
          <w:sz w:val="24"/>
          <w:szCs w:val="24"/>
        </w:rPr>
        <w:t>’</w:t>
      </w:r>
      <w:r w:rsidR="0028429B" w:rsidRPr="00FC63B4">
        <w:rPr>
          <w:rFonts w:ascii="Times New Roman" w:hAnsi="Times New Roman" w:cs="Times New Roman"/>
          <w:sz w:val="24"/>
          <w:szCs w:val="24"/>
        </w:rPr>
        <w:t>in</w:t>
      </w:r>
      <w:proofErr w:type="spellEnd"/>
      <w:r w:rsidR="0028429B" w:rsidRPr="00FC63B4">
        <w:rPr>
          <w:rFonts w:ascii="Times New Roman" w:hAnsi="Times New Roman" w:cs="Times New Roman"/>
          <w:sz w:val="24"/>
          <w:szCs w:val="24"/>
        </w:rPr>
        <w:t xml:space="preserve"> Marksizm açısından önemini öne çıkararak </w:t>
      </w:r>
      <w:r w:rsidR="0028429B" w:rsidRPr="00FC63B4">
        <w:rPr>
          <w:rFonts w:ascii="Times New Roman" w:hAnsi="Times New Roman" w:cs="Times New Roman"/>
          <w:i/>
          <w:sz w:val="24"/>
          <w:szCs w:val="24"/>
        </w:rPr>
        <w:t>burjuva</w:t>
      </w:r>
      <w:r w:rsidR="0028429B" w:rsidRPr="00FC63B4">
        <w:rPr>
          <w:rFonts w:ascii="Times New Roman" w:hAnsi="Times New Roman" w:cs="Times New Roman"/>
          <w:sz w:val="24"/>
          <w:szCs w:val="24"/>
        </w:rPr>
        <w:t xml:space="preserve"> </w:t>
      </w:r>
      <w:r w:rsidR="0028429B" w:rsidRPr="00FC63B4">
        <w:rPr>
          <w:rFonts w:ascii="Times New Roman" w:hAnsi="Times New Roman" w:cs="Times New Roman"/>
          <w:i/>
          <w:sz w:val="24"/>
          <w:szCs w:val="24"/>
        </w:rPr>
        <w:t>felsefesi</w:t>
      </w:r>
      <w:r w:rsidR="0028429B" w:rsidRPr="00FC63B4">
        <w:rPr>
          <w:rFonts w:ascii="Times New Roman" w:hAnsi="Times New Roman" w:cs="Times New Roman"/>
          <w:sz w:val="24"/>
          <w:szCs w:val="24"/>
        </w:rPr>
        <w:t>ni öğretmekteki tercih</w:t>
      </w:r>
      <w:r w:rsidR="00C9402F" w:rsidRPr="00FC63B4">
        <w:rPr>
          <w:rFonts w:ascii="Times New Roman" w:hAnsi="Times New Roman" w:cs="Times New Roman"/>
          <w:sz w:val="24"/>
          <w:szCs w:val="24"/>
        </w:rPr>
        <w:t>i</w:t>
      </w:r>
      <w:r w:rsidR="0028429B" w:rsidRPr="00FC63B4">
        <w:rPr>
          <w:rFonts w:ascii="Times New Roman" w:hAnsi="Times New Roman" w:cs="Times New Roman"/>
          <w:sz w:val="24"/>
          <w:szCs w:val="24"/>
        </w:rPr>
        <w:t xml:space="preserve"> </w:t>
      </w:r>
      <w:r w:rsidR="00C9402F" w:rsidRPr="00FC63B4">
        <w:rPr>
          <w:rFonts w:ascii="Times New Roman" w:hAnsi="Times New Roman" w:cs="Times New Roman"/>
          <w:sz w:val="24"/>
          <w:szCs w:val="24"/>
        </w:rPr>
        <w:t xml:space="preserve">ve </w:t>
      </w:r>
      <w:r w:rsidR="0028429B" w:rsidRPr="00FC63B4">
        <w:rPr>
          <w:rFonts w:ascii="Times New Roman" w:hAnsi="Times New Roman" w:cs="Times New Roman"/>
          <w:sz w:val="24"/>
          <w:szCs w:val="24"/>
        </w:rPr>
        <w:t xml:space="preserve">bu </w:t>
      </w:r>
      <w:r w:rsidR="00C9402F" w:rsidRPr="00FC63B4">
        <w:rPr>
          <w:rFonts w:ascii="Times New Roman" w:hAnsi="Times New Roman" w:cs="Times New Roman"/>
          <w:sz w:val="24"/>
          <w:szCs w:val="24"/>
        </w:rPr>
        <w:t>tercihi</w:t>
      </w:r>
      <w:r w:rsidR="0028429B" w:rsidRPr="00FC63B4">
        <w:rPr>
          <w:rFonts w:ascii="Times New Roman" w:hAnsi="Times New Roman" w:cs="Times New Roman"/>
          <w:sz w:val="24"/>
          <w:szCs w:val="24"/>
        </w:rPr>
        <w:t xml:space="preserve"> felsefenin bizzat kendisinin ideolojik bir savaş alanı</w:t>
      </w:r>
      <w:r w:rsidR="00B51E7A" w:rsidRPr="00FC63B4">
        <w:rPr>
          <w:rFonts w:ascii="Times New Roman" w:hAnsi="Times New Roman" w:cs="Times New Roman"/>
          <w:sz w:val="24"/>
          <w:szCs w:val="24"/>
        </w:rPr>
        <w:t xml:space="preserve"> </w:t>
      </w:r>
      <w:r w:rsidR="0028429B" w:rsidRPr="00FC63B4">
        <w:rPr>
          <w:rFonts w:ascii="Times New Roman" w:hAnsi="Times New Roman" w:cs="Times New Roman"/>
          <w:sz w:val="24"/>
          <w:szCs w:val="24"/>
        </w:rPr>
        <w:t>ol</w:t>
      </w:r>
      <w:r w:rsidR="00E34BAE" w:rsidRPr="00FC63B4">
        <w:rPr>
          <w:rFonts w:ascii="Times New Roman" w:hAnsi="Times New Roman" w:cs="Times New Roman"/>
          <w:sz w:val="24"/>
          <w:szCs w:val="24"/>
        </w:rPr>
        <w:t>duğu anlayışıyla temellendirmesi, zamanla Doğu Alman müesses nizamını oldukça rahatsız et</w:t>
      </w:r>
      <w:r w:rsidR="00C9402F" w:rsidRPr="00FC63B4">
        <w:rPr>
          <w:rFonts w:ascii="Times New Roman" w:hAnsi="Times New Roman" w:cs="Times New Roman"/>
          <w:sz w:val="24"/>
          <w:szCs w:val="24"/>
        </w:rPr>
        <w:t>m</w:t>
      </w:r>
      <w:r w:rsidR="002910D3" w:rsidRPr="00FC63B4">
        <w:rPr>
          <w:rFonts w:ascii="Times New Roman" w:hAnsi="Times New Roman" w:cs="Times New Roman"/>
          <w:sz w:val="24"/>
          <w:szCs w:val="24"/>
        </w:rPr>
        <w:t xml:space="preserve">iş ve </w:t>
      </w:r>
      <w:r w:rsidR="00C32D0B" w:rsidRPr="00FC63B4">
        <w:rPr>
          <w:rFonts w:ascii="Times New Roman" w:hAnsi="Times New Roman" w:cs="Times New Roman"/>
          <w:sz w:val="24"/>
          <w:szCs w:val="24"/>
        </w:rPr>
        <w:t xml:space="preserve">filozofla bu </w:t>
      </w:r>
      <w:r w:rsidR="00E34BAE" w:rsidRPr="00FC63B4">
        <w:rPr>
          <w:rFonts w:ascii="Times New Roman" w:hAnsi="Times New Roman" w:cs="Times New Roman"/>
          <w:sz w:val="24"/>
          <w:szCs w:val="24"/>
        </w:rPr>
        <w:t xml:space="preserve">reel sosyalist devlet arasındaki </w:t>
      </w:r>
      <w:r w:rsidR="00E34BAE" w:rsidRPr="00FC63B4">
        <w:rPr>
          <w:rFonts w:ascii="Times New Roman" w:hAnsi="Times New Roman" w:cs="Times New Roman"/>
          <w:i/>
          <w:sz w:val="24"/>
          <w:szCs w:val="24"/>
        </w:rPr>
        <w:t xml:space="preserve">balayı </w:t>
      </w:r>
      <w:r w:rsidR="00E34BAE" w:rsidRPr="00FC63B4">
        <w:rPr>
          <w:rFonts w:ascii="Times New Roman" w:hAnsi="Times New Roman" w:cs="Times New Roman"/>
          <w:sz w:val="24"/>
          <w:szCs w:val="24"/>
        </w:rPr>
        <w:t>son</w:t>
      </w:r>
      <w:r w:rsidR="007765BB" w:rsidRPr="00FC63B4">
        <w:rPr>
          <w:rFonts w:ascii="Times New Roman" w:hAnsi="Times New Roman" w:cs="Times New Roman"/>
          <w:sz w:val="24"/>
          <w:szCs w:val="24"/>
        </w:rPr>
        <w:t xml:space="preserve">a ermiştir </w:t>
      </w:r>
      <w:r w:rsidR="00376577" w:rsidRPr="00FC63B4">
        <w:rPr>
          <w:rFonts w:ascii="Times New Roman" w:hAnsi="Times New Roman" w:cs="Times New Roman"/>
          <w:sz w:val="24"/>
          <w:szCs w:val="24"/>
        </w:rPr>
        <w:t>(Bora</w:t>
      </w:r>
      <w:r w:rsidR="00C26408" w:rsidRPr="00FC63B4">
        <w:rPr>
          <w:rFonts w:ascii="Times New Roman" w:hAnsi="Times New Roman" w:cs="Times New Roman"/>
          <w:sz w:val="24"/>
          <w:szCs w:val="24"/>
        </w:rPr>
        <w:t>, 2013: 173)</w:t>
      </w:r>
      <w:r w:rsidR="00E34BAE" w:rsidRPr="00FC63B4">
        <w:rPr>
          <w:rFonts w:ascii="Times New Roman" w:hAnsi="Times New Roman" w:cs="Times New Roman"/>
          <w:sz w:val="24"/>
          <w:szCs w:val="24"/>
        </w:rPr>
        <w:t xml:space="preserve">. </w:t>
      </w:r>
      <w:proofErr w:type="spellStart"/>
      <w:r w:rsidR="00E34BAE" w:rsidRPr="00FC63B4">
        <w:rPr>
          <w:rFonts w:ascii="Times New Roman" w:hAnsi="Times New Roman" w:cs="Times New Roman"/>
          <w:sz w:val="24"/>
          <w:szCs w:val="24"/>
        </w:rPr>
        <w:t>Hegel</w:t>
      </w:r>
      <w:r w:rsidR="00673E3F" w:rsidRPr="00FC63B4">
        <w:rPr>
          <w:rFonts w:ascii="Times New Roman" w:hAnsi="Times New Roman" w:cs="Times New Roman"/>
          <w:sz w:val="24"/>
          <w:szCs w:val="24"/>
        </w:rPr>
        <w:t>’</w:t>
      </w:r>
      <w:r w:rsidR="00E34BAE" w:rsidRPr="00FC63B4">
        <w:rPr>
          <w:rFonts w:ascii="Times New Roman" w:hAnsi="Times New Roman" w:cs="Times New Roman"/>
          <w:sz w:val="24"/>
          <w:szCs w:val="24"/>
        </w:rPr>
        <w:t>de</w:t>
      </w:r>
      <w:proofErr w:type="spellEnd"/>
      <w:r w:rsidR="00E34BAE" w:rsidRPr="00FC63B4">
        <w:rPr>
          <w:rFonts w:ascii="Times New Roman" w:hAnsi="Times New Roman" w:cs="Times New Roman"/>
          <w:sz w:val="24"/>
          <w:szCs w:val="24"/>
        </w:rPr>
        <w:t xml:space="preserve"> ısrar etme</w:t>
      </w:r>
      <w:r w:rsidR="00C32D0B" w:rsidRPr="00FC63B4">
        <w:rPr>
          <w:rFonts w:ascii="Times New Roman" w:hAnsi="Times New Roman" w:cs="Times New Roman"/>
          <w:sz w:val="24"/>
          <w:szCs w:val="24"/>
        </w:rPr>
        <w:t xml:space="preserve">k, </w:t>
      </w:r>
      <w:r w:rsidR="00E34BAE" w:rsidRPr="00FC63B4">
        <w:rPr>
          <w:rFonts w:ascii="Times New Roman" w:hAnsi="Times New Roman" w:cs="Times New Roman"/>
          <w:sz w:val="24"/>
          <w:szCs w:val="24"/>
        </w:rPr>
        <w:t xml:space="preserve">cari devlet sosyalizmi bakımından </w:t>
      </w:r>
      <w:proofErr w:type="spellStart"/>
      <w:r w:rsidR="00C32D0B"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C32D0B" w:rsidRPr="00FC63B4">
        <w:rPr>
          <w:rFonts w:ascii="Times New Roman" w:hAnsi="Times New Roman" w:cs="Times New Roman"/>
          <w:sz w:val="24"/>
          <w:szCs w:val="24"/>
        </w:rPr>
        <w:t>un</w:t>
      </w:r>
      <w:proofErr w:type="spellEnd"/>
      <w:r w:rsidR="00C32D0B" w:rsidRPr="00FC63B4">
        <w:rPr>
          <w:rFonts w:ascii="Times New Roman" w:hAnsi="Times New Roman" w:cs="Times New Roman"/>
          <w:sz w:val="24"/>
          <w:szCs w:val="24"/>
        </w:rPr>
        <w:t xml:space="preserve"> </w:t>
      </w:r>
      <w:r w:rsidR="00E34BAE" w:rsidRPr="00FC63B4">
        <w:rPr>
          <w:rFonts w:ascii="Times New Roman" w:hAnsi="Times New Roman" w:cs="Times New Roman"/>
          <w:sz w:val="24"/>
          <w:szCs w:val="24"/>
        </w:rPr>
        <w:t xml:space="preserve">yıkıcı olarak telakki edilmesini beraberinde getirdiği gibi </w:t>
      </w:r>
      <w:r w:rsidR="00866CDF" w:rsidRPr="00FC63B4">
        <w:rPr>
          <w:rFonts w:ascii="Times New Roman" w:hAnsi="Times New Roman" w:cs="Times New Roman"/>
          <w:sz w:val="24"/>
          <w:szCs w:val="24"/>
        </w:rPr>
        <w:t xml:space="preserve">Doğu Alman </w:t>
      </w:r>
      <w:r w:rsidR="00E34BAE" w:rsidRPr="00FC63B4">
        <w:rPr>
          <w:rFonts w:ascii="Times New Roman" w:hAnsi="Times New Roman" w:cs="Times New Roman"/>
          <w:sz w:val="24"/>
          <w:szCs w:val="24"/>
        </w:rPr>
        <w:t>hükümeti</w:t>
      </w:r>
      <w:r w:rsidR="00866CDF" w:rsidRPr="00FC63B4">
        <w:rPr>
          <w:rFonts w:ascii="Times New Roman" w:hAnsi="Times New Roman" w:cs="Times New Roman"/>
          <w:sz w:val="24"/>
          <w:szCs w:val="24"/>
        </w:rPr>
        <w:t>ni,</w:t>
      </w:r>
      <w:r w:rsidR="00E34BAE" w:rsidRPr="00FC63B4">
        <w:rPr>
          <w:rFonts w:ascii="Times New Roman" w:hAnsi="Times New Roman" w:cs="Times New Roman"/>
          <w:sz w:val="24"/>
          <w:szCs w:val="24"/>
        </w:rPr>
        <w:t xml:space="preserve"> Stalinist </w:t>
      </w:r>
      <w:proofErr w:type="spellStart"/>
      <w:r w:rsidR="00E34BAE" w:rsidRPr="00FC63B4">
        <w:rPr>
          <w:rFonts w:ascii="Times New Roman" w:hAnsi="Times New Roman" w:cs="Times New Roman"/>
          <w:sz w:val="24"/>
          <w:szCs w:val="24"/>
        </w:rPr>
        <w:t>Sovyetçi</w:t>
      </w:r>
      <w:proofErr w:type="spellEnd"/>
      <w:r w:rsidR="00E34BAE" w:rsidRPr="00FC63B4">
        <w:rPr>
          <w:rFonts w:ascii="Times New Roman" w:hAnsi="Times New Roman" w:cs="Times New Roman"/>
          <w:sz w:val="24"/>
          <w:szCs w:val="24"/>
        </w:rPr>
        <w:t xml:space="preserve"> eğitim politikalarını terk ederek akademik özgürlüğü garanti almaya davet etmesi de bu sürece tuz biber ek</w:t>
      </w:r>
      <w:r w:rsidR="009A4A52" w:rsidRPr="00FC63B4">
        <w:rPr>
          <w:rFonts w:ascii="Times New Roman" w:hAnsi="Times New Roman" w:cs="Times New Roman"/>
          <w:sz w:val="24"/>
          <w:szCs w:val="24"/>
        </w:rPr>
        <w:t>miş ve 1957 sonlarında felsefesi anti-Marksist olarak yaftalanarak eğitim-öğretime</w:t>
      </w:r>
      <w:r w:rsidR="00A0052B" w:rsidRPr="00FC63B4">
        <w:rPr>
          <w:rFonts w:ascii="Times New Roman" w:hAnsi="Times New Roman" w:cs="Times New Roman"/>
          <w:sz w:val="24"/>
          <w:szCs w:val="24"/>
        </w:rPr>
        <w:t xml:space="preserve"> uygun </w:t>
      </w:r>
      <w:r w:rsidR="009A4A52" w:rsidRPr="00FC63B4">
        <w:rPr>
          <w:rFonts w:ascii="Times New Roman" w:hAnsi="Times New Roman" w:cs="Times New Roman"/>
          <w:sz w:val="24"/>
          <w:szCs w:val="24"/>
        </w:rPr>
        <w:t>olmadığı ilan edi</w:t>
      </w:r>
      <w:r w:rsidR="001275DF" w:rsidRPr="00FC63B4">
        <w:rPr>
          <w:rFonts w:ascii="Times New Roman" w:hAnsi="Times New Roman" w:cs="Times New Roman"/>
          <w:sz w:val="24"/>
          <w:szCs w:val="24"/>
        </w:rPr>
        <w:t>l</w:t>
      </w:r>
      <w:r w:rsidR="0074469F" w:rsidRPr="00FC63B4">
        <w:rPr>
          <w:rFonts w:ascii="Times New Roman" w:hAnsi="Times New Roman" w:cs="Times New Roman"/>
          <w:sz w:val="24"/>
          <w:szCs w:val="24"/>
        </w:rPr>
        <w:t>mesinin yanı sıra</w:t>
      </w:r>
      <w:r w:rsidR="001275DF" w:rsidRPr="00FC63B4">
        <w:rPr>
          <w:rFonts w:ascii="Times New Roman" w:hAnsi="Times New Roman" w:cs="Times New Roman"/>
          <w:sz w:val="24"/>
          <w:szCs w:val="24"/>
        </w:rPr>
        <w:t xml:space="preserve"> </w:t>
      </w:r>
      <w:r w:rsidR="001402E1" w:rsidRPr="00FC63B4">
        <w:rPr>
          <w:rFonts w:ascii="Times New Roman" w:hAnsi="Times New Roman" w:cs="Times New Roman"/>
          <w:sz w:val="24"/>
          <w:szCs w:val="24"/>
        </w:rPr>
        <w:t xml:space="preserve">yayın faaliyetlerine varıncaya kadar engellenerek </w:t>
      </w:r>
      <w:r w:rsidR="00280C74" w:rsidRPr="00FC63B4">
        <w:rPr>
          <w:rFonts w:ascii="Times New Roman" w:hAnsi="Times New Roman" w:cs="Times New Roman"/>
          <w:sz w:val="24"/>
          <w:szCs w:val="24"/>
        </w:rPr>
        <w:t xml:space="preserve">kendisi </w:t>
      </w:r>
      <w:r w:rsidR="008C274C" w:rsidRPr="00FC63B4">
        <w:rPr>
          <w:rFonts w:ascii="Times New Roman" w:hAnsi="Times New Roman" w:cs="Times New Roman"/>
          <w:sz w:val="24"/>
          <w:szCs w:val="24"/>
        </w:rPr>
        <w:t>kapsamlı bir tecride maruz bırakılm</w:t>
      </w:r>
      <w:r w:rsidR="0074469F" w:rsidRPr="00FC63B4">
        <w:rPr>
          <w:rFonts w:ascii="Times New Roman" w:hAnsi="Times New Roman" w:cs="Times New Roman"/>
          <w:sz w:val="24"/>
          <w:szCs w:val="24"/>
        </w:rPr>
        <w:t>ış</w:t>
      </w:r>
      <w:r w:rsidR="00280C74" w:rsidRPr="00FC63B4">
        <w:rPr>
          <w:rFonts w:ascii="Times New Roman" w:hAnsi="Times New Roman" w:cs="Times New Roman"/>
          <w:sz w:val="24"/>
          <w:szCs w:val="24"/>
        </w:rPr>
        <w:t xml:space="preserve">tır </w:t>
      </w:r>
      <w:r w:rsidR="00ED1851" w:rsidRPr="00FC63B4">
        <w:rPr>
          <w:rFonts w:ascii="Times New Roman" w:hAnsi="Times New Roman" w:cs="Times New Roman"/>
          <w:sz w:val="24"/>
          <w:szCs w:val="24"/>
        </w:rPr>
        <w:t>(</w:t>
      </w:r>
      <w:proofErr w:type="spellStart"/>
      <w:r w:rsidR="001758AC" w:rsidRPr="00FC63B4">
        <w:rPr>
          <w:rFonts w:ascii="Times New Roman" w:hAnsi="Times New Roman" w:cs="Times New Roman"/>
          <w:sz w:val="24"/>
          <w:szCs w:val="24"/>
        </w:rPr>
        <w:t>Zipes</w:t>
      </w:r>
      <w:proofErr w:type="spellEnd"/>
      <w:r w:rsidR="00ED1851" w:rsidRPr="00FC63B4">
        <w:rPr>
          <w:rFonts w:ascii="Times New Roman" w:hAnsi="Times New Roman" w:cs="Times New Roman"/>
          <w:sz w:val="24"/>
          <w:szCs w:val="24"/>
        </w:rPr>
        <w:t>, 201</w:t>
      </w:r>
      <w:r w:rsidR="001758AC" w:rsidRPr="00FC63B4">
        <w:rPr>
          <w:rFonts w:ascii="Times New Roman" w:hAnsi="Times New Roman" w:cs="Times New Roman"/>
          <w:sz w:val="24"/>
          <w:szCs w:val="24"/>
        </w:rPr>
        <w:t>9</w:t>
      </w:r>
      <w:r w:rsidR="00ED1851" w:rsidRPr="00FC63B4">
        <w:rPr>
          <w:rFonts w:ascii="Times New Roman" w:hAnsi="Times New Roman" w:cs="Times New Roman"/>
          <w:sz w:val="24"/>
          <w:szCs w:val="24"/>
        </w:rPr>
        <w:t xml:space="preserve">: </w:t>
      </w:r>
      <w:r w:rsidR="001758AC" w:rsidRPr="00FC63B4">
        <w:rPr>
          <w:rFonts w:ascii="Times New Roman" w:hAnsi="Times New Roman" w:cs="Times New Roman"/>
          <w:sz w:val="24"/>
          <w:szCs w:val="24"/>
        </w:rPr>
        <w:t>15-16</w:t>
      </w:r>
      <w:r w:rsidR="001E09E0" w:rsidRPr="00FC63B4">
        <w:rPr>
          <w:rFonts w:ascii="Times New Roman" w:hAnsi="Times New Roman" w:cs="Times New Roman"/>
          <w:sz w:val="24"/>
          <w:szCs w:val="24"/>
        </w:rPr>
        <w:t>)</w:t>
      </w:r>
      <w:r w:rsidR="009A4A52" w:rsidRPr="00FC63B4">
        <w:rPr>
          <w:rFonts w:ascii="Times New Roman" w:hAnsi="Times New Roman" w:cs="Times New Roman"/>
          <w:sz w:val="24"/>
          <w:szCs w:val="24"/>
        </w:rPr>
        <w:t>.</w:t>
      </w:r>
    </w:p>
    <w:p w14:paraId="7C624CB4" w14:textId="4D0FFA15" w:rsidR="003C18CF" w:rsidRPr="00FC63B4" w:rsidRDefault="003C18C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bu tecrit ve tacizlere karşın partiyi doğrudan karşıya almadığı gibi ayrılmaya da gönlü elvermeyen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w:t>
      </w:r>
      <w:proofErr w:type="spellStart"/>
      <w:r w:rsidRPr="00FC63B4">
        <w:rPr>
          <w:rFonts w:ascii="Times New Roman" w:hAnsi="Times New Roman" w:cs="Times New Roman"/>
          <w:sz w:val="24"/>
          <w:szCs w:val="24"/>
        </w:rPr>
        <w:t>Sovyetçi</w:t>
      </w:r>
      <w:proofErr w:type="spellEnd"/>
      <w:r w:rsidRPr="00FC63B4">
        <w:rPr>
          <w:rFonts w:ascii="Times New Roman" w:hAnsi="Times New Roman" w:cs="Times New Roman"/>
          <w:sz w:val="24"/>
          <w:szCs w:val="24"/>
        </w:rPr>
        <w:t xml:space="preserve"> ısrarı, Nazizm ve faşizm gibi muazzam şer oda</w:t>
      </w:r>
      <w:r w:rsidR="00AD3287" w:rsidRPr="00FC63B4">
        <w:rPr>
          <w:rFonts w:ascii="Times New Roman" w:hAnsi="Times New Roman" w:cs="Times New Roman"/>
          <w:sz w:val="24"/>
          <w:szCs w:val="24"/>
        </w:rPr>
        <w:t>kları</w:t>
      </w:r>
      <w:r w:rsidRPr="00FC63B4">
        <w:rPr>
          <w:rFonts w:ascii="Times New Roman" w:hAnsi="Times New Roman" w:cs="Times New Roman"/>
          <w:sz w:val="24"/>
          <w:szCs w:val="24"/>
        </w:rPr>
        <w:t xml:space="preserve"> ve hakiki </w:t>
      </w:r>
      <w:r w:rsidR="00AD3287" w:rsidRPr="00FC63B4">
        <w:rPr>
          <w:rFonts w:ascii="Times New Roman" w:hAnsi="Times New Roman" w:cs="Times New Roman"/>
          <w:sz w:val="24"/>
          <w:szCs w:val="24"/>
        </w:rPr>
        <w:t xml:space="preserve">birer </w:t>
      </w:r>
      <w:r w:rsidRPr="00FC63B4">
        <w:rPr>
          <w:rFonts w:ascii="Times New Roman" w:hAnsi="Times New Roman" w:cs="Times New Roman"/>
          <w:sz w:val="24"/>
          <w:szCs w:val="24"/>
        </w:rPr>
        <w:t>tehlike karşısında her türlü sıkıntısına rağmen sosyalist bir umut ışığının solgun da olsa tek varlık sahası olan bu mecranın korunması gerektiğine duyduğu</w:t>
      </w:r>
      <w:r w:rsidR="00AD3287" w:rsidRPr="00FC63B4">
        <w:rPr>
          <w:rFonts w:ascii="Times New Roman" w:hAnsi="Times New Roman" w:cs="Times New Roman"/>
          <w:sz w:val="24"/>
          <w:szCs w:val="24"/>
        </w:rPr>
        <w:t xml:space="preserve"> namütenahi inançtan kaynaklanmaktadır. </w:t>
      </w:r>
      <w:r w:rsidR="00FE3474" w:rsidRPr="00FC63B4">
        <w:rPr>
          <w:rFonts w:ascii="Times New Roman" w:hAnsi="Times New Roman" w:cs="Times New Roman"/>
          <w:sz w:val="24"/>
          <w:szCs w:val="24"/>
        </w:rPr>
        <w:t xml:space="preserve">Yerel meselelerde oldukça derinlikli </w:t>
      </w:r>
      <w:r w:rsidR="00492E2F" w:rsidRPr="00FC63B4">
        <w:rPr>
          <w:rFonts w:ascii="Times New Roman" w:hAnsi="Times New Roman" w:cs="Times New Roman"/>
          <w:sz w:val="24"/>
          <w:szCs w:val="24"/>
        </w:rPr>
        <w:t>bir zaviyeden</w:t>
      </w:r>
      <w:r w:rsidR="00FE3474" w:rsidRPr="00FC63B4">
        <w:rPr>
          <w:rFonts w:ascii="Times New Roman" w:hAnsi="Times New Roman" w:cs="Times New Roman"/>
          <w:sz w:val="24"/>
          <w:szCs w:val="24"/>
        </w:rPr>
        <w:t xml:space="preserve"> Marksist teoriye yenilik getirme kaygısı güden bir yaratıcılıkla hareket etse bile d</w:t>
      </w:r>
      <w:r w:rsidR="00AD3287" w:rsidRPr="00FC63B4">
        <w:rPr>
          <w:rFonts w:ascii="Times New Roman" w:hAnsi="Times New Roman" w:cs="Times New Roman"/>
          <w:sz w:val="24"/>
          <w:szCs w:val="24"/>
        </w:rPr>
        <w:t xml:space="preserve">aha çok örgütlü bir parti militanı olmasının verdiği disiplinin gereğinden hareketle partinin yerel şubesinin bir neferi olarak bilhassa beynelmilel </w:t>
      </w:r>
      <w:r w:rsidR="00AD3287" w:rsidRPr="00FC63B4">
        <w:rPr>
          <w:rFonts w:ascii="Times New Roman" w:hAnsi="Times New Roman" w:cs="Times New Roman"/>
          <w:sz w:val="24"/>
          <w:szCs w:val="24"/>
        </w:rPr>
        <w:lastRenderedPageBreak/>
        <w:t>meselelerde resmî Sovyet görüşlerine aynen riayet eden</w:t>
      </w:r>
      <w:r w:rsidR="00FE3474" w:rsidRPr="00FC63B4">
        <w:rPr>
          <w:rFonts w:ascii="Times New Roman" w:hAnsi="Times New Roman" w:cs="Times New Roman"/>
          <w:sz w:val="24"/>
          <w:szCs w:val="24"/>
        </w:rPr>
        <w:t xml:space="preserve"> Kıvılcımlı da (</w:t>
      </w:r>
      <w:proofErr w:type="spellStart"/>
      <w:r w:rsidR="00FE3474" w:rsidRPr="00FC63B4">
        <w:rPr>
          <w:rFonts w:ascii="Times New Roman" w:hAnsi="Times New Roman" w:cs="Times New Roman"/>
          <w:sz w:val="24"/>
          <w:szCs w:val="24"/>
        </w:rPr>
        <w:t>Küçükaydın</w:t>
      </w:r>
      <w:proofErr w:type="spellEnd"/>
      <w:r w:rsidR="00FE3474" w:rsidRPr="00FC63B4">
        <w:rPr>
          <w:rFonts w:ascii="Times New Roman" w:hAnsi="Times New Roman" w:cs="Times New Roman"/>
          <w:sz w:val="24"/>
          <w:szCs w:val="24"/>
        </w:rPr>
        <w:t xml:space="preserve">, </w:t>
      </w:r>
      <w:proofErr w:type="gramStart"/>
      <w:r w:rsidR="00FE3474" w:rsidRPr="00FC63B4">
        <w:rPr>
          <w:rFonts w:ascii="Times New Roman" w:hAnsi="Times New Roman" w:cs="Times New Roman"/>
          <w:sz w:val="24"/>
          <w:szCs w:val="24"/>
        </w:rPr>
        <w:t>2013</w:t>
      </w:r>
      <w:r w:rsidR="00A47527" w:rsidRPr="00FC63B4">
        <w:rPr>
          <w:rFonts w:ascii="Times New Roman" w:hAnsi="Times New Roman" w:cs="Times New Roman"/>
          <w:sz w:val="24"/>
          <w:szCs w:val="24"/>
        </w:rPr>
        <w:t>a</w:t>
      </w:r>
      <w:proofErr w:type="gramEnd"/>
      <w:r w:rsidR="00FE3474" w:rsidRPr="00FC63B4">
        <w:rPr>
          <w:rFonts w:ascii="Times New Roman" w:hAnsi="Times New Roman" w:cs="Times New Roman"/>
          <w:sz w:val="24"/>
          <w:szCs w:val="24"/>
        </w:rPr>
        <w:t xml:space="preserve">: 8) </w:t>
      </w:r>
      <w:proofErr w:type="spellStart"/>
      <w:r w:rsidR="00FE3474" w:rsidRPr="00FC63B4">
        <w:rPr>
          <w:rFonts w:ascii="Times New Roman" w:hAnsi="Times New Roman" w:cs="Times New Roman"/>
          <w:sz w:val="24"/>
          <w:szCs w:val="24"/>
        </w:rPr>
        <w:t>Bloch’la</w:t>
      </w:r>
      <w:proofErr w:type="spellEnd"/>
      <w:r w:rsidR="00FE3474" w:rsidRPr="00FC63B4">
        <w:rPr>
          <w:rFonts w:ascii="Times New Roman" w:hAnsi="Times New Roman" w:cs="Times New Roman"/>
          <w:sz w:val="24"/>
          <w:szCs w:val="24"/>
        </w:rPr>
        <w:t xml:space="preserve"> benzer dönemde aynı saiklerden hareket etmeyen fakat onunla hayli mütevafık bir tavır göstermiştir. </w:t>
      </w:r>
    </w:p>
    <w:p w14:paraId="785E6CC7" w14:textId="30D211D4" w:rsidR="0046655C" w:rsidRPr="00FC63B4" w:rsidRDefault="007623B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Aynı süreçte,</w:t>
      </w:r>
      <w:r w:rsidR="00C54E06" w:rsidRPr="00FC63B4">
        <w:rPr>
          <w:rFonts w:ascii="Times New Roman" w:hAnsi="Times New Roman" w:cs="Times New Roman"/>
          <w:sz w:val="24"/>
          <w:szCs w:val="24"/>
        </w:rPr>
        <w:t xml:space="preserve"> </w:t>
      </w:r>
      <w:r w:rsidR="00DB71DC" w:rsidRPr="00FC63B4">
        <w:rPr>
          <w:rFonts w:ascii="Times New Roman" w:hAnsi="Times New Roman" w:cs="Times New Roman"/>
          <w:sz w:val="24"/>
          <w:szCs w:val="24"/>
        </w:rPr>
        <w:t xml:space="preserve">eleştirileri baki olsa da kimi günahlarını görmezden gelme pahasına </w:t>
      </w:r>
      <w:r w:rsidR="00F646B3" w:rsidRPr="00FC63B4">
        <w:rPr>
          <w:rFonts w:ascii="Times New Roman" w:hAnsi="Times New Roman" w:cs="Times New Roman"/>
          <w:sz w:val="24"/>
          <w:szCs w:val="24"/>
        </w:rPr>
        <w:t xml:space="preserve">meftun olduğu reel sosyalist rejimlerdeki hak ihlallerinin </w:t>
      </w:r>
      <w:r w:rsidR="000D6DB4" w:rsidRPr="00FC63B4">
        <w:rPr>
          <w:rFonts w:ascii="Times New Roman" w:hAnsi="Times New Roman" w:cs="Times New Roman"/>
          <w:sz w:val="24"/>
          <w:szCs w:val="24"/>
        </w:rPr>
        <w:t>kapitalist sömürü düzenini aratmayacak çapta çoğalması</w:t>
      </w:r>
      <w:r w:rsidR="000909CA" w:rsidRPr="00FC63B4">
        <w:rPr>
          <w:rFonts w:ascii="Times New Roman" w:hAnsi="Times New Roman" w:cs="Times New Roman"/>
          <w:sz w:val="24"/>
          <w:szCs w:val="24"/>
        </w:rPr>
        <w:t xml:space="preserve">yla beraber Bloch, </w:t>
      </w:r>
      <w:r w:rsidR="007453F0" w:rsidRPr="00FC63B4">
        <w:rPr>
          <w:rFonts w:ascii="Times New Roman" w:hAnsi="Times New Roman" w:cs="Times New Roman"/>
          <w:sz w:val="24"/>
          <w:szCs w:val="24"/>
        </w:rPr>
        <w:t>1961’de yayımlanan</w:t>
      </w:r>
      <w:r w:rsidR="00A66CA4" w:rsidRPr="00FC63B4">
        <w:rPr>
          <w:rFonts w:ascii="Times New Roman" w:hAnsi="Times New Roman" w:cs="Times New Roman"/>
          <w:sz w:val="24"/>
          <w:szCs w:val="24"/>
        </w:rPr>
        <w:t xml:space="preserve"> ve </w:t>
      </w:r>
      <w:r w:rsidR="00A341E3" w:rsidRPr="00FC63B4">
        <w:rPr>
          <w:rFonts w:ascii="Times New Roman" w:hAnsi="Times New Roman" w:cs="Times New Roman"/>
          <w:sz w:val="24"/>
          <w:szCs w:val="24"/>
        </w:rPr>
        <w:t>insan hakları tarihi ve felse</w:t>
      </w:r>
      <w:r w:rsidR="00A331E7" w:rsidRPr="00FC63B4">
        <w:rPr>
          <w:rFonts w:ascii="Times New Roman" w:hAnsi="Times New Roman" w:cs="Times New Roman"/>
          <w:sz w:val="24"/>
          <w:szCs w:val="24"/>
        </w:rPr>
        <w:t xml:space="preserve">fesine ilişkin yapılmış </w:t>
      </w:r>
      <w:r w:rsidR="00363E8F" w:rsidRPr="00FC63B4">
        <w:rPr>
          <w:rFonts w:ascii="Times New Roman" w:hAnsi="Times New Roman" w:cs="Times New Roman"/>
          <w:sz w:val="24"/>
          <w:szCs w:val="24"/>
        </w:rPr>
        <w:t>en yetkin Marksist o</w:t>
      </w:r>
      <w:r w:rsidR="00A62D3B" w:rsidRPr="00FC63B4">
        <w:rPr>
          <w:rFonts w:ascii="Times New Roman" w:hAnsi="Times New Roman" w:cs="Times New Roman"/>
          <w:sz w:val="24"/>
          <w:szCs w:val="24"/>
        </w:rPr>
        <w:t xml:space="preserve">kuma </w:t>
      </w:r>
      <w:r w:rsidR="00EF2EE4" w:rsidRPr="00FC63B4">
        <w:rPr>
          <w:rFonts w:ascii="Times New Roman" w:hAnsi="Times New Roman" w:cs="Times New Roman"/>
          <w:sz w:val="24"/>
          <w:szCs w:val="24"/>
        </w:rPr>
        <w:t>(</w:t>
      </w:r>
      <w:proofErr w:type="spellStart"/>
      <w:r w:rsidR="00EF2EE4" w:rsidRPr="00FC63B4">
        <w:rPr>
          <w:rFonts w:ascii="Times New Roman" w:hAnsi="Times New Roman" w:cs="Times New Roman"/>
          <w:sz w:val="24"/>
          <w:szCs w:val="24"/>
        </w:rPr>
        <w:t>Douzinas</w:t>
      </w:r>
      <w:proofErr w:type="spellEnd"/>
      <w:r w:rsidR="00EF2EE4" w:rsidRPr="00FC63B4">
        <w:rPr>
          <w:rFonts w:ascii="Times New Roman" w:hAnsi="Times New Roman" w:cs="Times New Roman"/>
          <w:sz w:val="24"/>
          <w:szCs w:val="24"/>
        </w:rPr>
        <w:t xml:space="preserve">, </w:t>
      </w:r>
      <w:r w:rsidR="00A65652" w:rsidRPr="00FC63B4">
        <w:rPr>
          <w:rFonts w:ascii="Times New Roman" w:hAnsi="Times New Roman" w:cs="Times New Roman"/>
          <w:sz w:val="24"/>
          <w:szCs w:val="24"/>
        </w:rPr>
        <w:t xml:space="preserve">2011: 103) </w:t>
      </w:r>
      <w:r w:rsidR="00EF2EE4" w:rsidRPr="00FC63B4">
        <w:rPr>
          <w:rFonts w:ascii="Times New Roman" w:hAnsi="Times New Roman" w:cs="Times New Roman"/>
          <w:sz w:val="24"/>
          <w:szCs w:val="24"/>
        </w:rPr>
        <w:t>olan</w:t>
      </w:r>
      <w:r w:rsidR="007453F0" w:rsidRPr="00FC63B4">
        <w:rPr>
          <w:rFonts w:ascii="Times New Roman" w:hAnsi="Times New Roman" w:cs="Times New Roman"/>
          <w:i/>
          <w:sz w:val="24"/>
          <w:szCs w:val="24"/>
        </w:rPr>
        <w:t xml:space="preserve"> D</w:t>
      </w:r>
      <w:r w:rsidR="00DF1017" w:rsidRPr="00FC63B4">
        <w:rPr>
          <w:rFonts w:ascii="Times New Roman" w:hAnsi="Times New Roman" w:cs="Times New Roman"/>
          <w:i/>
          <w:sz w:val="24"/>
          <w:szCs w:val="24"/>
        </w:rPr>
        <w:t>oğal Hukuk ve İ</w:t>
      </w:r>
      <w:r w:rsidR="00124680" w:rsidRPr="00FC63B4">
        <w:rPr>
          <w:rFonts w:ascii="Times New Roman" w:hAnsi="Times New Roman" w:cs="Times New Roman"/>
          <w:i/>
          <w:sz w:val="24"/>
          <w:szCs w:val="24"/>
        </w:rPr>
        <w:t>nsan Haysiyeti</w:t>
      </w:r>
      <w:r w:rsidR="00124680" w:rsidRPr="00FC63B4">
        <w:rPr>
          <w:rFonts w:ascii="Times New Roman" w:hAnsi="Times New Roman" w:cs="Times New Roman"/>
          <w:sz w:val="24"/>
          <w:szCs w:val="24"/>
        </w:rPr>
        <w:t xml:space="preserve"> (</w:t>
      </w:r>
      <w:proofErr w:type="spellStart"/>
      <w:r w:rsidR="002D5DDF" w:rsidRPr="00FC63B4">
        <w:rPr>
          <w:rFonts w:ascii="Times New Roman" w:hAnsi="Times New Roman" w:cs="Times New Roman"/>
          <w:sz w:val="24"/>
          <w:szCs w:val="24"/>
        </w:rPr>
        <w:t>Naturrecht</w:t>
      </w:r>
      <w:proofErr w:type="spellEnd"/>
      <w:r w:rsidR="002D5DDF" w:rsidRPr="00FC63B4">
        <w:rPr>
          <w:rFonts w:ascii="Times New Roman" w:hAnsi="Times New Roman" w:cs="Times New Roman"/>
          <w:sz w:val="24"/>
          <w:szCs w:val="24"/>
        </w:rPr>
        <w:t xml:space="preserve"> </w:t>
      </w:r>
      <w:proofErr w:type="spellStart"/>
      <w:r w:rsidR="002D5DDF" w:rsidRPr="00FC63B4">
        <w:rPr>
          <w:rFonts w:ascii="Times New Roman" w:hAnsi="Times New Roman" w:cs="Times New Roman"/>
          <w:sz w:val="24"/>
          <w:szCs w:val="24"/>
        </w:rPr>
        <w:t>und</w:t>
      </w:r>
      <w:proofErr w:type="spellEnd"/>
      <w:r w:rsidR="002D5DDF" w:rsidRPr="00FC63B4">
        <w:rPr>
          <w:rFonts w:ascii="Times New Roman" w:hAnsi="Times New Roman" w:cs="Times New Roman"/>
          <w:sz w:val="24"/>
          <w:szCs w:val="24"/>
        </w:rPr>
        <w:t xml:space="preserve"> </w:t>
      </w:r>
      <w:proofErr w:type="spellStart"/>
      <w:r w:rsidR="004C428F" w:rsidRPr="00FC63B4">
        <w:rPr>
          <w:rFonts w:ascii="Times New Roman" w:hAnsi="Times New Roman" w:cs="Times New Roman"/>
          <w:sz w:val="24"/>
          <w:szCs w:val="24"/>
        </w:rPr>
        <w:t>Menschliche</w:t>
      </w:r>
      <w:proofErr w:type="spellEnd"/>
      <w:r w:rsidR="004C428F" w:rsidRPr="00FC63B4">
        <w:rPr>
          <w:rFonts w:ascii="Times New Roman" w:hAnsi="Times New Roman" w:cs="Times New Roman"/>
          <w:sz w:val="24"/>
          <w:szCs w:val="24"/>
        </w:rPr>
        <w:t xml:space="preserve"> </w:t>
      </w:r>
      <w:proofErr w:type="spellStart"/>
      <w:r w:rsidR="004C428F" w:rsidRPr="00FC63B4">
        <w:rPr>
          <w:rFonts w:ascii="Times New Roman" w:hAnsi="Times New Roman" w:cs="Times New Roman"/>
          <w:sz w:val="24"/>
          <w:szCs w:val="24"/>
        </w:rPr>
        <w:t>Würde</w:t>
      </w:r>
      <w:proofErr w:type="spellEnd"/>
      <w:r w:rsidR="004C428F" w:rsidRPr="00FC63B4">
        <w:rPr>
          <w:rFonts w:ascii="Times New Roman" w:hAnsi="Times New Roman" w:cs="Times New Roman"/>
          <w:sz w:val="24"/>
          <w:szCs w:val="24"/>
        </w:rPr>
        <w:t>)</w:t>
      </w:r>
      <w:r w:rsidR="001E5727" w:rsidRPr="00FC63B4">
        <w:rPr>
          <w:rFonts w:ascii="Times New Roman" w:hAnsi="Times New Roman" w:cs="Times New Roman"/>
          <w:sz w:val="24"/>
          <w:szCs w:val="24"/>
        </w:rPr>
        <w:t xml:space="preserve"> başlıklı eserinde,</w:t>
      </w:r>
      <w:r w:rsidR="004C428F" w:rsidRPr="00FC63B4">
        <w:rPr>
          <w:rFonts w:ascii="Times New Roman" w:hAnsi="Times New Roman" w:cs="Times New Roman"/>
          <w:sz w:val="24"/>
          <w:szCs w:val="24"/>
        </w:rPr>
        <w:t xml:space="preserve"> </w:t>
      </w:r>
      <w:proofErr w:type="spellStart"/>
      <w:r w:rsidR="000909CA" w:rsidRPr="00FC63B4">
        <w:rPr>
          <w:rFonts w:ascii="Times New Roman" w:hAnsi="Times New Roman" w:cs="Times New Roman"/>
          <w:sz w:val="24"/>
          <w:szCs w:val="24"/>
        </w:rPr>
        <w:t>Marx’ın</w:t>
      </w:r>
      <w:proofErr w:type="spellEnd"/>
      <w:r w:rsidR="000909CA" w:rsidRPr="00FC63B4">
        <w:rPr>
          <w:rFonts w:ascii="Times New Roman" w:hAnsi="Times New Roman" w:cs="Times New Roman"/>
          <w:sz w:val="24"/>
          <w:szCs w:val="24"/>
        </w:rPr>
        <w:t xml:space="preserve"> hak mefhumuna ilişkin şerhlerini de dikkate </w:t>
      </w:r>
      <w:r w:rsidR="00E50894" w:rsidRPr="00FC63B4">
        <w:rPr>
          <w:rFonts w:ascii="Times New Roman" w:hAnsi="Times New Roman" w:cs="Times New Roman"/>
          <w:sz w:val="24"/>
          <w:szCs w:val="24"/>
        </w:rPr>
        <w:t xml:space="preserve">almakla beraber </w:t>
      </w:r>
      <w:r w:rsidR="003E1B37" w:rsidRPr="00FC63B4">
        <w:rPr>
          <w:rFonts w:ascii="Times New Roman" w:hAnsi="Times New Roman" w:cs="Times New Roman"/>
          <w:sz w:val="24"/>
          <w:szCs w:val="24"/>
        </w:rPr>
        <w:t xml:space="preserve">tarihsel süreçte farklı formlara </w:t>
      </w:r>
      <w:r w:rsidR="002E0259" w:rsidRPr="00FC63B4">
        <w:rPr>
          <w:rFonts w:ascii="Times New Roman" w:hAnsi="Times New Roman" w:cs="Times New Roman"/>
          <w:sz w:val="24"/>
          <w:szCs w:val="24"/>
        </w:rPr>
        <w:t xml:space="preserve">dönüşse bile </w:t>
      </w:r>
      <w:r w:rsidR="00BB737F" w:rsidRPr="00FC63B4">
        <w:rPr>
          <w:rFonts w:ascii="Times New Roman" w:hAnsi="Times New Roman" w:cs="Times New Roman"/>
          <w:i/>
          <w:sz w:val="24"/>
          <w:szCs w:val="24"/>
        </w:rPr>
        <w:t>zulme karşı koyma</w:t>
      </w:r>
      <w:r w:rsidR="00BB737F" w:rsidRPr="00FC63B4">
        <w:rPr>
          <w:rFonts w:ascii="Times New Roman" w:hAnsi="Times New Roman" w:cs="Times New Roman"/>
          <w:sz w:val="24"/>
          <w:szCs w:val="24"/>
        </w:rPr>
        <w:t xml:space="preserve"> ve </w:t>
      </w:r>
      <w:r w:rsidR="00BB737F" w:rsidRPr="00FC63B4">
        <w:rPr>
          <w:rFonts w:ascii="Times New Roman" w:hAnsi="Times New Roman" w:cs="Times New Roman"/>
          <w:i/>
          <w:sz w:val="24"/>
          <w:szCs w:val="24"/>
        </w:rPr>
        <w:t>başı dik yürüyebilme</w:t>
      </w:r>
      <w:r w:rsidR="00915EAF" w:rsidRPr="00FC63B4">
        <w:rPr>
          <w:rFonts w:ascii="Times New Roman" w:hAnsi="Times New Roman" w:cs="Times New Roman"/>
          <w:sz w:val="24"/>
          <w:szCs w:val="24"/>
        </w:rPr>
        <w:t xml:space="preserve"> anlamında bir </w:t>
      </w:r>
      <w:r w:rsidR="00915EAF" w:rsidRPr="00FC63B4">
        <w:rPr>
          <w:rFonts w:ascii="Times New Roman" w:hAnsi="Times New Roman" w:cs="Times New Roman"/>
          <w:i/>
          <w:sz w:val="24"/>
          <w:szCs w:val="24"/>
        </w:rPr>
        <w:t>haysiyet talebi</w:t>
      </w:r>
      <w:r w:rsidR="00915EAF" w:rsidRPr="00FC63B4">
        <w:rPr>
          <w:rFonts w:ascii="Times New Roman" w:hAnsi="Times New Roman" w:cs="Times New Roman"/>
          <w:sz w:val="24"/>
          <w:szCs w:val="24"/>
        </w:rPr>
        <w:t>n</w:t>
      </w:r>
      <w:r w:rsidR="002A3DC5" w:rsidRPr="00FC63B4">
        <w:rPr>
          <w:rFonts w:ascii="Times New Roman" w:hAnsi="Times New Roman" w:cs="Times New Roman"/>
          <w:sz w:val="24"/>
          <w:szCs w:val="24"/>
        </w:rPr>
        <w:t xml:space="preserve">in </w:t>
      </w:r>
      <w:r w:rsidR="003F28FA" w:rsidRPr="00FC63B4">
        <w:rPr>
          <w:rFonts w:ascii="Times New Roman" w:hAnsi="Times New Roman" w:cs="Times New Roman"/>
          <w:sz w:val="24"/>
          <w:szCs w:val="24"/>
        </w:rPr>
        <w:t>insanlık için</w:t>
      </w:r>
      <w:r w:rsidR="00E36E1B" w:rsidRPr="00FC63B4">
        <w:rPr>
          <w:rFonts w:ascii="Times New Roman" w:hAnsi="Times New Roman" w:cs="Times New Roman"/>
          <w:sz w:val="24"/>
          <w:szCs w:val="24"/>
        </w:rPr>
        <w:t xml:space="preserve"> </w:t>
      </w:r>
      <w:r w:rsidR="002A3DC5" w:rsidRPr="00FC63B4">
        <w:rPr>
          <w:rFonts w:ascii="Times New Roman" w:hAnsi="Times New Roman" w:cs="Times New Roman"/>
          <w:sz w:val="24"/>
          <w:szCs w:val="24"/>
        </w:rPr>
        <w:t xml:space="preserve">adeta özsel nitelikte olduğunu belirtmiş ve </w:t>
      </w:r>
      <w:r w:rsidR="00284C74" w:rsidRPr="00FC63B4">
        <w:rPr>
          <w:rFonts w:ascii="Times New Roman" w:hAnsi="Times New Roman" w:cs="Times New Roman"/>
          <w:sz w:val="24"/>
          <w:szCs w:val="24"/>
        </w:rPr>
        <w:t>bu hasletlerin cari olduğu bir sosyalist toplum</w:t>
      </w:r>
      <w:r w:rsidR="00F43D8E" w:rsidRPr="00FC63B4">
        <w:rPr>
          <w:rFonts w:ascii="Times New Roman" w:hAnsi="Times New Roman" w:cs="Times New Roman"/>
          <w:sz w:val="24"/>
          <w:szCs w:val="24"/>
        </w:rPr>
        <w:t xml:space="preserve">un niteliklerini </w:t>
      </w:r>
      <w:r w:rsidR="0071373B" w:rsidRPr="00FC63B4">
        <w:rPr>
          <w:rFonts w:ascii="Times New Roman" w:hAnsi="Times New Roman" w:cs="Times New Roman"/>
          <w:sz w:val="24"/>
          <w:szCs w:val="24"/>
        </w:rPr>
        <w:t>doğal hukuk ve hak geleneğinden türetmiştir</w:t>
      </w:r>
      <w:r w:rsidR="00226DAD" w:rsidRPr="00FC63B4">
        <w:rPr>
          <w:rFonts w:ascii="Times New Roman" w:hAnsi="Times New Roman" w:cs="Times New Roman"/>
          <w:sz w:val="24"/>
          <w:szCs w:val="24"/>
        </w:rPr>
        <w:t xml:space="preserve"> (</w:t>
      </w:r>
      <w:proofErr w:type="spellStart"/>
      <w:r w:rsidR="00226DAD" w:rsidRPr="00FC63B4">
        <w:rPr>
          <w:rFonts w:ascii="Times New Roman" w:hAnsi="Times New Roman" w:cs="Times New Roman"/>
          <w:sz w:val="24"/>
          <w:szCs w:val="24"/>
        </w:rPr>
        <w:t>Douzinas</w:t>
      </w:r>
      <w:proofErr w:type="spellEnd"/>
      <w:r w:rsidR="00226DAD" w:rsidRPr="00FC63B4">
        <w:rPr>
          <w:rFonts w:ascii="Times New Roman" w:hAnsi="Times New Roman" w:cs="Times New Roman"/>
          <w:sz w:val="24"/>
          <w:szCs w:val="24"/>
        </w:rPr>
        <w:t xml:space="preserve">, </w:t>
      </w:r>
      <w:r w:rsidR="002611EE" w:rsidRPr="00FC63B4">
        <w:rPr>
          <w:rFonts w:ascii="Times New Roman" w:hAnsi="Times New Roman" w:cs="Times New Roman"/>
          <w:sz w:val="24"/>
          <w:szCs w:val="24"/>
        </w:rPr>
        <w:t>2015: 76-77)</w:t>
      </w:r>
      <w:r w:rsidR="001E5727" w:rsidRPr="00FC63B4">
        <w:rPr>
          <w:rFonts w:ascii="Times New Roman" w:hAnsi="Times New Roman" w:cs="Times New Roman"/>
          <w:sz w:val="24"/>
          <w:szCs w:val="24"/>
        </w:rPr>
        <w:t>.</w:t>
      </w:r>
      <w:r w:rsidR="00F14D54" w:rsidRPr="00FC63B4">
        <w:rPr>
          <w:rFonts w:ascii="Times New Roman" w:hAnsi="Times New Roman" w:cs="Times New Roman"/>
          <w:sz w:val="24"/>
          <w:szCs w:val="24"/>
        </w:rPr>
        <w:t xml:space="preserve"> Rousse</w:t>
      </w:r>
      <w:r w:rsidR="00565FE6" w:rsidRPr="00FC63B4">
        <w:rPr>
          <w:rFonts w:ascii="Times New Roman" w:hAnsi="Times New Roman" w:cs="Times New Roman"/>
          <w:sz w:val="24"/>
          <w:szCs w:val="24"/>
        </w:rPr>
        <w:t>au</w:t>
      </w:r>
      <w:r w:rsidR="00063A7A" w:rsidRPr="00FC63B4">
        <w:rPr>
          <w:rFonts w:ascii="Times New Roman" w:hAnsi="Times New Roman" w:cs="Times New Roman"/>
          <w:sz w:val="24"/>
          <w:szCs w:val="24"/>
        </w:rPr>
        <w:t xml:space="preserve"> ve </w:t>
      </w:r>
      <w:proofErr w:type="spellStart"/>
      <w:r w:rsidR="00063A7A" w:rsidRPr="00FC63B4">
        <w:rPr>
          <w:rFonts w:ascii="Times New Roman" w:hAnsi="Times New Roman" w:cs="Times New Roman"/>
          <w:sz w:val="24"/>
          <w:szCs w:val="24"/>
        </w:rPr>
        <w:t>Marx’ın</w:t>
      </w:r>
      <w:proofErr w:type="spellEnd"/>
      <w:r w:rsidR="00063A7A" w:rsidRPr="00FC63B4">
        <w:rPr>
          <w:rFonts w:ascii="Times New Roman" w:hAnsi="Times New Roman" w:cs="Times New Roman"/>
          <w:sz w:val="24"/>
          <w:szCs w:val="24"/>
        </w:rPr>
        <w:t xml:space="preserve"> </w:t>
      </w:r>
      <w:r w:rsidR="00544E1B" w:rsidRPr="00FC63B4">
        <w:rPr>
          <w:rFonts w:ascii="Times New Roman" w:hAnsi="Times New Roman" w:cs="Times New Roman"/>
          <w:sz w:val="24"/>
          <w:szCs w:val="24"/>
        </w:rPr>
        <w:t>-</w:t>
      </w:r>
      <w:r w:rsidR="00063A7A" w:rsidRPr="00FC63B4">
        <w:rPr>
          <w:rFonts w:ascii="Times New Roman" w:hAnsi="Times New Roman" w:cs="Times New Roman"/>
          <w:sz w:val="24"/>
          <w:szCs w:val="24"/>
        </w:rPr>
        <w:t>demokrasi ile sosyalizm</w:t>
      </w:r>
      <w:r w:rsidR="001D250D" w:rsidRPr="00FC63B4">
        <w:rPr>
          <w:rFonts w:ascii="Times New Roman" w:hAnsi="Times New Roman" w:cs="Times New Roman"/>
          <w:sz w:val="24"/>
          <w:szCs w:val="24"/>
        </w:rPr>
        <w:t xml:space="preserve"> </w:t>
      </w:r>
      <w:r w:rsidR="002B6108" w:rsidRPr="00FC63B4">
        <w:rPr>
          <w:rFonts w:ascii="Times New Roman" w:hAnsi="Times New Roman" w:cs="Times New Roman"/>
          <w:sz w:val="24"/>
          <w:szCs w:val="24"/>
        </w:rPr>
        <w:t>bahsinde</w:t>
      </w:r>
      <w:r w:rsidR="00544E1B" w:rsidRPr="00FC63B4">
        <w:rPr>
          <w:rFonts w:ascii="Times New Roman" w:hAnsi="Times New Roman" w:cs="Times New Roman"/>
          <w:sz w:val="24"/>
          <w:szCs w:val="24"/>
        </w:rPr>
        <w:t>-</w:t>
      </w:r>
      <w:r w:rsidR="002B6108" w:rsidRPr="00FC63B4">
        <w:rPr>
          <w:rFonts w:ascii="Times New Roman" w:hAnsi="Times New Roman" w:cs="Times New Roman"/>
          <w:sz w:val="24"/>
          <w:szCs w:val="24"/>
        </w:rPr>
        <w:t xml:space="preserve"> </w:t>
      </w:r>
      <w:r w:rsidR="00955152" w:rsidRPr="00FC63B4">
        <w:rPr>
          <w:rFonts w:ascii="Times New Roman" w:hAnsi="Times New Roman" w:cs="Times New Roman"/>
          <w:sz w:val="24"/>
          <w:szCs w:val="24"/>
        </w:rPr>
        <w:t xml:space="preserve">yurttaş ve </w:t>
      </w:r>
      <w:r w:rsidR="00700B78" w:rsidRPr="00FC63B4">
        <w:rPr>
          <w:rFonts w:ascii="Times New Roman" w:hAnsi="Times New Roman" w:cs="Times New Roman"/>
          <w:sz w:val="24"/>
          <w:szCs w:val="24"/>
        </w:rPr>
        <w:t xml:space="preserve">genel irade kavramlarıyla </w:t>
      </w:r>
      <w:r w:rsidR="002B6108" w:rsidRPr="00FC63B4">
        <w:rPr>
          <w:rFonts w:ascii="Times New Roman" w:hAnsi="Times New Roman" w:cs="Times New Roman"/>
          <w:sz w:val="24"/>
          <w:szCs w:val="24"/>
        </w:rPr>
        <w:t xml:space="preserve">doğal hukuku </w:t>
      </w:r>
      <w:r w:rsidR="00700B78" w:rsidRPr="00FC63B4">
        <w:rPr>
          <w:rFonts w:ascii="Times New Roman" w:hAnsi="Times New Roman" w:cs="Times New Roman"/>
          <w:sz w:val="24"/>
          <w:szCs w:val="24"/>
        </w:rPr>
        <w:t>dinsel ya da felsefi</w:t>
      </w:r>
      <w:r w:rsidR="00651FC8" w:rsidRPr="00FC63B4">
        <w:rPr>
          <w:rFonts w:ascii="Times New Roman" w:hAnsi="Times New Roman" w:cs="Times New Roman"/>
          <w:sz w:val="24"/>
          <w:szCs w:val="24"/>
        </w:rPr>
        <w:t xml:space="preserve"> </w:t>
      </w:r>
      <w:r w:rsidR="002B6108" w:rsidRPr="00FC63B4">
        <w:rPr>
          <w:rFonts w:ascii="Times New Roman" w:hAnsi="Times New Roman" w:cs="Times New Roman"/>
          <w:sz w:val="24"/>
          <w:szCs w:val="24"/>
        </w:rPr>
        <w:t xml:space="preserve">bir aşkınlık üzerinden değil doğrudan </w:t>
      </w:r>
      <w:r w:rsidR="00651FC8" w:rsidRPr="00FC63B4">
        <w:rPr>
          <w:rFonts w:ascii="Times New Roman" w:hAnsi="Times New Roman" w:cs="Times New Roman"/>
          <w:sz w:val="24"/>
          <w:szCs w:val="24"/>
        </w:rPr>
        <w:t>halka tabi bir tarihsel kurum olarak</w:t>
      </w:r>
      <w:r w:rsidR="00DB64C4" w:rsidRPr="00FC63B4">
        <w:rPr>
          <w:rFonts w:ascii="Times New Roman" w:hAnsi="Times New Roman" w:cs="Times New Roman"/>
          <w:sz w:val="24"/>
          <w:szCs w:val="24"/>
        </w:rPr>
        <w:t xml:space="preserve"> telakki ettiklerini belirten Bloch, </w:t>
      </w:r>
      <w:r w:rsidR="00F34CFD" w:rsidRPr="00FC63B4">
        <w:rPr>
          <w:rFonts w:ascii="Times New Roman" w:hAnsi="Times New Roman" w:cs="Times New Roman"/>
          <w:sz w:val="24"/>
          <w:szCs w:val="24"/>
        </w:rPr>
        <w:t>böyle</w:t>
      </w:r>
      <w:r w:rsidR="00464757" w:rsidRPr="00FC63B4">
        <w:rPr>
          <w:rFonts w:ascii="Times New Roman" w:hAnsi="Times New Roman" w:cs="Times New Roman"/>
          <w:sz w:val="24"/>
          <w:szCs w:val="24"/>
        </w:rPr>
        <w:t>likle</w:t>
      </w:r>
      <w:r w:rsidR="00695FA5" w:rsidRPr="00FC63B4">
        <w:rPr>
          <w:rFonts w:ascii="Times New Roman" w:hAnsi="Times New Roman" w:cs="Times New Roman"/>
          <w:sz w:val="24"/>
          <w:szCs w:val="24"/>
        </w:rPr>
        <w:t xml:space="preserve"> doğal hukuk</w:t>
      </w:r>
      <w:r w:rsidR="00F34CFD" w:rsidRPr="00FC63B4">
        <w:rPr>
          <w:rFonts w:ascii="Times New Roman" w:hAnsi="Times New Roman" w:cs="Times New Roman"/>
          <w:sz w:val="24"/>
          <w:szCs w:val="24"/>
        </w:rPr>
        <w:t>un</w:t>
      </w:r>
      <w:r w:rsidR="007C7667" w:rsidRPr="00FC63B4">
        <w:rPr>
          <w:rFonts w:ascii="Times New Roman" w:hAnsi="Times New Roman" w:cs="Times New Roman"/>
          <w:sz w:val="24"/>
          <w:szCs w:val="24"/>
        </w:rPr>
        <w:t xml:space="preserve"> soyut </w:t>
      </w:r>
      <w:r w:rsidR="00F34CFD" w:rsidRPr="00FC63B4">
        <w:rPr>
          <w:rFonts w:ascii="Times New Roman" w:hAnsi="Times New Roman" w:cs="Times New Roman"/>
          <w:sz w:val="24"/>
          <w:szCs w:val="24"/>
        </w:rPr>
        <w:t xml:space="preserve">akıl yasaları ya da </w:t>
      </w:r>
      <w:r w:rsidR="0022492D" w:rsidRPr="00FC63B4">
        <w:rPr>
          <w:rFonts w:ascii="Times New Roman" w:hAnsi="Times New Roman" w:cs="Times New Roman"/>
          <w:sz w:val="24"/>
          <w:szCs w:val="24"/>
        </w:rPr>
        <w:t xml:space="preserve">insan doğasına dair aksiyomatik </w:t>
      </w:r>
      <w:r w:rsidR="00112D68" w:rsidRPr="00FC63B4">
        <w:rPr>
          <w:rFonts w:ascii="Times New Roman" w:hAnsi="Times New Roman" w:cs="Times New Roman"/>
          <w:sz w:val="24"/>
          <w:szCs w:val="24"/>
        </w:rPr>
        <w:t>varsayımlardan</w:t>
      </w:r>
      <w:r w:rsidR="0022492D" w:rsidRPr="00FC63B4">
        <w:rPr>
          <w:rFonts w:ascii="Times New Roman" w:hAnsi="Times New Roman" w:cs="Times New Roman"/>
          <w:sz w:val="24"/>
          <w:szCs w:val="24"/>
        </w:rPr>
        <w:t xml:space="preserve"> ziyade doğrudan halk</w:t>
      </w:r>
      <w:r w:rsidR="00172803" w:rsidRPr="00FC63B4">
        <w:rPr>
          <w:rFonts w:ascii="Times New Roman" w:hAnsi="Times New Roman" w:cs="Times New Roman"/>
          <w:sz w:val="24"/>
          <w:szCs w:val="24"/>
        </w:rPr>
        <w:t xml:space="preserve"> iradesinin bir ürünü</w:t>
      </w:r>
      <w:r w:rsidR="00464757" w:rsidRPr="00FC63B4">
        <w:rPr>
          <w:rFonts w:ascii="Times New Roman" w:hAnsi="Times New Roman" w:cs="Times New Roman"/>
          <w:sz w:val="24"/>
          <w:szCs w:val="24"/>
        </w:rPr>
        <w:t>ne dönüştüğüne</w:t>
      </w:r>
      <w:r w:rsidR="00172803" w:rsidRPr="00FC63B4">
        <w:rPr>
          <w:rFonts w:ascii="Times New Roman" w:hAnsi="Times New Roman" w:cs="Times New Roman"/>
          <w:sz w:val="24"/>
          <w:szCs w:val="24"/>
        </w:rPr>
        <w:t xml:space="preserve"> dikkat çekmiş</w:t>
      </w:r>
      <w:r w:rsidR="00D96746" w:rsidRPr="00FC63B4">
        <w:rPr>
          <w:rFonts w:ascii="Times New Roman" w:hAnsi="Times New Roman" w:cs="Times New Roman"/>
          <w:sz w:val="24"/>
          <w:szCs w:val="24"/>
        </w:rPr>
        <w:t>tir</w:t>
      </w:r>
      <w:r w:rsidR="00172803" w:rsidRPr="00FC63B4">
        <w:rPr>
          <w:rFonts w:ascii="Times New Roman" w:hAnsi="Times New Roman" w:cs="Times New Roman"/>
          <w:sz w:val="24"/>
          <w:szCs w:val="24"/>
        </w:rPr>
        <w:t xml:space="preserve"> </w:t>
      </w:r>
      <w:r w:rsidR="00214D40" w:rsidRPr="00FC63B4">
        <w:rPr>
          <w:rFonts w:ascii="Times New Roman" w:hAnsi="Times New Roman" w:cs="Times New Roman"/>
          <w:sz w:val="24"/>
          <w:szCs w:val="24"/>
        </w:rPr>
        <w:t>(</w:t>
      </w:r>
      <w:proofErr w:type="spellStart"/>
      <w:r w:rsidR="00F02068" w:rsidRPr="00FC63B4">
        <w:rPr>
          <w:rFonts w:ascii="Times New Roman" w:hAnsi="Times New Roman" w:cs="Times New Roman"/>
          <w:sz w:val="24"/>
          <w:szCs w:val="24"/>
        </w:rPr>
        <w:t>Douzinas</w:t>
      </w:r>
      <w:proofErr w:type="spellEnd"/>
      <w:r w:rsidR="00F02068" w:rsidRPr="00FC63B4">
        <w:rPr>
          <w:rFonts w:ascii="Times New Roman" w:hAnsi="Times New Roman" w:cs="Times New Roman"/>
          <w:sz w:val="24"/>
          <w:szCs w:val="24"/>
        </w:rPr>
        <w:t xml:space="preserve">, 2015: </w:t>
      </w:r>
      <w:r w:rsidR="0072537D" w:rsidRPr="00FC63B4">
        <w:rPr>
          <w:rFonts w:ascii="Times New Roman" w:hAnsi="Times New Roman" w:cs="Times New Roman"/>
          <w:sz w:val="24"/>
          <w:szCs w:val="24"/>
        </w:rPr>
        <w:t>77</w:t>
      </w:r>
      <w:r w:rsidR="00214D40" w:rsidRPr="00FC63B4">
        <w:rPr>
          <w:rFonts w:ascii="Times New Roman" w:hAnsi="Times New Roman" w:cs="Times New Roman"/>
          <w:sz w:val="24"/>
          <w:szCs w:val="24"/>
        </w:rPr>
        <w:t>)</w:t>
      </w:r>
      <w:r w:rsidR="00D96746" w:rsidRPr="00FC63B4">
        <w:rPr>
          <w:rFonts w:ascii="Times New Roman" w:hAnsi="Times New Roman" w:cs="Times New Roman"/>
          <w:sz w:val="24"/>
          <w:szCs w:val="24"/>
        </w:rPr>
        <w:t xml:space="preserve">. </w:t>
      </w:r>
    </w:p>
    <w:p w14:paraId="76BF04F7" w14:textId="5EAECCC3" w:rsidR="00C54E06" w:rsidRPr="00FC63B4" w:rsidRDefault="003C6C70"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Doğal hukukun bu özgün kavranışı</w:t>
      </w:r>
      <w:r w:rsidR="008E3AE2" w:rsidRPr="00FC63B4">
        <w:rPr>
          <w:rFonts w:ascii="Times New Roman" w:hAnsi="Times New Roman" w:cs="Times New Roman"/>
          <w:sz w:val="24"/>
          <w:szCs w:val="24"/>
        </w:rPr>
        <w:t xml:space="preserve"> vasıtasıyla </w:t>
      </w:r>
      <w:r w:rsidR="00D96746" w:rsidRPr="00FC63B4">
        <w:rPr>
          <w:rFonts w:ascii="Times New Roman" w:hAnsi="Times New Roman" w:cs="Times New Roman"/>
          <w:sz w:val="24"/>
          <w:szCs w:val="24"/>
        </w:rPr>
        <w:t xml:space="preserve">Bloch, </w:t>
      </w:r>
      <w:r w:rsidR="009655AB" w:rsidRPr="00FC63B4">
        <w:rPr>
          <w:rFonts w:ascii="Times New Roman" w:hAnsi="Times New Roman" w:cs="Times New Roman"/>
          <w:sz w:val="24"/>
          <w:szCs w:val="24"/>
        </w:rPr>
        <w:t xml:space="preserve">muhtemel sosyalist ütopyanın </w:t>
      </w:r>
      <w:r w:rsidR="00332A4A" w:rsidRPr="00FC63B4">
        <w:rPr>
          <w:rFonts w:ascii="Times New Roman" w:hAnsi="Times New Roman" w:cs="Times New Roman"/>
          <w:sz w:val="24"/>
          <w:szCs w:val="24"/>
        </w:rPr>
        <w:t>“</w:t>
      </w:r>
      <w:r w:rsidR="0024652D" w:rsidRPr="00FC63B4">
        <w:rPr>
          <w:rFonts w:ascii="Times New Roman" w:hAnsi="Times New Roman" w:cs="Times New Roman"/>
          <w:sz w:val="24"/>
          <w:szCs w:val="24"/>
        </w:rPr>
        <w:t>geçmiş</w:t>
      </w:r>
      <w:r w:rsidR="00332A4A" w:rsidRPr="00FC63B4">
        <w:rPr>
          <w:rFonts w:ascii="Times New Roman" w:hAnsi="Times New Roman" w:cs="Times New Roman"/>
          <w:sz w:val="24"/>
          <w:szCs w:val="24"/>
        </w:rPr>
        <w:t xml:space="preserve"> belirlenim ve tebellürden çıkan ve ne</w:t>
      </w:r>
      <w:r w:rsidR="00003E31" w:rsidRPr="00FC63B4">
        <w:rPr>
          <w:rFonts w:ascii="Times New Roman" w:hAnsi="Times New Roman" w:cs="Times New Roman"/>
          <w:sz w:val="24"/>
          <w:szCs w:val="24"/>
        </w:rPr>
        <w:t xml:space="preserve"> </w:t>
      </w:r>
      <w:r w:rsidR="00332A4A" w:rsidRPr="00FC63B4">
        <w:rPr>
          <w:rFonts w:ascii="Times New Roman" w:hAnsi="Times New Roman" w:cs="Times New Roman"/>
          <w:sz w:val="24"/>
          <w:szCs w:val="24"/>
        </w:rPr>
        <w:t>id</w:t>
      </w:r>
      <w:r w:rsidR="00003E31" w:rsidRPr="00FC63B4">
        <w:rPr>
          <w:rFonts w:ascii="Times New Roman" w:hAnsi="Times New Roman" w:cs="Times New Roman"/>
          <w:sz w:val="24"/>
          <w:szCs w:val="24"/>
        </w:rPr>
        <w:t>i</w:t>
      </w:r>
      <w:r w:rsidR="00332A4A" w:rsidRPr="00FC63B4">
        <w:rPr>
          <w:rFonts w:ascii="Times New Roman" w:hAnsi="Times New Roman" w:cs="Times New Roman"/>
          <w:sz w:val="24"/>
          <w:szCs w:val="24"/>
        </w:rPr>
        <w:t>ğ</w:t>
      </w:r>
      <w:r w:rsidR="00003E31" w:rsidRPr="00FC63B4">
        <w:rPr>
          <w:rFonts w:ascii="Times New Roman" w:hAnsi="Times New Roman" w:cs="Times New Roman"/>
          <w:sz w:val="24"/>
          <w:szCs w:val="24"/>
        </w:rPr>
        <w:t>i</w:t>
      </w:r>
      <w:r w:rsidR="00332A4A" w:rsidRPr="00FC63B4">
        <w:rPr>
          <w:rFonts w:ascii="Times New Roman" w:hAnsi="Times New Roman" w:cs="Times New Roman"/>
          <w:sz w:val="24"/>
          <w:szCs w:val="24"/>
        </w:rPr>
        <w:t xml:space="preserve"> belirsiz</w:t>
      </w:r>
      <w:r w:rsidR="00DE09C3" w:rsidRPr="00FC63B4">
        <w:rPr>
          <w:rFonts w:ascii="Times New Roman" w:hAnsi="Times New Roman" w:cs="Times New Roman"/>
          <w:sz w:val="24"/>
          <w:szCs w:val="24"/>
        </w:rPr>
        <w:t>, e</w:t>
      </w:r>
      <w:r w:rsidR="00F12903" w:rsidRPr="00FC63B4">
        <w:rPr>
          <w:rFonts w:ascii="Times New Roman" w:hAnsi="Times New Roman" w:cs="Times New Roman"/>
          <w:sz w:val="24"/>
          <w:szCs w:val="24"/>
        </w:rPr>
        <w:t>rtelenmiş bir gelecek uğruna bunlara meydan okuyan mü</w:t>
      </w:r>
      <w:r w:rsidR="00376ED2" w:rsidRPr="00FC63B4">
        <w:rPr>
          <w:rFonts w:ascii="Times New Roman" w:hAnsi="Times New Roman" w:cs="Times New Roman"/>
          <w:sz w:val="24"/>
          <w:szCs w:val="24"/>
        </w:rPr>
        <w:t>phem bir kavram</w:t>
      </w:r>
      <w:r w:rsidR="0068148E" w:rsidRPr="00FC63B4">
        <w:rPr>
          <w:rFonts w:ascii="Times New Roman" w:hAnsi="Times New Roman" w:cs="Times New Roman"/>
          <w:sz w:val="24"/>
          <w:szCs w:val="24"/>
        </w:rPr>
        <w:t>”</w:t>
      </w:r>
      <w:r w:rsidR="00376ED2" w:rsidRPr="00FC63B4">
        <w:rPr>
          <w:rFonts w:ascii="Times New Roman" w:hAnsi="Times New Roman" w:cs="Times New Roman"/>
          <w:sz w:val="24"/>
          <w:szCs w:val="24"/>
        </w:rPr>
        <w:t xml:space="preserve"> olarak</w:t>
      </w:r>
      <w:r w:rsidR="0068148E" w:rsidRPr="00FC63B4">
        <w:rPr>
          <w:rFonts w:ascii="Times New Roman" w:hAnsi="Times New Roman" w:cs="Times New Roman"/>
          <w:sz w:val="24"/>
          <w:szCs w:val="24"/>
        </w:rPr>
        <w:t xml:space="preserve"> özgürlük</w:t>
      </w:r>
      <w:r w:rsidR="009655AB" w:rsidRPr="00FC63B4">
        <w:rPr>
          <w:rFonts w:ascii="Times New Roman" w:hAnsi="Times New Roman" w:cs="Times New Roman"/>
          <w:sz w:val="24"/>
          <w:szCs w:val="24"/>
        </w:rPr>
        <w:t xml:space="preserve"> ile kendinden menkul bir yasalar önünde eşitlikten ziyade</w:t>
      </w:r>
      <w:r w:rsidR="00B915CE" w:rsidRPr="00FC63B4">
        <w:rPr>
          <w:rFonts w:ascii="Times New Roman" w:hAnsi="Times New Roman" w:cs="Times New Roman"/>
          <w:sz w:val="24"/>
          <w:szCs w:val="24"/>
        </w:rPr>
        <w:t xml:space="preserve"> </w:t>
      </w:r>
      <w:r w:rsidR="00C67D79" w:rsidRPr="00FC63B4">
        <w:rPr>
          <w:rFonts w:ascii="Times New Roman" w:hAnsi="Times New Roman" w:cs="Times New Roman"/>
          <w:sz w:val="24"/>
          <w:szCs w:val="24"/>
        </w:rPr>
        <w:t xml:space="preserve">“henüz vasıl olmamış </w:t>
      </w:r>
      <w:r w:rsidR="00C67D79" w:rsidRPr="00FC63B4">
        <w:rPr>
          <w:rFonts w:ascii="Times New Roman" w:hAnsi="Times New Roman" w:cs="Times New Roman"/>
          <w:i/>
          <w:sz w:val="24"/>
          <w:szCs w:val="24"/>
        </w:rPr>
        <w:t>beşeri özdeşliğe</w:t>
      </w:r>
      <w:r w:rsidR="00B5037B" w:rsidRPr="00FC63B4">
        <w:rPr>
          <w:rFonts w:ascii="Times New Roman" w:hAnsi="Times New Roman" w:cs="Times New Roman"/>
          <w:sz w:val="24"/>
          <w:szCs w:val="24"/>
        </w:rPr>
        <w:t xml:space="preserve">, yani insanın sahip olduğu </w:t>
      </w:r>
      <w:proofErr w:type="spellStart"/>
      <w:r w:rsidR="00B5037B" w:rsidRPr="00FC63B4">
        <w:rPr>
          <w:rFonts w:ascii="Times New Roman" w:hAnsi="Times New Roman" w:cs="Times New Roman"/>
          <w:i/>
          <w:sz w:val="24"/>
          <w:szCs w:val="24"/>
        </w:rPr>
        <w:t>humanum</w:t>
      </w:r>
      <w:proofErr w:type="spellEnd"/>
      <w:r w:rsidR="00F8103C" w:rsidRPr="00FC63B4">
        <w:rPr>
          <w:rFonts w:ascii="Times New Roman" w:hAnsi="Times New Roman" w:cs="Times New Roman"/>
          <w:sz w:val="24"/>
          <w:szCs w:val="24"/>
        </w:rPr>
        <w:t xml:space="preserve"> imgesine uyumluymuş gibi belirip parıldadığı</w:t>
      </w:r>
      <w:r w:rsidR="00D96746" w:rsidRPr="00FC63B4">
        <w:rPr>
          <w:rFonts w:ascii="Times New Roman" w:hAnsi="Times New Roman" w:cs="Times New Roman"/>
          <w:sz w:val="24"/>
          <w:szCs w:val="24"/>
        </w:rPr>
        <w:t xml:space="preserve">” bir </w:t>
      </w:r>
      <w:r w:rsidR="00D96746" w:rsidRPr="00FC63B4">
        <w:rPr>
          <w:rFonts w:ascii="Times New Roman" w:hAnsi="Times New Roman" w:cs="Times New Roman"/>
          <w:i/>
          <w:sz w:val="24"/>
          <w:szCs w:val="24"/>
        </w:rPr>
        <w:t>eşitlik-özgürlük</w:t>
      </w:r>
      <w:r w:rsidR="00B54916" w:rsidRPr="00FC63B4">
        <w:rPr>
          <w:rFonts w:ascii="Times New Roman" w:hAnsi="Times New Roman" w:cs="Times New Roman"/>
          <w:sz w:val="24"/>
          <w:szCs w:val="24"/>
        </w:rPr>
        <w:t xml:space="preserve"> vasıtasıyla hasıl olacağını </w:t>
      </w:r>
      <w:r w:rsidR="00D7548F" w:rsidRPr="00FC63B4">
        <w:rPr>
          <w:rFonts w:ascii="Times New Roman" w:hAnsi="Times New Roman" w:cs="Times New Roman"/>
          <w:sz w:val="24"/>
          <w:szCs w:val="24"/>
        </w:rPr>
        <w:t xml:space="preserve">savunmuştur </w:t>
      </w:r>
      <w:r w:rsidR="008E3AE2" w:rsidRPr="00FC63B4">
        <w:rPr>
          <w:rFonts w:ascii="Times New Roman" w:hAnsi="Times New Roman" w:cs="Times New Roman"/>
          <w:sz w:val="24"/>
          <w:szCs w:val="24"/>
        </w:rPr>
        <w:t>(</w:t>
      </w:r>
      <w:proofErr w:type="spellStart"/>
      <w:r w:rsidR="008E3AE2" w:rsidRPr="00FC63B4">
        <w:rPr>
          <w:rFonts w:ascii="Times New Roman" w:hAnsi="Times New Roman" w:cs="Times New Roman"/>
          <w:sz w:val="24"/>
          <w:szCs w:val="24"/>
        </w:rPr>
        <w:t>Douzinas</w:t>
      </w:r>
      <w:proofErr w:type="spellEnd"/>
      <w:r w:rsidR="008E3AE2" w:rsidRPr="00FC63B4">
        <w:rPr>
          <w:rFonts w:ascii="Times New Roman" w:hAnsi="Times New Roman" w:cs="Times New Roman"/>
          <w:sz w:val="24"/>
          <w:szCs w:val="24"/>
        </w:rPr>
        <w:t xml:space="preserve">, 2015: </w:t>
      </w:r>
      <w:r w:rsidR="006A518D" w:rsidRPr="00FC63B4">
        <w:rPr>
          <w:rFonts w:ascii="Times New Roman" w:hAnsi="Times New Roman" w:cs="Times New Roman"/>
          <w:sz w:val="24"/>
          <w:szCs w:val="24"/>
        </w:rPr>
        <w:t>79)</w:t>
      </w:r>
      <w:r w:rsidR="00D7548F" w:rsidRPr="00FC63B4">
        <w:rPr>
          <w:rFonts w:ascii="Times New Roman" w:hAnsi="Times New Roman" w:cs="Times New Roman"/>
          <w:sz w:val="24"/>
          <w:szCs w:val="24"/>
        </w:rPr>
        <w:t>.</w:t>
      </w:r>
      <w:r w:rsidR="00D96746" w:rsidRPr="00FC63B4">
        <w:rPr>
          <w:rFonts w:ascii="Times New Roman" w:hAnsi="Times New Roman" w:cs="Times New Roman"/>
          <w:sz w:val="24"/>
          <w:szCs w:val="24"/>
        </w:rPr>
        <w:t xml:space="preserve"> </w:t>
      </w:r>
      <w:r w:rsidR="005069EF" w:rsidRPr="00FC63B4">
        <w:rPr>
          <w:rFonts w:ascii="Times New Roman" w:hAnsi="Times New Roman" w:cs="Times New Roman"/>
          <w:sz w:val="24"/>
          <w:szCs w:val="24"/>
        </w:rPr>
        <w:t xml:space="preserve">Bir diğer deyişle </w:t>
      </w:r>
      <w:r w:rsidR="00057B37" w:rsidRPr="00FC63B4">
        <w:rPr>
          <w:rFonts w:ascii="Times New Roman" w:hAnsi="Times New Roman" w:cs="Times New Roman"/>
          <w:sz w:val="24"/>
          <w:szCs w:val="24"/>
        </w:rPr>
        <w:t>Marksizm’in</w:t>
      </w:r>
      <w:r w:rsidR="005069EF" w:rsidRPr="00FC63B4">
        <w:rPr>
          <w:rFonts w:ascii="Times New Roman" w:hAnsi="Times New Roman" w:cs="Times New Roman"/>
          <w:sz w:val="24"/>
          <w:szCs w:val="24"/>
        </w:rPr>
        <w:t xml:space="preserve"> de doğal hukuk</w:t>
      </w:r>
      <w:r w:rsidR="00057B37" w:rsidRPr="00FC63B4">
        <w:rPr>
          <w:rFonts w:ascii="Times New Roman" w:hAnsi="Times New Roman" w:cs="Times New Roman"/>
          <w:sz w:val="24"/>
          <w:szCs w:val="24"/>
        </w:rPr>
        <w:t>un</w:t>
      </w:r>
      <w:r w:rsidR="005069EF" w:rsidRPr="00FC63B4">
        <w:rPr>
          <w:rFonts w:ascii="Times New Roman" w:hAnsi="Times New Roman" w:cs="Times New Roman"/>
          <w:sz w:val="24"/>
          <w:szCs w:val="24"/>
        </w:rPr>
        <w:t xml:space="preserve"> da </w:t>
      </w:r>
      <w:r w:rsidR="00014928" w:rsidRPr="00FC63B4">
        <w:rPr>
          <w:rFonts w:ascii="Times New Roman" w:hAnsi="Times New Roman" w:cs="Times New Roman"/>
          <w:sz w:val="24"/>
          <w:szCs w:val="24"/>
        </w:rPr>
        <w:t>olmuştan</w:t>
      </w:r>
      <w:r w:rsidR="00627CFE" w:rsidRPr="00FC63B4">
        <w:rPr>
          <w:rFonts w:ascii="Times New Roman" w:hAnsi="Times New Roman" w:cs="Times New Roman"/>
          <w:sz w:val="24"/>
          <w:szCs w:val="24"/>
        </w:rPr>
        <w:t xml:space="preserve"> daha iyi bir yaşam imkanına </w:t>
      </w:r>
      <w:r w:rsidR="00CE6092" w:rsidRPr="00FC63B4">
        <w:rPr>
          <w:rFonts w:ascii="Times New Roman" w:hAnsi="Times New Roman" w:cs="Times New Roman"/>
          <w:sz w:val="24"/>
          <w:szCs w:val="24"/>
        </w:rPr>
        <w:t xml:space="preserve">dair kuvvenin soylu kudretine </w:t>
      </w:r>
      <w:r w:rsidR="005F374D" w:rsidRPr="00FC63B4">
        <w:rPr>
          <w:rFonts w:ascii="Times New Roman" w:hAnsi="Times New Roman" w:cs="Times New Roman"/>
          <w:sz w:val="24"/>
          <w:szCs w:val="24"/>
        </w:rPr>
        <w:t xml:space="preserve">kani bir </w:t>
      </w:r>
      <w:r w:rsidR="00E93F68" w:rsidRPr="00FC63B4">
        <w:rPr>
          <w:rFonts w:ascii="Times New Roman" w:hAnsi="Times New Roman" w:cs="Times New Roman"/>
          <w:sz w:val="24"/>
          <w:szCs w:val="24"/>
        </w:rPr>
        <w:t>umut diyarından neşet et</w:t>
      </w:r>
      <w:r w:rsidR="008A5310" w:rsidRPr="00FC63B4">
        <w:rPr>
          <w:rFonts w:ascii="Times New Roman" w:hAnsi="Times New Roman" w:cs="Times New Roman"/>
          <w:sz w:val="24"/>
          <w:szCs w:val="24"/>
        </w:rPr>
        <w:t xml:space="preserve">tiklerine inanan Bloch, </w:t>
      </w:r>
      <w:r w:rsidR="00E56EA5" w:rsidRPr="00FC63B4">
        <w:rPr>
          <w:rFonts w:ascii="Times New Roman" w:hAnsi="Times New Roman" w:cs="Times New Roman"/>
          <w:sz w:val="24"/>
          <w:szCs w:val="24"/>
        </w:rPr>
        <w:t xml:space="preserve">kişi odaklı saygı ve </w:t>
      </w:r>
      <w:r w:rsidR="00745268" w:rsidRPr="00FC63B4">
        <w:rPr>
          <w:rFonts w:ascii="Times New Roman" w:hAnsi="Times New Roman" w:cs="Times New Roman"/>
          <w:sz w:val="24"/>
          <w:szCs w:val="24"/>
        </w:rPr>
        <w:t xml:space="preserve">kolektif eylem </w:t>
      </w:r>
      <w:r w:rsidR="00C5081F" w:rsidRPr="00FC63B4">
        <w:rPr>
          <w:rFonts w:ascii="Times New Roman" w:hAnsi="Times New Roman" w:cs="Times New Roman"/>
          <w:sz w:val="24"/>
          <w:szCs w:val="24"/>
        </w:rPr>
        <w:t xml:space="preserve">ekseninde </w:t>
      </w:r>
      <w:r w:rsidR="00C5081F" w:rsidRPr="00FC63B4">
        <w:rPr>
          <w:rFonts w:ascii="Times New Roman" w:hAnsi="Times New Roman" w:cs="Times New Roman"/>
          <w:i/>
          <w:iCs/>
          <w:sz w:val="24"/>
          <w:szCs w:val="24"/>
        </w:rPr>
        <w:t>başı dikliğin</w:t>
      </w:r>
      <w:r w:rsidR="00C5081F" w:rsidRPr="00FC63B4">
        <w:rPr>
          <w:rFonts w:ascii="Times New Roman" w:hAnsi="Times New Roman" w:cs="Times New Roman"/>
          <w:sz w:val="24"/>
          <w:szCs w:val="24"/>
        </w:rPr>
        <w:t xml:space="preserve"> bir </w:t>
      </w:r>
      <w:r w:rsidR="00A34EE6" w:rsidRPr="00FC63B4">
        <w:rPr>
          <w:rFonts w:ascii="Times New Roman" w:hAnsi="Times New Roman" w:cs="Times New Roman"/>
          <w:sz w:val="24"/>
          <w:szCs w:val="24"/>
        </w:rPr>
        <w:t xml:space="preserve">hak olmasının haysiyet mefhumunu </w:t>
      </w:r>
      <w:r w:rsidR="00AA609B" w:rsidRPr="00FC63B4">
        <w:rPr>
          <w:rFonts w:ascii="Times New Roman" w:hAnsi="Times New Roman" w:cs="Times New Roman"/>
          <w:sz w:val="24"/>
          <w:szCs w:val="24"/>
        </w:rPr>
        <w:t xml:space="preserve">doğal hukukun özü mertebesine terfi ettirdiğini </w:t>
      </w:r>
      <w:r w:rsidR="00592E48" w:rsidRPr="00FC63B4">
        <w:rPr>
          <w:rFonts w:ascii="Times New Roman" w:hAnsi="Times New Roman" w:cs="Times New Roman"/>
          <w:sz w:val="24"/>
          <w:szCs w:val="24"/>
        </w:rPr>
        <w:t xml:space="preserve">iddia etmiş ve </w:t>
      </w:r>
      <w:r w:rsidR="00176654" w:rsidRPr="00FC63B4">
        <w:rPr>
          <w:rFonts w:ascii="Times New Roman" w:hAnsi="Times New Roman" w:cs="Times New Roman"/>
          <w:sz w:val="24"/>
          <w:szCs w:val="24"/>
        </w:rPr>
        <w:t xml:space="preserve">doğal hukukun </w:t>
      </w:r>
      <w:r w:rsidR="00592E48" w:rsidRPr="00FC63B4">
        <w:rPr>
          <w:rFonts w:ascii="Times New Roman" w:hAnsi="Times New Roman" w:cs="Times New Roman"/>
          <w:sz w:val="24"/>
          <w:szCs w:val="24"/>
        </w:rPr>
        <w:t>sosya</w:t>
      </w:r>
      <w:r w:rsidR="004C24D7" w:rsidRPr="00FC63B4">
        <w:rPr>
          <w:rFonts w:ascii="Times New Roman" w:hAnsi="Times New Roman" w:cs="Times New Roman"/>
          <w:sz w:val="24"/>
          <w:szCs w:val="24"/>
        </w:rPr>
        <w:t>lizm</w:t>
      </w:r>
      <w:r w:rsidR="004F47D1" w:rsidRPr="00FC63B4">
        <w:rPr>
          <w:rFonts w:ascii="Times New Roman" w:hAnsi="Times New Roman" w:cs="Times New Roman"/>
          <w:sz w:val="24"/>
          <w:szCs w:val="24"/>
        </w:rPr>
        <w:t>le i</w:t>
      </w:r>
      <w:r w:rsidR="00176654" w:rsidRPr="00FC63B4">
        <w:rPr>
          <w:rFonts w:ascii="Times New Roman" w:hAnsi="Times New Roman" w:cs="Times New Roman"/>
          <w:sz w:val="24"/>
          <w:szCs w:val="24"/>
        </w:rPr>
        <w:t xml:space="preserve">lişkisinin </w:t>
      </w:r>
      <w:r w:rsidR="00060682" w:rsidRPr="00FC63B4">
        <w:rPr>
          <w:rFonts w:ascii="Times New Roman" w:hAnsi="Times New Roman" w:cs="Times New Roman"/>
          <w:sz w:val="24"/>
          <w:szCs w:val="24"/>
        </w:rPr>
        <w:t>tam</w:t>
      </w:r>
      <w:r w:rsidR="00E96763" w:rsidRPr="00FC63B4">
        <w:rPr>
          <w:rFonts w:ascii="Times New Roman" w:hAnsi="Times New Roman" w:cs="Times New Roman"/>
          <w:sz w:val="24"/>
          <w:szCs w:val="24"/>
        </w:rPr>
        <w:t xml:space="preserve"> da burada</w:t>
      </w:r>
      <w:r w:rsidR="00A43D83" w:rsidRPr="00FC63B4">
        <w:rPr>
          <w:rFonts w:ascii="Times New Roman" w:hAnsi="Times New Roman" w:cs="Times New Roman"/>
          <w:sz w:val="24"/>
          <w:szCs w:val="24"/>
        </w:rPr>
        <w:t>,</w:t>
      </w:r>
      <w:r w:rsidR="00E96763" w:rsidRPr="00FC63B4">
        <w:rPr>
          <w:rFonts w:ascii="Times New Roman" w:hAnsi="Times New Roman" w:cs="Times New Roman"/>
          <w:sz w:val="24"/>
          <w:szCs w:val="24"/>
        </w:rPr>
        <w:t xml:space="preserve"> </w:t>
      </w:r>
      <w:r w:rsidR="00710709" w:rsidRPr="00FC63B4">
        <w:rPr>
          <w:rFonts w:ascii="Times New Roman" w:hAnsi="Times New Roman" w:cs="Times New Roman"/>
          <w:sz w:val="24"/>
          <w:szCs w:val="24"/>
        </w:rPr>
        <w:t xml:space="preserve">kişi ve kolektif arasındaki ilişkiyi </w:t>
      </w:r>
      <w:r w:rsidR="00425D2C" w:rsidRPr="00FC63B4">
        <w:rPr>
          <w:rFonts w:ascii="Times New Roman" w:hAnsi="Times New Roman" w:cs="Times New Roman"/>
          <w:sz w:val="24"/>
          <w:szCs w:val="24"/>
        </w:rPr>
        <w:t>her ikisinin de</w:t>
      </w:r>
      <w:r w:rsidR="00710709" w:rsidRPr="00FC63B4">
        <w:rPr>
          <w:rFonts w:ascii="Times New Roman" w:hAnsi="Times New Roman" w:cs="Times New Roman"/>
          <w:sz w:val="24"/>
          <w:szCs w:val="24"/>
        </w:rPr>
        <w:t xml:space="preserve"> aş</w:t>
      </w:r>
      <w:r w:rsidR="00425D2C" w:rsidRPr="00FC63B4">
        <w:rPr>
          <w:rFonts w:ascii="Times New Roman" w:hAnsi="Times New Roman" w:cs="Times New Roman"/>
          <w:sz w:val="24"/>
          <w:szCs w:val="24"/>
        </w:rPr>
        <w:t>ıl</w:t>
      </w:r>
      <w:r w:rsidR="005852A3" w:rsidRPr="00FC63B4">
        <w:rPr>
          <w:rFonts w:ascii="Times New Roman" w:hAnsi="Times New Roman" w:cs="Times New Roman"/>
          <w:sz w:val="24"/>
          <w:szCs w:val="24"/>
        </w:rPr>
        <w:t xml:space="preserve">ması yoluyla </w:t>
      </w:r>
      <w:r w:rsidR="00D940B8" w:rsidRPr="00FC63B4">
        <w:rPr>
          <w:rFonts w:ascii="Times New Roman" w:hAnsi="Times New Roman" w:cs="Times New Roman"/>
          <w:sz w:val="24"/>
          <w:szCs w:val="24"/>
        </w:rPr>
        <w:t xml:space="preserve">cereyan edecek bir </w:t>
      </w:r>
      <w:r w:rsidR="00710709" w:rsidRPr="00FC63B4">
        <w:rPr>
          <w:rFonts w:ascii="Times New Roman" w:hAnsi="Times New Roman" w:cs="Times New Roman"/>
          <w:sz w:val="24"/>
          <w:szCs w:val="24"/>
        </w:rPr>
        <w:t>hemhal oluş biçiminde kavrayış</w:t>
      </w:r>
      <w:r w:rsidR="0001738F" w:rsidRPr="00FC63B4">
        <w:rPr>
          <w:rFonts w:ascii="Times New Roman" w:hAnsi="Times New Roman" w:cs="Times New Roman"/>
          <w:sz w:val="24"/>
          <w:szCs w:val="24"/>
        </w:rPr>
        <w:t xml:space="preserve">ında </w:t>
      </w:r>
      <w:r w:rsidR="00D940B8" w:rsidRPr="00FC63B4">
        <w:rPr>
          <w:rFonts w:ascii="Times New Roman" w:hAnsi="Times New Roman" w:cs="Times New Roman"/>
          <w:sz w:val="24"/>
          <w:szCs w:val="24"/>
        </w:rPr>
        <w:t>kristalleştiğini</w:t>
      </w:r>
      <w:r w:rsidR="00613EC5" w:rsidRPr="00FC63B4">
        <w:rPr>
          <w:rFonts w:ascii="Times New Roman" w:hAnsi="Times New Roman" w:cs="Times New Roman"/>
          <w:sz w:val="24"/>
          <w:szCs w:val="24"/>
        </w:rPr>
        <w:t xml:space="preserve"> dile getirmiştir (Bloch, </w:t>
      </w:r>
      <w:r w:rsidR="00223E28" w:rsidRPr="00FC63B4">
        <w:rPr>
          <w:rFonts w:ascii="Times New Roman" w:hAnsi="Times New Roman" w:cs="Times New Roman"/>
          <w:sz w:val="24"/>
          <w:szCs w:val="24"/>
        </w:rPr>
        <w:t>2000</w:t>
      </w:r>
      <w:r w:rsidR="008E2EC7" w:rsidRPr="00FC63B4">
        <w:rPr>
          <w:rFonts w:ascii="Times New Roman" w:hAnsi="Times New Roman" w:cs="Times New Roman"/>
          <w:sz w:val="24"/>
          <w:szCs w:val="24"/>
        </w:rPr>
        <w:t>a</w:t>
      </w:r>
      <w:r w:rsidR="00223E28" w:rsidRPr="00FC63B4">
        <w:rPr>
          <w:rFonts w:ascii="Times New Roman" w:hAnsi="Times New Roman" w:cs="Times New Roman"/>
          <w:sz w:val="24"/>
          <w:szCs w:val="24"/>
        </w:rPr>
        <w:t>: 144)</w:t>
      </w:r>
      <w:r w:rsidR="00613EC5" w:rsidRPr="00FC63B4">
        <w:rPr>
          <w:rFonts w:ascii="Times New Roman" w:hAnsi="Times New Roman" w:cs="Times New Roman"/>
          <w:sz w:val="24"/>
          <w:szCs w:val="24"/>
        </w:rPr>
        <w:t>.</w:t>
      </w:r>
      <w:r w:rsidR="00710709" w:rsidRPr="00FC63B4">
        <w:rPr>
          <w:rFonts w:ascii="Times New Roman" w:hAnsi="Times New Roman" w:cs="Times New Roman"/>
          <w:sz w:val="24"/>
          <w:szCs w:val="24"/>
        </w:rPr>
        <w:t xml:space="preserve"> </w:t>
      </w:r>
    </w:p>
    <w:p w14:paraId="598DE703" w14:textId="624B7AE5" w:rsidR="00334F5E" w:rsidRPr="00FC63B4" w:rsidRDefault="00B00754"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Bloch’un</w:t>
      </w:r>
      <w:proofErr w:type="spellEnd"/>
      <w:r w:rsidRPr="00FC63B4">
        <w:rPr>
          <w:rFonts w:ascii="Times New Roman" w:hAnsi="Times New Roman" w:cs="Times New Roman"/>
          <w:sz w:val="24"/>
          <w:szCs w:val="24"/>
        </w:rPr>
        <w:t xml:space="preserve"> </w:t>
      </w:r>
      <w:r w:rsidR="00334F5E" w:rsidRPr="00FC63B4">
        <w:rPr>
          <w:rFonts w:ascii="Times New Roman" w:hAnsi="Times New Roman" w:cs="Times New Roman"/>
          <w:sz w:val="24"/>
          <w:szCs w:val="24"/>
        </w:rPr>
        <w:t>Marksist felsefe</w:t>
      </w:r>
      <w:r w:rsidR="00064A84" w:rsidRPr="00FC63B4">
        <w:rPr>
          <w:rFonts w:ascii="Times New Roman" w:hAnsi="Times New Roman" w:cs="Times New Roman"/>
          <w:sz w:val="24"/>
          <w:szCs w:val="24"/>
        </w:rPr>
        <w:t>yi</w:t>
      </w:r>
      <w:r w:rsidR="00334F5E" w:rsidRPr="00FC63B4">
        <w:rPr>
          <w:rFonts w:ascii="Times New Roman" w:hAnsi="Times New Roman" w:cs="Times New Roman"/>
          <w:sz w:val="24"/>
          <w:szCs w:val="24"/>
        </w:rPr>
        <w:t xml:space="preserve"> geleceğin felsefesi</w:t>
      </w:r>
      <w:r w:rsidR="00064A84" w:rsidRPr="00FC63B4">
        <w:rPr>
          <w:rFonts w:ascii="Times New Roman" w:hAnsi="Times New Roman" w:cs="Times New Roman"/>
          <w:sz w:val="24"/>
          <w:szCs w:val="24"/>
        </w:rPr>
        <w:t xml:space="preserve"> ve</w:t>
      </w:r>
      <w:r w:rsidR="000F7230" w:rsidRPr="00FC63B4">
        <w:rPr>
          <w:rFonts w:ascii="Times New Roman" w:hAnsi="Times New Roman" w:cs="Times New Roman"/>
          <w:sz w:val="24"/>
          <w:szCs w:val="24"/>
        </w:rPr>
        <w:t xml:space="preserve"> buradan hareketle </w:t>
      </w:r>
      <w:r w:rsidR="00334F5E" w:rsidRPr="00FC63B4">
        <w:rPr>
          <w:rFonts w:ascii="Times New Roman" w:hAnsi="Times New Roman" w:cs="Times New Roman"/>
          <w:sz w:val="24"/>
          <w:szCs w:val="24"/>
        </w:rPr>
        <w:t>geçmişteki geleceğin de felsefesi</w:t>
      </w:r>
      <w:r w:rsidR="0026133F" w:rsidRPr="00FC63B4">
        <w:rPr>
          <w:rFonts w:ascii="Times New Roman" w:hAnsi="Times New Roman" w:cs="Times New Roman"/>
          <w:sz w:val="24"/>
          <w:szCs w:val="24"/>
        </w:rPr>
        <w:t xml:space="preserve"> </w:t>
      </w:r>
      <w:r w:rsidR="000F7230" w:rsidRPr="00FC63B4">
        <w:rPr>
          <w:rFonts w:ascii="Times New Roman" w:hAnsi="Times New Roman" w:cs="Times New Roman"/>
          <w:sz w:val="24"/>
          <w:szCs w:val="24"/>
        </w:rPr>
        <w:t xml:space="preserve">olarak nitelendirerek </w:t>
      </w:r>
      <w:proofErr w:type="spellStart"/>
      <w:r w:rsidR="00334F5E" w:rsidRPr="00FC63B4">
        <w:rPr>
          <w:rFonts w:ascii="Times New Roman" w:hAnsi="Times New Roman" w:cs="Times New Roman"/>
          <w:sz w:val="24"/>
          <w:szCs w:val="24"/>
        </w:rPr>
        <w:t>Marx’ın</w:t>
      </w:r>
      <w:proofErr w:type="spellEnd"/>
      <w:r w:rsidR="00334F5E" w:rsidRPr="00FC63B4">
        <w:rPr>
          <w:rFonts w:ascii="Times New Roman" w:hAnsi="Times New Roman" w:cs="Times New Roman"/>
          <w:sz w:val="24"/>
          <w:szCs w:val="24"/>
        </w:rPr>
        <w:t xml:space="preserve"> geçmişe yaklaşımına ilişkin oldukça özgün bir</w:t>
      </w:r>
      <w:r w:rsidR="00D042AC" w:rsidRPr="00FC63B4">
        <w:rPr>
          <w:rFonts w:ascii="Times New Roman" w:hAnsi="Times New Roman" w:cs="Times New Roman"/>
          <w:sz w:val="24"/>
          <w:szCs w:val="24"/>
        </w:rPr>
        <w:t xml:space="preserve"> </w:t>
      </w:r>
      <w:r w:rsidR="00334F5E" w:rsidRPr="00FC63B4">
        <w:rPr>
          <w:rFonts w:ascii="Times New Roman" w:hAnsi="Times New Roman" w:cs="Times New Roman"/>
          <w:sz w:val="24"/>
          <w:szCs w:val="24"/>
        </w:rPr>
        <w:t>yorum getiren</w:t>
      </w:r>
      <w:r w:rsidRPr="00FC63B4">
        <w:rPr>
          <w:rFonts w:ascii="Times New Roman" w:hAnsi="Times New Roman" w:cs="Times New Roman"/>
          <w:sz w:val="24"/>
          <w:szCs w:val="24"/>
        </w:rPr>
        <w:t xml:space="preserve"> </w:t>
      </w:r>
      <w:r w:rsidR="00334F5E" w:rsidRPr="00FC63B4">
        <w:rPr>
          <w:rFonts w:ascii="Times New Roman" w:hAnsi="Times New Roman" w:cs="Times New Roman"/>
          <w:sz w:val="24"/>
          <w:szCs w:val="24"/>
        </w:rPr>
        <w:t>(</w:t>
      </w:r>
      <w:r w:rsidR="00CC744A"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00334F5E" w:rsidRPr="00FC63B4">
        <w:rPr>
          <w:rFonts w:ascii="Times New Roman" w:hAnsi="Times New Roman" w:cs="Times New Roman"/>
          <w:sz w:val="24"/>
          <w:szCs w:val="24"/>
        </w:rPr>
        <w:t xml:space="preserve">: 27) bu tavrı, zamanında daha özgür olmak adına yaşamayı seçtiği Demokratik Almanya Cumhuriyeti müesses nizamı nezdinde giderek </w:t>
      </w:r>
      <w:r w:rsidR="00334F5E" w:rsidRPr="00FC63B4">
        <w:rPr>
          <w:rFonts w:ascii="Times New Roman" w:hAnsi="Times New Roman" w:cs="Times New Roman"/>
          <w:i/>
          <w:sz w:val="24"/>
          <w:szCs w:val="24"/>
        </w:rPr>
        <w:t>mürtet</w:t>
      </w:r>
      <w:r w:rsidR="00334F5E" w:rsidRPr="00FC63B4">
        <w:rPr>
          <w:rFonts w:ascii="Times New Roman" w:hAnsi="Times New Roman" w:cs="Times New Roman"/>
          <w:sz w:val="24"/>
          <w:szCs w:val="24"/>
        </w:rPr>
        <w:t xml:space="preserve"> ilan edilmesine yol açan sürecin de başlangıcını teşkil etmiştir. Muazzam bir izzeti ikramla karşılandığı Demokratik Almanya’da, reel sosyalist rejimlere karşı girişilen demokratik protesto hareketlerinin şedit bir biçimde bastırılması karşısında Demokratik Alman Devleti’ne ismiyle müsemma demokratik adımlar atma yönünde yaptığı çağrı başlarda hakkında bir kovuşturmanın gerekçesi sayılmasa da Bloch aleyhine kabaran bir kara kaplı deftere not edilmiştir. Sonrasında çevresindeki önemli öğrenci ve arkadaşlarının tutuklanmaları, kendisinin de </w:t>
      </w:r>
      <w:r w:rsidR="00032626" w:rsidRPr="00FC63B4">
        <w:rPr>
          <w:rFonts w:ascii="Times New Roman" w:hAnsi="Times New Roman" w:cs="Times New Roman"/>
          <w:sz w:val="24"/>
          <w:szCs w:val="24"/>
        </w:rPr>
        <w:t xml:space="preserve">kamuoyuna etki edebileceği </w:t>
      </w:r>
      <w:r w:rsidR="00334F5E" w:rsidRPr="00FC63B4">
        <w:rPr>
          <w:rFonts w:ascii="Times New Roman" w:hAnsi="Times New Roman" w:cs="Times New Roman"/>
          <w:sz w:val="24"/>
          <w:szCs w:val="24"/>
        </w:rPr>
        <w:t xml:space="preserve">düşünülen </w:t>
      </w:r>
      <w:r w:rsidR="00032626" w:rsidRPr="00FC63B4">
        <w:rPr>
          <w:rFonts w:ascii="Times New Roman" w:hAnsi="Times New Roman" w:cs="Times New Roman"/>
          <w:sz w:val="24"/>
          <w:szCs w:val="24"/>
        </w:rPr>
        <w:t xml:space="preserve">kritik </w:t>
      </w:r>
      <w:r w:rsidR="00334F5E" w:rsidRPr="00FC63B4">
        <w:rPr>
          <w:rFonts w:ascii="Times New Roman" w:hAnsi="Times New Roman" w:cs="Times New Roman"/>
          <w:sz w:val="24"/>
          <w:szCs w:val="24"/>
        </w:rPr>
        <w:t xml:space="preserve">görevlerden alınarak </w:t>
      </w:r>
      <w:r w:rsidR="00334F5E" w:rsidRPr="00FC63B4">
        <w:rPr>
          <w:rFonts w:ascii="Times New Roman" w:hAnsi="Times New Roman" w:cs="Times New Roman"/>
          <w:i/>
          <w:iCs/>
          <w:sz w:val="24"/>
          <w:szCs w:val="24"/>
        </w:rPr>
        <w:t>fildişi kule</w:t>
      </w:r>
      <w:r w:rsidR="00334F5E" w:rsidRPr="00FC63B4">
        <w:rPr>
          <w:rFonts w:ascii="Times New Roman" w:hAnsi="Times New Roman" w:cs="Times New Roman"/>
          <w:sz w:val="24"/>
          <w:szCs w:val="24"/>
        </w:rPr>
        <w:t xml:space="preserve">sine çekilmeye zorlanmasıyla giderek daralan bir çembere sıkıştırılmaya çalışılması gibi dolaylı yıldırma politikaları, Bloch ve felsefesi aleyhine felsefe konferansları tertip etmeye ve </w:t>
      </w:r>
      <w:r w:rsidR="00032626" w:rsidRPr="00FC63B4">
        <w:rPr>
          <w:rFonts w:ascii="Times New Roman" w:hAnsi="Times New Roman" w:cs="Times New Roman"/>
          <w:sz w:val="24"/>
          <w:szCs w:val="24"/>
        </w:rPr>
        <w:t>onu</w:t>
      </w:r>
      <w:r w:rsidR="00334F5E" w:rsidRPr="00FC63B4">
        <w:rPr>
          <w:rFonts w:ascii="Times New Roman" w:hAnsi="Times New Roman" w:cs="Times New Roman"/>
          <w:sz w:val="24"/>
          <w:szCs w:val="24"/>
        </w:rPr>
        <w:t xml:space="preserve"> tümden kamu hayatından tecride varan boyutlara bürünmüş ve adeta devletin ideolojik safiyetine halel getiren zararlı</w:t>
      </w:r>
      <w:r w:rsidR="00032626" w:rsidRPr="00FC63B4">
        <w:rPr>
          <w:rFonts w:ascii="Times New Roman" w:hAnsi="Times New Roman" w:cs="Times New Roman"/>
          <w:sz w:val="24"/>
          <w:szCs w:val="24"/>
        </w:rPr>
        <w:t xml:space="preserve"> bir</w:t>
      </w:r>
      <w:r w:rsidR="00334F5E" w:rsidRPr="00FC63B4">
        <w:rPr>
          <w:rFonts w:ascii="Times New Roman" w:hAnsi="Times New Roman" w:cs="Times New Roman"/>
          <w:sz w:val="24"/>
          <w:szCs w:val="24"/>
        </w:rPr>
        <w:t xml:space="preserve"> unsurun temizlenmesine dönük bir cadı avına dönüşmüştür (</w:t>
      </w:r>
      <w:proofErr w:type="spellStart"/>
      <w:r w:rsidR="00334F5E" w:rsidRPr="00FC63B4">
        <w:rPr>
          <w:rFonts w:ascii="Times New Roman" w:hAnsi="Times New Roman" w:cs="Times New Roman"/>
          <w:sz w:val="24"/>
          <w:szCs w:val="24"/>
        </w:rPr>
        <w:t>Ernst</w:t>
      </w:r>
      <w:proofErr w:type="spellEnd"/>
      <w:r w:rsidR="00334F5E" w:rsidRPr="00FC63B4">
        <w:rPr>
          <w:rFonts w:ascii="Times New Roman" w:hAnsi="Times New Roman" w:cs="Times New Roman"/>
          <w:sz w:val="24"/>
          <w:szCs w:val="24"/>
        </w:rPr>
        <w:t xml:space="preserve"> &amp; </w:t>
      </w:r>
      <w:proofErr w:type="spellStart"/>
      <w:r w:rsidR="00334F5E" w:rsidRPr="00FC63B4">
        <w:rPr>
          <w:rFonts w:ascii="Times New Roman" w:hAnsi="Times New Roman" w:cs="Times New Roman"/>
          <w:sz w:val="24"/>
          <w:szCs w:val="24"/>
        </w:rPr>
        <w:t>Klinger</w:t>
      </w:r>
      <w:proofErr w:type="spellEnd"/>
      <w:r w:rsidR="00334F5E" w:rsidRPr="00FC63B4">
        <w:rPr>
          <w:rFonts w:ascii="Times New Roman" w:hAnsi="Times New Roman" w:cs="Times New Roman"/>
          <w:sz w:val="24"/>
          <w:szCs w:val="24"/>
        </w:rPr>
        <w:t>, 1997: 10-17).</w:t>
      </w:r>
      <w:r w:rsidR="002C3E36">
        <w:rPr>
          <w:rFonts w:ascii="Times New Roman" w:hAnsi="Times New Roman" w:cs="Times New Roman"/>
          <w:sz w:val="24"/>
          <w:szCs w:val="24"/>
        </w:rPr>
        <w:t xml:space="preserve"> </w:t>
      </w:r>
    </w:p>
    <w:p w14:paraId="4A2D05E2" w14:textId="24D046FA" w:rsidR="00EF51B8" w:rsidRPr="00FC63B4" w:rsidRDefault="009A4A52" w:rsidP="00AC07EE">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Bütün bu yıldırma ve baskı süreci, 1961</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de bir gecede Berlin Duvarı</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nın inşası kararı alındığı sırada Batı Almanya</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da</w:t>
      </w:r>
      <w:r w:rsidR="00D52ADC" w:rsidRPr="00FC63B4">
        <w:rPr>
          <w:rFonts w:ascii="Times New Roman" w:hAnsi="Times New Roman" w:cs="Times New Roman"/>
          <w:sz w:val="24"/>
          <w:szCs w:val="24"/>
        </w:rPr>
        <w:t xml:space="preserve"> olması sonucu </w:t>
      </w:r>
      <w:r w:rsidRPr="00FC63B4">
        <w:rPr>
          <w:rFonts w:ascii="Times New Roman" w:hAnsi="Times New Roman" w:cs="Times New Roman"/>
          <w:sz w:val="24"/>
          <w:szCs w:val="24"/>
        </w:rPr>
        <w:t xml:space="preserve">o an itibariyle oraya sığınma talebinde bulunmasıyla </w:t>
      </w:r>
      <w:r w:rsidR="00D52ADC" w:rsidRPr="00FC63B4">
        <w:rPr>
          <w:rFonts w:ascii="Times New Roman" w:hAnsi="Times New Roman" w:cs="Times New Roman"/>
          <w:sz w:val="24"/>
          <w:szCs w:val="24"/>
        </w:rPr>
        <w:t>beraber</w:t>
      </w:r>
      <w:r w:rsidRPr="00FC63B4">
        <w:rPr>
          <w:rFonts w:ascii="Times New Roman" w:hAnsi="Times New Roman" w:cs="Times New Roman"/>
          <w:sz w:val="24"/>
          <w:szCs w:val="24"/>
        </w:rPr>
        <w:t xml:space="preserve"> ömrünün sonuna kadar Batı</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da profesörlük görevini ifa eden Bloch</w:t>
      </w:r>
      <w:r w:rsidR="00D52ADC" w:rsidRPr="00FC63B4">
        <w:rPr>
          <w:rFonts w:ascii="Times New Roman" w:hAnsi="Times New Roman" w:cs="Times New Roman"/>
          <w:sz w:val="24"/>
          <w:szCs w:val="24"/>
        </w:rPr>
        <w:t>,</w:t>
      </w:r>
      <w:r w:rsidR="00B21D52" w:rsidRPr="00FC63B4">
        <w:rPr>
          <w:rFonts w:ascii="Times New Roman" w:hAnsi="Times New Roman" w:cs="Times New Roman"/>
          <w:sz w:val="24"/>
          <w:szCs w:val="24"/>
        </w:rPr>
        <w:t xml:space="preserve"> Doğu</w:t>
      </w:r>
      <w:r w:rsidR="00673E3F" w:rsidRPr="00FC63B4">
        <w:rPr>
          <w:rFonts w:ascii="Times New Roman" w:hAnsi="Times New Roman" w:cs="Times New Roman"/>
          <w:sz w:val="24"/>
          <w:szCs w:val="24"/>
        </w:rPr>
        <w:t>’</w:t>
      </w:r>
      <w:r w:rsidR="00B21D52" w:rsidRPr="00FC63B4">
        <w:rPr>
          <w:rFonts w:ascii="Times New Roman" w:hAnsi="Times New Roman" w:cs="Times New Roman"/>
          <w:sz w:val="24"/>
          <w:szCs w:val="24"/>
        </w:rPr>
        <w:t>ya dair eleştirilerini daha cevval ve yüksek tondan seslendirmeye devam etmiş</w:t>
      </w:r>
      <w:r w:rsidR="00C34FE5" w:rsidRPr="00FC63B4">
        <w:rPr>
          <w:rFonts w:ascii="Times New Roman" w:hAnsi="Times New Roman" w:cs="Times New Roman"/>
          <w:sz w:val="24"/>
          <w:szCs w:val="24"/>
        </w:rPr>
        <w:t>, ancak</w:t>
      </w:r>
      <w:r w:rsidR="005C7693" w:rsidRPr="00FC63B4">
        <w:rPr>
          <w:rFonts w:ascii="Times New Roman" w:hAnsi="Times New Roman" w:cs="Times New Roman"/>
          <w:sz w:val="24"/>
          <w:szCs w:val="24"/>
        </w:rPr>
        <w:t xml:space="preserve"> </w:t>
      </w:r>
      <w:r w:rsidR="00B21D52" w:rsidRPr="00FC63B4">
        <w:rPr>
          <w:rFonts w:ascii="Times New Roman" w:hAnsi="Times New Roman" w:cs="Times New Roman"/>
          <w:sz w:val="24"/>
          <w:szCs w:val="24"/>
        </w:rPr>
        <w:t>Doğu</w:t>
      </w:r>
      <w:r w:rsidR="00673E3F" w:rsidRPr="00FC63B4">
        <w:rPr>
          <w:rFonts w:ascii="Times New Roman" w:hAnsi="Times New Roman" w:cs="Times New Roman"/>
          <w:sz w:val="24"/>
          <w:szCs w:val="24"/>
        </w:rPr>
        <w:t>’</w:t>
      </w:r>
      <w:r w:rsidR="00B21D52" w:rsidRPr="00FC63B4">
        <w:rPr>
          <w:rFonts w:ascii="Times New Roman" w:hAnsi="Times New Roman" w:cs="Times New Roman"/>
          <w:sz w:val="24"/>
          <w:szCs w:val="24"/>
        </w:rPr>
        <w:t xml:space="preserve">da yaşadığı müthiş </w:t>
      </w:r>
      <w:r w:rsidR="0053742E" w:rsidRPr="00FC63B4">
        <w:rPr>
          <w:rFonts w:ascii="Times New Roman" w:hAnsi="Times New Roman" w:cs="Times New Roman"/>
          <w:sz w:val="24"/>
          <w:szCs w:val="24"/>
        </w:rPr>
        <w:t>sükût</w:t>
      </w:r>
      <w:r w:rsidR="00B21D52" w:rsidRPr="00FC63B4">
        <w:rPr>
          <w:rFonts w:ascii="Times New Roman" w:hAnsi="Times New Roman" w:cs="Times New Roman"/>
          <w:sz w:val="24"/>
          <w:szCs w:val="24"/>
        </w:rPr>
        <w:t>-u hayale rağmen sosyalist ideallerden vazgeçmek için bir neden göremediğini söyleye</w:t>
      </w:r>
      <w:r w:rsidR="00D52ADC" w:rsidRPr="00FC63B4">
        <w:rPr>
          <w:rFonts w:ascii="Times New Roman" w:hAnsi="Times New Roman" w:cs="Times New Roman"/>
          <w:sz w:val="24"/>
          <w:szCs w:val="24"/>
        </w:rPr>
        <w:t xml:space="preserve">rek </w:t>
      </w:r>
      <w:r w:rsidR="00B21D52" w:rsidRPr="00FC63B4">
        <w:rPr>
          <w:rFonts w:ascii="Times New Roman" w:hAnsi="Times New Roman" w:cs="Times New Roman"/>
          <w:sz w:val="24"/>
          <w:szCs w:val="24"/>
        </w:rPr>
        <w:t>ömrünün sonuna kadar sosyal adalet ve ifade özgürlüğünü ısrarla dillendirmeyi, faşizm ve savaş karşıtı kampanyalar örgütlemeyi bıkmadan usanmadan sürdürmüştür</w:t>
      </w:r>
      <w:r w:rsidR="00172685" w:rsidRPr="00FC63B4">
        <w:rPr>
          <w:rFonts w:ascii="Times New Roman" w:hAnsi="Times New Roman" w:cs="Times New Roman"/>
          <w:sz w:val="24"/>
          <w:szCs w:val="24"/>
        </w:rPr>
        <w:t xml:space="preserve"> (</w:t>
      </w:r>
      <w:proofErr w:type="spellStart"/>
      <w:r w:rsidR="00172685" w:rsidRPr="00FC63B4">
        <w:rPr>
          <w:rFonts w:ascii="Times New Roman" w:hAnsi="Times New Roman" w:cs="Times New Roman"/>
          <w:sz w:val="24"/>
          <w:szCs w:val="24"/>
        </w:rPr>
        <w:t>Moir</w:t>
      </w:r>
      <w:proofErr w:type="spellEnd"/>
      <w:r w:rsidR="00172685" w:rsidRPr="00FC63B4">
        <w:rPr>
          <w:rFonts w:ascii="Times New Roman" w:hAnsi="Times New Roman" w:cs="Times New Roman"/>
          <w:sz w:val="24"/>
          <w:szCs w:val="24"/>
        </w:rPr>
        <w:t>, 2019: 25)</w:t>
      </w:r>
      <w:r w:rsidR="00B21D52" w:rsidRPr="00FC63B4">
        <w:rPr>
          <w:rFonts w:ascii="Times New Roman" w:hAnsi="Times New Roman" w:cs="Times New Roman"/>
          <w:sz w:val="24"/>
          <w:szCs w:val="24"/>
        </w:rPr>
        <w:t>. Almanya</w:t>
      </w:r>
      <w:r w:rsidR="00673E3F" w:rsidRPr="00FC63B4">
        <w:rPr>
          <w:rFonts w:ascii="Times New Roman" w:hAnsi="Times New Roman" w:cs="Times New Roman"/>
          <w:sz w:val="24"/>
          <w:szCs w:val="24"/>
        </w:rPr>
        <w:t>’</w:t>
      </w:r>
      <w:r w:rsidR="00B21D52" w:rsidRPr="00FC63B4">
        <w:rPr>
          <w:rFonts w:ascii="Times New Roman" w:hAnsi="Times New Roman" w:cs="Times New Roman"/>
          <w:sz w:val="24"/>
          <w:szCs w:val="24"/>
        </w:rPr>
        <w:t xml:space="preserve">nın ta iki savaş öncesi döneminden kalan bir </w:t>
      </w:r>
      <w:r w:rsidR="00B21D52" w:rsidRPr="00FC63B4">
        <w:rPr>
          <w:rFonts w:ascii="Times New Roman" w:hAnsi="Times New Roman" w:cs="Times New Roman"/>
          <w:i/>
          <w:sz w:val="24"/>
          <w:szCs w:val="24"/>
        </w:rPr>
        <w:t>dinozor</w:t>
      </w:r>
      <w:r w:rsidR="00B21D52" w:rsidRPr="00FC63B4">
        <w:rPr>
          <w:rFonts w:ascii="Times New Roman" w:hAnsi="Times New Roman" w:cs="Times New Roman"/>
          <w:sz w:val="24"/>
          <w:szCs w:val="24"/>
        </w:rPr>
        <w:t xml:space="preserve"> olmasına karşın müthiş bir genç enerjisiyle </w:t>
      </w:r>
      <w:r w:rsidR="00FC3715" w:rsidRPr="00FC63B4">
        <w:rPr>
          <w:rFonts w:ascii="Times New Roman" w:hAnsi="Times New Roman" w:cs="Times New Roman"/>
          <w:sz w:val="24"/>
          <w:szCs w:val="24"/>
        </w:rPr>
        <w:t>Batı Almanya</w:t>
      </w:r>
      <w:r w:rsidR="00673E3F" w:rsidRPr="00FC63B4">
        <w:rPr>
          <w:rFonts w:ascii="Times New Roman" w:hAnsi="Times New Roman" w:cs="Times New Roman"/>
          <w:sz w:val="24"/>
          <w:szCs w:val="24"/>
        </w:rPr>
        <w:t>’</w:t>
      </w:r>
      <w:r w:rsidR="00FC3715" w:rsidRPr="00FC63B4">
        <w:rPr>
          <w:rFonts w:ascii="Times New Roman" w:hAnsi="Times New Roman" w:cs="Times New Roman"/>
          <w:sz w:val="24"/>
          <w:szCs w:val="24"/>
        </w:rPr>
        <w:t>da</w:t>
      </w:r>
      <w:r w:rsidR="00654B15" w:rsidRPr="00FC63B4">
        <w:rPr>
          <w:rFonts w:ascii="Times New Roman" w:hAnsi="Times New Roman" w:cs="Times New Roman"/>
          <w:sz w:val="24"/>
          <w:szCs w:val="24"/>
        </w:rPr>
        <w:t xml:space="preserve"> </w:t>
      </w:r>
      <w:r w:rsidR="006E5B51" w:rsidRPr="00FC63B4">
        <w:rPr>
          <w:rFonts w:ascii="Times New Roman" w:hAnsi="Times New Roman" w:cs="Times New Roman"/>
          <w:sz w:val="24"/>
          <w:szCs w:val="24"/>
        </w:rPr>
        <w:t>-</w:t>
      </w:r>
      <w:proofErr w:type="spellStart"/>
      <w:r w:rsidR="00654B15" w:rsidRPr="00FC63B4">
        <w:rPr>
          <w:rFonts w:ascii="Times New Roman" w:hAnsi="Times New Roman" w:cs="Times New Roman"/>
          <w:sz w:val="24"/>
          <w:szCs w:val="24"/>
        </w:rPr>
        <w:t>Herbert</w:t>
      </w:r>
      <w:proofErr w:type="spellEnd"/>
      <w:r w:rsidR="00654B15" w:rsidRPr="00FC63B4">
        <w:rPr>
          <w:rFonts w:ascii="Times New Roman" w:hAnsi="Times New Roman" w:cs="Times New Roman"/>
          <w:sz w:val="24"/>
          <w:szCs w:val="24"/>
        </w:rPr>
        <w:t xml:space="preserve"> </w:t>
      </w:r>
      <w:proofErr w:type="spellStart"/>
      <w:r w:rsidR="00654B15" w:rsidRPr="00FC63B4">
        <w:rPr>
          <w:rFonts w:ascii="Times New Roman" w:hAnsi="Times New Roman" w:cs="Times New Roman"/>
          <w:sz w:val="24"/>
          <w:szCs w:val="24"/>
        </w:rPr>
        <w:t>Marcuse</w:t>
      </w:r>
      <w:proofErr w:type="spellEnd"/>
      <w:r w:rsidR="00654B15" w:rsidRPr="00FC63B4">
        <w:rPr>
          <w:rFonts w:ascii="Times New Roman" w:hAnsi="Times New Roman" w:cs="Times New Roman"/>
          <w:sz w:val="24"/>
          <w:szCs w:val="24"/>
        </w:rPr>
        <w:t xml:space="preserve"> haricindeki bütün Frankfurt Okulu mensuplarının ihtiyatlı bir eleştirellikle yaklaştığı</w:t>
      </w:r>
      <w:r w:rsidR="006E5B51" w:rsidRPr="00FC63B4">
        <w:rPr>
          <w:rFonts w:ascii="Times New Roman" w:hAnsi="Times New Roman" w:cs="Times New Roman"/>
          <w:sz w:val="24"/>
          <w:szCs w:val="24"/>
        </w:rPr>
        <w:t>-</w:t>
      </w:r>
      <w:r w:rsidR="00654B15" w:rsidRPr="00FC63B4">
        <w:rPr>
          <w:rFonts w:ascii="Times New Roman" w:hAnsi="Times New Roman" w:cs="Times New Roman"/>
          <w:sz w:val="24"/>
          <w:szCs w:val="24"/>
        </w:rPr>
        <w:t xml:space="preserve"> </w:t>
      </w:r>
      <w:proofErr w:type="spellStart"/>
      <w:r w:rsidR="00FC3715" w:rsidRPr="00FC63B4">
        <w:rPr>
          <w:rFonts w:ascii="Times New Roman" w:hAnsi="Times New Roman" w:cs="Times New Roman"/>
          <w:sz w:val="24"/>
          <w:szCs w:val="24"/>
        </w:rPr>
        <w:t>Rudi</w:t>
      </w:r>
      <w:proofErr w:type="spellEnd"/>
      <w:r w:rsidR="00FC3715" w:rsidRPr="00FC63B4">
        <w:rPr>
          <w:rFonts w:ascii="Times New Roman" w:hAnsi="Times New Roman" w:cs="Times New Roman"/>
          <w:sz w:val="24"/>
          <w:szCs w:val="24"/>
        </w:rPr>
        <w:t xml:space="preserve"> </w:t>
      </w:r>
      <w:proofErr w:type="spellStart"/>
      <w:r w:rsidR="00FC3715" w:rsidRPr="00FC63B4">
        <w:rPr>
          <w:rFonts w:ascii="Times New Roman" w:hAnsi="Times New Roman" w:cs="Times New Roman"/>
          <w:sz w:val="24"/>
          <w:szCs w:val="24"/>
        </w:rPr>
        <w:t>Dutschke</w:t>
      </w:r>
      <w:proofErr w:type="spellEnd"/>
      <w:r w:rsidR="00FC3715" w:rsidRPr="00FC63B4">
        <w:rPr>
          <w:rFonts w:ascii="Times New Roman" w:hAnsi="Times New Roman" w:cs="Times New Roman"/>
          <w:sz w:val="24"/>
          <w:szCs w:val="24"/>
        </w:rPr>
        <w:t xml:space="preserve"> önderliğindeki </w:t>
      </w:r>
      <w:r w:rsidR="00FC3715" w:rsidRPr="00FC63B4">
        <w:rPr>
          <w:rFonts w:ascii="Times New Roman" w:hAnsi="Times New Roman" w:cs="Times New Roman"/>
          <w:i/>
          <w:sz w:val="24"/>
          <w:szCs w:val="24"/>
        </w:rPr>
        <w:t>Mayıs 68</w:t>
      </w:r>
      <w:r w:rsidR="00FC3715" w:rsidRPr="00FC63B4">
        <w:rPr>
          <w:rFonts w:ascii="Times New Roman" w:hAnsi="Times New Roman" w:cs="Times New Roman"/>
          <w:sz w:val="24"/>
          <w:szCs w:val="24"/>
        </w:rPr>
        <w:t xml:space="preserve"> hareketine</w:t>
      </w:r>
      <w:r w:rsidR="00654B15" w:rsidRPr="00FC63B4">
        <w:rPr>
          <w:rFonts w:ascii="Times New Roman" w:hAnsi="Times New Roman" w:cs="Times New Roman"/>
          <w:sz w:val="24"/>
          <w:szCs w:val="24"/>
        </w:rPr>
        <w:t xml:space="preserve">, </w:t>
      </w:r>
      <w:r w:rsidR="00FC3715" w:rsidRPr="00FC63B4">
        <w:rPr>
          <w:rFonts w:ascii="Times New Roman" w:hAnsi="Times New Roman" w:cs="Times New Roman"/>
          <w:sz w:val="24"/>
          <w:szCs w:val="24"/>
        </w:rPr>
        <w:t>hararetli bir destek veren Bloch,</w:t>
      </w:r>
      <w:r w:rsidR="007351E5" w:rsidRPr="00FC63B4">
        <w:rPr>
          <w:rFonts w:ascii="Times New Roman" w:hAnsi="Times New Roman" w:cs="Times New Roman"/>
          <w:sz w:val="24"/>
          <w:szCs w:val="24"/>
        </w:rPr>
        <w:t xml:space="preserve"> </w:t>
      </w:r>
      <w:r w:rsidR="00654B15" w:rsidRPr="00FC63B4">
        <w:rPr>
          <w:rFonts w:ascii="Times New Roman" w:hAnsi="Times New Roman" w:cs="Times New Roman"/>
          <w:sz w:val="24"/>
          <w:szCs w:val="24"/>
        </w:rPr>
        <w:t>bu hareketi Batı</w:t>
      </w:r>
      <w:r w:rsidR="00673E3F" w:rsidRPr="00FC63B4">
        <w:rPr>
          <w:rFonts w:ascii="Times New Roman" w:hAnsi="Times New Roman" w:cs="Times New Roman"/>
          <w:sz w:val="24"/>
          <w:szCs w:val="24"/>
        </w:rPr>
        <w:t>’</w:t>
      </w:r>
      <w:r w:rsidR="00654B15" w:rsidRPr="00FC63B4">
        <w:rPr>
          <w:rFonts w:ascii="Times New Roman" w:hAnsi="Times New Roman" w:cs="Times New Roman"/>
          <w:sz w:val="24"/>
          <w:szCs w:val="24"/>
        </w:rPr>
        <w:t xml:space="preserve">nın müreffeh toplumlarındaki </w:t>
      </w:r>
      <w:r w:rsidR="00654B15" w:rsidRPr="00FC63B4">
        <w:rPr>
          <w:rFonts w:ascii="Times New Roman" w:eastAsia="Times New Roman" w:hAnsi="Times New Roman" w:cs="Times New Roman"/>
          <w:sz w:val="24"/>
          <w:szCs w:val="24"/>
          <w:lang w:eastAsia="tr-TR"/>
        </w:rPr>
        <w:t>“rutinin, hayatın donmasının</w:t>
      </w:r>
      <w:r w:rsidR="004D4F0C" w:rsidRPr="00FC63B4">
        <w:rPr>
          <w:rFonts w:ascii="Times New Roman" w:eastAsia="Times New Roman" w:hAnsi="Times New Roman" w:cs="Times New Roman"/>
          <w:sz w:val="24"/>
          <w:szCs w:val="24"/>
          <w:lang w:eastAsia="tr-TR"/>
        </w:rPr>
        <w:t xml:space="preserve"> ve</w:t>
      </w:r>
      <w:r w:rsidR="00654B15" w:rsidRPr="00FC63B4">
        <w:rPr>
          <w:rFonts w:ascii="Times New Roman" w:eastAsia="Times New Roman" w:hAnsi="Times New Roman" w:cs="Times New Roman"/>
          <w:sz w:val="24"/>
          <w:szCs w:val="24"/>
          <w:lang w:eastAsia="tr-TR"/>
        </w:rPr>
        <w:t xml:space="preserve"> yağ bağlamasının</w:t>
      </w:r>
      <w:r w:rsidR="004D4F0C" w:rsidRPr="00FC63B4">
        <w:rPr>
          <w:rFonts w:ascii="Times New Roman" w:eastAsia="Times New Roman" w:hAnsi="Times New Roman" w:cs="Times New Roman"/>
          <w:sz w:val="24"/>
          <w:szCs w:val="24"/>
          <w:lang w:eastAsia="tr-TR"/>
        </w:rPr>
        <w:t>”</w:t>
      </w:r>
      <w:r w:rsidR="00654B15" w:rsidRPr="00FC63B4">
        <w:rPr>
          <w:rFonts w:ascii="Times New Roman" w:eastAsia="Times New Roman" w:hAnsi="Times New Roman" w:cs="Times New Roman"/>
          <w:sz w:val="24"/>
          <w:szCs w:val="24"/>
          <w:lang w:eastAsia="tr-TR"/>
        </w:rPr>
        <w:t xml:space="preserve"> </w:t>
      </w:r>
      <w:r w:rsidR="004D4F0C" w:rsidRPr="00FC63B4">
        <w:rPr>
          <w:rFonts w:ascii="Times New Roman" w:eastAsia="Times New Roman" w:hAnsi="Times New Roman" w:cs="Times New Roman"/>
          <w:sz w:val="24"/>
          <w:szCs w:val="24"/>
          <w:lang w:eastAsia="tr-TR"/>
        </w:rPr>
        <w:t xml:space="preserve">yarattığı </w:t>
      </w:r>
      <w:r w:rsidR="00654B15" w:rsidRPr="00FC63B4">
        <w:rPr>
          <w:rFonts w:ascii="Times New Roman" w:eastAsia="Times New Roman" w:hAnsi="Times New Roman" w:cs="Times New Roman"/>
          <w:sz w:val="24"/>
          <w:szCs w:val="24"/>
          <w:lang w:eastAsia="tr-TR"/>
        </w:rPr>
        <w:t xml:space="preserve">sıkıntı </w:t>
      </w:r>
      <w:r w:rsidR="004D4F0C" w:rsidRPr="00FC63B4">
        <w:rPr>
          <w:rFonts w:ascii="Times New Roman" w:eastAsia="Times New Roman" w:hAnsi="Times New Roman" w:cs="Times New Roman"/>
          <w:sz w:val="24"/>
          <w:szCs w:val="24"/>
          <w:lang w:eastAsia="tr-TR"/>
        </w:rPr>
        <w:t xml:space="preserve">ve </w:t>
      </w:r>
      <w:r w:rsidR="00654B15" w:rsidRPr="00FC63B4">
        <w:rPr>
          <w:rFonts w:ascii="Times New Roman" w:eastAsia="Times New Roman" w:hAnsi="Times New Roman" w:cs="Times New Roman"/>
          <w:sz w:val="24"/>
          <w:szCs w:val="24"/>
          <w:lang w:eastAsia="tr-TR"/>
        </w:rPr>
        <w:t>anlam kaybı</w:t>
      </w:r>
      <w:r w:rsidR="004D4F0C" w:rsidRPr="00FC63B4">
        <w:rPr>
          <w:rFonts w:ascii="Times New Roman" w:eastAsia="Times New Roman" w:hAnsi="Times New Roman" w:cs="Times New Roman"/>
          <w:sz w:val="24"/>
          <w:szCs w:val="24"/>
          <w:lang w:eastAsia="tr-TR"/>
        </w:rPr>
        <w:t>nın</w:t>
      </w:r>
      <w:r w:rsidR="00654B15" w:rsidRPr="00FC63B4">
        <w:rPr>
          <w:rFonts w:ascii="Times New Roman" w:eastAsia="Times New Roman" w:hAnsi="Times New Roman" w:cs="Times New Roman"/>
          <w:sz w:val="24"/>
          <w:szCs w:val="24"/>
          <w:lang w:eastAsia="tr-TR"/>
        </w:rPr>
        <w:t xml:space="preserve"> kasvet</w:t>
      </w:r>
      <w:r w:rsidR="004D4F0C" w:rsidRPr="00FC63B4">
        <w:rPr>
          <w:rFonts w:ascii="Times New Roman" w:eastAsia="Times New Roman" w:hAnsi="Times New Roman" w:cs="Times New Roman"/>
          <w:sz w:val="24"/>
          <w:szCs w:val="24"/>
          <w:lang w:eastAsia="tr-TR"/>
        </w:rPr>
        <w:t>ind</w:t>
      </w:r>
      <w:r w:rsidR="00654B15" w:rsidRPr="00FC63B4">
        <w:rPr>
          <w:rFonts w:ascii="Times New Roman" w:eastAsia="Times New Roman" w:hAnsi="Times New Roman" w:cs="Times New Roman"/>
          <w:sz w:val="24"/>
          <w:szCs w:val="24"/>
          <w:lang w:eastAsia="tr-TR"/>
        </w:rPr>
        <w:t>en “daralan göğüslerinde</w:t>
      </w:r>
      <w:r w:rsidR="004D4F0C" w:rsidRPr="00FC63B4">
        <w:rPr>
          <w:rFonts w:ascii="Times New Roman" w:eastAsia="Times New Roman" w:hAnsi="Times New Roman" w:cs="Times New Roman"/>
          <w:sz w:val="24"/>
          <w:szCs w:val="24"/>
          <w:lang w:eastAsia="tr-TR"/>
        </w:rPr>
        <w:t xml:space="preserve"> </w:t>
      </w:r>
      <w:r w:rsidR="00654B15" w:rsidRPr="00FC63B4">
        <w:rPr>
          <w:rFonts w:ascii="Times New Roman" w:eastAsia="Times New Roman" w:hAnsi="Times New Roman" w:cs="Times New Roman"/>
          <w:sz w:val="24"/>
          <w:szCs w:val="24"/>
          <w:lang w:eastAsia="tr-TR"/>
        </w:rPr>
        <w:t xml:space="preserve">bir yer açma” hevesiyle çıkmaya dönük bir </w:t>
      </w:r>
      <w:r w:rsidR="00654B15" w:rsidRPr="00FC63B4">
        <w:rPr>
          <w:rFonts w:ascii="Times New Roman" w:eastAsia="Times New Roman" w:hAnsi="Times New Roman" w:cs="Times New Roman"/>
          <w:i/>
          <w:sz w:val="24"/>
          <w:szCs w:val="24"/>
          <w:lang w:eastAsia="tr-TR"/>
        </w:rPr>
        <w:t>isyan</w:t>
      </w:r>
      <w:r w:rsidR="00654B15" w:rsidRPr="00FC63B4">
        <w:rPr>
          <w:rFonts w:ascii="Times New Roman" w:eastAsia="Times New Roman" w:hAnsi="Times New Roman" w:cs="Times New Roman"/>
          <w:sz w:val="24"/>
          <w:szCs w:val="24"/>
          <w:lang w:eastAsia="tr-TR"/>
        </w:rPr>
        <w:t xml:space="preserve"> olarak nitelemiştir (</w:t>
      </w:r>
      <w:r w:rsidR="00AC0D1A" w:rsidRPr="00FC63B4">
        <w:rPr>
          <w:rFonts w:ascii="Times New Roman" w:eastAsia="Times New Roman" w:hAnsi="Times New Roman" w:cs="Times New Roman"/>
          <w:sz w:val="24"/>
          <w:szCs w:val="24"/>
          <w:lang w:eastAsia="tr-TR"/>
        </w:rPr>
        <w:t xml:space="preserve">Bora, </w:t>
      </w:r>
      <w:r w:rsidR="00E50CC9" w:rsidRPr="00FC63B4">
        <w:rPr>
          <w:rFonts w:ascii="Times New Roman" w:eastAsia="Times New Roman" w:hAnsi="Times New Roman" w:cs="Times New Roman"/>
          <w:sz w:val="24"/>
          <w:szCs w:val="24"/>
          <w:lang w:eastAsia="tr-TR"/>
        </w:rPr>
        <w:t>Yılmaz</w:t>
      </w:r>
      <w:r w:rsidR="00AC0D1A" w:rsidRPr="00FC63B4">
        <w:rPr>
          <w:rFonts w:ascii="Times New Roman" w:eastAsia="Times New Roman" w:hAnsi="Times New Roman" w:cs="Times New Roman"/>
          <w:sz w:val="24"/>
          <w:szCs w:val="24"/>
          <w:lang w:eastAsia="tr-TR"/>
        </w:rPr>
        <w:t xml:space="preserve"> ve</w:t>
      </w:r>
      <w:r w:rsidR="00E50CC9" w:rsidRPr="00FC63B4">
        <w:rPr>
          <w:rFonts w:ascii="Times New Roman" w:eastAsia="Times New Roman" w:hAnsi="Times New Roman" w:cs="Times New Roman"/>
          <w:sz w:val="24"/>
          <w:szCs w:val="24"/>
          <w:lang w:eastAsia="tr-TR"/>
        </w:rPr>
        <w:t xml:space="preserve"> </w:t>
      </w:r>
      <w:proofErr w:type="spellStart"/>
      <w:r w:rsidR="00E50CC9" w:rsidRPr="00FC63B4">
        <w:rPr>
          <w:rFonts w:ascii="Times New Roman" w:eastAsia="Times New Roman" w:hAnsi="Times New Roman" w:cs="Times New Roman"/>
          <w:sz w:val="24"/>
          <w:szCs w:val="24"/>
          <w:lang w:eastAsia="tr-TR"/>
        </w:rPr>
        <w:t>Sayınta</w:t>
      </w:r>
      <w:proofErr w:type="spellEnd"/>
      <w:r w:rsidR="00AC0D1A" w:rsidRPr="00FC63B4">
        <w:rPr>
          <w:rFonts w:ascii="Times New Roman" w:eastAsia="Times New Roman" w:hAnsi="Times New Roman" w:cs="Times New Roman"/>
          <w:sz w:val="24"/>
          <w:szCs w:val="24"/>
          <w:lang w:eastAsia="tr-TR"/>
        </w:rPr>
        <w:t xml:space="preserve">, </w:t>
      </w:r>
      <w:r w:rsidR="00E50CC9" w:rsidRPr="00FC63B4">
        <w:rPr>
          <w:rFonts w:ascii="Times New Roman" w:eastAsia="Times New Roman" w:hAnsi="Times New Roman" w:cs="Times New Roman"/>
          <w:sz w:val="24"/>
          <w:szCs w:val="24"/>
          <w:lang w:eastAsia="tr-TR"/>
        </w:rPr>
        <w:t>2019: 36)</w:t>
      </w:r>
      <w:r w:rsidR="00654B15" w:rsidRPr="00FC63B4">
        <w:rPr>
          <w:rFonts w:ascii="Times New Roman" w:eastAsia="Times New Roman" w:hAnsi="Times New Roman" w:cs="Times New Roman"/>
          <w:sz w:val="24"/>
          <w:szCs w:val="24"/>
          <w:lang w:eastAsia="tr-TR"/>
        </w:rPr>
        <w:t>.</w:t>
      </w:r>
      <w:r w:rsidR="0041221B" w:rsidRPr="00FC63B4">
        <w:rPr>
          <w:rFonts w:ascii="Times New Roman" w:eastAsia="Times New Roman" w:hAnsi="Times New Roman" w:cs="Times New Roman"/>
          <w:sz w:val="24"/>
          <w:szCs w:val="24"/>
          <w:lang w:eastAsia="tr-TR"/>
        </w:rPr>
        <w:t xml:space="preserve"> Hülasa, </w:t>
      </w:r>
      <w:r w:rsidR="0041221B" w:rsidRPr="00FC63B4">
        <w:rPr>
          <w:rFonts w:ascii="Times New Roman" w:hAnsi="Times New Roman" w:cs="Times New Roman"/>
          <w:sz w:val="24"/>
          <w:szCs w:val="24"/>
        </w:rPr>
        <w:t xml:space="preserve">bir </w:t>
      </w:r>
      <w:r w:rsidR="0041221B" w:rsidRPr="00FC63B4">
        <w:rPr>
          <w:rFonts w:ascii="Times New Roman" w:hAnsi="Times New Roman" w:cs="Times New Roman"/>
          <w:sz w:val="24"/>
          <w:szCs w:val="24"/>
        </w:rPr>
        <w:lastRenderedPageBreak/>
        <w:t xml:space="preserve">işçi ailesinin çocuğu </w:t>
      </w:r>
      <w:r w:rsidR="00F66500" w:rsidRPr="00FC63B4">
        <w:rPr>
          <w:rFonts w:ascii="Times New Roman" w:hAnsi="Times New Roman" w:cs="Times New Roman"/>
          <w:sz w:val="24"/>
          <w:szCs w:val="24"/>
        </w:rPr>
        <w:t>hüviyetinde başladığı uzun ömrü</w:t>
      </w:r>
      <w:r w:rsidR="003203CD" w:rsidRPr="00FC63B4">
        <w:rPr>
          <w:rFonts w:ascii="Times New Roman" w:hAnsi="Times New Roman" w:cs="Times New Roman"/>
          <w:sz w:val="24"/>
          <w:szCs w:val="24"/>
        </w:rPr>
        <w:t>nde,</w:t>
      </w:r>
      <w:r w:rsidR="0041221B" w:rsidRPr="00FC63B4">
        <w:rPr>
          <w:rFonts w:ascii="Times New Roman" w:hAnsi="Times New Roman" w:cs="Times New Roman"/>
          <w:sz w:val="24"/>
          <w:szCs w:val="24"/>
        </w:rPr>
        <w:t xml:space="preserve"> felsefeden psikolojiye, müzikten edebiyata</w:t>
      </w:r>
      <w:r w:rsidR="003203CD" w:rsidRPr="00FC63B4">
        <w:rPr>
          <w:rFonts w:ascii="Times New Roman" w:hAnsi="Times New Roman" w:cs="Times New Roman"/>
          <w:sz w:val="24"/>
          <w:szCs w:val="24"/>
        </w:rPr>
        <w:t>,</w:t>
      </w:r>
      <w:r w:rsidR="0041221B" w:rsidRPr="00FC63B4">
        <w:rPr>
          <w:rFonts w:ascii="Times New Roman" w:hAnsi="Times New Roman" w:cs="Times New Roman"/>
          <w:sz w:val="24"/>
          <w:szCs w:val="24"/>
        </w:rPr>
        <w:t xml:space="preserve"> fizikten Yahudi ve Hıristiyan </w:t>
      </w:r>
      <w:r w:rsidR="005C7693" w:rsidRPr="00FC63B4">
        <w:rPr>
          <w:rFonts w:ascii="Times New Roman" w:hAnsi="Times New Roman" w:cs="Times New Roman"/>
          <w:sz w:val="24"/>
          <w:szCs w:val="24"/>
        </w:rPr>
        <w:t>mistisizmine</w:t>
      </w:r>
      <w:r w:rsidR="0041221B" w:rsidRPr="00FC63B4">
        <w:rPr>
          <w:rFonts w:ascii="Times New Roman" w:hAnsi="Times New Roman" w:cs="Times New Roman"/>
          <w:sz w:val="24"/>
          <w:szCs w:val="24"/>
        </w:rPr>
        <w:t xml:space="preserve"> varıncaya kadar muazzam</w:t>
      </w:r>
      <w:r w:rsidR="00215CD9" w:rsidRPr="00FC63B4">
        <w:rPr>
          <w:rFonts w:ascii="Times New Roman" w:hAnsi="Times New Roman" w:cs="Times New Roman"/>
          <w:sz w:val="24"/>
          <w:szCs w:val="24"/>
        </w:rPr>
        <w:t xml:space="preserve"> </w:t>
      </w:r>
      <w:r w:rsidR="00AA3FEC" w:rsidRPr="00FC63B4">
        <w:rPr>
          <w:rFonts w:ascii="Times New Roman" w:hAnsi="Times New Roman" w:cs="Times New Roman"/>
          <w:sz w:val="24"/>
          <w:szCs w:val="24"/>
        </w:rPr>
        <w:t>geniş bir sahada büyük bir iştahla yaşamının son anına değin çalışmalar</w:t>
      </w:r>
      <w:r w:rsidR="0041221B" w:rsidRPr="00FC63B4">
        <w:rPr>
          <w:rFonts w:ascii="Times New Roman" w:hAnsi="Times New Roman" w:cs="Times New Roman"/>
          <w:sz w:val="24"/>
          <w:szCs w:val="24"/>
        </w:rPr>
        <w:t xml:space="preserve"> yürüten Bloch, </w:t>
      </w:r>
      <w:r w:rsidR="00B060AC" w:rsidRPr="00FC63B4">
        <w:rPr>
          <w:rFonts w:ascii="Times New Roman" w:hAnsi="Times New Roman" w:cs="Times New Roman"/>
          <w:sz w:val="24"/>
          <w:szCs w:val="24"/>
        </w:rPr>
        <w:t xml:space="preserve">otuzlu yaşlarında </w:t>
      </w:r>
      <w:r w:rsidR="0041221B" w:rsidRPr="00FC63B4">
        <w:rPr>
          <w:rFonts w:ascii="Times New Roman" w:hAnsi="Times New Roman" w:cs="Times New Roman"/>
          <w:i/>
          <w:sz w:val="24"/>
          <w:szCs w:val="24"/>
        </w:rPr>
        <w:t>Bolşevik İhtilali</w:t>
      </w:r>
      <w:r w:rsidR="00B060AC" w:rsidRPr="00FC63B4">
        <w:rPr>
          <w:rFonts w:ascii="Times New Roman" w:hAnsi="Times New Roman" w:cs="Times New Roman"/>
          <w:sz w:val="24"/>
          <w:szCs w:val="24"/>
        </w:rPr>
        <w:t xml:space="preserve">’ni, </w:t>
      </w:r>
      <w:r w:rsidR="00DB6A5E" w:rsidRPr="00FC63B4">
        <w:rPr>
          <w:rFonts w:ascii="Times New Roman" w:hAnsi="Times New Roman" w:cs="Times New Roman"/>
          <w:sz w:val="24"/>
          <w:szCs w:val="24"/>
        </w:rPr>
        <w:t>kırklı yaşlarında</w:t>
      </w:r>
      <w:r w:rsidR="006D418C" w:rsidRPr="00FC63B4">
        <w:rPr>
          <w:rFonts w:ascii="Times New Roman" w:hAnsi="Times New Roman" w:cs="Times New Roman"/>
          <w:sz w:val="24"/>
          <w:szCs w:val="24"/>
        </w:rPr>
        <w:t xml:space="preserve"> </w:t>
      </w:r>
      <w:r w:rsidR="0041221B" w:rsidRPr="00FC63B4">
        <w:rPr>
          <w:rFonts w:ascii="Times New Roman" w:hAnsi="Times New Roman" w:cs="Times New Roman"/>
          <w:sz w:val="24"/>
          <w:szCs w:val="24"/>
        </w:rPr>
        <w:t xml:space="preserve">iktidara geldikleri andan itibaren ölüm listelerinde yer aldığı </w:t>
      </w:r>
      <w:r w:rsidR="0041221B" w:rsidRPr="00FC63B4">
        <w:rPr>
          <w:rFonts w:ascii="Times New Roman" w:hAnsi="Times New Roman" w:cs="Times New Roman"/>
          <w:i/>
          <w:sz w:val="24"/>
          <w:szCs w:val="24"/>
        </w:rPr>
        <w:t>Nazi</w:t>
      </w:r>
      <w:r w:rsidR="0033585E" w:rsidRPr="00FC63B4">
        <w:rPr>
          <w:rFonts w:ascii="Times New Roman" w:hAnsi="Times New Roman" w:cs="Times New Roman"/>
          <w:i/>
          <w:sz w:val="24"/>
          <w:szCs w:val="24"/>
        </w:rPr>
        <w:t xml:space="preserve"> </w:t>
      </w:r>
      <w:r w:rsidR="006D418C" w:rsidRPr="00FC63B4">
        <w:rPr>
          <w:rFonts w:ascii="Times New Roman" w:hAnsi="Times New Roman" w:cs="Times New Roman"/>
          <w:i/>
          <w:sz w:val="24"/>
          <w:szCs w:val="24"/>
        </w:rPr>
        <w:t>İktidarı</w:t>
      </w:r>
      <w:r w:rsidR="006D418C" w:rsidRPr="00FC63B4">
        <w:rPr>
          <w:rFonts w:ascii="Times New Roman" w:hAnsi="Times New Roman" w:cs="Times New Roman"/>
          <w:sz w:val="24"/>
          <w:szCs w:val="24"/>
        </w:rPr>
        <w:t>nı</w:t>
      </w:r>
      <w:r w:rsidR="0041221B" w:rsidRPr="00FC63B4">
        <w:rPr>
          <w:rFonts w:ascii="Times New Roman" w:hAnsi="Times New Roman" w:cs="Times New Roman"/>
          <w:sz w:val="24"/>
          <w:szCs w:val="24"/>
        </w:rPr>
        <w:t xml:space="preserve">, </w:t>
      </w:r>
      <w:r w:rsidR="006D418C" w:rsidRPr="00FC63B4">
        <w:rPr>
          <w:rFonts w:ascii="Times New Roman" w:hAnsi="Times New Roman" w:cs="Times New Roman"/>
          <w:sz w:val="24"/>
          <w:szCs w:val="24"/>
        </w:rPr>
        <w:t xml:space="preserve">altmışlı yaşlarında ise </w:t>
      </w:r>
      <w:r w:rsidR="0041221B" w:rsidRPr="00FC63B4">
        <w:rPr>
          <w:rFonts w:ascii="Times New Roman" w:hAnsi="Times New Roman" w:cs="Times New Roman"/>
          <w:sz w:val="24"/>
          <w:szCs w:val="24"/>
        </w:rPr>
        <w:t xml:space="preserve">ABD sürgününden </w:t>
      </w:r>
      <w:r w:rsidR="003024E7" w:rsidRPr="00FC63B4">
        <w:rPr>
          <w:rFonts w:ascii="Times New Roman" w:hAnsi="Times New Roman" w:cs="Times New Roman"/>
          <w:sz w:val="24"/>
          <w:szCs w:val="24"/>
        </w:rPr>
        <w:t xml:space="preserve">döndüğü </w:t>
      </w:r>
      <w:r w:rsidR="0041221B" w:rsidRPr="00FC63B4">
        <w:rPr>
          <w:rFonts w:ascii="Times New Roman" w:hAnsi="Times New Roman" w:cs="Times New Roman"/>
          <w:sz w:val="24"/>
          <w:szCs w:val="24"/>
        </w:rPr>
        <w:t>Doğu Almanya’</w:t>
      </w:r>
      <w:r w:rsidR="003024E7" w:rsidRPr="00FC63B4">
        <w:rPr>
          <w:rFonts w:ascii="Times New Roman" w:hAnsi="Times New Roman" w:cs="Times New Roman"/>
          <w:sz w:val="24"/>
          <w:szCs w:val="24"/>
        </w:rPr>
        <w:t>d</w:t>
      </w:r>
      <w:r w:rsidR="0041221B" w:rsidRPr="00FC63B4">
        <w:rPr>
          <w:rFonts w:ascii="Times New Roman" w:hAnsi="Times New Roman" w:cs="Times New Roman"/>
          <w:sz w:val="24"/>
          <w:szCs w:val="24"/>
        </w:rPr>
        <w:t xml:space="preserve">a </w:t>
      </w:r>
      <w:r w:rsidR="003024E7" w:rsidRPr="00FC63B4">
        <w:rPr>
          <w:rFonts w:ascii="Times New Roman" w:hAnsi="Times New Roman" w:cs="Times New Roman"/>
          <w:i/>
          <w:sz w:val="24"/>
          <w:szCs w:val="24"/>
        </w:rPr>
        <w:t xml:space="preserve">reel sosyalist rejim </w:t>
      </w:r>
      <w:r w:rsidR="000543CA" w:rsidRPr="00FC63B4">
        <w:rPr>
          <w:rFonts w:ascii="Times New Roman" w:hAnsi="Times New Roman" w:cs="Times New Roman"/>
          <w:i/>
          <w:sz w:val="24"/>
          <w:szCs w:val="24"/>
        </w:rPr>
        <w:t>deneyimi</w:t>
      </w:r>
      <w:r w:rsidR="000543CA" w:rsidRPr="00FC63B4">
        <w:rPr>
          <w:rFonts w:ascii="Times New Roman" w:hAnsi="Times New Roman" w:cs="Times New Roman"/>
          <w:sz w:val="24"/>
          <w:szCs w:val="24"/>
        </w:rPr>
        <w:t>ni yaşamı</w:t>
      </w:r>
      <w:r w:rsidR="007531E6" w:rsidRPr="00FC63B4">
        <w:rPr>
          <w:rFonts w:ascii="Times New Roman" w:hAnsi="Times New Roman" w:cs="Times New Roman"/>
          <w:sz w:val="24"/>
          <w:szCs w:val="24"/>
        </w:rPr>
        <w:t xml:space="preserve">ş </w:t>
      </w:r>
      <w:r w:rsidR="00094573" w:rsidRPr="00FC63B4">
        <w:rPr>
          <w:rFonts w:ascii="Times New Roman" w:hAnsi="Times New Roman" w:cs="Times New Roman"/>
          <w:sz w:val="24"/>
          <w:szCs w:val="24"/>
        </w:rPr>
        <w:t xml:space="preserve">asırlık </w:t>
      </w:r>
      <w:r w:rsidR="007531E6" w:rsidRPr="00FC63B4">
        <w:rPr>
          <w:rFonts w:ascii="Times New Roman" w:hAnsi="Times New Roman" w:cs="Times New Roman"/>
          <w:sz w:val="24"/>
          <w:szCs w:val="24"/>
        </w:rPr>
        <w:t xml:space="preserve">bir </w:t>
      </w:r>
      <w:r w:rsidR="00094573" w:rsidRPr="00FC63B4">
        <w:rPr>
          <w:rFonts w:ascii="Times New Roman" w:hAnsi="Times New Roman" w:cs="Times New Roman"/>
          <w:sz w:val="24"/>
          <w:szCs w:val="24"/>
        </w:rPr>
        <w:t xml:space="preserve">çınar olarak </w:t>
      </w:r>
      <w:r w:rsidR="0041221B" w:rsidRPr="00FC63B4">
        <w:rPr>
          <w:rFonts w:ascii="Times New Roman" w:hAnsi="Times New Roman" w:cs="Times New Roman"/>
          <w:sz w:val="24"/>
          <w:szCs w:val="24"/>
        </w:rPr>
        <w:t>1977’de 92 yaşında kalp yetmezliğinden vefat etmiştir (</w:t>
      </w:r>
      <w:proofErr w:type="spellStart"/>
      <w:r w:rsidR="0041221B" w:rsidRPr="00FC63B4">
        <w:rPr>
          <w:rFonts w:ascii="Times New Roman" w:hAnsi="Times New Roman" w:cs="Times New Roman"/>
          <w:sz w:val="24"/>
          <w:szCs w:val="24"/>
        </w:rPr>
        <w:t>Rankin</w:t>
      </w:r>
      <w:proofErr w:type="spellEnd"/>
      <w:r w:rsidR="0041221B" w:rsidRPr="00FC63B4">
        <w:rPr>
          <w:rFonts w:ascii="Times New Roman" w:hAnsi="Times New Roman" w:cs="Times New Roman"/>
          <w:sz w:val="24"/>
          <w:szCs w:val="24"/>
        </w:rPr>
        <w:t>, 2011: 924).</w:t>
      </w:r>
    </w:p>
    <w:p w14:paraId="597A0195" w14:textId="3C21EA1B" w:rsidR="005200D6" w:rsidRPr="00FC63B4" w:rsidRDefault="005200D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Eleştirel teori geleneğinde hayli nevi şahsına münhasır bir isim olan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ömrünün sonuna kadar ideal ve mükemmel bir insanlık durumunun mütecessim hali olarak ütopya düşüncesine sadık kalmış, bu tavrıyla dönemin en mühim eleştirel düşünce</w:t>
      </w:r>
      <w:r w:rsidR="001E1BBB" w:rsidRPr="00FC63B4">
        <w:rPr>
          <w:rFonts w:ascii="Times New Roman" w:hAnsi="Times New Roman" w:cs="Times New Roman"/>
          <w:sz w:val="24"/>
          <w:szCs w:val="24"/>
        </w:rPr>
        <w:t xml:space="preserve"> </w:t>
      </w:r>
      <w:r w:rsidRPr="00FC63B4">
        <w:rPr>
          <w:rFonts w:ascii="Times New Roman" w:hAnsi="Times New Roman" w:cs="Times New Roman"/>
          <w:sz w:val="24"/>
          <w:szCs w:val="24"/>
        </w:rPr>
        <w:t>okullarından biri olan Frankfurt Okulu</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na da doğrudan intisap etmemiştir. Okulun faaliyetlerini ABD</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de sürdürdüğü dönemde orada olmasına karşın okulun iki önde gelen ismi</w:t>
      </w:r>
      <w:r w:rsidR="00362412" w:rsidRPr="00FC63B4">
        <w:rPr>
          <w:rFonts w:ascii="Times New Roman" w:hAnsi="Times New Roman" w:cs="Times New Roman"/>
          <w:sz w:val="24"/>
          <w:szCs w:val="24"/>
        </w:rPr>
        <w:t xml:space="preserve"> </w:t>
      </w:r>
      <w:proofErr w:type="spellStart"/>
      <w:r w:rsidR="00AE5E46" w:rsidRPr="00FC63B4">
        <w:rPr>
          <w:rFonts w:ascii="Times New Roman" w:hAnsi="Times New Roman" w:cs="Times New Roman"/>
          <w:sz w:val="24"/>
          <w:szCs w:val="24"/>
        </w:rPr>
        <w:t>Theodor</w:t>
      </w:r>
      <w:proofErr w:type="spellEnd"/>
      <w:r w:rsidR="00AE5E46" w:rsidRPr="00FC63B4">
        <w:rPr>
          <w:rFonts w:ascii="Times New Roman" w:hAnsi="Times New Roman" w:cs="Times New Roman"/>
          <w:sz w:val="24"/>
          <w:szCs w:val="24"/>
        </w:rPr>
        <w:t xml:space="preserve"> W.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Max</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Horkheimer</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in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xml:space="preserve"> kendilerine nazarla </w:t>
      </w:r>
      <w:r w:rsidRPr="00FC63B4">
        <w:rPr>
          <w:rFonts w:ascii="Times New Roman" w:hAnsi="Times New Roman" w:cs="Times New Roman"/>
          <w:i/>
          <w:sz w:val="24"/>
          <w:szCs w:val="24"/>
        </w:rPr>
        <w:t>fazla komünist</w:t>
      </w:r>
      <w:r w:rsidRPr="00FC63B4">
        <w:rPr>
          <w:rFonts w:ascii="Times New Roman" w:hAnsi="Times New Roman" w:cs="Times New Roman"/>
          <w:sz w:val="24"/>
          <w:szCs w:val="24"/>
        </w:rPr>
        <w:t xml:space="preserve"> olarak değerlendirmelerinden kaynaklı aradaki siyasi ve teorik çelişkilerin uzlaşmaz niteliği onu bu kuruma katılmaktan daima alıkoymuştur.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felsefesini </w:t>
      </w:r>
      <w:r w:rsidRPr="00FC63B4">
        <w:rPr>
          <w:rFonts w:ascii="Times New Roman" w:hAnsi="Times New Roman" w:cs="Times New Roman"/>
          <w:i/>
          <w:sz w:val="24"/>
          <w:szCs w:val="24"/>
        </w:rPr>
        <w:t>sorumsuz birtakım felsefi doğaçlamalar</w:t>
      </w:r>
      <w:r w:rsidRPr="00FC63B4">
        <w:rPr>
          <w:rFonts w:ascii="Times New Roman" w:hAnsi="Times New Roman" w:cs="Times New Roman"/>
          <w:sz w:val="24"/>
          <w:szCs w:val="24"/>
        </w:rPr>
        <w:t xml:space="preserve">dan ibaret sayan </w:t>
      </w:r>
      <w:proofErr w:type="spellStart"/>
      <w:r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nun</w:t>
      </w:r>
      <w:proofErr w:type="spellEnd"/>
      <w:r w:rsidRPr="00FC63B4">
        <w:rPr>
          <w:rFonts w:ascii="Times New Roman" w:hAnsi="Times New Roman" w:cs="Times New Roman"/>
          <w:sz w:val="24"/>
          <w:szCs w:val="24"/>
        </w:rPr>
        <w:t xml:space="preserve"> bu yaklaşımı da aradaki uzlaşmaz çelişkilerin iki tarafça da kanıksandığının tipik bir işaretidir</w:t>
      </w:r>
      <w:r w:rsidR="00F87CB9" w:rsidRPr="00FC63B4">
        <w:rPr>
          <w:rFonts w:ascii="Times New Roman" w:hAnsi="Times New Roman" w:cs="Times New Roman"/>
          <w:sz w:val="24"/>
          <w:szCs w:val="24"/>
        </w:rPr>
        <w:t xml:space="preserve"> ve aslında </w:t>
      </w:r>
      <w:proofErr w:type="spellStart"/>
      <w:r w:rsidR="00F87CB9" w:rsidRPr="00FC63B4">
        <w:rPr>
          <w:rFonts w:ascii="Times New Roman" w:hAnsi="Times New Roman" w:cs="Times New Roman"/>
          <w:sz w:val="24"/>
          <w:szCs w:val="24"/>
        </w:rPr>
        <w:t>Adorno</w:t>
      </w:r>
      <w:proofErr w:type="spellEnd"/>
      <w:r w:rsidR="00F87CB9" w:rsidRPr="00FC63B4">
        <w:rPr>
          <w:rFonts w:ascii="Times New Roman" w:hAnsi="Times New Roman" w:cs="Times New Roman"/>
          <w:sz w:val="24"/>
          <w:szCs w:val="24"/>
        </w:rPr>
        <w:t xml:space="preserve"> eskiden beri </w:t>
      </w:r>
      <w:proofErr w:type="spellStart"/>
      <w:r w:rsidR="00F87CB9"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F87CB9" w:rsidRPr="00FC63B4">
        <w:rPr>
          <w:rFonts w:ascii="Times New Roman" w:hAnsi="Times New Roman" w:cs="Times New Roman"/>
          <w:sz w:val="24"/>
          <w:szCs w:val="24"/>
        </w:rPr>
        <w:t>un</w:t>
      </w:r>
      <w:proofErr w:type="spellEnd"/>
      <w:r w:rsidR="00F87CB9" w:rsidRPr="00FC63B4">
        <w:rPr>
          <w:rFonts w:ascii="Times New Roman" w:hAnsi="Times New Roman" w:cs="Times New Roman"/>
          <w:sz w:val="24"/>
          <w:szCs w:val="24"/>
        </w:rPr>
        <w:t xml:space="preserve"> felsefesini </w:t>
      </w:r>
      <w:r w:rsidR="00F87CB9" w:rsidRPr="00FC63B4">
        <w:rPr>
          <w:rFonts w:ascii="Times New Roman" w:hAnsi="Times New Roman" w:cs="Times New Roman"/>
          <w:i/>
          <w:sz w:val="24"/>
          <w:szCs w:val="24"/>
        </w:rPr>
        <w:t>disiplinsiz</w:t>
      </w:r>
      <w:r w:rsidR="00F87CB9" w:rsidRPr="00FC63B4">
        <w:rPr>
          <w:rFonts w:ascii="Times New Roman" w:hAnsi="Times New Roman" w:cs="Times New Roman"/>
          <w:sz w:val="24"/>
          <w:szCs w:val="24"/>
        </w:rPr>
        <w:t xml:space="preserve">, </w:t>
      </w:r>
      <w:r w:rsidR="00F87CB9" w:rsidRPr="00FC63B4">
        <w:rPr>
          <w:rFonts w:ascii="Times New Roman" w:hAnsi="Times New Roman" w:cs="Times New Roman"/>
          <w:i/>
          <w:sz w:val="24"/>
          <w:szCs w:val="24"/>
        </w:rPr>
        <w:t>geveze</w:t>
      </w:r>
      <w:r w:rsidR="00F87CB9" w:rsidRPr="00FC63B4">
        <w:rPr>
          <w:rFonts w:ascii="Times New Roman" w:hAnsi="Times New Roman" w:cs="Times New Roman"/>
          <w:sz w:val="24"/>
          <w:szCs w:val="24"/>
        </w:rPr>
        <w:t xml:space="preserve">, </w:t>
      </w:r>
      <w:r w:rsidR="00F87CB9" w:rsidRPr="00FC63B4">
        <w:rPr>
          <w:rFonts w:ascii="Times New Roman" w:hAnsi="Times New Roman" w:cs="Times New Roman"/>
          <w:i/>
          <w:sz w:val="24"/>
          <w:szCs w:val="24"/>
        </w:rPr>
        <w:t>malzeme bakımından çok zengin fakat tinsel içerik bakımından fakir</w:t>
      </w:r>
      <w:r w:rsidR="00F87CB9" w:rsidRPr="00FC63B4">
        <w:rPr>
          <w:rFonts w:ascii="Times New Roman" w:hAnsi="Times New Roman" w:cs="Times New Roman"/>
          <w:sz w:val="24"/>
          <w:szCs w:val="24"/>
        </w:rPr>
        <w:t xml:space="preserve"> gibi sıfatlarla değerlendirmekten geri durmamıştır (Bora, </w:t>
      </w:r>
      <w:r w:rsidR="001F3F52" w:rsidRPr="00FC63B4">
        <w:rPr>
          <w:rFonts w:ascii="Times New Roman" w:hAnsi="Times New Roman" w:cs="Times New Roman"/>
          <w:sz w:val="24"/>
          <w:szCs w:val="24"/>
        </w:rPr>
        <w:t>2007</w:t>
      </w:r>
      <w:r w:rsidR="00F87CB9" w:rsidRPr="00FC63B4">
        <w:rPr>
          <w:rFonts w:ascii="Times New Roman" w:hAnsi="Times New Roman" w:cs="Times New Roman"/>
          <w:sz w:val="24"/>
          <w:szCs w:val="24"/>
        </w:rPr>
        <w:t>: 133)</w:t>
      </w:r>
      <w:r w:rsidRPr="00FC63B4">
        <w:rPr>
          <w:rFonts w:ascii="Times New Roman" w:hAnsi="Times New Roman" w:cs="Times New Roman"/>
          <w:sz w:val="24"/>
          <w:szCs w:val="24"/>
        </w:rPr>
        <w:t xml:space="preserve">. </w:t>
      </w:r>
    </w:p>
    <w:p w14:paraId="46622D66" w14:textId="7CA23638" w:rsidR="00FC3715" w:rsidRPr="00FC63B4" w:rsidRDefault="005200D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Çağdaşlarından hayli farklı biçimde</w:t>
      </w:r>
      <w:r w:rsidR="00C701AF" w:rsidRPr="00FC63B4">
        <w:rPr>
          <w:rFonts w:ascii="Times New Roman" w:hAnsi="Times New Roman" w:cs="Times New Roman"/>
          <w:sz w:val="24"/>
          <w:szCs w:val="24"/>
        </w:rPr>
        <w:t>,</w:t>
      </w:r>
      <w:r w:rsidRPr="00FC63B4">
        <w:rPr>
          <w:rFonts w:ascii="Times New Roman" w:hAnsi="Times New Roman" w:cs="Times New Roman"/>
          <w:sz w:val="24"/>
          <w:szCs w:val="24"/>
        </w:rPr>
        <w:t xml:space="preserve"> olmuş olanın içindeki kuvveye meftun olan Bloch, bu yaklaşımıyla üzeri örtülmüş ya da taammüden yok sayılmış bu olanakların peşinden cesurca giderek 20. yüzyıl eleştirel düşünce geleneğine benzersiz ve </w:t>
      </w:r>
      <w:r w:rsidRPr="00FC63B4">
        <w:rPr>
          <w:rFonts w:ascii="Times New Roman" w:hAnsi="Times New Roman" w:cs="Times New Roman"/>
          <w:i/>
          <w:sz w:val="24"/>
          <w:szCs w:val="24"/>
        </w:rPr>
        <w:t>cevval</w:t>
      </w:r>
      <w:r w:rsidRPr="00FC63B4">
        <w:rPr>
          <w:rFonts w:ascii="Times New Roman" w:hAnsi="Times New Roman" w:cs="Times New Roman"/>
          <w:sz w:val="24"/>
          <w:szCs w:val="24"/>
        </w:rPr>
        <w:t xml:space="preserve"> bir katkı yapmıştır. Bir diğer deyişle felaketlere meydan okurken </w:t>
      </w:r>
      <w:r w:rsidRPr="00FC63B4">
        <w:rPr>
          <w:rFonts w:ascii="Times New Roman" w:hAnsi="Times New Roman" w:cs="Times New Roman"/>
          <w:i/>
          <w:sz w:val="24"/>
          <w:szCs w:val="24"/>
        </w:rPr>
        <w:t>umut</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ihtiyatlı bir iyimserliğin</w:t>
      </w:r>
      <w:r w:rsidRPr="00FC63B4">
        <w:rPr>
          <w:rFonts w:ascii="Times New Roman" w:hAnsi="Times New Roman" w:cs="Times New Roman"/>
          <w:sz w:val="24"/>
          <w:szCs w:val="24"/>
        </w:rPr>
        <w:t xml:space="preserve"> sürdürülmesinin kıymetine vurgu yapan Bloch, egemenlik ve hiyerarşinin olmadığı bir dünya tasavvurundan tüm tehlike ve muhtemel korku dolu süreçlere rağmen yüz geri etmem</w:t>
      </w:r>
      <w:r w:rsidR="008E030C" w:rsidRPr="00FC63B4">
        <w:rPr>
          <w:rFonts w:ascii="Times New Roman" w:hAnsi="Times New Roman" w:cs="Times New Roman"/>
          <w:sz w:val="24"/>
          <w:szCs w:val="24"/>
        </w:rPr>
        <w:t xml:space="preserve">esi </w:t>
      </w:r>
      <w:r w:rsidRPr="00FC63B4">
        <w:rPr>
          <w:rFonts w:ascii="Times New Roman" w:hAnsi="Times New Roman" w:cs="Times New Roman"/>
          <w:sz w:val="24"/>
          <w:szCs w:val="24"/>
        </w:rPr>
        <w:t>ve ütopyanın yeni bir toplumsal düzen için vaat ettiklerini dirayetle savunmaktan vazgeçmemesi</w:t>
      </w:r>
      <w:r w:rsidR="008E030C" w:rsidRPr="00FC63B4">
        <w:rPr>
          <w:rFonts w:ascii="Times New Roman" w:hAnsi="Times New Roman" w:cs="Times New Roman"/>
          <w:sz w:val="24"/>
          <w:szCs w:val="24"/>
        </w:rPr>
        <w:t xml:space="preserve"> nedeniyle</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gibi çağdaşları tarafından</w:t>
      </w:r>
      <w:r w:rsidR="00A0775B" w:rsidRPr="00FC63B4">
        <w:rPr>
          <w:rFonts w:ascii="Times New Roman" w:hAnsi="Times New Roman" w:cs="Times New Roman"/>
          <w:sz w:val="24"/>
          <w:szCs w:val="24"/>
        </w:rPr>
        <w:t xml:space="preserve"> dahi </w:t>
      </w:r>
      <w:r w:rsidRPr="00FC63B4">
        <w:rPr>
          <w:rFonts w:ascii="Times New Roman" w:hAnsi="Times New Roman" w:cs="Times New Roman"/>
          <w:sz w:val="24"/>
          <w:szCs w:val="24"/>
        </w:rPr>
        <w:t>sitayişle yad edilmiştir (</w:t>
      </w:r>
      <w:proofErr w:type="spellStart"/>
      <w:r w:rsidRPr="00FC63B4">
        <w:rPr>
          <w:rFonts w:ascii="Times New Roman" w:hAnsi="Times New Roman" w:cs="Times New Roman"/>
          <w:sz w:val="24"/>
          <w:szCs w:val="24"/>
        </w:rPr>
        <w:t>Geoghegan</w:t>
      </w:r>
      <w:proofErr w:type="spellEnd"/>
      <w:r w:rsidRPr="00FC63B4">
        <w:rPr>
          <w:rFonts w:ascii="Times New Roman" w:hAnsi="Times New Roman" w:cs="Times New Roman"/>
          <w:sz w:val="24"/>
          <w:szCs w:val="24"/>
        </w:rPr>
        <w:t>, 1996: 162).</w:t>
      </w:r>
    </w:p>
    <w:p w14:paraId="3F7474B3" w14:textId="6A4BB208" w:rsidR="00AB6EE2" w:rsidRPr="00FC63B4" w:rsidRDefault="00AB6EE2"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ütopyacılığı, toplumun bir bütün olarak külliyen özgürleştirilmesi ve dönüştürülmesini hedefleyen eleştirel bir teori geliştirme çabasındaki (</w:t>
      </w:r>
      <w:proofErr w:type="spellStart"/>
      <w:r w:rsidRPr="00FC63B4">
        <w:rPr>
          <w:rFonts w:ascii="Times New Roman" w:hAnsi="Times New Roman" w:cs="Times New Roman"/>
          <w:sz w:val="24"/>
          <w:szCs w:val="24"/>
        </w:rPr>
        <w:t>Horkheimer</w:t>
      </w:r>
      <w:proofErr w:type="spellEnd"/>
      <w:r w:rsidRPr="00FC63B4">
        <w:rPr>
          <w:rFonts w:ascii="Times New Roman" w:hAnsi="Times New Roman" w:cs="Times New Roman"/>
          <w:sz w:val="24"/>
          <w:szCs w:val="24"/>
        </w:rPr>
        <w:t xml:space="preserve">, 2005: 357) Frankfurt Okullu çağdaşları arasında dahi direnişle karşılaşmış olsa bile Bloch zamanla onları </w:t>
      </w:r>
      <w:r w:rsidR="00BC397D" w:rsidRPr="00FC63B4">
        <w:rPr>
          <w:rFonts w:ascii="Times New Roman" w:hAnsi="Times New Roman" w:cs="Times New Roman"/>
          <w:sz w:val="24"/>
          <w:szCs w:val="24"/>
        </w:rPr>
        <w:t xml:space="preserve">da </w:t>
      </w:r>
      <w:r w:rsidRPr="00FC63B4">
        <w:rPr>
          <w:rFonts w:ascii="Times New Roman" w:hAnsi="Times New Roman" w:cs="Times New Roman"/>
          <w:sz w:val="24"/>
          <w:szCs w:val="24"/>
        </w:rPr>
        <w:t xml:space="preserve">bu fikre aşina kılmıştır.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nun</w:t>
      </w:r>
      <w:proofErr w:type="spellEnd"/>
      <w:r w:rsidRPr="00FC63B4">
        <w:rPr>
          <w:rFonts w:ascii="Times New Roman" w:hAnsi="Times New Roman" w:cs="Times New Roman"/>
          <w:sz w:val="24"/>
          <w:szCs w:val="24"/>
        </w:rPr>
        <w:t xml:space="preserve"> tutumları arasındaki ilişki bu bakımdan hayli dikkat çekicidir zira her iki düşünür için de ütopyacı düşünmenin nihai ya da bütüncül perspektifi, aslında onların eleştirel düşüncelerinin tümünde sıklıkla zikredilmiştir. Misal</w:t>
      </w:r>
      <w:r w:rsidR="00687E5B" w:rsidRPr="00FC63B4">
        <w:rPr>
          <w:rFonts w:ascii="Times New Roman" w:hAnsi="Times New Roman" w:cs="Times New Roman"/>
          <w:sz w:val="24"/>
          <w:szCs w:val="24"/>
        </w:rPr>
        <w:t>;</w:t>
      </w:r>
      <w:r w:rsidRPr="00FC63B4">
        <w:rPr>
          <w:rFonts w:ascii="Times New Roman" w:hAnsi="Times New Roman" w:cs="Times New Roman"/>
          <w:sz w:val="24"/>
          <w:szCs w:val="24"/>
        </w:rPr>
        <w:t xml:space="preserve"> 1964</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de </w:t>
      </w:r>
      <w:proofErr w:type="spellStart"/>
      <w:r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yla</w:t>
      </w:r>
      <w:proofErr w:type="spellEnd"/>
      <w:r w:rsidRPr="00FC63B4">
        <w:rPr>
          <w:rFonts w:ascii="Times New Roman" w:hAnsi="Times New Roman" w:cs="Times New Roman"/>
          <w:sz w:val="24"/>
          <w:szCs w:val="24"/>
        </w:rPr>
        <w:t xml:space="preserve"> birlikte verdiği bir mülakatta Bloch, </w:t>
      </w:r>
      <w:r w:rsidRPr="00FC63B4">
        <w:rPr>
          <w:rFonts w:ascii="Times New Roman" w:hAnsi="Times New Roman" w:cs="Times New Roman"/>
          <w:i/>
          <w:sz w:val="24"/>
          <w:szCs w:val="24"/>
        </w:rPr>
        <w:t xml:space="preserve">mükemmel </w:t>
      </w:r>
      <w:proofErr w:type="spellStart"/>
      <w:r w:rsidRPr="00FC63B4">
        <w:rPr>
          <w:rFonts w:ascii="Times New Roman" w:hAnsi="Times New Roman" w:cs="Times New Roman"/>
          <w:i/>
          <w:sz w:val="24"/>
          <w:szCs w:val="24"/>
        </w:rPr>
        <w:t>olmayışlık</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tamamlanmamışlık</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hoşgörüsüzlük</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sabırsızlığa</w:t>
      </w:r>
      <w:r w:rsidRPr="00FC63B4">
        <w:rPr>
          <w:rFonts w:ascii="Times New Roman" w:hAnsi="Times New Roman" w:cs="Times New Roman"/>
          <w:sz w:val="24"/>
          <w:szCs w:val="24"/>
        </w:rPr>
        <w:t xml:space="preserve"> dair her eleştirinin</w:t>
      </w:r>
      <w:r w:rsidR="009A501F" w:rsidRPr="00FC63B4">
        <w:rPr>
          <w:rFonts w:ascii="Times New Roman" w:hAnsi="Times New Roman" w:cs="Times New Roman"/>
          <w:sz w:val="24"/>
          <w:szCs w:val="24"/>
        </w:rPr>
        <w:t>,</w:t>
      </w:r>
      <w:r w:rsidR="00B2461D"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mümkün </w:t>
      </w:r>
      <w:r w:rsidR="00B2461D" w:rsidRPr="00FC63B4">
        <w:rPr>
          <w:rFonts w:ascii="Times New Roman" w:hAnsi="Times New Roman" w:cs="Times New Roman"/>
          <w:i/>
          <w:sz w:val="24"/>
          <w:szCs w:val="24"/>
        </w:rPr>
        <w:t xml:space="preserve">bir </w:t>
      </w:r>
      <w:r w:rsidRPr="00FC63B4">
        <w:rPr>
          <w:rFonts w:ascii="Times New Roman" w:hAnsi="Times New Roman" w:cs="Times New Roman"/>
          <w:i/>
          <w:sz w:val="24"/>
          <w:szCs w:val="24"/>
        </w:rPr>
        <w:t>mükemmellik hali</w:t>
      </w:r>
      <w:r w:rsidRPr="00FC63B4">
        <w:rPr>
          <w:rFonts w:ascii="Times New Roman" w:hAnsi="Times New Roman" w:cs="Times New Roman"/>
          <w:sz w:val="24"/>
          <w:szCs w:val="24"/>
        </w:rPr>
        <w:t xml:space="preserve"> ve anlayışına yönelik özlem ve arzuyu ön gerektirdiğini zira </w:t>
      </w:r>
      <w:r w:rsidR="009A501F" w:rsidRPr="00FC63B4">
        <w:rPr>
          <w:rFonts w:ascii="Times New Roman" w:hAnsi="Times New Roman" w:cs="Times New Roman"/>
          <w:sz w:val="24"/>
          <w:szCs w:val="24"/>
        </w:rPr>
        <w:t>bir</w:t>
      </w:r>
      <w:r w:rsidRPr="00FC63B4">
        <w:rPr>
          <w:rFonts w:ascii="Times New Roman" w:hAnsi="Times New Roman" w:cs="Times New Roman"/>
          <w:sz w:val="24"/>
          <w:szCs w:val="24"/>
        </w:rPr>
        <w:t xml:space="preserve"> mefhum olarak yokluğunun ona dair arzu ve özlemin de yokluğu anlamına gel</w:t>
      </w:r>
      <w:r w:rsidR="009A501F" w:rsidRPr="00FC63B4">
        <w:rPr>
          <w:rFonts w:ascii="Times New Roman" w:hAnsi="Times New Roman" w:cs="Times New Roman"/>
          <w:sz w:val="24"/>
          <w:szCs w:val="24"/>
        </w:rPr>
        <w:t xml:space="preserve">ecek olan </w:t>
      </w:r>
      <w:r w:rsidRPr="00FC63B4">
        <w:rPr>
          <w:rFonts w:ascii="Times New Roman" w:hAnsi="Times New Roman" w:cs="Times New Roman"/>
          <w:sz w:val="24"/>
          <w:szCs w:val="24"/>
        </w:rPr>
        <w:t>umudun</w:t>
      </w:r>
      <w:r w:rsidR="009A501F"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safdil bir iyimserlik</w:t>
      </w:r>
      <w:r w:rsidRPr="00FC63B4">
        <w:rPr>
          <w:rFonts w:ascii="Times New Roman" w:hAnsi="Times New Roman" w:cs="Times New Roman"/>
          <w:sz w:val="24"/>
          <w:szCs w:val="24"/>
        </w:rPr>
        <w:t xml:space="preserve"> ve güvenden ziyade olası tehlikelere karşı </w:t>
      </w:r>
      <w:r w:rsidRPr="00FC63B4">
        <w:rPr>
          <w:rFonts w:ascii="Times New Roman" w:hAnsi="Times New Roman" w:cs="Times New Roman"/>
          <w:i/>
          <w:sz w:val="24"/>
          <w:szCs w:val="24"/>
        </w:rPr>
        <w:t>müteyakkız bir tek kaşı kalkık olma hali</w:t>
      </w:r>
      <w:r w:rsidRPr="00FC63B4">
        <w:rPr>
          <w:rFonts w:ascii="Times New Roman" w:hAnsi="Times New Roman" w:cs="Times New Roman"/>
          <w:sz w:val="24"/>
          <w:szCs w:val="24"/>
        </w:rPr>
        <w:t xml:space="preserve"> biçiminde düşünülmesi gerektiğini ifade etmişti</w:t>
      </w:r>
      <w:r w:rsidR="006675E5" w:rsidRPr="00FC63B4">
        <w:rPr>
          <w:rFonts w:ascii="Times New Roman" w:hAnsi="Times New Roman" w:cs="Times New Roman"/>
          <w:sz w:val="24"/>
          <w:szCs w:val="24"/>
        </w:rPr>
        <w:t>r</w:t>
      </w:r>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Krüger</w:t>
      </w:r>
      <w:proofErr w:type="spellEnd"/>
      <w:r w:rsidRPr="00FC63B4">
        <w:rPr>
          <w:rFonts w:ascii="Times New Roman" w:hAnsi="Times New Roman" w:cs="Times New Roman"/>
          <w:sz w:val="24"/>
          <w:szCs w:val="24"/>
        </w:rPr>
        <w:t xml:space="preserve">, 2015: 84).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bu şekilde </w:t>
      </w:r>
      <w:r w:rsidRPr="00FC63B4">
        <w:rPr>
          <w:rFonts w:ascii="Times New Roman" w:hAnsi="Times New Roman" w:cs="Times New Roman"/>
          <w:i/>
          <w:sz w:val="24"/>
          <w:szCs w:val="24"/>
        </w:rPr>
        <w:t>Tanrının ontolojik kanıtı</w:t>
      </w:r>
      <w:r w:rsidRPr="00FC63B4">
        <w:rPr>
          <w:rFonts w:ascii="Times New Roman" w:hAnsi="Times New Roman" w:cs="Times New Roman"/>
          <w:sz w:val="24"/>
          <w:szCs w:val="24"/>
        </w:rPr>
        <w:t xml:space="preserve">na yaklaşmakta olduğunu ve </w:t>
      </w:r>
      <w:r w:rsidR="00AE3CFB" w:rsidRPr="00FC63B4">
        <w:rPr>
          <w:rFonts w:ascii="Times New Roman" w:hAnsi="Times New Roman" w:cs="Times New Roman"/>
          <w:sz w:val="24"/>
          <w:szCs w:val="24"/>
        </w:rPr>
        <w:t xml:space="preserve">onun </w:t>
      </w:r>
      <w:r w:rsidRPr="00FC63B4">
        <w:rPr>
          <w:rFonts w:ascii="Times New Roman" w:hAnsi="Times New Roman" w:cs="Times New Roman"/>
          <w:sz w:val="24"/>
          <w:szCs w:val="24"/>
        </w:rPr>
        <w:t>bu ontolojik kanıtlama</w:t>
      </w:r>
      <w:r w:rsidR="00AE3CFB" w:rsidRPr="00FC63B4">
        <w:rPr>
          <w:rFonts w:ascii="Times New Roman" w:hAnsi="Times New Roman" w:cs="Times New Roman"/>
          <w:sz w:val="24"/>
          <w:szCs w:val="24"/>
        </w:rPr>
        <w:t>sın</w:t>
      </w:r>
      <w:r w:rsidRPr="00FC63B4">
        <w:rPr>
          <w:rFonts w:ascii="Times New Roman" w:hAnsi="Times New Roman" w:cs="Times New Roman"/>
          <w:sz w:val="24"/>
          <w:szCs w:val="24"/>
        </w:rPr>
        <w:t>da bir tür reddediş ya da yok saymadan ziyade, mefhumun bizzat kendisinin gerçekliğinin hassaten o mefhumun kuvvesine mündemiç olması anlamında hakikat namına hiçbir kırıntı olmamasının sadece ütopyayı değil ona ilişkin herhangi bir düşünme edimini de ortadan kaldıracağı yönünde bir tespitin gizli olduğunu iddia e</w:t>
      </w:r>
      <w:r w:rsidR="00286709" w:rsidRPr="00FC63B4">
        <w:rPr>
          <w:rFonts w:ascii="Times New Roman" w:hAnsi="Times New Roman" w:cs="Times New Roman"/>
          <w:sz w:val="24"/>
          <w:szCs w:val="24"/>
        </w:rPr>
        <w:t>den</w:t>
      </w:r>
      <w:r w:rsidR="0060431D" w:rsidRPr="00FC63B4">
        <w:rPr>
          <w:rFonts w:ascii="Times New Roman" w:hAnsi="Times New Roman" w:cs="Times New Roman"/>
          <w:sz w:val="24"/>
          <w:szCs w:val="24"/>
        </w:rPr>
        <w:t xml:space="preserve"> </w:t>
      </w:r>
      <w:proofErr w:type="spellStart"/>
      <w:r w:rsidR="00286709" w:rsidRPr="00FC63B4">
        <w:rPr>
          <w:rFonts w:ascii="Times New Roman" w:hAnsi="Times New Roman" w:cs="Times New Roman"/>
          <w:sz w:val="24"/>
          <w:szCs w:val="24"/>
        </w:rPr>
        <w:t>Adorno</w:t>
      </w:r>
      <w:proofErr w:type="spellEnd"/>
      <w:r w:rsidR="00BE1007" w:rsidRPr="00FC63B4">
        <w:rPr>
          <w:rFonts w:ascii="Times New Roman" w:hAnsi="Times New Roman" w:cs="Times New Roman"/>
          <w:sz w:val="24"/>
          <w:szCs w:val="24"/>
        </w:rPr>
        <w:t xml:space="preserve"> </w:t>
      </w:r>
      <w:r w:rsidR="00BF54D8" w:rsidRPr="00FC63B4">
        <w:rPr>
          <w:rFonts w:ascii="Times New Roman" w:hAnsi="Times New Roman" w:cs="Times New Roman"/>
          <w:sz w:val="24"/>
          <w:szCs w:val="24"/>
        </w:rPr>
        <w:t xml:space="preserve">(Bloch, </w:t>
      </w:r>
      <w:proofErr w:type="spellStart"/>
      <w:r w:rsidR="00BF54D8" w:rsidRPr="00FC63B4">
        <w:rPr>
          <w:rFonts w:ascii="Times New Roman" w:hAnsi="Times New Roman" w:cs="Times New Roman"/>
          <w:sz w:val="24"/>
          <w:szCs w:val="24"/>
        </w:rPr>
        <w:t>Krüger</w:t>
      </w:r>
      <w:proofErr w:type="spellEnd"/>
      <w:r w:rsidR="0060431D" w:rsidRPr="00FC63B4">
        <w:rPr>
          <w:rFonts w:ascii="Times New Roman" w:hAnsi="Times New Roman" w:cs="Times New Roman"/>
          <w:sz w:val="24"/>
          <w:szCs w:val="24"/>
        </w:rPr>
        <w:t xml:space="preserve">, </w:t>
      </w:r>
      <w:r w:rsidR="00BF54D8" w:rsidRPr="00FC63B4">
        <w:rPr>
          <w:rFonts w:ascii="Times New Roman" w:hAnsi="Times New Roman" w:cs="Times New Roman"/>
          <w:sz w:val="24"/>
          <w:szCs w:val="24"/>
        </w:rPr>
        <w:t>2015: 84)</w:t>
      </w:r>
      <w:r w:rsidR="00286709" w:rsidRPr="00FC63B4">
        <w:rPr>
          <w:rFonts w:ascii="Times New Roman" w:hAnsi="Times New Roman" w:cs="Times New Roman"/>
          <w:sz w:val="24"/>
          <w:szCs w:val="24"/>
        </w:rPr>
        <w:t>,</w:t>
      </w:r>
      <w:r w:rsidR="002C3E36">
        <w:rPr>
          <w:rFonts w:ascii="Times New Roman" w:hAnsi="Times New Roman" w:cs="Times New Roman"/>
          <w:sz w:val="24"/>
          <w:szCs w:val="24"/>
        </w:rPr>
        <w:t xml:space="preserve"> </w:t>
      </w:r>
      <w:r w:rsidR="00286709" w:rsidRPr="00FC63B4">
        <w:rPr>
          <w:rFonts w:ascii="Times New Roman" w:hAnsi="Times New Roman" w:cs="Times New Roman"/>
          <w:sz w:val="24"/>
          <w:szCs w:val="24"/>
        </w:rPr>
        <w:t>b</w:t>
      </w:r>
      <w:r w:rsidRPr="00FC63B4">
        <w:rPr>
          <w:rFonts w:ascii="Times New Roman" w:hAnsi="Times New Roman" w:cs="Times New Roman"/>
          <w:sz w:val="24"/>
          <w:szCs w:val="24"/>
        </w:rPr>
        <w:t xml:space="preserve">u minvalde </w:t>
      </w:r>
      <w:r w:rsidR="00286709" w:rsidRPr="00FC63B4">
        <w:rPr>
          <w:rFonts w:ascii="Times New Roman" w:hAnsi="Times New Roman" w:cs="Times New Roman"/>
          <w:sz w:val="24"/>
          <w:szCs w:val="24"/>
        </w:rPr>
        <w:t>-</w:t>
      </w:r>
      <w:r w:rsidRPr="00FC63B4">
        <w:rPr>
          <w:rFonts w:ascii="Times New Roman" w:hAnsi="Times New Roman" w:cs="Times New Roman"/>
          <w:sz w:val="24"/>
          <w:szCs w:val="24"/>
        </w:rPr>
        <w:t>Bloch gibi</w:t>
      </w:r>
      <w:r w:rsidR="00286709" w:rsidRPr="00FC63B4">
        <w:rPr>
          <w:rFonts w:ascii="Times New Roman" w:hAnsi="Times New Roman" w:cs="Times New Roman"/>
          <w:sz w:val="24"/>
          <w:szCs w:val="24"/>
        </w:rPr>
        <w:t xml:space="preserve">- </w:t>
      </w:r>
      <w:r w:rsidRPr="00FC63B4">
        <w:rPr>
          <w:rFonts w:ascii="Times New Roman" w:hAnsi="Times New Roman" w:cs="Times New Roman"/>
          <w:sz w:val="24"/>
          <w:szCs w:val="24"/>
        </w:rPr>
        <w:t>ütopyacılığı, düşüncenin ampirik olarak erişemediği bir bütünlüğün ilanihaye benimsenmesinin bir sonucu şeklinde düşünmüştür.</w:t>
      </w:r>
    </w:p>
    <w:p w14:paraId="71ADDE47" w14:textId="43198EED" w:rsidR="00AB6EE2" w:rsidRPr="00FC63B4" w:rsidRDefault="00AB6EE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Bloch ve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arasında</w:t>
      </w:r>
      <w:r w:rsidR="00416421" w:rsidRPr="00FC63B4">
        <w:rPr>
          <w:rFonts w:ascii="Times New Roman" w:hAnsi="Times New Roman" w:cs="Times New Roman"/>
          <w:sz w:val="24"/>
          <w:szCs w:val="24"/>
        </w:rPr>
        <w:t xml:space="preserve">ki </w:t>
      </w:r>
      <w:r w:rsidRPr="00FC63B4">
        <w:rPr>
          <w:rFonts w:ascii="Times New Roman" w:hAnsi="Times New Roman" w:cs="Times New Roman"/>
          <w:sz w:val="24"/>
          <w:szCs w:val="24"/>
        </w:rPr>
        <w:t>ütopyanın temel işlevinin onun eleştiri kapasitesi olduğu hususundaki köklü mutabakat, Yahudi mesihçiliğinin bu iki düşünürün fikirleri üzerindeki ortak etkisinden kaynaklanmaktadır zira birçok isim bu iki büyük düşünürü</w:t>
      </w:r>
      <w:r w:rsidR="00802D97"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Yahudi miraslarıyla -kabul görmüş ya da görmemiş- bağları aşikâr olan </w:t>
      </w:r>
      <w:r w:rsidRPr="00FC63B4">
        <w:rPr>
          <w:rFonts w:ascii="Times New Roman" w:hAnsi="Times New Roman" w:cs="Times New Roman"/>
          <w:i/>
          <w:sz w:val="24"/>
          <w:szCs w:val="24"/>
        </w:rPr>
        <w:t>devrimci bir mesihçiliğin ideologları</w:t>
      </w:r>
      <w:r w:rsidRPr="00FC63B4">
        <w:rPr>
          <w:rFonts w:ascii="Times New Roman" w:hAnsi="Times New Roman" w:cs="Times New Roman"/>
          <w:sz w:val="24"/>
          <w:szCs w:val="24"/>
        </w:rPr>
        <w:t xml:space="preserve"> arasında değerlendirmiş (</w:t>
      </w:r>
      <w:proofErr w:type="spellStart"/>
      <w:r w:rsidRPr="00FC63B4">
        <w:rPr>
          <w:rFonts w:ascii="Times New Roman" w:hAnsi="Times New Roman" w:cs="Times New Roman"/>
          <w:sz w:val="24"/>
          <w:szCs w:val="24"/>
        </w:rPr>
        <w:t>Scholem</w:t>
      </w:r>
      <w:proofErr w:type="spellEnd"/>
      <w:r w:rsidRPr="00FC63B4">
        <w:rPr>
          <w:rFonts w:ascii="Times New Roman" w:hAnsi="Times New Roman" w:cs="Times New Roman"/>
          <w:sz w:val="24"/>
          <w:szCs w:val="24"/>
        </w:rPr>
        <w:t>, 1976: 287) ve her ne kadar iyi mefhumunu seküler terimlerle düşünmüş olsalar dahi Yahudilerin ilahi, nihai veya en yüce iyinin bir heykeltıraş</w:t>
      </w:r>
      <w:r w:rsidR="0070506B"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titizliğinde işlenmiş imgelerine dair yasaklarının beslediği mesiyanik selamet fikrinden etkilenmeleri anlamında </w:t>
      </w:r>
      <w:r w:rsidRPr="00FC63B4">
        <w:rPr>
          <w:rFonts w:ascii="Times New Roman" w:hAnsi="Times New Roman" w:cs="Times New Roman"/>
          <w:i/>
          <w:sz w:val="24"/>
          <w:szCs w:val="24"/>
        </w:rPr>
        <w:t>put-kırıcı ütopyacılar</w:t>
      </w:r>
      <w:r w:rsidRPr="00FC63B4">
        <w:rPr>
          <w:rFonts w:ascii="Times New Roman" w:hAnsi="Times New Roman" w:cs="Times New Roman"/>
          <w:sz w:val="24"/>
          <w:szCs w:val="24"/>
        </w:rPr>
        <w:t xml:space="preserve"> </w:t>
      </w:r>
      <w:r w:rsidR="00416421" w:rsidRPr="00FC63B4">
        <w:rPr>
          <w:rFonts w:ascii="Times New Roman" w:hAnsi="Times New Roman" w:cs="Times New Roman"/>
          <w:sz w:val="24"/>
          <w:szCs w:val="24"/>
        </w:rPr>
        <w:t xml:space="preserve">olarak </w:t>
      </w:r>
      <w:r w:rsidRPr="00FC63B4">
        <w:rPr>
          <w:rFonts w:ascii="Times New Roman" w:hAnsi="Times New Roman" w:cs="Times New Roman"/>
          <w:sz w:val="24"/>
          <w:szCs w:val="24"/>
        </w:rPr>
        <w:t>nitelendirmiştir</w:t>
      </w:r>
      <w:r w:rsidR="000876E6" w:rsidRPr="00FC63B4">
        <w:rPr>
          <w:rFonts w:ascii="Times New Roman" w:hAnsi="Times New Roman" w:cs="Times New Roman"/>
          <w:sz w:val="24"/>
          <w:szCs w:val="24"/>
        </w:rPr>
        <w:t xml:space="preserve"> </w:t>
      </w:r>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Jacoby</w:t>
      </w:r>
      <w:proofErr w:type="spellEnd"/>
      <w:r w:rsidRPr="00FC63B4">
        <w:rPr>
          <w:rFonts w:ascii="Times New Roman" w:hAnsi="Times New Roman" w:cs="Times New Roman"/>
          <w:sz w:val="24"/>
          <w:szCs w:val="24"/>
        </w:rPr>
        <w:t xml:space="preserve">, </w:t>
      </w:r>
      <w:r w:rsidR="001F3F52" w:rsidRPr="00FC63B4">
        <w:rPr>
          <w:rFonts w:ascii="Times New Roman" w:hAnsi="Times New Roman" w:cs="Times New Roman"/>
          <w:sz w:val="24"/>
          <w:szCs w:val="24"/>
        </w:rPr>
        <w:t>2007</w:t>
      </w:r>
      <w:r w:rsidRPr="00FC63B4">
        <w:rPr>
          <w:rFonts w:ascii="Times New Roman" w:hAnsi="Times New Roman" w:cs="Times New Roman"/>
          <w:sz w:val="24"/>
          <w:szCs w:val="24"/>
        </w:rPr>
        <w:t xml:space="preserve">: 35). Öte yandan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la</w:t>
      </w:r>
      <w:proofErr w:type="spellEnd"/>
      <w:r w:rsidRPr="00FC63B4">
        <w:rPr>
          <w:rFonts w:ascii="Times New Roman" w:hAnsi="Times New Roman" w:cs="Times New Roman"/>
          <w:sz w:val="24"/>
          <w:szCs w:val="24"/>
        </w:rPr>
        <w:t xml:space="preserve"> beraber </w:t>
      </w:r>
      <w:r w:rsidR="003F3864" w:rsidRPr="00FC63B4">
        <w:rPr>
          <w:rFonts w:ascii="Times New Roman" w:hAnsi="Times New Roman" w:cs="Times New Roman"/>
          <w:sz w:val="24"/>
          <w:szCs w:val="24"/>
        </w:rPr>
        <w:t>verdiği b</w:t>
      </w:r>
      <w:r w:rsidR="00B22013" w:rsidRPr="00FC63B4">
        <w:rPr>
          <w:rFonts w:ascii="Times New Roman" w:hAnsi="Times New Roman" w:cs="Times New Roman"/>
          <w:sz w:val="24"/>
          <w:szCs w:val="24"/>
        </w:rPr>
        <w:t xml:space="preserve">ir </w:t>
      </w:r>
      <w:r w:rsidRPr="00FC63B4">
        <w:rPr>
          <w:rFonts w:ascii="Times New Roman" w:hAnsi="Times New Roman" w:cs="Times New Roman"/>
          <w:sz w:val="24"/>
          <w:szCs w:val="24"/>
        </w:rPr>
        <w:t>mülakatta reel sosyalizmin</w:t>
      </w:r>
      <w:r w:rsidR="00862ED3" w:rsidRPr="00FC63B4">
        <w:rPr>
          <w:rFonts w:ascii="Times New Roman" w:hAnsi="Times New Roman" w:cs="Times New Roman"/>
          <w:sz w:val="24"/>
          <w:szCs w:val="24"/>
        </w:rPr>
        <w:t>,</w:t>
      </w:r>
      <w:r w:rsidRPr="00FC63B4">
        <w:rPr>
          <w:rFonts w:ascii="Times New Roman" w:hAnsi="Times New Roman" w:cs="Times New Roman"/>
          <w:sz w:val="24"/>
          <w:szCs w:val="24"/>
        </w:rPr>
        <w:t xml:space="preserve"> ütopyaya dair bir robot resim çizme işinden ısrarla imtina edişinin ütopyanın bu düşünc</w:t>
      </w:r>
      <w:r w:rsidR="00E23494" w:rsidRPr="00FC63B4">
        <w:rPr>
          <w:rFonts w:ascii="Times New Roman" w:hAnsi="Times New Roman" w:cs="Times New Roman"/>
          <w:sz w:val="24"/>
          <w:szCs w:val="24"/>
        </w:rPr>
        <w:t xml:space="preserve">e içinde </w:t>
      </w:r>
      <w:r w:rsidRPr="00FC63B4">
        <w:rPr>
          <w:rFonts w:ascii="Times New Roman" w:hAnsi="Times New Roman" w:cs="Times New Roman"/>
          <w:sz w:val="24"/>
          <w:szCs w:val="24"/>
        </w:rPr>
        <w:t xml:space="preserve">bir mefhum olarak toptan yok </w:t>
      </w:r>
      <w:r w:rsidRPr="00FC63B4">
        <w:rPr>
          <w:rFonts w:ascii="Times New Roman" w:hAnsi="Times New Roman" w:cs="Times New Roman"/>
          <w:sz w:val="24"/>
          <w:szCs w:val="24"/>
        </w:rPr>
        <w:lastRenderedPageBreak/>
        <w:t xml:space="preserve">oluşunu beraberinde getirdiğini belirtmiş ve </w:t>
      </w:r>
      <w:r w:rsidR="002D4CB5" w:rsidRPr="00FC63B4">
        <w:rPr>
          <w:rFonts w:ascii="Times New Roman" w:hAnsi="Times New Roman" w:cs="Times New Roman"/>
          <w:sz w:val="24"/>
          <w:szCs w:val="24"/>
        </w:rPr>
        <w:t xml:space="preserve">böylelikle </w:t>
      </w:r>
      <w:r w:rsidRPr="00FC63B4">
        <w:rPr>
          <w:rFonts w:ascii="Times New Roman" w:hAnsi="Times New Roman" w:cs="Times New Roman"/>
          <w:sz w:val="24"/>
          <w:szCs w:val="24"/>
        </w:rPr>
        <w:t>üretim güçlerin</w:t>
      </w:r>
      <w:r w:rsidR="00E23494" w:rsidRPr="00FC63B4">
        <w:rPr>
          <w:rFonts w:ascii="Times New Roman" w:hAnsi="Times New Roman" w:cs="Times New Roman"/>
          <w:sz w:val="24"/>
          <w:szCs w:val="24"/>
        </w:rPr>
        <w:t>in</w:t>
      </w:r>
      <w:r w:rsidRPr="00FC63B4">
        <w:rPr>
          <w:rFonts w:ascii="Times New Roman" w:hAnsi="Times New Roman" w:cs="Times New Roman"/>
          <w:sz w:val="24"/>
          <w:szCs w:val="24"/>
        </w:rPr>
        <w:t xml:space="preserve"> mevcut durumu</w:t>
      </w:r>
      <w:r w:rsidR="00E613D2" w:rsidRPr="00FC63B4">
        <w:rPr>
          <w:rFonts w:ascii="Times New Roman" w:hAnsi="Times New Roman" w:cs="Times New Roman"/>
          <w:sz w:val="24"/>
          <w:szCs w:val="24"/>
        </w:rPr>
        <w:t xml:space="preserve">ndan sebep, </w:t>
      </w:r>
      <w:r w:rsidRPr="00FC63B4">
        <w:rPr>
          <w:rFonts w:ascii="Times New Roman" w:hAnsi="Times New Roman" w:cs="Times New Roman"/>
          <w:sz w:val="24"/>
          <w:szCs w:val="24"/>
        </w:rPr>
        <w:t>özgürlük ve mutluluk içinde bir yaşamın</w:t>
      </w:r>
      <w:r w:rsidR="00EB6A2A" w:rsidRPr="00FC63B4">
        <w:rPr>
          <w:rFonts w:ascii="Times New Roman" w:hAnsi="Times New Roman" w:cs="Times New Roman"/>
          <w:sz w:val="24"/>
          <w:szCs w:val="24"/>
        </w:rPr>
        <w:t xml:space="preserve"> ve</w:t>
      </w:r>
      <w:r w:rsidRPr="00FC63B4">
        <w:rPr>
          <w:rFonts w:ascii="Times New Roman" w:hAnsi="Times New Roman" w:cs="Times New Roman"/>
          <w:sz w:val="24"/>
          <w:szCs w:val="24"/>
        </w:rPr>
        <w:t xml:space="preserve"> arzunun özgün formu olarak ütopyaya ilişkin</w:t>
      </w:r>
      <w:r w:rsidR="00E152C0"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00E152C0" w:rsidRPr="00FC63B4">
        <w:rPr>
          <w:rFonts w:ascii="Times New Roman" w:hAnsi="Times New Roman" w:cs="Times New Roman"/>
          <w:sz w:val="24"/>
          <w:szCs w:val="24"/>
        </w:rPr>
        <w:t xml:space="preserve">reel sosyalist çerçeveden bir </w:t>
      </w:r>
      <w:r w:rsidRPr="00FC63B4">
        <w:rPr>
          <w:rFonts w:ascii="Times New Roman" w:hAnsi="Times New Roman" w:cs="Times New Roman"/>
          <w:sz w:val="24"/>
          <w:szCs w:val="24"/>
        </w:rPr>
        <w:t>fikir beyan etmenin</w:t>
      </w:r>
      <w:r w:rsidR="00E152C0" w:rsidRPr="00FC63B4">
        <w:rPr>
          <w:rFonts w:ascii="Times New Roman" w:hAnsi="Times New Roman" w:cs="Times New Roman"/>
          <w:sz w:val="24"/>
          <w:szCs w:val="24"/>
        </w:rPr>
        <w:t xml:space="preserve"> artık</w:t>
      </w:r>
      <w:r w:rsidRPr="00FC63B4">
        <w:rPr>
          <w:rFonts w:ascii="Times New Roman" w:hAnsi="Times New Roman" w:cs="Times New Roman"/>
          <w:sz w:val="24"/>
          <w:szCs w:val="24"/>
        </w:rPr>
        <w:t xml:space="preserve"> tümden imkansızlaştığını vurgulamıştır (Bloch,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Krüger</w:t>
      </w:r>
      <w:proofErr w:type="spellEnd"/>
      <w:r w:rsidRPr="00FC63B4">
        <w:rPr>
          <w:rFonts w:ascii="Times New Roman" w:hAnsi="Times New Roman" w:cs="Times New Roman"/>
          <w:sz w:val="24"/>
          <w:szCs w:val="24"/>
        </w:rPr>
        <w:t xml:space="preserve">, 2015: 80). Söz konusu mülakatta namlı kötümserliğinin hilafına beklenmedik bir biçimde kendini </w:t>
      </w:r>
      <w:r w:rsidRPr="00FC63B4">
        <w:rPr>
          <w:rFonts w:ascii="Times New Roman" w:hAnsi="Times New Roman" w:cs="Times New Roman"/>
          <w:i/>
          <w:sz w:val="24"/>
          <w:szCs w:val="24"/>
        </w:rPr>
        <w:t>iyimserliğin ve olumlunun avukatlığı</w:t>
      </w:r>
      <w:r w:rsidRPr="00FC63B4">
        <w:rPr>
          <w:rFonts w:ascii="Times New Roman" w:hAnsi="Times New Roman" w:cs="Times New Roman"/>
          <w:sz w:val="24"/>
          <w:szCs w:val="24"/>
        </w:rPr>
        <w:t xml:space="preserve">nı yapar bir durumda bulan </w:t>
      </w:r>
      <w:proofErr w:type="spellStart"/>
      <w:r w:rsidRPr="00FC63B4">
        <w:rPr>
          <w:rFonts w:ascii="Times New Roman" w:hAnsi="Times New Roman" w:cs="Times New Roman"/>
          <w:sz w:val="24"/>
          <w:szCs w:val="24"/>
        </w:rPr>
        <w:t>Adorno</w:t>
      </w:r>
      <w:r w:rsidR="00E06BD5" w:rsidRPr="00FC63B4">
        <w:rPr>
          <w:rFonts w:ascii="Times New Roman" w:hAnsi="Times New Roman" w:cs="Times New Roman"/>
          <w:sz w:val="24"/>
          <w:szCs w:val="24"/>
        </w:rPr>
        <w:t>’ya</w:t>
      </w:r>
      <w:proofErr w:type="spellEnd"/>
      <w:r w:rsidR="00E06BD5"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göre, devrim umudu ne kendisinin ne de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kavrayışında müşahede edilemiyorsa, o vakit temel olarak, bütünlüğün asıl sebebinin ne olduğunu ve tüm mekanizmanın neden harekete geçtiğini bilmek de mümkün görünmemektedir</w:t>
      </w:r>
      <w:r w:rsidR="004A6B9E" w:rsidRPr="00FC63B4">
        <w:rPr>
          <w:rFonts w:ascii="Times New Roman" w:hAnsi="Times New Roman" w:cs="Times New Roman"/>
          <w:sz w:val="24"/>
          <w:szCs w:val="24"/>
        </w:rPr>
        <w:t xml:space="preserve"> (Bloch,</w:t>
      </w:r>
      <w:r w:rsidR="00017897" w:rsidRPr="00FC63B4">
        <w:rPr>
          <w:rFonts w:ascii="Times New Roman" w:hAnsi="Times New Roman" w:cs="Times New Roman"/>
          <w:sz w:val="24"/>
          <w:szCs w:val="24"/>
        </w:rPr>
        <w:t xml:space="preserve"> </w:t>
      </w:r>
      <w:proofErr w:type="spellStart"/>
      <w:r w:rsidR="004A6B9E" w:rsidRPr="00FC63B4">
        <w:rPr>
          <w:rFonts w:ascii="Times New Roman" w:hAnsi="Times New Roman" w:cs="Times New Roman"/>
          <w:sz w:val="24"/>
          <w:szCs w:val="24"/>
        </w:rPr>
        <w:t>Krüger</w:t>
      </w:r>
      <w:proofErr w:type="spellEnd"/>
      <w:r w:rsidR="004A6B9E" w:rsidRPr="00FC63B4">
        <w:rPr>
          <w:rFonts w:ascii="Times New Roman" w:hAnsi="Times New Roman" w:cs="Times New Roman"/>
          <w:sz w:val="24"/>
          <w:szCs w:val="24"/>
        </w:rPr>
        <w:t>, 2015: 80</w:t>
      </w:r>
      <w:r w:rsidRPr="00FC63B4">
        <w:rPr>
          <w:rFonts w:ascii="Times New Roman" w:hAnsi="Times New Roman" w:cs="Times New Roman"/>
          <w:sz w:val="24"/>
          <w:szCs w:val="24"/>
        </w:rPr>
        <w:t xml:space="preserve">) ve </w:t>
      </w:r>
      <w:r w:rsidR="00915DA9" w:rsidRPr="00FC63B4">
        <w:rPr>
          <w:rFonts w:ascii="Times New Roman" w:hAnsi="Times New Roman" w:cs="Times New Roman"/>
          <w:sz w:val="24"/>
          <w:szCs w:val="24"/>
        </w:rPr>
        <w:t xml:space="preserve">bu noktada </w:t>
      </w:r>
      <w:proofErr w:type="spellStart"/>
      <w:r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nun</w:t>
      </w:r>
      <w:proofErr w:type="spellEnd"/>
      <w:r w:rsidRPr="00FC63B4">
        <w:rPr>
          <w:rFonts w:ascii="Times New Roman" w:hAnsi="Times New Roman" w:cs="Times New Roman"/>
          <w:sz w:val="24"/>
          <w:szCs w:val="24"/>
        </w:rPr>
        <w:t xml:space="preserve"> toplumsal değişime gönülden bağlılığının, kendi</w:t>
      </w:r>
      <w:r w:rsidR="004921F2" w:rsidRPr="00FC63B4">
        <w:rPr>
          <w:rFonts w:ascii="Times New Roman" w:hAnsi="Times New Roman" w:cs="Times New Roman"/>
          <w:sz w:val="24"/>
          <w:szCs w:val="24"/>
        </w:rPr>
        <w:t xml:space="preserve"> düşüncesinin</w:t>
      </w:r>
      <w:r w:rsidRPr="00FC63B4">
        <w:rPr>
          <w:rFonts w:ascii="Times New Roman" w:hAnsi="Times New Roman" w:cs="Times New Roman"/>
          <w:sz w:val="24"/>
          <w:szCs w:val="24"/>
        </w:rPr>
        <w:t xml:space="preserve"> </w:t>
      </w:r>
      <w:r w:rsidR="004921F2" w:rsidRPr="00FC63B4">
        <w:rPr>
          <w:rFonts w:ascii="Times New Roman" w:hAnsi="Times New Roman" w:cs="Times New Roman"/>
          <w:sz w:val="24"/>
          <w:szCs w:val="24"/>
        </w:rPr>
        <w:t xml:space="preserve">katı </w:t>
      </w:r>
      <w:r w:rsidRPr="00FC63B4">
        <w:rPr>
          <w:rFonts w:ascii="Times New Roman" w:hAnsi="Times New Roman" w:cs="Times New Roman"/>
          <w:sz w:val="24"/>
          <w:szCs w:val="24"/>
        </w:rPr>
        <w:t>negatifliği</w:t>
      </w:r>
      <w:r w:rsidR="007511EB" w:rsidRPr="00FC63B4">
        <w:rPr>
          <w:rFonts w:ascii="Times New Roman" w:hAnsi="Times New Roman" w:cs="Times New Roman"/>
          <w:sz w:val="24"/>
          <w:szCs w:val="24"/>
        </w:rPr>
        <w:t xml:space="preserve">ne </w:t>
      </w:r>
      <w:r w:rsidRPr="00FC63B4">
        <w:rPr>
          <w:rFonts w:ascii="Times New Roman" w:hAnsi="Times New Roman" w:cs="Times New Roman"/>
          <w:sz w:val="24"/>
          <w:szCs w:val="24"/>
        </w:rPr>
        <w:t xml:space="preserve">galebe çaldığını </w:t>
      </w:r>
      <w:r w:rsidR="00FD2063" w:rsidRPr="00FC63B4">
        <w:rPr>
          <w:rFonts w:ascii="Times New Roman" w:hAnsi="Times New Roman" w:cs="Times New Roman"/>
          <w:sz w:val="24"/>
          <w:szCs w:val="24"/>
        </w:rPr>
        <w:t xml:space="preserve">da </w:t>
      </w:r>
      <w:r w:rsidRPr="00FC63B4">
        <w:rPr>
          <w:rFonts w:ascii="Times New Roman" w:hAnsi="Times New Roman" w:cs="Times New Roman"/>
          <w:sz w:val="24"/>
          <w:szCs w:val="24"/>
        </w:rPr>
        <w:t>söylemek gerekmektedir.</w:t>
      </w:r>
    </w:p>
    <w:p w14:paraId="49FC882C" w14:textId="7AA3EBED" w:rsidR="00FB0C66" w:rsidRPr="00FC63B4" w:rsidRDefault="00FB0C6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Genç yaşta okuduğu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Ütopya’nın</w:t>
      </w:r>
      <w:proofErr w:type="spellEnd"/>
      <w:r w:rsidRPr="00FC63B4">
        <w:rPr>
          <w:rFonts w:ascii="Times New Roman" w:hAnsi="Times New Roman" w:cs="Times New Roman"/>
          <w:i/>
          <w:sz w:val="24"/>
          <w:szCs w:val="24"/>
        </w:rPr>
        <w:t xml:space="preserve"> Ruhu</w:t>
      </w:r>
      <w:r w:rsidRPr="00FC63B4">
        <w:rPr>
          <w:rFonts w:ascii="Times New Roman" w:hAnsi="Times New Roman" w:cs="Times New Roman"/>
          <w:sz w:val="24"/>
          <w:szCs w:val="24"/>
        </w:rPr>
        <w:t xml:space="preserve"> başlıklı eserin</w:t>
      </w:r>
      <w:r w:rsidR="004A6C27" w:rsidRPr="00FC63B4">
        <w:rPr>
          <w:rFonts w:ascii="Times New Roman" w:hAnsi="Times New Roman" w:cs="Times New Roman"/>
          <w:sz w:val="24"/>
          <w:szCs w:val="24"/>
        </w:rPr>
        <w:t>e dair</w:t>
      </w:r>
      <w:r w:rsidRPr="00FC63B4">
        <w:rPr>
          <w:rFonts w:ascii="Times New Roman" w:hAnsi="Times New Roman" w:cs="Times New Roman"/>
          <w:sz w:val="24"/>
          <w:szCs w:val="24"/>
        </w:rPr>
        <w:t xml:space="preserve"> </w:t>
      </w:r>
      <w:r w:rsidR="004A6C27" w:rsidRPr="00FC63B4">
        <w:rPr>
          <w:rFonts w:ascii="Times New Roman" w:hAnsi="Times New Roman" w:cs="Times New Roman"/>
          <w:sz w:val="24"/>
          <w:szCs w:val="24"/>
        </w:rPr>
        <w:t xml:space="preserve">o ana </w:t>
      </w:r>
      <w:r w:rsidRPr="00FC63B4">
        <w:rPr>
          <w:rFonts w:ascii="Times New Roman" w:hAnsi="Times New Roman" w:cs="Times New Roman"/>
          <w:sz w:val="24"/>
          <w:szCs w:val="24"/>
        </w:rPr>
        <w:t xml:space="preserve">kadar </w:t>
      </w:r>
      <w:r w:rsidR="004A6C27" w:rsidRPr="00FC63B4">
        <w:rPr>
          <w:rFonts w:ascii="Times New Roman" w:hAnsi="Times New Roman" w:cs="Times New Roman"/>
          <w:sz w:val="24"/>
          <w:szCs w:val="24"/>
        </w:rPr>
        <w:t xml:space="preserve">kapsamlı </w:t>
      </w:r>
      <w:r w:rsidRPr="00FC63B4">
        <w:rPr>
          <w:rFonts w:ascii="Times New Roman" w:hAnsi="Times New Roman" w:cs="Times New Roman"/>
          <w:sz w:val="24"/>
          <w:szCs w:val="24"/>
        </w:rPr>
        <w:t>bir yazı yazma</w:t>
      </w:r>
      <w:r w:rsidR="00377B03" w:rsidRPr="00FC63B4">
        <w:rPr>
          <w:rFonts w:ascii="Times New Roman" w:hAnsi="Times New Roman" w:cs="Times New Roman"/>
          <w:sz w:val="24"/>
          <w:szCs w:val="24"/>
        </w:rPr>
        <w:t>mış</w:t>
      </w:r>
      <w:r w:rsidRPr="00FC63B4">
        <w:rPr>
          <w:rFonts w:ascii="Times New Roman" w:hAnsi="Times New Roman" w:cs="Times New Roman"/>
          <w:sz w:val="24"/>
          <w:szCs w:val="24"/>
        </w:rPr>
        <w:t xml:space="preserve"> ya da ciddi bir fikir beyan et</w:t>
      </w:r>
      <w:r w:rsidR="00377B03" w:rsidRPr="00FC63B4">
        <w:rPr>
          <w:rFonts w:ascii="Times New Roman" w:hAnsi="Times New Roman" w:cs="Times New Roman"/>
          <w:sz w:val="24"/>
          <w:szCs w:val="24"/>
        </w:rPr>
        <w:t>me</w:t>
      </w:r>
      <w:r w:rsidRPr="00FC63B4">
        <w:rPr>
          <w:rFonts w:ascii="Times New Roman" w:hAnsi="Times New Roman" w:cs="Times New Roman"/>
          <w:sz w:val="24"/>
          <w:szCs w:val="24"/>
        </w:rPr>
        <w:t>miş o</w:t>
      </w:r>
      <w:r w:rsidR="00377B03" w:rsidRPr="00FC63B4">
        <w:rPr>
          <w:rFonts w:ascii="Times New Roman" w:hAnsi="Times New Roman" w:cs="Times New Roman"/>
          <w:sz w:val="24"/>
          <w:szCs w:val="24"/>
        </w:rPr>
        <w:t>l</w:t>
      </w:r>
      <w:r w:rsidRPr="00FC63B4">
        <w:rPr>
          <w:rFonts w:ascii="Times New Roman" w:hAnsi="Times New Roman" w:cs="Times New Roman"/>
          <w:sz w:val="24"/>
          <w:szCs w:val="24"/>
        </w:rPr>
        <w:t xml:space="preserve">sa </w:t>
      </w:r>
      <w:r w:rsidR="00377B03" w:rsidRPr="00FC63B4">
        <w:rPr>
          <w:rFonts w:ascii="Times New Roman" w:hAnsi="Times New Roman" w:cs="Times New Roman"/>
          <w:sz w:val="24"/>
          <w:szCs w:val="24"/>
        </w:rPr>
        <w:t xml:space="preserve">bile </w:t>
      </w:r>
      <w:r w:rsidRPr="00FC63B4">
        <w:rPr>
          <w:rFonts w:ascii="Times New Roman" w:hAnsi="Times New Roman" w:cs="Times New Roman"/>
          <w:sz w:val="24"/>
          <w:szCs w:val="24"/>
        </w:rPr>
        <w:t xml:space="preserve">kendi düşünce serüveninde kendisine bile itiraf etmekten çekindiği kalıcı etkiler bıraktığını belirten </w:t>
      </w:r>
      <w:proofErr w:type="spellStart"/>
      <w:r w:rsidRPr="00FC63B4">
        <w:rPr>
          <w:rFonts w:ascii="Times New Roman" w:hAnsi="Times New Roman" w:cs="Times New Roman"/>
          <w:sz w:val="24"/>
          <w:szCs w:val="24"/>
        </w:rPr>
        <w:t>Adorno’nun</w:t>
      </w:r>
      <w:proofErr w:type="spellEnd"/>
      <w:r w:rsidRPr="00FC63B4">
        <w:rPr>
          <w:rFonts w:ascii="Times New Roman" w:hAnsi="Times New Roman" w:cs="Times New Roman"/>
          <w:sz w:val="24"/>
          <w:szCs w:val="24"/>
        </w:rPr>
        <w:t xml:space="preserve"> </w:t>
      </w:r>
      <w:r w:rsidR="00734941" w:rsidRPr="00FC63B4">
        <w:rPr>
          <w:rFonts w:ascii="Times New Roman" w:hAnsi="Times New Roman" w:cs="Times New Roman"/>
          <w:sz w:val="24"/>
          <w:szCs w:val="24"/>
        </w:rPr>
        <w:t xml:space="preserve">(1992: 212) </w:t>
      </w:r>
      <w:r w:rsidRPr="00FC63B4">
        <w:rPr>
          <w:rFonts w:ascii="Times New Roman" w:hAnsi="Times New Roman" w:cs="Times New Roman"/>
          <w:sz w:val="24"/>
          <w:szCs w:val="24"/>
        </w:rPr>
        <w:t xml:space="preserve">yanı sıra Benjamin de ilk okuduğu vakit tüm kusur ve noksanlarına karşın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eserinin </w:t>
      </w:r>
      <w:r w:rsidRPr="00FC63B4">
        <w:rPr>
          <w:rFonts w:ascii="Times New Roman" w:hAnsi="Times New Roman" w:cs="Times New Roman"/>
          <w:i/>
          <w:sz w:val="24"/>
          <w:szCs w:val="24"/>
        </w:rPr>
        <w:t>felsefi olarak kendine mukayyet olma yetisini haiz o dönemdeki yegâne eser</w:t>
      </w:r>
      <w:r w:rsidRPr="00FC63B4">
        <w:rPr>
          <w:rFonts w:ascii="Times New Roman" w:hAnsi="Times New Roman" w:cs="Times New Roman"/>
          <w:sz w:val="24"/>
          <w:szCs w:val="24"/>
        </w:rPr>
        <w:t xml:space="preserve"> olduğunda diretmiştir. Ayrıca Benjamin, dostu </w:t>
      </w:r>
      <w:proofErr w:type="spellStart"/>
      <w:r w:rsidRPr="00FC63B4">
        <w:rPr>
          <w:rFonts w:ascii="Times New Roman" w:hAnsi="Times New Roman" w:cs="Times New Roman"/>
          <w:sz w:val="24"/>
          <w:szCs w:val="24"/>
        </w:rPr>
        <w:t>Gershom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Scholem’e</w:t>
      </w:r>
      <w:proofErr w:type="spellEnd"/>
      <w:r w:rsidRPr="00FC63B4">
        <w:rPr>
          <w:rFonts w:ascii="Times New Roman" w:hAnsi="Times New Roman" w:cs="Times New Roman"/>
          <w:sz w:val="24"/>
          <w:szCs w:val="24"/>
        </w:rPr>
        <w:t xml:space="preserve"> yazdığı bir mektupta </w:t>
      </w:r>
      <w:proofErr w:type="spellStart"/>
      <w:r w:rsidRPr="00FC63B4">
        <w:rPr>
          <w:rFonts w:ascii="Times New Roman" w:hAnsi="Times New Roman" w:cs="Times New Roman"/>
          <w:sz w:val="24"/>
          <w:szCs w:val="24"/>
        </w:rPr>
        <w:t>Bloch’u</w:t>
      </w:r>
      <w:proofErr w:type="spellEnd"/>
      <w:r w:rsidRPr="00FC63B4">
        <w:rPr>
          <w:rFonts w:ascii="Times New Roman" w:hAnsi="Times New Roman" w:cs="Times New Roman"/>
          <w:sz w:val="24"/>
          <w:szCs w:val="24"/>
        </w:rPr>
        <w:t xml:space="preserve"> ve çalışmalarını </w:t>
      </w:r>
      <w:r w:rsidRPr="00FC63B4">
        <w:rPr>
          <w:rFonts w:ascii="Times New Roman" w:hAnsi="Times New Roman" w:cs="Times New Roman"/>
          <w:i/>
          <w:sz w:val="24"/>
          <w:szCs w:val="24"/>
        </w:rPr>
        <w:t xml:space="preserve">türedi </w:t>
      </w:r>
      <w:r w:rsidRPr="00FC63B4">
        <w:rPr>
          <w:rFonts w:ascii="Times New Roman" w:hAnsi="Times New Roman" w:cs="Times New Roman"/>
          <w:sz w:val="24"/>
          <w:szCs w:val="24"/>
        </w:rPr>
        <w:t xml:space="preserve">ve </w:t>
      </w:r>
      <w:r w:rsidRPr="00FC63B4">
        <w:rPr>
          <w:rFonts w:ascii="Times New Roman" w:hAnsi="Times New Roman" w:cs="Times New Roman"/>
          <w:i/>
          <w:sz w:val="24"/>
          <w:szCs w:val="24"/>
        </w:rPr>
        <w:t>kara düzen</w:t>
      </w:r>
      <w:r w:rsidRPr="00FC63B4">
        <w:rPr>
          <w:rFonts w:ascii="Times New Roman" w:hAnsi="Times New Roman" w:cs="Times New Roman"/>
          <w:sz w:val="24"/>
          <w:szCs w:val="24"/>
        </w:rPr>
        <w:t xml:space="preserve"> olmayan çağdaş düşünür ve eserlerden biri olarak tanımlamış ve kimi kez kötü niyetli olsa bile </w:t>
      </w:r>
      <w:r w:rsidR="00EF54B2" w:rsidRPr="00FC63B4">
        <w:rPr>
          <w:rFonts w:ascii="Times New Roman" w:hAnsi="Times New Roman" w:cs="Times New Roman"/>
          <w:sz w:val="24"/>
          <w:szCs w:val="24"/>
        </w:rPr>
        <w:t xml:space="preserve">onun, </w:t>
      </w:r>
      <w:r w:rsidRPr="00FC63B4">
        <w:rPr>
          <w:rFonts w:ascii="Times New Roman" w:hAnsi="Times New Roman" w:cs="Times New Roman"/>
          <w:sz w:val="24"/>
          <w:szCs w:val="24"/>
        </w:rPr>
        <w:t xml:space="preserve">eserlerinin olağanüstü gücü ve biricikliğinin bahşettiği </w:t>
      </w:r>
      <w:r w:rsidRPr="00FC63B4">
        <w:rPr>
          <w:rFonts w:ascii="Times New Roman" w:hAnsi="Times New Roman" w:cs="Times New Roman"/>
          <w:i/>
          <w:sz w:val="24"/>
          <w:szCs w:val="24"/>
        </w:rPr>
        <w:t>şeytan tüyü</w:t>
      </w:r>
      <w:r w:rsidRPr="00FC63B4">
        <w:rPr>
          <w:rFonts w:ascii="Times New Roman" w:hAnsi="Times New Roman" w:cs="Times New Roman"/>
          <w:sz w:val="24"/>
          <w:szCs w:val="24"/>
        </w:rPr>
        <w:t xml:space="preserve"> nedeniyle etkili olmaya devam ettiğini belirtmiştir (</w:t>
      </w:r>
      <w:r w:rsidR="00AA3E95" w:rsidRPr="00FC63B4">
        <w:rPr>
          <w:rFonts w:ascii="Times New Roman" w:hAnsi="Times New Roman" w:cs="Times New Roman"/>
          <w:sz w:val="24"/>
          <w:szCs w:val="24"/>
        </w:rPr>
        <w:t xml:space="preserve">Benjamin, </w:t>
      </w:r>
      <w:r w:rsidRPr="00FC63B4">
        <w:rPr>
          <w:rFonts w:ascii="Times New Roman" w:hAnsi="Times New Roman" w:cs="Times New Roman"/>
          <w:sz w:val="24"/>
          <w:szCs w:val="24"/>
        </w:rPr>
        <w:t>1994: 148).</w:t>
      </w:r>
    </w:p>
    <w:p w14:paraId="36352F2C" w14:textId="6812E31E" w:rsidR="001E1BBB" w:rsidRPr="00FC63B4" w:rsidRDefault="008A3C3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w:t>
      </w:r>
      <w:proofErr w:type="spellStart"/>
      <w:r w:rsidR="001E1BBB"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1E1BBB" w:rsidRPr="00FC63B4">
        <w:rPr>
          <w:rFonts w:ascii="Times New Roman" w:hAnsi="Times New Roman" w:cs="Times New Roman"/>
          <w:sz w:val="24"/>
          <w:szCs w:val="24"/>
        </w:rPr>
        <w:t>un</w:t>
      </w:r>
      <w:proofErr w:type="spellEnd"/>
      <w:r w:rsidR="001E1BBB" w:rsidRPr="00FC63B4">
        <w:rPr>
          <w:rFonts w:ascii="Times New Roman" w:hAnsi="Times New Roman" w:cs="Times New Roman"/>
          <w:sz w:val="24"/>
          <w:szCs w:val="24"/>
        </w:rPr>
        <w:t xml:space="preserve"> insanlık tarihindeki devrimci dönüşümleri güdüleyen bu kaçınılmaz ve temel kuvve düşüncesi, kimilerince hayli coşkulu ve renkli bir dönüşüm düşüncesine tutkuyla bağlı olmasıyla fazlasıyla iyimser ve kendinden menkul bir </w:t>
      </w:r>
      <w:r w:rsidR="001E1BBB" w:rsidRPr="00FC63B4">
        <w:rPr>
          <w:rFonts w:ascii="Times New Roman" w:hAnsi="Times New Roman" w:cs="Times New Roman"/>
          <w:i/>
          <w:sz w:val="24"/>
          <w:szCs w:val="24"/>
        </w:rPr>
        <w:t>hüsnü kuruntu</w:t>
      </w:r>
      <w:r w:rsidR="001E1BBB" w:rsidRPr="00FC63B4">
        <w:rPr>
          <w:rFonts w:ascii="Times New Roman" w:hAnsi="Times New Roman" w:cs="Times New Roman"/>
          <w:sz w:val="24"/>
          <w:szCs w:val="24"/>
        </w:rPr>
        <w:t xml:space="preserve">nun ürünü olarak değerlendirilmiş olsa bile </w:t>
      </w:r>
      <w:r w:rsidR="001E1BBB" w:rsidRPr="00FC63B4">
        <w:rPr>
          <w:rFonts w:ascii="Times New Roman" w:hAnsi="Times New Roman" w:cs="Times New Roman"/>
          <w:i/>
          <w:sz w:val="24"/>
          <w:szCs w:val="24"/>
        </w:rPr>
        <w:t>safdil bir iyimserlik</w:t>
      </w:r>
      <w:r w:rsidR="001E1BBB" w:rsidRPr="00FC63B4">
        <w:rPr>
          <w:rFonts w:ascii="Times New Roman" w:hAnsi="Times New Roman" w:cs="Times New Roman"/>
          <w:sz w:val="24"/>
          <w:szCs w:val="24"/>
        </w:rPr>
        <w:t>ten ziyade sürekli teyakkuzda bir umut mefhumu</w:t>
      </w:r>
      <w:r w:rsidR="00EB6C1E" w:rsidRPr="00FC63B4">
        <w:rPr>
          <w:rFonts w:ascii="Times New Roman" w:hAnsi="Times New Roman" w:cs="Times New Roman"/>
          <w:sz w:val="24"/>
          <w:szCs w:val="24"/>
        </w:rPr>
        <w:t xml:space="preserve"> temelinde</w:t>
      </w:r>
      <w:r w:rsidR="002E3835" w:rsidRPr="00FC63B4">
        <w:rPr>
          <w:rFonts w:ascii="Times New Roman" w:hAnsi="Times New Roman" w:cs="Times New Roman"/>
          <w:sz w:val="24"/>
          <w:szCs w:val="24"/>
        </w:rPr>
        <w:t>,</w:t>
      </w:r>
      <w:r w:rsidR="00EB6C1E" w:rsidRPr="00FC63B4">
        <w:rPr>
          <w:rFonts w:ascii="Times New Roman" w:hAnsi="Times New Roman" w:cs="Times New Roman"/>
          <w:sz w:val="24"/>
          <w:szCs w:val="24"/>
        </w:rPr>
        <w:t xml:space="preserve"> </w:t>
      </w:r>
      <w:r w:rsidR="001E1BBB" w:rsidRPr="00FC63B4">
        <w:rPr>
          <w:rFonts w:ascii="Times New Roman" w:hAnsi="Times New Roman" w:cs="Times New Roman"/>
          <w:sz w:val="24"/>
          <w:szCs w:val="24"/>
        </w:rPr>
        <w:t>bir diğer mesiyanik düşünür</w:t>
      </w:r>
      <w:r w:rsidR="00362412" w:rsidRPr="00FC63B4">
        <w:rPr>
          <w:rFonts w:ascii="Times New Roman" w:hAnsi="Times New Roman" w:cs="Times New Roman"/>
          <w:sz w:val="24"/>
          <w:szCs w:val="24"/>
        </w:rPr>
        <w:t xml:space="preserve"> W. </w:t>
      </w:r>
      <w:r w:rsidR="001E1BBB" w:rsidRPr="00FC63B4">
        <w:rPr>
          <w:rFonts w:ascii="Times New Roman" w:hAnsi="Times New Roman" w:cs="Times New Roman"/>
          <w:sz w:val="24"/>
          <w:szCs w:val="24"/>
        </w:rPr>
        <w:t>Benjamin</w:t>
      </w:r>
      <w:r w:rsidR="00673E3F" w:rsidRPr="00FC63B4">
        <w:rPr>
          <w:rFonts w:ascii="Times New Roman" w:hAnsi="Times New Roman" w:cs="Times New Roman"/>
          <w:sz w:val="24"/>
          <w:szCs w:val="24"/>
        </w:rPr>
        <w:t>’</w:t>
      </w:r>
      <w:r w:rsidR="001E1BBB" w:rsidRPr="00FC63B4">
        <w:rPr>
          <w:rFonts w:ascii="Times New Roman" w:hAnsi="Times New Roman" w:cs="Times New Roman"/>
          <w:sz w:val="24"/>
          <w:szCs w:val="24"/>
        </w:rPr>
        <w:t xml:space="preserve">in daha </w:t>
      </w:r>
      <w:r w:rsidR="001E1BBB" w:rsidRPr="00FC63B4">
        <w:rPr>
          <w:rFonts w:ascii="Times New Roman" w:hAnsi="Times New Roman" w:cs="Times New Roman"/>
          <w:i/>
          <w:sz w:val="24"/>
          <w:szCs w:val="24"/>
        </w:rPr>
        <w:t>mütereddit ve karamsar umut felsefesi</w:t>
      </w:r>
      <w:r w:rsidR="002E3835" w:rsidRPr="00FC63B4">
        <w:rPr>
          <w:rFonts w:ascii="Times New Roman" w:hAnsi="Times New Roman" w:cs="Times New Roman"/>
          <w:sz w:val="24"/>
          <w:szCs w:val="24"/>
        </w:rPr>
        <w:t xml:space="preserve"> i</w:t>
      </w:r>
      <w:r w:rsidR="001E1BBB" w:rsidRPr="00FC63B4">
        <w:rPr>
          <w:rFonts w:ascii="Times New Roman" w:hAnsi="Times New Roman" w:cs="Times New Roman"/>
          <w:sz w:val="24"/>
          <w:szCs w:val="24"/>
        </w:rPr>
        <w:t>le de önemli benzerlikler taşı</w:t>
      </w:r>
      <w:r w:rsidR="006E1F67" w:rsidRPr="00FC63B4">
        <w:rPr>
          <w:rFonts w:ascii="Times New Roman" w:hAnsi="Times New Roman" w:cs="Times New Roman"/>
          <w:sz w:val="24"/>
          <w:szCs w:val="24"/>
        </w:rPr>
        <w:t>dığını vurgulamak gerekmektedir</w:t>
      </w:r>
      <w:r w:rsidR="001E1BBB" w:rsidRPr="00FC63B4">
        <w:rPr>
          <w:rFonts w:ascii="Times New Roman" w:hAnsi="Times New Roman" w:cs="Times New Roman"/>
          <w:sz w:val="24"/>
          <w:szCs w:val="24"/>
        </w:rPr>
        <w:t>. Bir diğer deyişle Benjamin</w:t>
      </w:r>
      <w:r w:rsidR="00673E3F" w:rsidRPr="00FC63B4">
        <w:rPr>
          <w:rFonts w:ascii="Times New Roman" w:hAnsi="Times New Roman" w:cs="Times New Roman"/>
          <w:sz w:val="24"/>
          <w:szCs w:val="24"/>
        </w:rPr>
        <w:t>’</w:t>
      </w:r>
      <w:r w:rsidR="001E1BBB" w:rsidRPr="00FC63B4">
        <w:rPr>
          <w:rFonts w:ascii="Times New Roman" w:hAnsi="Times New Roman" w:cs="Times New Roman"/>
          <w:sz w:val="24"/>
          <w:szCs w:val="24"/>
        </w:rPr>
        <w:t xml:space="preserve">in </w:t>
      </w:r>
      <w:r w:rsidR="001E1BBB" w:rsidRPr="00FC63B4">
        <w:rPr>
          <w:rFonts w:ascii="Times New Roman" w:hAnsi="Times New Roman" w:cs="Times New Roman"/>
          <w:i/>
          <w:sz w:val="24"/>
          <w:szCs w:val="24"/>
        </w:rPr>
        <w:t>Tarih Kavramı Üzerine</w:t>
      </w:r>
      <w:r w:rsidR="001E1BBB" w:rsidRPr="00FC63B4">
        <w:rPr>
          <w:rFonts w:ascii="Times New Roman" w:hAnsi="Times New Roman" w:cs="Times New Roman"/>
          <w:sz w:val="24"/>
          <w:szCs w:val="24"/>
        </w:rPr>
        <w:t xml:space="preserve"> başlıklı metninde geleneği ona egemen konformizmin elinden çekip alarak her dönemde tekrardan mesiyanik bir yeniden değerlendirmeye tabi tutmanın gereğine dikkat çeken ve Mesih</w:t>
      </w:r>
      <w:r w:rsidR="00673E3F" w:rsidRPr="00FC63B4">
        <w:rPr>
          <w:rFonts w:ascii="Times New Roman" w:hAnsi="Times New Roman" w:cs="Times New Roman"/>
          <w:sz w:val="24"/>
          <w:szCs w:val="24"/>
        </w:rPr>
        <w:t>’</w:t>
      </w:r>
      <w:r w:rsidR="001E1BBB" w:rsidRPr="00FC63B4">
        <w:rPr>
          <w:rFonts w:ascii="Times New Roman" w:hAnsi="Times New Roman" w:cs="Times New Roman"/>
          <w:sz w:val="24"/>
          <w:szCs w:val="24"/>
        </w:rPr>
        <w:t xml:space="preserve">e sadece </w:t>
      </w:r>
      <w:r w:rsidR="001E1BBB" w:rsidRPr="00FC63B4">
        <w:rPr>
          <w:rFonts w:ascii="Times New Roman" w:hAnsi="Times New Roman" w:cs="Times New Roman"/>
          <w:i/>
          <w:sz w:val="24"/>
          <w:szCs w:val="24"/>
        </w:rPr>
        <w:t>kurtarıcılık</w:t>
      </w:r>
      <w:r w:rsidR="001E1BBB" w:rsidRPr="00FC63B4">
        <w:rPr>
          <w:rFonts w:ascii="Times New Roman" w:hAnsi="Times New Roman" w:cs="Times New Roman"/>
          <w:sz w:val="24"/>
          <w:szCs w:val="24"/>
        </w:rPr>
        <w:t xml:space="preserve"> değil aynı zamanda </w:t>
      </w:r>
      <w:proofErr w:type="spellStart"/>
      <w:r w:rsidR="001E1BBB" w:rsidRPr="00FC63B4">
        <w:rPr>
          <w:rFonts w:ascii="Times New Roman" w:hAnsi="Times New Roman" w:cs="Times New Roman"/>
          <w:i/>
          <w:sz w:val="24"/>
          <w:szCs w:val="24"/>
        </w:rPr>
        <w:t>Deccal</w:t>
      </w:r>
      <w:r w:rsidR="00673E3F" w:rsidRPr="00FC63B4">
        <w:rPr>
          <w:rFonts w:ascii="Times New Roman" w:hAnsi="Times New Roman" w:cs="Times New Roman"/>
          <w:i/>
          <w:sz w:val="24"/>
          <w:szCs w:val="24"/>
        </w:rPr>
        <w:t>’</w:t>
      </w:r>
      <w:r w:rsidR="001E1BBB" w:rsidRPr="00FC63B4">
        <w:rPr>
          <w:rFonts w:ascii="Times New Roman" w:hAnsi="Times New Roman" w:cs="Times New Roman"/>
          <w:i/>
          <w:sz w:val="24"/>
          <w:szCs w:val="24"/>
        </w:rPr>
        <w:t>e</w:t>
      </w:r>
      <w:proofErr w:type="spellEnd"/>
      <w:r w:rsidR="001E1BBB" w:rsidRPr="00FC63B4">
        <w:rPr>
          <w:rFonts w:ascii="Times New Roman" w:hAnsi="Times New Roman" w:cs="Times New Roman"/>
          <w:i/>
          <w:sz w:val="24"/>
          <w:szCs w:val="24"/>
        </w:rPr>
        <w:t xml:space="preserve"> boyun eğdiren bir inşacı güç</w:t>
      </w:r>
      <w:r w:rsidR="001E1BBB" w:rsidRPr="00FC63B4">
        <w:rPr>
          <w:rFonts w:ascii="Times New Roman" w:hAnsi="Times New Roman" w:cs="Times New Roman"/>
          <w:sz w:val="24"/>
          <w:szCs w:val="24"/>
        </w:rPr>
        <w:t xml:space="preserve"> niteliği bahşeden yaklaşımı</w:t>
      </w:r>
      <w:r w:rsidR="006F4620" w:rsidRPr="00FC63B4">
        <w:rPr>
          <w:rFonts w:ascii="Times New Roman" w:hAnsi="Times New Roman" w:cs="Times New Roman"/>
          <w:sz w:val="24"/>
          <w:szCs w:val="24"/>
        </w:rPr>
        <w:t xml:space="preserve"> yüzünden </w:t>
      </w:r>
      <w:r w:rsidR="001E1BBB" w:rsidRPr="00FC63B4">
        <w:rPr>
          <w:rFonts w:ascii="Times New Roman" w:hAnsi="Times New Roman" w:cs="Times New Roman"/>
          <w:sz w:val="24"/>
          <w:szCs w:val="24"/>
        </w:rPr>
        <w:t xml:space="preserve">düşmanın kazanması </w:t>
      </w:r>
      <w:r w:rsidR="001E1BBB" w:rsidRPr="00FC63B4">
        <w:rPr>
          <w:rFonts w:ascii="Times New Roman" w:hAnsi="Times New Roman" w:cs="Times New Roman"/>
          <w:sz w:val="24"/>
          <w:szCs w:val="24"/>
        </w:rPr>
        <w:lastRenderedPageBreak/>
        <w:t>halinde ölülerin bile bundan nasiplerini alacakları yönündeki beyanatını (2001: 41), Blochçu dinamik bir tarihsel materyalizm odaklı tarih, geçmiş ve ütopyacı düşünce anlayışıyla aynı soydan saymak mümkündür.</w:t>
      </w:r>
    </w:p>
    <w:p w14:paraId="315F7BAF" w14:textId="293111E5" w:rsidR="00AB6EE2" w:rsidRPr="00FC63B4" w:rsidRDefault="00AB6EE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Buna mukabil W. Benjamin</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in </w:t>
      </w:r>
      <w:r w:rsidRPr="00FC63B4">
        <w:rPr>
          <w:rFonts w:ascii="Times New Roman" w:hAnsi="Times New Roman" w:cs="Times New Roman"/>
          <w:i/>
          <w:sz w:val="24"/>
          <w:szCs w:val="24"/>
        </w:rPr>
        <w:t>Din Olarak Kapitalizm</w:t>
      </w:r>
      <w:r w:rsidRPr="00FC63B4">
        <w:rPr>
          <w:rFonts w:ascii="Times New Roman" w:hAnsi="Times New Roman" w:cs="Times New Roman"/>
          <w:sz w:val="24"/>
          <w:szCs w:val="24"/>
        </w:rPr>
        <w:t xml:space="preserve"> başlıklı metni de Bloch ve diğer mesiyanizm odaklı düşünen Marksist düşünürler için teolojik mefhumların siyasal amaçlar için yeniden tedavüle sokulup kullanılması bakımından önemli bir bakış açısı sunmaktadır. Modern toplumlarda kapitalizm</w:t>
      </w:r>
      <w:r w:rsidR="00BD3681" w:rsidRPr="00FC63B4">
        <w:rPr>
          <w:rFonts w:ascii="Times New Roman" w:hAnsi="Times New Roman" w:cs="Times New Roman"/>
          <w:sz w:val="24"/>
          <w:szCs w:val="24"/>
        </w:rPr>
        <w:t>in</w:t>
      </w:r>
      <w:r w:rsidRPr="00FC63B4">
        <w:rPr>
          <w:rFonts w:ascii="Times New Roman" w:hAnsi="Times New Roman" w:cs="Times New Roman"/>
          <w:sz w:val="24"/>
          <w:szCs w:val="24"/>
        </w:rPr>
        <w:t xml:space="preserve"> adeta bir </w:t>
      </w:r>
      <w:r w:rsidR="00BD3681" w:rsidRPr="00FC63B4">
        <w:rPr>
          <w:rFonts w:ascii="Times New Roman" w:hAnsi="Times New Roman" w:cs="Times New Roman"/>
          <w:sz w:val="24"/>
          <w:szCs w:val="24"/>
        </w:rPr>
        <w:t xml:space="preserve">din </w:t>
      </w:r>
      <w:r w:rsidRPr="00FC63B4">
        <w:rPr>
          <w:rFonts w:ascii="Times New Roman" w:hAnsi="Times New Roman" w:cs="Times New Roman"/>
          <w:sz w:val="24"/>
          <w:szCs w:val="24"/>
        </w:rPr>
        <w:t>haline geldiğini, daha doğru bir deyişle kapitalizmin tabiatı itibarıyla dinsel bir niteliği haiz olduğunu belirten Benjamin, önceleri dinlerin tekelinde olan kaygı, ıstırap ve sıkıntıların teskini görevinin artık kapitalizm tarafından devralındığını ve böylelikle dinin mahiyetinin aşınıp kapitalizm suretinde cari hale geldiğini iddia etmiştir (</w:t>
      </w:r>
      <w:r w:rsidR="00CF1608" w:rsidRPr="00FC63B4">
        <w:rPr>
          <w:rFonts w:ascii="Times New Roman" w:hAnsi="Times New Roman" w:cs="Times New Roman"/>
          <w:sz w:val="24"/>
          <w:szCs w:val="24"/>
        </w:rPr>
        <w:t>B</w:t>
      </w:r>
      <w:r w:rsidR="00FF25F2" w:rsidRPr="00FC63B4">
        <w:rPr>
          <w:rFonts w:ascii="Times New Roman" w:hAnsi="Times New Roman" w:cs="Times New Roman"/>
          <w:sz w:val="24"/>
          <w:szCs w:val="24"/>
        </w:rPr>
        <w:t xml:space="preserve">enjamin, </w:t>
      </w:r>
      <w:r w:rsidRPr="00FC63B4">
        <w:rPr>
          <w:rFonts w:ascii="Times New Roman" w:hAnsi="Times New Roman" w:cs="Times New Roman"/>
          <w:sz w:val="24"/>
          <w:szCs w:val="24"/>
        </w:rPr>
        <w:t>2018). Kapitalizmin din olarak üç veçhesi olduğunu belirten Benjamin göre, ilk</w:t>
      </w:r>
      <w:r w:rsidR="0023638F" w:rsidRPr="00FC63B4">
        <w:rPr>
          <w:rFonts w:ascii="Times New Roman" w:hAnsi="Times New Roman" w:cs="Times New Roman"/>
          <w:sz w:val="24"/>
          <w:szCs w:val="24"/>
        </w:rPr>
        <w:t xml:space="preserve"> olarak</w:t>
      </w:r>
      <w:r w:rsidRPr="00FC63B4">
        <w:rPr>
          <w:rFonts w:ascii="Times New Roman" w:hAnsi="Times New Roman" w:cs="Times New Roman"/>
          <w:sz w:val="24"/>
          <w:szCs w:val="24"/>
        </w:rPr>
        <w:t xml:space="preserve"> kapitalizm hiçbir özel ilahi form ayırt etmeyen ve her şeyin bu tapınma biçimiyle </w:t>
      </w:r>
      <w:r w:rsidR="005E4EDE" w:rsidRPr="00FC63B4">
        <w:rPr>
          <w:rFonts w:ascii="Times New Roman" w:hAnsi="Times New Roman" w:cs="Times New Roman"/>
          <w:sz w:val="24"/>
          <w:szCs w:val="24"/>
        </w:rPr>
        <w:t xml:space="preserve">yeniden </w:t>
      </w:r>
      <w:r w:rsidRPr="00FC63B4">
        <w:rPr>
          <w:rFonts w:ascii="Times New Roman" w:hAnsi="Times New Roman" w:cs="Times New Roman"/>
          <w:sz w:val="24"/>
          <w:szCs w:val="24"/>
        </w:rPr>
        <w:t xml:space="preserve">anlam kazandığı şimdiye kadarki en aşırı dinsel tapınma biçimidir; </w:t>
      </w:r>
      <w:r w:rsidR="00072B4E" w:rsidRPr="00FC63B4">
        <w:rPr>
          <w:rFonts w:ascii="Times New Roman" w:hAnsi="Times New Roman" w:cs="Times New Roman"/>
          <w:sz w:val="24"/>
          <w:szCs w:val="24"/>
        </w:rPr>
        <w:t xml:space="preserve">ikinci </w:t>
      </w:r>
      <w:r w:rsidR="00B34C25" w:rsidRPr="00FC63B4">
        <w:rPr>
          <w:rFonts w:ascii="Times New Roman" w:hAnsi="Times New Roman" w:cs="Times New Roman"/>
          <w:sz w:val="24"/>
          <w:szCs w:val="24"/>
        </w:rPr>
        <w:t xml:space="preserve">olarak </w:t>
      </w:r>
      <w:r w:rsidR="00A737C7" w:rsidRPr="00FC63B4">
        <w:rPr>
          <w:rFonts w:ascii="Times New Roman" w:hAnsi="Times New Roman" w:cs="Times New Roman"/>
          <w:sz w:val="24"/>
          <w:szCs w:val="24"/>
        </w:rPr>
        <w:t xml:space="preserve">onda </w:t>
      </w:r>
      <w:r w:rsidRPr="00FC63B4">
        <w:rPr>
          <w:rFonts w:ascii="Times New Roman" w:hAnsi="Times New Roman" w:cs="Times New Roman"/>
          <w:sz w:val="24"/>
          <w:szCs w:val="24"/>
        </w:rPr>
        <w:t>bu tapınmayı faydacılık formunda vücuda getiren ve kapitalizmin bu tapınak niteliğini sürekli kılan</w:t>
      </w:r>
      <w:r w:rsidR="00B34C25" w:rsidRPr="00FC63B4">
        <w:rPr>
          <w:rFonts w:ascii="Times New Roman" w:hAnsi="Times New Roman" w:cs="Times New Roman"/>
          <w:sz w:val="24"/>
          <w:szCs w:val="24"/>
        </w:rPr>
        <w:t xml:space="preserve"> şey</w:t>
      </w:r>
      <w:r w:rsidR="00BD7638" w:rsidRPr="00FC63B4">
        <w:rPr>
          <w:rFonts w:ascii="Times New Roman" w:hAnsi="Times New Roman" w:cs="Times New Roman"/>
          <w:sz w:val="24"/>
          <w:szCs w:val="24"/>
        </w:rPr>
        <w:t>,</w:t>
      </w:r>
      <w:r w:rsidR="00B34C25" w:rsidRPr="00FC63B4">
        <w:rPr>
          <w:rFonts w:ascii="Times New Roman" w:hAnsi="Times New Roman" w:cs="Times New Roman"/>
          <w:sz w:val="24"/>
          <w:szCs w:val="24"/>
        </w:rPr>
        <w:t xml:space="preserve"> </w:t>
      </w:r>
      <w:r w:rsidRPr="00FC63B4">
        <w:rPr>
          <w:rFonts w:ascii="Times New Roman" w:hAnsi="Times New Roman" w:cs="Times New Roman"/>
          <w:sz w:val="24"/>
          <w:szCs w:val="24"/>
        </w:rPr>
        <w:t>onun biteviye devam eden</w:t>
      </w:r>
      <w:r w:rsidR="0046296D" w:rsidRPr="00FC63B4">
        <w:rPr>
          <w:rFonts w:ascii="Times New Roman" w:hAnsi="Times New Roman" w:cs="Times New Roman"/>
          <w:sz w:val="24"/>
          <w:szCs w:val="24"/>
        </w:rPr>
        <w:t xml:space="preserve"> ve</w:t>
      </w:r>
      <w:r w:rsidRPr="00FC63B4">
        <w:rPr>
          <w:rFonts w:ascii="Times New Roman" w:hAnsi="Times New Roman" w:cs="Times New Roman"/>
          <w:sz w:val="24"/>
          <w:szCs w:val="24"/>
        </w:rPr>
        <w:t xml:space="preserve"> her gününü adeta bir dinsel ayin yoğunluğunda yaşamasını sağlayan tapınmanın sonsuz ve süreklilik arz eden karakteridir; ve son olarak süreklilik arz eden</w:t>
      </w:r>
      <w:r w:rsidR="00545933" w:rsidRPr="00FC63B4">
        <w:rPr>
          <w:rFonts w:ascii="Times New Roman" w:hAnsi="Times New Roman" w:cs="Times New Roman"/>
          <w:sz w:val="24"/>
          <w:szCs w:val="24"/>
        </w:rPr>
        <w:t xml:space="preserve"> bir </w:t>
      </w:r>
      <w:r w:rsidRPr="00FC63B4">
        <w:rPr>
          <w:rFonts w:ascii="Times New Roman" w:hAnsi="Times New Roman" w:cs="Times New Roman"/>
          <w:sz w:val="24"/>
          <w:szCs w:val="24"/>
        </w:rPr>
        <w:t>aşırı tapınma biçimi</w:t>
      </w:r>
      <w:r w:rsidR="00545933" w:rsidRPr="00FC63B4">
        <w:rPr>
          <w:rFonts w:ascii="Times New Roman" w:hAnsi="Times New Roman" w:cs="Times New Roman"/>
          <w:sz w:val="24"/>
          <w:szCs w:val="24"/>
        </w:rPr>
        <w:t xml:space="preserve"> olarak kapitalizm</w:t>
      </w:r>
      <w:r w:rsidRPr="00FC63B4">
        <w:rPr>
          <w:rFonts w:ascii="Times New Roman" w:hAnsi="Times New Roman" w:cs="Times New Roman"/>
          <w:sz w:val="24"/>
          <w:szCs w:val="24"/>
        </w:rPr>
        <w:t>, kefaret değil suçluluk üreten ve bunu da evrensel kılarak cari suça herkesi ortak etmeye çalışan bir biçimde işlemektedir (</w:t>
      </w:r>
      <w:r w:rsidR="00FF25F2" w:rsidRPr="00FC63B4">
        <w:rPr>
          <w:rFonts w:ascii="Times New Roman" w:hAnsi="Times New Roman" w:cs="Times New Roman"/>
          <w:sz w:val="24"/>
          <w:szCs w:val="24"/>
        </w:rPr>
        <w:t xml:space="preserve">Benjamin, </w:t>
      </w:r>
      <w:r w:rsidR="00017897" w:rsidRPr="00FC63B4">
        <w:rPr>
          <w:rFonts w:ascii="Times New Roman" w:hAnsi="Times New Roman" w:cs="Times New Roman"/>
          <w:sz w:val="24"/>
          <w:szCs w:val="24"/>
        </w:rPr>
        <w:t>2018</w:t>
      </w:r>
      <w:r w:rsidRPr="00FC63B4">
        <w:rPr>
          <w:rFonts w:ascii="Times New Roman" w:hAnsi="Times New Roman" w:cs="Times New Roman"/>
          <w:sz w:val="24"/>
          <w:szCs w:val="24"/>
        </w:rPr>
        <w:t>). Benjamin</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in bu </w:t>
      </w:r>
      <w:r w:rsidR="0090080A" w:rsidRPr="00FC63B4">
        <w:rPr>
          <w:rFonts w:ascii="Times New Roman" w:hAnsi="Times New Roman" w:cs="Times New Roman"/>
          <w:sz w:val="24"/>
          <w:szCs w:val="24"/>
        </w:rPr>
        <w:t xml:space="preserve">kapitalizm </w:t>
      </w:r>
      <w:r w:rsidRPr="00FC63B4">
        <w:rPr>
          <w:rFonts w:ascii="Times New Roman" w:hAnsi="Times New Roman" w:cs="Times New Roman"/>
          <w:sz w:val="24"/>
          <w:szCs w:val="24"/>
        </w:rPr>
        <w:t>çözümlemesi</w:t>
      </w:r>
      <w:r w:rsidR="0090080A" w:rsidRPr="00FC63B4">
        <w:rPr>
          <w:rFonts w:ascii="Times New Roman" w:hAnsi="Times New Roman" w:cs="Times New Roman"/>
          <w:sz w:val="24"/>
          <w:szCs w:val="24"/>
        </w:rPr>
        <w:t>,</w:t>
      </w:r>
      <w:r w:rsidRPr="00FC63B4">
        <w:rPr>
          <w:rFonts w:ascii="Times New Roman" w:hAnsi="Times New Roman" w:cs="Times New Roman"/>
          <w:sz w:val="24"/>
          <w:szCs w:val="24"/>
        </w:rPr>
        <w:t xml:space="preserve"> ileride ezilenler için adalet talebinde bir tarih felsefesini</w:t>
      </w:r>
      <w:r w:rsidR="0005195A" w:rsidRPr="00FC63B4">
        <w:rPr>
          <w:rFonts w:ascii="Times New Roman" w:hAnsi="Times New Roman" w:cs="Times New Roman"/>
          <w:sz w:val="24"/>
          <w:szCs w:val="24"/>
        </w:rPr>
        <w:t xml:space="preserve">, </w:t>
      </w:r>
      <w:r w:rsidRPr="00FC63B4">
        <w:rPr>
          <w:rFonts w:ascii="Times New Roman" w:hAnsi="Times New Roman" w:cs="Times New Roman"/>
          <w:i/>
          <w:sz w:val="24"/>
          <w:szCs w:val="24"/>
        </w:rPr>
        <w:t>mesiyanik bir zaman mefhumu</w:t>
      </w:r>
      <w:r w:rsidRPr="00FC63B4">
        <w:rPr>
          <w:rFonts w:ascii="Times New Roman" w:hAnsi="Times New Roman" w:cs="Times New Roman"/>
          <w:sz w:val="24"/>
          <w:szCs w:val="24"/>
        </w:rPr>
        <w:t xml:space="preserve"> üzerinden tanımladığı çalışmaları bakımından da </w:t>
      </w:r>
      <w:r w:rsidR="0005195A"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girizgah vazifesi gördüğü gibi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00C55F75" w:rsidRPr="00FC63B4">
        <w:rPr>
          <w:rFonts w:ascii="Times New Roman" w:hAnsi="Times New Roman" w:cs="Times New Roman"/>
          <w:sz w:val="24"/>
          <w:szCs w:val="24"/>
        </w:rPr>
        <w:t xml:space="preserve">, </w:t>
      </w:r>
      <w:r w:rsidRPr="00FC63B4">
        <w:rPr>
          <w:rFonts w:ascii="Times New Roman" w:hAnsi="Times New Roman" w:cs="Times New Roman"/>
          <w:sz w:val="24"/>
          <w:szCs w:val="24"/>
        </w:rPr>
        <w:t>dini</w:t>
      </w:r>
      <w:r w:rsidR="00C55F75" w:rsidRPr="00FC63B4">
        <w:rPr>
          <w:rFonts w:ascii="Times New Roman" w:hAnsi="Times New Roman" w:cs="Times New Roman"/>
          <w:sz w:val="24"/>
          <w:szCs w:val="24"/>
        </w:rPr>
        <w:t>,</w:t>
      </w:r>
      <w:r w:rsidRPr="00FC63B4">
        <w:rPr>
          <w:rFonts w:ascii="Times New Roman" w:hAnsi="Times New Roman" w:cs="Times New Roman"/>
          <w:sz w:val="24"/>
          <w:szCs w:val="24"/>
        </w:rPr>
        <w:t xml:space="preserve"> kendi eleştirel toplumsal dönüşüm projesinin ortasına yerleştiren ve bunun hizmetine koşan yaklaşımıyla da ciddi paralellikler taşımaktadır.</w:t>
      </w:r>
    </w:p>
    <w:p w14:paraId="3718B41A" w14:textId="2D6D41EE" w:rsidR="0041221B" w:rsidRPr="00FC63B4" w:rsidRDefault="0041221B"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Kültürün tüm biçimlerinin salt egemen sınıf fikir ve çıkarları ile doldurulmuş birer yanılsamadan ibaret olmadığını ifade eden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Schiller’e</w:t>
      </w:r>
      <w:proofErr w:type="spellEnd"/>
      <w:r w:rsidRPr="00FC63B4">
        <w:rPr>
          <w:rFonts w:ascii="Times New Roman" w:hAnsi="Times New Roman" w:cs="Times New Roman"/>
          <w:sz w:val="24"/>
          <w:szCs w:val="24"/>
        </w:rPr>
        <w:t xml:space="preserve"> ilgisi</w:t>
      </w:r>
      <w:r w:rsidR="00114AF9" w:rsidRPr="00FC63B4">
        <w:rPr>
          <w:rFonts w:ascii="Times New Roman" w:hAnsi="Times New Roman" w:cs="Times New Roman"/>
          <w:sz w:val="24"/>
          <w:szCs w:val="24"/>
        </w:rPr>
        <w:t>ni</w:t>
      </w:r>
      <w:r w:rsidR="00891528" w:rsidRPr="00FC63B4">
        <w:rPr>
          <w:rFonts w:ascii="Times New Roman" w:hAnsi="Times New Roman" w:cs="Times New Roman"/>
          <w:sz w:val="24"/>
          <w:szCs w:val="24"/>
        </w:rPr>
        <w:t>,</w:t>
      </w:r>
      <w:r w:rsidR="00D123D2" w:rsidRPr="00FC63B4">
        <w:rPr>
          <w:rFonts w:ascii="Times New Roman" w:hAnsi="Times New Roman" w:cs="Times New Roman"/>
          <w:sz w:val="24"/>
          <w:szCs w:val="24"/>
        </w:rPr>
        <w:t xml:space="preserve"> </w:t>
      </w:r>
      <w:r w:rsidRPr="00FC63B4">
        <w:rPr>
          <w:rFonts w:ascii="Times New Roman" w:hAnsi="Times New Roman" w:cs="Times New Roman"/>
          <w:sz w:val="24"/>
          <w:szCs w:val="24"/>
        </w:rPr>
        <w:t>kimi sanat eserlerinin kendileri hakkında yorum yapmaya cevaz veren kendi çağları hususunda neden küçümseyici birtakım ifadeler kullandığına dair yoğun merakın</w:t>
      </w:r>
      <w:r w:rsidR="004A4761" w:rsidRPr="00FC63B4">
        <w:rPr>
          <w:rFonts w:ascii="Times New Roman" w:hAnsi="Times New Roman" w:cs="Times New Roman"/>
          <w:sz w:val="24"/>
          <w:szCs w:val="24"/>
        </w:rPr>
        <w:t xml:space="preserve">dan kaynaklandığı </w:t>
      </w:r>
      <w:r w:rsidR="00862D1A" w:rsidRPr="00FC63B4">
        <w:rPr>
          <w:rFonts w:ascii="Times New Roman" w:hAnsi="Times New Roman" w:cs="Times New Roman"/>
          <w:sz w:val="24"/>
          <w:szCs w:val="24"/>
        </w:rPr>
        <w:t>biçiminde ve hem</w:t>
      </w:r>
      <w:r w:rsidRPr="00FC63B4">
        <w:rPr>
          <w:rFonts w:ascii="Times New Roman" w:hAnsi="Times New Roman" w:cs="Times New Roman"/>
          <w:sz w:val="24"/>
          <w:szCs w:val="24"/>
        </w:rPr>
        <w:t xml:space="preserve"> arkadaşı </w:t>
      </w:r>
      <w:r w:rsidR="00862D1A" w:rsidRPr="00FC63B4">
        <w:rPr>
          <w:rFonts w:ascii="Times New Roman" w:hAnsi="Times New Roman" w:cs="Times New Roman"/>
          <w:sz w:val="24"/>
          <w:szCs w:val="24"/>
        </w:rPr>
        <w:t xml:space="preserve">hem de </w:t>
      </w:r>
      <w:r w:rsidRPr="00FC63B4">
        <w:rPr>
          <w:rFonts w:ascii="Times New Roman" w:hAnsi="Times New Roman" w:cs="Times New Roman"/>
          <w:sz w:val="24"/>
          <w:szCs w:val="24"/>
        </w:rPr>
        <w:t xml:space="preserve">çağdaşı W. Benjamin’in aynı anda bir </w:t>
      </w:r>
      <w:r w:rsidRPr="00FC63B4">
        <w:rPr>
          <w:rFonts w:ascii="Times New Roman" w:hAnsi="Times New Roman" w:cs="Times New Roman"/>
          <w:i/>
          <w:iCs/>
          <w:sz w:val="24"/>
          <w:szCs w:val="24"/>
        </w:rPr>
        <w:t>barbarlık belgesi</w:t>
      </w:r>
      <w:r w:rsidRPr="00FC63B4">
        <w:rPr>
          <w:rFonts w:ascii="Times New Roman" w:hAnsi="Times New Roman" w:cs="Times New Roman"/>
          <w:sz w:val="24"/>
          <w:szCs w:val="24"/>
        </w:rPr>
        <w:t xml:space="preserve"> olmayan herhangi bir kültür belgesinin olmadığı (2001: 42) yönlü ifadesine hak vermesi</w:t>
      </w:r>
      <w:r w:rsidR="006D1335" w:rsidRPr="00FC63B4">
        <w:rPr>
          <w:rFonts w:ascii="Times New Roman" w:hAnsi="Times New Roman" w:cs="Times New Roman"/>
          <w:sz w:val="24"/>
          <w:szCs w:val="24"/>
        </w:rPr>
        <w:t>ni</w:t>
      </w:r>
      <w:r w:rsidRPr="00FC63B4">
        <w:rPr>
          <w:rFonts w:ascii="Times New Roman" w:hAnsi="Times New Roman" w:cs="Times New Roman"/>
          <w:sz w:val="24"/>
          <w:szCs w:val="24"/>
        </w:rPr>
        <w:t xml:space="preserve"> de </w:t>
      </w:r>
      <w:r w:rsidR="000C28D7" w:rsidRPr="00FC63B4">
        <w:rPr>
          <w:rFonts w:ascii="Times New Roman" w:hAnsi="Times New Roman" w:cs="Times New Roman"/>
          <w:sz w:val="24"/>
          <w:szCs w:val="24"/>
        </w:rPr>
        <w:t xml:space="preserve">kendi çağlarında </w:t>
      </w:r>
      <w:r w:rsidRPr="00FC63B4">
        <w:rPr>
          <w:rFonts w:ascii="Times New Roman" w:hAnsi="Times New Roman" w:cs="Times New Roman"/>
          <w:sz w:val="24"/>
          <w:szCs w:val="24"/>
        </w:rPr>
        <w:t xml:space="preserve">ütopyanın -o vakte değin hiç olmadığı </w:t>
      </w:r>
      <w:r w:rsidRPr="00FC63B4">
        <w:rPr>
          <w:rFonts w:ascii="Times New Roman" w:hAnsi="Times New Roman" w:cs="Times New Roman"/>
          <w:sz w:val="24"/>
          <w:szCs w:val="24"/>
        </w:rPr>
        <w:lastRenderedPageBreak/>
        <w:t>kadar- tüm kültürlerde sömürücü sosyal ilişkilerin bir tezahürü olarak anlaşılması gerektiğine ilişkin karşılıklı mutabakatlarından ileri gel</w:t>
      </w:r>
      <w:r w:rsidR="00C658D6" w:rsidRPr="00FC63B4">
        <w:rPr>
          <w:rFonts w:ascii="Times New Roman" w:hAnsi="Times New Roman" w:cs="Times New Roman"/>
          <w:sz w:val="24"/>
          <w:szCs w:val="24"/>
        </w:rPr>
        <w:t>diği şeklinde değerlendirmek mümkündür.</w:t>
      </w:r>
    </w:p>
    <w:p w14:paraId="49C226E1" w14:textId="03A9F84B" w:rsidR="00AB6EE2" w:rsidRPr="00FC63B4" w:rsidRDefault="000E2820"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Frankfurt Okulu</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nun</w:t>
      </w:r>
      <w:r w:rsidR="00F63570"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başka </w:t>
      </w:r>
      <w:r w:rsidR="00F63570"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namlı ismi </w:t>
      </w:r>
      <w:proofErr w:type="spellStart"/>
      <w:r w:rsidR="00AB6EE2" w:rsidRPr="00FC63B4">
        <w:rPr>
          <w:rFonts w:ascii="Times New Roman" w:hAnsi="Times New Roman" w:cs="Times New Roman"/>
          <w:sz w:val="24"/>
          <w:szCs w:val="24"/>
        </w:rPr>
        <w:t>Herbert</w:t>
      </w:r>
      <w:proofErr w:type="spellEnd"/>
      <w:r w:rsidR="00AB6EE2" w:rsidRPr="00FC63B4">
        <w:rPr>
          <w:rFonts w:ascii="Times New Roman" w:hAnsi="Times New Roman" w:cs="Times New Roman"/>
          <w:sz w:val="24"/>
          <w:szCs w:val="24"/>
        </w:rPr>
        <w:t xml:space="preserve"> </w:t>
      </w:r>
      <w:proofErr w:type="spellStart"/>
      <w:r w:rsidR="00AB6EE2" w:rsidRPr="00FC63B4">
        <w:rPr>
          <w:rFonts w:ascii="Times New Roman" w:hAnsi="Times New Roman" w:cs="Times New Roman"/>
          <w:sz w:val="24"/>
          <w:szCs w:val="24"/>
        </w:rPr>
        <w:t>Marcuse</w:t>
      </w:r>
      <w:proofErr w:type="spellEnd"/>
      <w:r w:rsidR="00AB6EE2" w:rsidRPr="00FC63B4">
        <w:rPr>
          <w:rFonts w:ascii="Times New Roman" w:hAnsi="Times New Roman" w:cs="Times New Roman"/>
          <w:sz w:val="24"/>
          <w:szCs w:val="24"/>
        </w:rPr>
        <w:t xml:space="preserve"> de </w:t>
      </w:r>
      <w:proofErr w:type="spellStart"/>
      <w:r w:rsidR="00AB6EE2"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nun</w:t>
      </w:r>
      <w:proofErr w:type="spellEnd"/>
      <w:r w:rsidR="00AB6EE2" w:rsidRPr="00FC63B4">
        <w:rPr>
          <w:rFonts w:ascii="Times New Roman" w:hAnsi="Times New Roman" w:cs="Times New Roman"/>
          <w:sz w:val="24"/>
          <w:szCs w:val="24"/>
        </w:rPr>
        <w:t xml:space="preserve"> negatif diyalektiğinin karşısında </w:t>
      </w:r>
      <w:proofErr w:type="spellStart"/>
      <w:r w:rsidR="00AB6EE2"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un</w:t>
      </w:r>
      <w:proofErr w:type="spellEnd"/>
      <w:r w:rsidR="00AB6EE2" w:rsidRPr="00FC63B4">
        <w:rPr>
          <w:rFonts w:ascii="Times New Roman" w:hAnsi="Times New Roman" w:cs="Times New Roman"/>
          <w:sz w:val="24"/>
          <w:szCs w:val="24"/>
        </w:rPr>
        <w:t xml:space="preserve"> ütopyacılığını hangi açılardan tercihe şayan bulduğuna ilişkin izahatında </w:t>
      </w:r>
      <w:proofErr w:type="spellStart"/>
      <w:r w:rsidR="00AB6EE2"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nun</w:t>
      </w:r>
      <w:proofErr w:type="spellEnd"/>
      <w:r w:rsidR="00AB6EE2" w:rsidRPr="00FC63B4">
        <w:rPr>
          <w:rFonts w:ascii="Times New Roman" w:hAnsi="Times New Roman" w:cs="Times New Roman"/>
          <w:sz w:val="24"/>
          <w:szCs w:val="24"/>
        </w:rPr>
        <w:t xml:space="preserve"> meşhur bedbinliğine vurgu yapmadan geçmemiş ve </w:t>
      </w:r>
      <w:proofErr w:type="spellStart"/>
      <w:r w:rsidR="00AB6EE2"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un</w:t>
      </w:r>
      <w:proofErr w:type="spellEnd"/>
      <w:r w:rsidR="00AB6EE2" w:rsidRPr="00FC63B4">
        <w:rPr>
          <w:rFonts w:ascii="Times New Roman" w:hAnsi="Times New Roman" w:cs="Times New Roman"/>
          <w:sz w:val="24"/>
          <w:szCs w:val="24"/>
        </w:rPr>
        <w:t xml:space="preserve"> yaşadığımız çağda ötesini berisini düşünmeden salt bir </w:t>
      </w:r>
      <w:r w:rsidR="00AB6EE2" w:rsidRPr="00FC63B4">
        <w:rPr>
          <w:rFonts w:ascii="Times New Roman" w:hAnsi="Times New Roman" w:cs="Times New Roman"/>
          <w:i/>
          <w:sz w:val="24"/>
          <w:szCs w:val="24"/>
        </w:rPr>
        <w:t>istemezük</w:t>
      </w:r>
      <w:r w:rsidR="00AB6EE2" w:rsidRPr="00FC63B4">
        <w:rPr>
          <w:rFonts w:ascii="Times New Roman" w:hAnsi="Times New Roman" w:cs="Times New Roman"/>
          <w:sz w:val="24"/>
          <w:szCs w:val="24"/>
        </w:rPr>
        <w:t xml:space="preserve"> tavrından ibaret olumsuzlamanın eleştirel kudretten yoksun olduğuna dönük farkındalığından da övgüyle söz etmiştir. Ayrıca </w:t>
      </w:r>
      <w:proofErr w:type="spellStart"/>
      <w:r w:rsidR="00AB6EE2" w:rsidRPr="00FC63B4">
        <w:rPr>
          <w:rFonts w:ascii="Times New Roman" w:hAnsi="Times New Roman" w:cs="Times New Roman"/>
          <w:sz w:val="24"/>
          <w:szCs w:val="24"/>
        </w:rPr>
        <w:t>Marcuse</w:t>
      </w:r>
      <w:proofErr w:type="spellEnd"/>
      <w:r w:rsidR="00AB6EE2" w:rsidRPr="00FC63B4">
        <w:rPr>
          <w:rFonts w:ascii="Times New Roman" w:hAnsi="Times New Roman" w:cs="Times New Roman"/>
          <w:sz w:val="24"/>
          <w:szCs w:val="24"/>
        </w:rPr>
        <w:t>, Marksizm</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de siyasal bir strateji ve taktiğin ötesinde bir nüve tespit etmesi ve yine Marksizm</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 xml:space="preserve">in yalnızca kendinden menkul ve insafsızca birtakım eleştirilerden ibaret olmayan bir kuvveye tekabül ettiğine yönelik inancı nedeniyle </w:t>
      </w:r>
      <w:proofErr w:type="spellStart"/>
      <w:r w:rsidR="00AB6EE2"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u</w:t>
      </w:r>
      <w:proofErr w:type="spellEnd"/>
      <w:r w:rsidR="00AB6EE2" w:rsidRPr="00FC63B4">
        <w:rPr>
          <w:rFonts w:ascii="Times New Roman" w:hAnsi="Times New Roman" w:cs="Times New Roman"/>
          <w:sz w:val="24"/>
          <w:szCs w:val="24"/>
        </w:rPr>
        <w:t xml:space="preserve"> “yirminci yüzyılın gerçek Marksist</w:t>
      </w:r>
      <w:r w:rsidR="00673E3F" w:rsidRPr="00FC63B4">
        <w:rPr>
          <w:rFonts w:ascii="Times New Roman" w:hAnsi="Times New Roman" w:cs="Times New Roman"/>
          <w:sz w:val="24"/>
          <w:szCs w:val="24"/>
        </w:rPr>
        <w:t>’</w:t>
      </w:r>
      <w:r w:rsidR="00AB6EE2" w:rsidRPr="00FC63B4">
        <w:rPr>
          <w:rFonts w:ascii="Times New Roman" w:hAnsi="Times New Roman" w:cs="Times New Roman"/>
          <w:sz w:val="24"/>
          <w:szCs w:val="24"/>
        </w:rPr>
        <w:t>i” sözleriyle taltif etmiştir (</w:t>
      </w:r>
      <w:proofErr w:type="spellStart"/>
      <w:r w:rsidR="00AB6EE2" w:rsidRPr="00FC63B4">
        <w:rPr>
          <w:rFonts w:ascii="Times New Roman" w:hAnsi="Times New Roman" w:cs="Times New Roman"/>
          <w:sz w:val="24"/>
          <w:szCs w:val="24"/>
        </w:rPr>
        <w:t>Marcuse</w:t>
      </w:r>
      <w:proofErr w:type="spellEnd"/>
      <w:r w:rsidR="00AB6EE2" w:rsidRPr="00FC63B4">
        <w:rPr>
          <w:rFonts w:ascii="Times New Roman" w:hAnsi="Times New Roman" w:cs="Times New Roman"/>
          <w:sz w:val="24"/>
          <w:szCs w:val="24"/>
        </w:rPr>
        <w:t>, 2014: 421-422).</w:t>
      </w:r>
    </w:p>
    <w:p w14:paraId="385A72FC" w14:textId="71D37E9E" w:rsidR="00AA5638" w:rsidRPr="00FC63B4" w:rsidRDefault="00AA5638"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xml:space="preserve">, tirelerle alabildiğine sünen </w:t>
      </w:r>
      <w:r w:rsidRPr="00FC63B4">
        <w:rPr>
          <w:rFonts w:ascii="Times New Roman" w:hAnsi="Times New Roman" w:cs="Times New Roman"/>
          <w:i/>
          <w:sz w:val="24"/>
          <w:szCs w:val="24"/>
        </w:rPr>
        <w:t>karmakarışık mefhum setleri</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lafazanlığa meyyal fazla stilize mecazlarla dolu üslubu</w:t>
      </w:r>
      <w:r w:rsidRPr="00FC63B4">
        <w:rPr>
          <w:rFonts w:ascii="Times New Roman" w:hAnsi="Times New Roman" w:cs="Times New Roman"/>
          <w:sz w:val="24"/>
          <w:szCs w:val="24"/>
        </w:rPr>
        <w:t xml:space="preserve">ndan sebep </w:t>
      </w:r>
      <w:r w:rsidRPr="00FC63B4">
        <w:rPr>
          <w:rFonts w:ascii="Times New Roman" w:hAnsi="Times New Roman" w:cs="Times New Roman"/>
          <w:i/>
          <w:sz w:val="24"/>
          <w:szCs w:val="24"/>
        </w:rPr>
        <w:t>geç dönem bir dışavurumcu</w:t>
      </w:r>
      <w:r w:rsidRPr="00FC63B4">
        <w:rPr>
          <w:rFonts w:ascii="Times New Roman" w:hAnsi="Times New Roman" w:cs="Times New Roman"/>
          <w:sz w:val="24"/>
          <w:szCs w:val="24"/>
        </w:rPr>
        <w:t xml:space="preserve"> ve </w:t>
      </w:r>
      <w:proofErr w:type="spellStart"/>
      <w:r w:rsidRPr="00FC63B4">
        <w:rPr>
          <w:rFonts w:ascii="Times New Roman" w:hAnsi="Times New Roman" w:cs="Times New Roman"/>
          <w:i/>
          <w:sz w:val="24"/>
          <w:szCs w:val="24"/>
        </w:rPr>
        <w:t>Schelling</w:t>
      </w:r>
      <w:r w:rsidR="00673E3F" w:rsidRPr="00FC63B4">
        <w:rPr>
          <w:rFonts w:ascii="Times New Roman" w:hAnsi="Times New Roman" w:cs="Times New Roman"/>
          <w:i/>
          <w:sz w:val="24"/>
          <w:szCs w:val="24"/>
        </w:rPr>
        <w:t>’</w:t>
      </w:r>
      <w:r w:rsidRPr="00FC63B4">
        <w:rPr>
          <w:rFonts w:ascii="Times New Roman" w:hAnsi="Times New Roman" w:cs="Times New Roman"/>
          <w:i/>
          <w:sz w:val="24"/>
          <w:szCs w:val="24"/>
        </w:rPr>
        <w:t>in</w:t>
      </w:r>
      <w:proofErr w:type="spellEnd"/>
      <w:r w:rsidRPr="00FC63B4">
        <w:rPr>
          <w:rFonts w:ascii="Times New Roman" w:hAnsi="Times New Roman" w:cs="Times New Roman"/>
          <w:i/>
          <w:sz w:val="24"/>
          <w:szCs w:val="24"/>
        </w:rPr>
        <w:t xml:space="preserve"> doğa felsefesinin Marksist bir yorumcusu</w:t>
      </w:r>
      <w:r w:rsidRPr="00FC63B4">
        <w:rPr>
          <w:rFonts w:ascii="Times New Roman" w:hAnsi="Times New Roman" w:cs="Times New Roman"/>
          <w:sz w:val="24"/>
          <w:szCs w:val="24"/>
        </w:rPr>
        <w:t xml:space="preserve"> olarak telakki eden Frankfurt Okulu</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nun son dönem</w:t>
      </w:r>
      <w:r w:rsidR="00721225" w:rsidRPr="00FC63B4">
        <w:rPr>
          <w:rFonts w:ascii="Times New Roman" w:hAnsi="Times New Roman" w:cs="Times New Roman"/>
          <w:sz w:val="24"/>
          <w:szCs w:val="24"/>
        </w:rPr>
        <w:t xml:space="preserve"> temsilcisi </w:t>
      </w:r>
      <w:proofErr w:type="spellStart"/>
      <w:r w:rsidRPr="00FC63B4">
        <w:rPr>
          <w:rFonts w:ascii="Times New Roman" w:hAnsi="Times New Roman" w:cs="Times New Roman"/>
          <w:sz w:val="24"/>
          <w:szCs w:val="24"/>
        </w:rPr>
        <w:t>Jürgen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Habermas</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ın</w:t>
      </w:r>
      <w:proofErr w:type="spellEnd"/>
      <w:r w:rsidR="00C87932" w:rsidRPr="00FC63B4">
        <w:rPr>
          <w:rFonts w:ascii="Times New Roman" w:hAnsi="Times New Roman" w:cs="Times New Roman"/>
          <w:sz w:val="24"/>
          <w:szCs w:val="24"/>
        </w:rPr>
        <w:t>,</w:t>
      </w:r>
      <w:r w:rsidRPr="00FC63B4">
        <w:rPr>
          <w:rFonts w:ascii="Times New Roman" w:hAnsi="Times New Roman" w:cs="Times New Roman"/>
          <w:sz w:val="24"/>
          <w:szCs w:val="24"/>
        </w:rPr>
        <w:t xml:space="preserve"> Alman İdealizminin görkemli nefesinden esinlenen bu büyük filozofun kavramları gelişigüzel bir seçmecilikle kullanan </w:t>
      </w:r>
      <w:r w:rsidRPr="00FC63B4">
        <w:rPr>
          <w:rFonts w:ascii="Times New Roman" w:hAnsi="Times New Roman" w:cs="Times New Roman"/>
          <w:i/>
          <w:sz w:val="24"/>
          <w:szCs w:val="24"/>
        </w:rPr>
        <w:t>spekülatif bir materyalist anlayış</w:t>
      </w:r>
      <w:r w:rsidRPr="00FC63B4">
        <w:rPr>
          <w:rFonts w:ascii="Times New Roman" w:hAnsi="Times New Roman" w:cs="Times New Roman"/>
          <w:sz w:val="24"/>
          <w:szCs w:val="24"/>
        </w:rPr>
        <w:t xml:space="preserve">a sahip olduğu (1969: 316, 319, 324-325) yönündeki eleştirisi de bu minvalde ilgiye değerdir. </w:t>
      </w:r>
      <w:proofErr w:type="spellStart"/>
      <w:r w:rsidRPr="00FC63B4">
        <w:rPr>
          <w:rFonts w:ascii="Times New Roman" w:hAnsi="Times New Roman" w:cs="Times New Roman"/>
          <w:sz w:val="24"/>
          <w:szCs w:val="24"/>
        </w:rPr>
        <w:t>Habermas</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ın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spekülatif materyalizmi</w:t>
      </w:r>
      <w:r w:rsidRPr="00FC63B4">
        <w:rPr>
          <w:rFonts w:ascii="Times New Roman" w:hAnsi="Times New Roman" w:cs="Times New Roman"/>
          <w:sz w:val="24"/>
          <w:szCs w:val="24"/>
        </w:rPr>
        <w:t xml:space="preserve"> olarak adlandırdığı şey de (1969: 323) esas itibariyle, Aristotelesçi olasılık kategorileriyle romantik bir doğa felsefesini ve </w:t>
      </w:r>
      <w:proofErr w:type="spellStart"/>
      <w:r w:rsidRPr="00FC63B4">
        <w:rPr>
          <w:rFonts w:ascii="Times New Roman" w:hAnsi="Times New Roman" w:cs="Times New Roman"/>
          <w:sz w:val="24"/>
          <w:szCs w:val="24"/>
        </w:rPr>
        <w:t>Hegelci</w:t>
      </w:r>
      <w:proofErr w:type="spellEnd"/>
      <w:r w:rsidRPr="00FC63B4">
        <w:rPr>
          <w:rFonts w:ascii="Times New Roman" w:hAnsi="Times New Roman" w:cs="Times New Roman"/>
          <w:sz w:val="24"/>
          <w:szCs w:val="24"/>
        </w:rPr>
        <w:t xml:space="preserve"> diyalektiği özü itibariyle nesnel olarak mümkün maddeyle süreç-dünyanın kendisinin ütopyacı işlevine tekabül edecek biçimde yorumlayarak bu gibi merkezi öncüllerini teorik düzeyde bir araya getirmek gayesini ifade etmektedir (Bloch,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223).</w:t>
      </w:r>
    </w:p>
    <w:p w14:paraId="0CF742A2" w14:textId="01069793" w:rsidR="00AF6A63" w:rsidRPr="00FC63B4" w:rsidRDefault="00AF6A6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Toparlamak gerekirse </w:t>
      </w:r>
      <w:r w:rsidR="00CE3D77" w:rsidRPr="00FC63B4">
        <w:rPr>
          <w:rFonts w:ascii="Times New Roman" w:hAnsi="Times New Roman" w:cs="Times New Roman"/>
          <w:sz w:val="24"/>
          <w:szCs w:val="24"/>
        </w:rPr>
        <w:t>Bloch ve Frankfurt Okulu’nun yaklaşımlarını</w:t>
      </w:r>
      <w:r w:rsidR="00276702" w:rsidRPr="00FC63B4">
        <w:rPr>
          <w:rFonts w:ascii="Times New Roman" w:hAnsi="Times New Roman" w:cs="Times New Roman"/>
          <w:sz w:val="24"/>
          <w:szCs w:val="24"/>
        </w:rPr>
        <w:t>, toplumsal yaşamın teşekküllü dönüşümünü müştereken hedefle</w:t>
      </w:r>
      <w:r w:rsidR="00641D4F" w:rsidRPr="00FC63B4">
        <w:rPr>
          <w:rFonts w:ascii="Times New Roman" w:hAnsi="Times New Roman" w:cs="Times New Roman"/>
          <w:sz w:val="24"/>
          <w:szCs w:val="24"/>
        </w:rPr>
        <w:t xml:space="preserve">seler bile, </w:t>
      </w:r>
      <w:r w:rsidR="00426430" w:rsidRPr="00FC63B4">
        <w:rPr>
          <w:rFonts w:ascii="Times New Roman" w:hAnsi="Times New Roman" w:cs="Times New Roman"/>
          <w:sz w:val="24"/>
          <w:szCs w:val="24"/>
        </w:rPr>
        <w:t xml:space="preserve">birisi </w:t>
      </w:r>
      <w:r w:rsidR="00276702" w:rsidRPr="00FC63B4">
        <w:rPr>
          <w:rFonts w:ascii="Times New Roman" w:hAnsi="Times New Roman" w:cs="Times New Roman"/>
          <w:sz w:val="24"/>
          <w:szCs w:val="24"/>
        </w:rPr>
        <w:t>bu yolda</w:t>
      </w:r>
      <w:r w:rsidR="00426430" w:rsidRPr="00FC63B4">
        <w:rPr>
          <w:rFonts w:ascii="Times New Roman" w:hAnsi="Times New Roman" w:cs="Times New Roman"/>
          <w:sz w:val="24"/>
          <w:szCs w:val="24"/>
        </w:rPr>
        <w:t xml:space="preserve">ki engelleri </w:t>
      </w:r>
      <w:r w:rsidR="00032A18" w:rsidRPr="00FC63B4">
        <w:rPr>
          <w:rFonts w:ascii="Times New Roman" w:hAnsi="Times New Roman" w:cs="Times New Roman"/>
          <w:sz w:val="24"/>
          <w:szCs w:val="24"/>
        </w:rPr>
        <w:t>-</w:t>
      </w:r>
      <w:r w:rsidR="00EC6C1F" w:rsidRPr="00FC63B4">
        <w:rPr>
          <w:rFonts w:ascii="Times New Roman" w:hAnsi="Times New Roman" w:cs="Times New Roman"/>
          <w:sz w:val="24"/>
          <w:szCs w:val="24"/>
        </w:rPr>
        <w:t>toplumsal devrim</w:t>
      </w:r>
      <w:r w:rsidR="008332E5" w:rsidRPr="00FC63B4">
        <w:rPr>
          <w:rFonts w:ascii="Times New Roman" w:hAnsi="Times New Roman" w:cs="Times New Roman"/>
          <w:sz w:val="24"/>
          <w:szCs w:val="24"/>
        </w:rPr>
        <w:t xml:space="preserve"> peşindeki </w:t>
      </w:r>
      <w:r w:rsidR="00A94230" w:rsidRPr="00FC63B4">
        <w:rPr>
          <w:rFonts w:ascii="Times New Roman" w:hAnsi="Times New Roman" w:cs="Times New Roman"/>
          <w:sz w:val="24"/>
          <w:szCs w:val="24"/>
        </w:rPr>
        <w:t>eylem arzu</w:t>
      </w:r>
      <w:r w:rsidR="004455BD" w:rsidRPr="00FC63B4">
        <w:rPr>
          <w:rFonts w:ascii="Times New Roman" w:hAnsi="Times New Roman" w:cs="Times New Roman"/>
          <w:sz w:val="24"/>
          <w:szCs w:val="24"/>
        </w:rPr>
        <w:t>su</w:t>
      </w:r>
      <w:r w:rsidR="00A94230" w:rsidRPr="00FC63B4">
        <w:rPr>
          <w:rFonts w:ascii="Times New Roman" w:hAnsi="Times New Roman" w:cs="Times New Roman"/>
          <w:sz w:val="24"/>
          <w:szCs w:val="24"/>
        </w:rPr>
        <w:t>nu akamete uğratacak çapta</w:t>
      </w:r>
      <w:r w:rsidR="004455BD" w:rsidRPr="00FC63B4">
        <w:rPr>
          <w:rFonts w:ascii="Times New Roman" w:hAnsi="Times New Roman" w:cs="Times New Roman"/>
          <w:sz w:val="24"/>
          <w:szCs w:val="24"/>
        </w:rPr>
        <w:t>-</w:t>
      </w:r>
      <w:r w:rsidR="00A94230" w:rsidRPr="00FC63B4">
        <w:rPr>
          <w:rFonts w:ascii="Times New Roman" w:hAnsi="Times New Roman" w:cs="Times New Roman"/>
          <w:sz w:val="24"/>
          <w:szCs w:val="24"/>
        </w:rPr>
        <w:t xml:space="preserve"> büyü</w:t>
      </w:r>
      <w:r w:rsidR="00BD43A1" w:rsidRPr="00FC63B4">
        <w:rPr>
          <w:rFonts w:ascii="Times New Roman" w:hAnsi="Times New Roman" w:cs="Times New Roman"/>
          <w:sz w:val="24"/>
          <w:szCs w:val="24"/>
        </w:rPr>
        <w:t>tüp göze sokmayı tercih eden</w:t>
      </w:r>
      <w:r w:rsidR="0006350E" w:rsidRPr="00FC63B4">
        <w:rPr>
          <w:rFonts w:ascii="Times New Roman" w:hAnsi="Times New Roman" w:cs="Times New Roman"/>
          <w:sz w:val="24"/>
          <w:szCs w:val="24"/>
        </w:rPr>
        <w:t xml:space="preserve"> </w:t>
      </w:r>
      <w:r w:rsidR="0006350E" w:rsidRPr="00FC63B4">
        <w:rPr>
          <w:rFonts w:ascii="Times New Roman" w:hAnsi="Times New Roman" w:cs="Times New Roman"/>
          <w:i/>
          <w:sz w:val="24"/>
          <w:szCs w:val="24"/>
        </w:rPr>
        <w:t>kötümser</w:t>
      </w:r>
      <w:r w:rsidR="008332E5" w:rsidRPr="00FC63B4">
        <w:rPr>
          <w:rFonts w:ascii="Times New Roman" w:hAnsi="Times New Roman" w:cs="Times New Roman"/>
          <w:i/>
          <w:sz w:val="24"/>
          <w:szCs w:val="24"/>
        </w:rPr>
        <w:t xml:space="preserve"> bir </w:t>
      </w:r>
      <w:r w:rsidR="00EC0CFB" w:rsidRPr="00FC63B4">
        <w:rPr>
          <w:rFonts w:ascii="Times New Roman" w:hAnsi="Times New Roman" w:cs="Times New Roman"/>
          <w:i/>
          <w:sz w:val="24"/>
          <w:szCs w:val="24"/>
        </w:rPr>
        <w:t>dedektifl</w:t>
      </w:r>
      <w:r w:rsidR="008332E5" w:rsidRPr="00FC63B4">
        <w:rPr>
          <w:rFonts w:ascii="Times New Roman" w:hAnsi="Times New Roman" w:cs="Times New Roman"/>
          <w:i/>
          <w:sz w:val="24"/>
          <w:szCs w:val="24"/>
        </w:rPr>
        <w:t>ik</w:t>
      </w:r>
      <w:r w:rsidR="00BD43A1" w:rsidRPr="00FC63B4">
        <w:rPr>
          <w:rFonts w:ascii="Times New Roman" w:hAnsi="Times New Roman" w:cs="Times New Roman"/>
          <w:sz w:val="24"/>
          <w:szCs w:val="24"/>
        </w:rPr>
        <w:t xml:space="preserve">, diğeri ise mezkur engellerin farkında olmasına karşın </w:t>
      </w:r>
      <w:r w:rsidR="00E25FCC" w:rsidRPr="00FC63B4">
        <w:rPr>
          <w:rFonts w:ascii="Times New Roman" w:hAnsi="Times New Roman" w:cs="Times New Roman"/>
          <w:sz w:val="24"/>
          <w:szCs w:val="24"/>
        </w:rPr>
        <w:t xml:space="preserve">aynı süreçten </w:t>
      </w:r>
      <w:r w:rsidR="00BD0FE5" w:rsidRPr="00FC63B4">
        <w:rPr>
          <w:rFonts w:ascii="Times New Roman" w:hAnsi="Times New Roman" w:cs="Times New Roman"/>
          <w:sz w:val="24"/>
          <w:szCs w:val="24"/>
        </w:rPr>
        <w:t xml:space="preserve">toplumsal devrim düşüncesi adına </w:t>
      </w:r>
      <w:r w:rsidR="00BD0FE5" w:rsidRPr="00FC63B4">
        <w:rPr>
          <w:rFonts w:ascii="Times New Roman" w:hAnsi="Times New Roman" w:cs="Times New Roman"/>
          <w:sz w:val="24"/>
          <w:szCs w:val="24"/>
        </w:rPr>
        <w:lastRenderedPageBreak/>
        <w:t xml:space="preserve">bir </w:t>
      </w:r>
      <w:r w:rsidR="00BD0FE5" w:rsidRPr="00FC63B4">
        <w:rPr>
          <w:rFonts w:ascii="Times New Roman" w:hAnsi="Times New Roman" w:cs="Times New Roman"/>
          <w:i/>
          <w:sz w:val="24"/>
          <w:szCs w:val="24"/>
        </w:rPr>
        <w:t>imkanlar okyanusu</w:t>
      </w:r>
      <w:r w:rsidR="00BD0FE5" w:rsidRPr="00FC63B4">
        <w:rPr>
          <w:rFonts w:ascii="Times New Roman" w:hAnsi="Times New Roman" w:cs="Times New Roman"/>
          <w:sz w:val="24"/>
          <w:szCs w:val="24"/>
        </w:rPr>
        <w:t xml:space="preserve"> </w:t>
      </w:r>
      <w:r w:rsidR="00D33FDB" w:rsidRPr="00FC63B4">
        <w:rPr>
          <w:rFonts w:ascii="Times New Roman" w:hAnsi="Times New Roman" w:cs="Times New Roman"/>
          <w:sz w:val="24"/>
          <w:szCs w:val="24"/>
        </w:rPr>
        <w:t>yaratmaya çalışan</w:t>
      </w:r>
      <w:r w:rsidR="00EC6C1F" w:rsidRPr="00FC63B4">
        <w:rPr>
          <w:rFonts w:ascii="Times New Roman" w:hAnsi="Times New Roman" w:cs="Times New Roman"/>
          <w:sz w:val="24"/>
          <w:szCs w:val="24"/>
        </w:rPr>
        <w:t xml:space="preserve"> </w:t>
      </w:r>
      <w:r w:rsidR="00EC6C1F" w:rsidRPr="00FC63B4">
        <w:rPr>
          <w:rFonts w:ascii="Times New Roman" w:hAnsi="Times New Roman" w:cs="Times New Roman"/>
          <w:i/>
          <w:sz w:val="24"/>
          <w:szCs w:val="24"/>
        </w:rPr>
        <w:t xml:space="preserve">neşeli bir umut </w:t>
      </w:r>
      <w:r w:rsidR="00494B80" w:rsidRPr="00FC63B4">
        <w:rPr>
          <w:rFonts w:ascii="Times New Roman" w:hAnsi="Times New Roman" w:cs="Times New Roman"/>
          <w:i/>
          <w:sz w:val="24"/>
          <w:szCs w:val="24"/>
        </w:rPr>
        <w:t>işçiliği</w:t>
      </w:r>
      <w:r w:rsidR="007B69EB" w:rsidRPr="00FC63B4">
        <w:rPr>
          <w:rFonts w:ascii="Times New Roman" w:hAnsi="Times New Roman" w:cs="Times New Roman"/>
          <w:sz w:val="24"/>
          <w:szCs w:val="24"/>
        </w:rPr>
        <w:t xml:space="preserve"> </w:t>
      </w:r>
      <w:r w:rsidR="00E10FB8" w:rsidRPr="00FC63B4">
        <w:rPr>
          <w:rFonts w:ascii="Times New Roman" w:hAnsi="Times New Roman" w:cs="Times New Roman"/>
          <w:sz w:val="24"/>
          <w:szCs w:val="24"/>
        </w:rPr>
        <w:t>ol</w:t>
      </w:r>
      <w:r w:rsidR="00672B0F" w:rsidRPr="00FC63B4">
        <w:rPr>
          <w:rFonts w:ascii="Times New Roman" w:hAnsi="Times New Roman" w:cs="Times New Roman"/>
          <w:sz w:val="24"/>
          <w:szCs w:val="24"/>
        </w:rPr>
        <w:t>mak üzere</w:t>
      </w:r>
      <w:r w:rsidR="007B69EB" w:rsidRPr="00FC63B4">
        <w:rPr>
          <w:rFonts w:ascii="Times New Roman" w:hAnsi="Times New Roman" w:cs="Times New Roman"/>
          <w:sz w:val="24"/>
          <w:szCs w:val="24"/>
        </w:rPr>
        <w:t xml:space="preserve"> bir </w:t>
      </w:r>
      <w:r w:rsidR="00065016" w:rsidRPr="00FC63B4">
        <w:rPr>
          <w:rFonts w:ascii="Times New Roman" w:hAnsi="Times New Roman" w:cs="Times New Roman"/>
          <w:sz w:val="24"/>
          <w:szCs w:val="24"/>
        </w:rPr>
        <w:t xml:space="preserve">ipin iki ucu </w:t>
      </w:r>
      <w:r w:rsidR="004945CB" w:rsidRPr="00FC63B4">
        <w:rPr>
          <w:rFonts w:ascii="Times New Roman" w:hAnsi="Times New Roman" w:cs="Times New Roman"/>
          <w:sz w:val="24"/>
          <w:szCs w:val="24"/>
        </w:rPr>
        <w:t xml:space="preserve">gibi </w:t>
      </w:r>
      <w:r w:rsidR="00065016" w:rsidRPr="00FC63B4">
        <w:rPr>
          <w:rFonts w:ascii="Times New Roman" w:hAnsi="Times New Roman" w:cs="Times New Roman"/>
          <w:sz w:val="24"/>
          <w:szCs w:val="24"/>
        </w:rPr>
        <w:t>değerlendirmek mümkündü</w:t>
      </w:r>
      <w:r w:rsidR="006675E5" w:rsidRPr="00FC63B4">
        <w:rPr>
          <w:rFonts w:ascii="Times New Roman" w:hAnsi="Times New Roman" w:cs="Times New Roman"/>
          <w:sz w:val="24"/>
          <w:szCs w:val="24"/>
        </w:rPr>
        <w:t>r.</w:t>
      </w:r>
    </w:p>
    <w:p w14:paraId="2AC5F3BE" w14:textId="77777777" w:rsidR="00EF51B8" w:rsidRPr="00FC63B4" w:rsidRDefault="00EF51B8" w:rsidP="00EF51B8">
      <w:pPr>
        <w:spacing w:before="120" w:after="120" w:line="360" w:lineRule="auto"/>
        <w:jc w:val="both"/>
        <w:rPr>
          <w:rFonts w:ascii="Times New Roman" w:hAnsi="Times New Roman" w:cs="Times New Roman"/>
          <w:b/>
          <w:sz w:val="24"/>
          <w:szCs w:val="24"/>
        </w:rPr>
      </w:pPr>
    </w:p>
    <w:p w14:paraId="00FA00F2" w14:textId="25653171" w:rsidR="00876B6E" w:rsidRPr="00FC63B4" w:rsidRDefault="00B968CC" w:rsidP="00B968CC">
      <w:pPr>
        <w:spacing w:before="120" w:after="120" w:line="360" w:lineRule="auto"/>
        <w:jc w:val="center"/>
        <w:rPr>
          <w:rFonts w:ascii="Times New Roman" w:hAnsi="Times New Roman" w:cs="Times New Roman"/>
          <w:b/>
          <w:i/>
          <w:sz w:val="24"/>
          <w:szCs w:val="24"/>
        </w:rPr>
      </w:pPr>
      <w:bookmarkStart w:id="4" w:name="_Hlk43768019"/>
      <w:r w:rsidRPr="00FC63B4">
        <w:rPr>
          <w:rFonts w:ascii="Times New Roman" w:hAnsi="Times New Roman" w:cs="Times New Roman"/>
          <w:b/>
          <w:sz w:val="24"/>
          <w:szCs w:val="24"/>
        </w:rPr>
        <w:t>I</w:t>
      </w:r>
      <w:r w:rsidR="00EF51B8" w:rsidRPr="00FC63B4">
        <w:rPr>
          <w:rFonts w:ascii="Times New Roman" w:hAnsi="Times New Roman" w:cs="Times New Roman"/>
          <w:b/>
          <w:sz w:val="24"/>
          <w:szCs w:val="24"/>
        </w:rPr>
        <w:t>I.</w:t>
      </w:r>
      <w:r w:rsidR="009A5C07">
        <w:rPr>
          <w:rFonts w:ascii="Times New Roman" w:hAnsi="Times New Roman" w:cs="Times New Roman"/>
          <w:b/>
          <w:sz w:val="24"/>
          <w:szCs w:val="24"/>
        </w:rPr>
        <w:t>2</w:t>
      </w:r>
      <w:r w:rsidR="00EF51B8" w:rsidRPr="00FC63B4">
        <w:rPr>
          <w:rFonts w:ascii="Times New Roman" w:hAnsi="Times New Roman" w:cs="Times New Roman"/>
          <w:b/>
          <w:sz w:val="24"/>
          <w:szCs w:val="24"/>
        </w:rPr>
        <w:t xml:space="preserve">. BLOCH’UN </w:t>
      </w:r>
      <w:r w:rsidR="00EF51B8" w:rsidRPr="00FC63B4">
        <w:rPr>
          <w:rFonts w:ascii="Times New Roman" w:hAnsi="Times New Roman" w:cs="Times New Roman"/>
          <w:b/>
          <w:i/>
          <w:sz w:val="24"/>
          <w:szCs w:val="24"/>
        </w:rPr>
        <w:t>HENÜZ OLMAMIŞIN ONTOLOJİSİ</w:t>
      </w:r>
      <w:r w:rsidR="00EF51B8" w:rsidRPr="00FC63B4">
        <w:rPr>
          <w:rFonts w:ascii="Times New Roman" w:hAnsi="Times New Roman" w:cs="Times New Roman"/>
          <w:b/>
          <w:sz w:val="24"/>
          <w:szCs w:val="24"/>
        </w:rPr>
        <w:t xml:space="preserve">Nİ TEŞKİL EDEN MADDE VE MATERYALİZM ANLAYIŞININ İMBİKTEN GEÇMİŞ HALİ: </w:t>
      </w:r>
      <w:r w:rsidR="00EF51B8" w:rsidRPr="00FC63B4">
        <w:rPr>
          <w:rFonts w:ascii="Times New Roman" w:hAnsi="Times New Roman" w:cs="Times New Roman"/>
          <w:b/>
          <w:i/>
          <w:sz w:val="24"/>
          <w:szCs w:val="24"/>
        </w:rPr>
        <w:t>UMUT İLKESİ</w:t>
      </w:r>
    </w:p>
    <w:bookmarkEnd w:id="4"/>
    <w:p w14:paraId="18A90D60" w14:textId="77777777" w:rsidR="00607667" w:rsidRPr="00FC63B4" w:rsidRDefault="00607667" w:rsidP="00EF51B8">
      <w:pPr>
        <w:pStyle w:val="ListeParagraf"/>
        <w:spacing w:before="120" w:after="120" w:line="360" w:lineRule="auto"/>
        <w:ind w:left="780"/>
        <w:jc w:val="both"/>
        <w:rPr>
          <w:rFonts w:ascii="Times New Roman" w:hAnsi="Times New Roman" w:cs="Times New Roman"/>
          <w:sz w:val="24"/>
          <w:szCs w:val="24"/>
        </w:rPr>
      </w:pPr>
    </w:p>
    <w:p w14:paraId="4E8CF81D" w14:textId="223430EF" w:rsidR="003B5845" w:rsidRPr="00FC63B4" w:rsidRDefault="00022344" w:rsidP="00EF51B8">
      <w:pPr>
        <w:pStyle w:val="ListeParagraf"/>
        <w:autoSpaceDE w:val="0"/>
        <w:autoSpaceDN w:val="0"/>
        <w:adjustRightInd w:val="0"/>
        <w:spacing w:before="120" w:after="120" w:line="240" w:lineRule="auto"/>
        <w:ind w:left="2835"/>
        <w:jc w:val="both"/>
        <w:rPr>
          <w:rFonts w:ascii="Times New Roman" w:hAnsi="Times New Roman" w:cs="Times New Roman"/>
        </w:rPr>
      </w:pPr>
      <w:r w:rsidRPr="00FC63B4">
        <w:rPr>
          <w:rFonts w:ascii="Times New Roman" w:hAnsi="Times New Roman" w:cs="Times New Roman"/>
        </w:rPr>
        <w:t xml:space="preserve">“Tehlike ve inanç umudun hakikatleridir, öyle ki ikisi de onda toplanmışlardır ve tehlikede korku yoktur, inançta da dünyadan kopmuş tembel mistisizm. Umut bu itibarla nihayetinde pratik, militan bir duyudur; bayrak açar.” </w:t>
      </w:r>
      <w:proofErr w:type="spellStart"/>
      <w:r w:rsidR="00A25F9B" w:rsidRPr="00FC63B4">
        <w:rPr>
          <w:rFonts w:ascii="Times New Roman" w:hAnsi="Times New Roman" w:cs="Times New Roman"/>
        </w:rPr>
        <w:t>Ernst</w:t>
      </w:r>
      <w:proofErr w:type="spellEnd"/>
      <w:r w:rsidR="00A25F9B" w:rsidRPr="00FC63B4">
        <w:rPr>
          <w:rFonts w:ascii="Times New Roman" w:hAnsi="Times New Roman" w:cs="Times New Roman"/>
        </w:rPr>
        <w:t xml:space="preserve"> </w:t>
      </w:r>
      <w:r w:rsidRPr="00FC63B4">
        <w:rPr>
          <w:rFonts w:ascii="Times New Roman" w:hAnsi="Times New Roman" w:cs="Times New Roman"/>
        </w:rPr>
        <w:t xml:space="preserve">Bloch </w:t>
      </w:r>
      <w:r w:rsidR="00A25F9B" w:rsidRPr="00FC63B4">
        <w:rPr>
          <w:rFonts w:ascii="Times New Roman" w:hAnsi="Times New Roman" w:cs="Times New Roman"/>
        </w:rPr>
        <w:t>(</w:t>
      </w:r>
      <w:proofErr w:type="gramStart"/>
      <w:r w:rsidRPr="00FC63B4">
        <w:rPr>
          <w:rFonts w:ascii="Times New Roman" w:hAnsi="Times New Roman" w:cs="Times New Roman"/>
        </w:rPr>
        <w:t>2007a</w:t>
      </w:r>
      <w:proofErr w:type="gramEnd"/>
      <w:r w:rsidRPr="00FC63B4">
        <w:rPr>
          <w:rFonts w:ascii="Times New Roman" w:hAnsi="Times New Roman" w:cs="Times New Roman"/>
        </w:rPr>
        <w:t>: 147)</w:t>
      </w:r>
    </w:p>
    <w:p w14:paraId="2C565A82" w14:textId="77777777" w:rsidR="003B5845" w:rsidRPr="00FC63B4" w:rsidRDefault="003B5845" w:rsidP="00EF51B8">
      <w:pPr>
        <w:spacing w:before="120" w:after="120" w:line="360" w:lineRule="auto"/>
        <w:ind w:left="60"/>
        <w:jc w:val="both"/>
        <w:rPr>
          <w:rFonts w:ascii="Times New Roman" w:hAnsi="Times New Roman" w:cs="Times New Roman"/>
          <w:b/>
          <w:sz w:val="24"/>
          <w:szCs w:val="24"/>
        </w:rPr>
      </w:pPr>
    </w:p>
    <w:p w14:paraId="1202FDC3" w14:textId="3639794A" w:rsidR="00421BFF" w:rsidRPr="00FC63B4" w:rsidRDefault="007C4D1B"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Ütopya ve </w:t>
      </w:r>
      <w:proofErr w:type="spellStart"/>
      <w:r w:rsidRPr="00FC63B4">
        <w:rPr>
          <w:rFonts w:ascii="Times New Roman" w:hAnsi="Times New Roman" w:cs="Times New Roman"/>
          <w:sz w:val="24"/>
          <w:szCs w:val="24"/>
        </w:rPr>
        <w:t>ütopyacılığın</w:t>
      </w:r>
      <w:proofErr w:type="spellEnd"/>
      <w:r w:rsidRPr="00FC63B4">
        <w:rPr>
          <w:rFonts w:ascii="Times New Roman" w:hAnsi="Times New Roman" w:cs="Times New Roman"/>
          <w:sz w:val="24"/>
          <w:szCs w:val="24"/>
        </w:rPr>
        <w:t xml:space="preserve"> bilumum tezahürlerinin layıkıyla ifadesini bulduğu ve 1938-1947 yılları arasında kaleme alınarak üç cilt halinde sırasıyla 1954, 1955, 1959 tarihlerinde yayımlanan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en </w:t>
      </w:r>
      <w:r w:rsidR="009268CB" w:rsidRPr="00FC63B4">
        <w:rPr>
          <w:rFonts w:ascii="Times New Roman" w:hAnsi="Times New Roman" w:cs="Times New Roman"/>
          <w:sz w:val="24"/>
          <w:szCs w:val="24"/>
        </w:rPr>
        <w:t xml:space="preserve">namlı </w:t>
      </w:r>
      <w:r w:rsidRPr="00FC63B4">
        <w:rPr>
          <w:rFonts w:ascii="Times New Roman" w:hAnsi="Times New Roman" w:cs="Times New Roman"/>
          <w:sz w:val="24"/>
          <w:szCs w:val="24"/>
        </w:rPr>
        <w:t xml:space="preserve">eseri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w:t>
      </w:r>
      <w:r w:rsidR="00830022" w:rsidRPr="00FC63B4">
        <w:rPr>
          <w:rFonts w:ascii="Times New Roman" w:hAnsi="Times New Roman" w:cs="Times New Roman"/>
          <w:sz w:val="24"/>
          <w:szCs w:val="24"/>
        </w:rPr>
        <w:t xml:space="preserve">bir tür </w:t>
      </w:r>
      <w:r w:rsidR="00830022" w:rsidRPr="00FC63B4">
        <w:rPr>
          <w:rFonts w:ascii="Times New Roman" w:hAnsi="Times New Roman" w:cs="Times New Roman"/>
          <w:i/>
          <w:sz w:val="24"/>
          <w:szCs w:val="24"/>
        </w:rPr>
        <w:t>umut ansiklopedisi</w:t>
      </w:r>
      <w:r w:rsidR="00830022" w:rsidRPr="00FC63B4">
        <w:rPr>
          <w:rFonts w:ascii="Times New Roman" w:hAnsi="Times New Roman" w:cs="Times New Roman"/>
          <w:sz w:val="24"/>
          <w:szCs w:val="24"/>
        </w:rPr>
        <w:t xml:space="preserve"> olarak </w:t>
      </w:r>
      <w:r w:rsidR="00F0097D" w:rsidRPr="00FC63B4">
        <w:rPr>
          <w:rFonts w:ascii="Times New Roman" w:hAnsi="Times New Roman" w:cs="Times New Roman"/>
          <w:sz w:val="24"/>
          <w:szCs w:val="24"/>
        </w:rPr>
        <w:t>ütopyacı özlemin birçok tezahüründen kendimizi olandan daha</w:t>
      </w:r>
      <w:r w:rsidR="00F72BDF" w:rsidRPr="00FC63B4">
        <w:rPr>
          <w:rFonts w:ascii="Times New Roman" w:hAnsi="Times New Roman" w:cs="Times New Roman"/>
          <w:sz w:val="24"/>
          <w:szCs w:val="24"/>
        </w:rPr>
        <w:t xml:space="preserve"> </w:t>
      </w:r>
      <w:r w:rsidR="00F0097D" w:rsidRPr="00FC63B4">
        <w:rPr>
          <w:rFonts w:ascii="Times New Roman" w:hAnsi="Times New Roman" w:cs="Times New Roman"/>
          <w:sz w:val="24"/>
          <w:szCs w:val="24"/>
        </w:rPr>
        <w:t xml:space="preserve">iyi yapma çabalarımıza kadar birçok </w:t>
      </w:r>
      <w:r w:rsidR="00F0097D" w:rsidRPr="00FC63B4">
        <w:rPr>
          <w:rFonts w:ascii="Times New Roman" w:hAnsi="Times New Roman" w:cs="Times New Roman"/>
          <w:i/>
          <w:sz w:val="24"/>
          <w:szCs w:val="24"/>
        </w:rPr>
        <w:t>sonsuz ve mükemmel yaşam ideali</w:t>
      </w:r>
      <w:r w:rsidR="00F0097D" w:rsidRPr="00FC63B4">
        <w:rPr>
          <w:rFonts w:ascii="Times New Roman" w:hAnsi="Times New Roman" w:cs="Times New Roman"/>
          <w:sz w:val="24"/>
          <w:szCs w:val="24"/>
        </w:rPr>
        <w:t>nin arşivini tutma ça</w:t>
      </w:r>
      <w:r w:rsidR="00830022" w:rsidRPr="00FC63B4">
        <w:rPr>
          <w:rFonts w:ascii="Times New Roman" w:hAnsi="Times New Roman" w:cs="Times New Roman"/>
          <w:sz w:val="24"/>
          <w:szCs w:val="24"/>
        </w:rPr>
        <w:t xml:space="preserve">basında </w:t>
      </w:r>
      <w:r w:rsidR="00F0097D"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00F0097D" w:rsidRPr="00FC63B4">
        <w:rPr>
          <w:rFonts w:ascii="Times New Roman" w:hAnsi="Times New Roman" w:cs="Times New Roman"/>
          <w:sz w:val="24"/>
          <w:szCs w:val="24"/>
        </w:rPr>
        <w:t xml:space="preserve">: </w:t>
      </w:r>
      <w:r w:rsidR="00DB2EF8" w:rsidRPr="00FC63B4">
        <w:rPr>
          <w:rFonts w:ascii="Times New Roman" w:hAnsi="Times New Roman" w:cs="Times New Roman"/>
          <w:sz w:val="24"/>
          <w:szCs w:val="24"/>
        </w:rPr>
        <w:t>36</w:t>
      </w:r>
      <w:r w:rsidR="00F0097D" w:rsidRPr="00FC63B4">
        <w:rPr>
          <w:rFonts w:ascii="Times New Roman" w:hAnsi="Times New Roman" w:cs="Times New Roman"/>
          <w:sz w:val="24"/>
          <w:szCs w:val="24"/>
        </w:rPr>
        <w:t xml:space="preserve">, </w:t>
      </w:r>
      <w:r w:rsidR="00830022" w:rsidRPr="00FC63B4">
        <w:rPr>
          <w:rFonts w:ascii="Times New Roman" w:hAnsi="Times New Roman" w:cs="Times New Roman"/>
          <w:sz w:val="24"/>
          <w:szCs w:val="24"/>
        </w:rPr>
        <w:t>413</w:t>
      </w:r>
      <w:r w:rsidR="00F0097D" w:rsidRPr="00FC63B4">
        <w:rPr>
          <w:rFonts w:ascii="Times New Roman" w:hAnsi="Times New Roman" w:cs="Times New Roman"/>
          <w:sz w:val="24"/>
          <w:szCs w:val="24"/>
        </w:rPr>
        <w:t xml:space="preserve">) </w:t>
      </w:r>
      <w:r w:rsidR="00830022" w:rsidRPr="00FC63B4">
        <w:rPr>
          <w:rFonts w:ascii="Times New Roman" w:hAnsi="Times New Roman" w:cs="Times New Roman"/>
          <w:sz w:val="24"/>
          <w:szCs w:val="24"/>
        </w:rPr>
        <w:t>bir çalışmadır</w:t>
      </w:r>
      <w:r w:rsidR="00F0097D" w:rsidRPr="00FC63B4">
        <w:rPr>
          <w:rFonts w:ascii="Times New Roman" w:hAnsi="Times New Roman" w:cs="Times New Roman"/>
          <w:sz w:val="24"/>
          <w:szCs w:val="24"/>
        </w:rPr>
        <w:t>.</w:t>
      </w:r>
      <w:r w:rsidR="00B45CF8" w:rsidRPr="00FC63B4">
        <w:rPr>
          <w:rFonts w:ascii="Times New Roman" w:hAnsi="Times New Roman" w:cs="Times New Roman"/>
          <w:sz w:val="24"/>
          <w:szCs w:val="24"/>
        </w:rPr>
        <w:t xml:space="preserve"> Bunun yanı sıra salt </w:t>
      </w:r>
      <w:r w:rsidR="00B45CF8" w:rsidRPr="00FC63B4">
        <w:rPr>
          <w:rFonts w:ascii="Times New Roman" w:hAnsi="Times New Roman" w:cs="Times New Roman"/>
          <w:i/>
          <w:sz w:val="24"/>
          <w:szCs w:val="24"/>
        </w:rPr>
        <w:t>küçük ve büyük dilekler envanteri</w:t>
      </w:r>
      <w:r w:rsidR="00B45CF8" w:rsidRPr="00FC63B4">
        <w:rPr>
          <w:rFonts w:ascii="Times New Roman" w:hAnsi="Times New Roman" w:cs="Times New Roman"/>
          <w:sz w:val="24"/>
          <w:szCs w:val="24"/>
        </w:rPr>
        <w:t xml:space="preserve"> olmanın ötesinde </w:t>
      </w:r>
      <w:proofErr w:type="spellStart"/>
      <w:r w:rsidR="00B45CF8" w:rsidRPr="00FC63B4">
        <w:rPr>
          <w:rFonts w:ascii="Times New Roman" w:hAnsi="Times New Roman" w:cs="Times New Roman"/>
          <w:sz w:val="24"/>
          <w:szCs w:val="24"/>
        </w:rPr>
        <w:t>Diderot</w:t>
      </w:r>
      <w:proofErr w:type="spellEnd"/>
      <w:r w:rsidR="00B45CF8" w:rsidRPr="00FC63B4">
        <w:rPr>
          <w:rFonts w:ascii="Times New Roman" w:hAnsi="Times New Roman" w:cs="Times New Roman"/>
          <w:sz w:val="24"/>
          <w:szCs w:val="24"/>
        </w:rPr>
        <w:t xml:space="preserve"> ve </w:t>
      </w:r>
      <w:proofErr w:type="spellStart"/>
      <w:r w:rsidR="00B45CF8" w:rsidRPr="00FC63B4">
        <w:rPr>
          <w:rFonts w:ascii="Times New Roman" w:hAnsi="Times New Roman" w:cs="Times New Roman"/>
          <w:sz w:val="24"/>
          <w:szCs w:val="24"/>
        </w:rPr>
        <w:t>Voltaire</w:t>
      </w:r>
      <w:r w:rsidR="00673E3F" w:rsidRPr="00FC63B4">
        <w:rPr>
          <w:rFonts w:ascii="Times New Roman" w:hAnsi="Times New Roman" w:cs="Times New Roman"/>
          <w:sz w:val="24"/>
          <w:szCs w:val="24"/>
        </w:rPr>
        <w:t>’</w:t>
      </w:r>
      <w:r w:rsidR="00B45CF8" w:rsidRPr="00FC63B4">
        <w:rPr>
          <w:rFonts w:ascii="Times New Roman" w:hAnsi="Times New Roman" w:cs="Times New Roman"/>
          <w:sz w:val="24"/>
          <w:szCs w:val="24"/>
        </w:rPr>
        <w:t>in</w:t>
      </w:r>
      <w:proofErr w:type="spellEnd"/>
      <w:r w:rsidR="00B45CF8" w:rsidRPr="00FC63B4">
        <w:rPr>
          <w:rFonts w:ascii="Times New Roman" w:hAnsi="Times New Roman" w:cs="Times New Roman"/>
          <w:sz w:val="24"/>
          <w:szCs w:val="24"/>
        </w:rPr>
        <w:t xml:space="preserve"> ansiklopedist ruhundan ilhamla bu çalışma, ütopyaların alt alta dizildiği bir </w:t>
      </w:r>
      <w:r w:rsidR="00B45CF8" w:rsidRPr="00FC63B4">
        <w:rPr>
          <w:rFonts w:ascii="Times New Roman" w:hAnsi="Times New Roman" w:cs="Times New Roman"/>
          <w:i/>
          <w:sz w:val="24"/>
          <w:szCs w:val="24"/>
        </w:rPr>
        <w:t>katalog</w:t>
      </w:r>
      <w:r w:rsidR="00B45CF8" w:rsidRPr="00FC63B4">
        <w:rPr>
          <w:rFonts w:ascii="Times New Roman" w:hAnsi="Times New Roman" w:cs="Times New Roman"/>
          <w:sz w:val="24"/>
          <w:szCs w:val="24"/>
        </w:rPr>
        <w:t>dan ziyade mefhumun kendisini de yeniden tanımlayıp</w:t>
      </w:r>
      <w:r w:rsidR="00356106" w:rsidRPr="00FC63B4">
        <w:rPr>
          <w:rFonts w:ascii="Times New Roman" w:hAnsi="Times New Roman" w:cs="Times New Roman"/>
          <w:sz w:val="24"/>
          <w:szCs w:val="24"/>
        </w:rPr>
        <w:t xml:space="preserve"> kavramsallaştırmaya </w:t>
      </w:r>
      <w:r w:rsidR="006C4C37" w:rsidRPr="00FC63B4">
        <w:rPr>
          <w:rFonts w:ascii="Times New Roman" w:hAnsi="Times New Roman" w:cs="Times New Roman"/>
          <w:sz w:val="24"/>
          <w:szCs w:val="24"/>
        </w:rPr>
        <w:t>çabalayan</w:t>
      </w:r>
      <w:r w:rsidR="00B45CF8" w:rsidRPr="00FC63B4">
        <w:rPr>
          <w:rFonts w:ascii="Times New Roman" w:hAnsi="Times New Roman" w:cs="Times New Roman"/>
          <w:sz w:val="24"/>
          <w:szCs w:val="24"/>
        </w:rPr>
        <w:t xml:space="preserve"> bir </w:t>
      </w:r>
      <w:r w:rsidR="00B45CF8" w:rsidRPr="00FC63B4">
        <w:rPr>
          <w:rFonts w:ascii="Times New Roman" w:hAnsi="Times New Roman" w:cs="Times New Roman"/>
          <w:i/>
          <w:sz w:val="24"/>
          <w:szCs w:val="24"/>
        </w:rPr>
        <w:t>epistemolojik felsefi tasnif girişim</w:t>
      </w:r>
      <w:r w:rsidR="006C4C37" w:rsidRPr="00FC63B4">
        <w:rPr>
          <w:rFonts w:ascii="Times New Roman" w:hAnsi="Times New Roman" w:cs="Times New Roman"/>
          <w:i/>
          <w:sz w:val="24"/>
          <w:szCs w:val="24"/>
        </w:rPr>
        <w:t>i</w:t>
      </w:r>
      <w:r w:rsidR="006C4C37" w:rsidRPr="00FC63B4">
        <w:rPr>
          <w:rFonts w:ascii="Times New Roman" w:hAnsi="Times New Roman" w:cs="Times New Roman"/>
          <w:sz w:val="24"/>
          <w:szCs w:val="24"/>
        </w:rPr>
        <w:t xml:space="preserve"> olarak</w:t>
      </w:r>
      <w:r w:rsidR="00735E24" w:rsidRPr="00FC63B4">
        <w:rPr>
          <w:rFonts w:ascii="Times New Roman" w:hAnsi="Times New Roman" w:cs="Times New Roman"/>
          <w:sz w:val="24"/>
          <w:szCs w:val="24"/>
        </w:rPr>
        <w:t xml:space="preserve"> </w:t>
      </w:r>
      <w:r w:rsidR="006C4C37" w:rsidRPr="00FC63B4">
        <w:rPr>
          <w:rFonts w:ascii="Times New Roman" w:hAnsi="Times New Roman" w:cs="Times New Roman"/>
          <w:sz w:val="24"/>
          <w:szCs w:val="24"/>
        </w:rPr>
        <w:t>değerlendirilebi</w:t>
      </w:r>
      <w:r w:rsidR="00735E24" w:rsidRPr="00FC63B4">
        <w:rPr>
          <w:rFonts w:ascii="Times New Roman" w:hAnsi="Times New Roman" w:cs="Times New Roman"/>
          <w:sz w:val="24"/>
          <w:szCs w:val="24"/>
        </w:rPr>
        <w:t xml:space="preserve">leceği gibi başta belirlenen izleklerden biri olan her ne olursa olsun devrimci siyasal eylemin kendisine bağlılığın can suyu işlevi görecek oldukça tafsilatlı bir birikimi ihtiva eden bir kılavuz kabilinden de görülebilir. </w:t>
      </w:r>
    </w:p>
    <w:p w14:paraId="17CDDE03" w14:textId="0E8E239D" w:rsidR="00235A14" w:rsidRPr="00FC63B4" w:rsidRDefault="002E2B54"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yeniden kavramsallaştırmayı üç temel sa</w:t>
      </w:r>
      <w:r w:rsidR="00B60168" w:rsidRPr="00FC63B4">
        <w:rPr>
          <w:rFonts w:ascii="Times New Roman" w:hAnsi="Times New Roman" w:cs="Times New Roman"/>
          <w:sz w:val="24"/>
          <w:szCs w:val="24"/>
        </w:rPr>
        <w:t>c</w:t>
      </w:r>
      <w:r w:rsidRPr="00FC63B4">
        <w:rPr>
          <w:rFonts w:ascii="Times New Roman" w:hAnsi="Times New Roman" w:cs="Times New Roman"/>
          <w:sz w:val="24"/>
          <w:szCs w:val="24"/>
        </w:rPr>
        <w:t xml:space="preserve">ayak üzerinden gerçekleştiren Bloch, ilkin </w:t>
      </w:r>
      <w:r w:rsidR="00765521" w:rsidRPr="00FC63B4">
        <w:rPr>
          <w:rFonts w:ascii="Times New Roman" w:hAnsi="Times New Roman" w:cs="Times New Roman"/>
          <w:sz w:val="24"/>
          <w:szCs w:val="24"/>
        </w:rPr>
        <w:t>ütopyayı</w:t>
      </w:r>
      <w:r w:rsidR="005A5F4D" w:rsidRPr="00FC63B4">
        <w:rPr>
          <w:rFonts w:ascii="Times New Roman" w:hAnsi="Times New Roman" w:cs="Times New Roman"/>
          <w:sz w:val="24"/>
          <w:szCs w:val="24"/>
        </w:rPr>
        <w:t>,</w:t>
      </w:r>
      <w:r w:rsidR="00765521" w:rsidRPr="00FC63B4">
        <w:rPr>
          <w:rFonts w:ascii="Times New Roman" w:hAnsi="Times New Roman" w:cs="Times New Roman"/>
          <w:sz w:val="24"/>
          <w:szCs w:val="24"/>
        </w:rPr>
        <w:t xml:space="preserve"> </w:t>
      </w:r>
      <w:r w:rsidR="000C646E" w:rsidRPr="00FC63B4">
        <w:rPr>
          <w:rFonts w:ascii="Times New Roman" w:hAnsi="Times New Roman" w:cs="Times New Roman"/>
          <w:sz w:val="24"/>
          <w:szCs w:val="24"/>
        </w:rPr>
        <w:t xml:space="preserve">içinde nihai mükemmele dair nüveler de barındıran </w:t>
      </w:r>
      <w:r w:rsidR="00765521" w:rsidRPr="00FC63B4">
        <w:rPr>
          <w:rFonts w:ascii="Times New Roman" w:hAnsi="Times New Roman" w:cs="Times New Roman"/>
          <w:sz w:val="24"/>
          <w:szCs w:val="24"/>
        </w:rPr>
        <w:t>gerçekliğin dokusuna ulaşmaya dönük bir itici hareket ve eğilimler seti biçiminde yeniden değerlendirmiş, akabinde insan</w:t>
      </w:r>
      <w:r w:rsidR="00421BFF" w:rsidRPr="00FC63B4">
        <w:rPr>
          <w:rFonts w:ascii="Times New Roman" w:hAnsi="Times New Roman" w:cs="Times New Roman"/>
          <w:sz w:val="24"/>
          <w:szCs w:val="24"/>
        </w:rPr>
        <w:t>lık</w:t>
      </w:r>
      <w:r w:rsidR="00765521" w:rsidRPr="00FC63B4">
        <w:rPr>
          <w:rFonts w:ascii="Times New Roman" w:hAnsi="Times New Roman" w:cs="Times New Roman"/>
          <w:sz w:val="24"/>
          <w:szCs w:val="24"/>
        </w:rPr>
        <w:t xml:space="preserve"> kültürünün tümden bu</w:t>
      </w:r>
      <w:r w:rsidR="009160B5" w:rsidRPr="00FC63B4">
        <w:rPr>
          <w:rFonts w:ascii="Times New Roman" w:hAnsi="Times New Roman" w:cs="Times New Roman"/>
          <w:sz w:val="24"/>
          <w:szCs w:val="24"/>
        </w:rPr>
        <w:t xml:space="preserve"> gibi </w:t>
      </w:r>
      <w:r w:rsidR="00765521" w:rsidRPr="00FC63B4">
        <w:rPr>
          <w:rFonts w:ascii="Times New Roman" w:hAnsi="Times New Roman" w:cs="Times New Roman"/>
          <w:sz w:val="24"/>
          <w:szCs w:val="24"/>
        </w:rPr>
        <w:t xml:space="preserve">eğilim ve hareketlerin ürünü olduğunu belirterek bu vasfıyla dünyanın örtük potansiyellerini okumak ve kuvveden fiile </w:t>
      </w:r>
      <w:r w:rsidR="00421BFF" w:rsidRPr="00FC63B4">
        <w:rPr>
          <w:rFonts w:ascii="Times New Roman" w:hAnsi="Times New Roman" w:cs="Times New Roman"/>
          <w:sz w:val="24"/>
          <w:szCs w:val="24"/>
        </w:rPr>
        <w:t xml:space="preserve">çıkarmak için kullanışlı olabileceğine dikkat çekmiş ve son olarak </w:t>
      </w:r>
      <w:r w:rsidR="00421BFF" w:rsidRPr="00FC63B4">
        <w:rPr>
          <w:rFonts w:ascii="Times New Roman" w:hAnsi="Times New Roman" w:cs="Times New Roman"/>
          <w:sz w:val="24"/>
          <w:szCs w:val="24"/>
        </w:rPr>
        <w:lastRenderedPageBreak/>
        <w:t>geçmişte yarım kalmış, yenilmiş</w:t>
      </w:r>
      <w:r w:rsidR="00F53D02" w:rsidRPr="00FC63B4">
        <w:rPr>
          <w:rFonts w:ascii="Times New Roman" w:hAnsi="Times New Roman" w:cs="Times New Roman"/>
          <w:sz w:val="24"/>
          <w:szCs w:val="24"/>
        </w:rPr>
        <w:t xml:space="preserve"> </w:t>
      </w:r>
      <w:r w:rsidR="00421BFF" w:rsidRPr="00FC63B4">
        <w:rPr>
          <w:rFonts w:ascii="Times New Roman" w:hAnsi="Times New Roman" w:cs="Times New Roman"/>
          <w:sz w:val="24"/>
          <w:szCs w:val="24"/>
        </w:rPr>
        <w:t>yahut</w:t>
      </w:r>
      <w:r w:rsidR="00F53D02" w:rsidRPr="00FC63B4">
        <w:rPr>
          <w:rFonts w:ascii="Times New Roman" w:hAnsi="Times New Roman" w:cs="Times New Roman"/>
          <w:sz w:val="24"/>
          <w:szCs w:val="24"/>
        </w:rPr>
        <w:t xml:space="preserve"> </w:t>
      </w:r>
      <w:r w:rsidR="00421BFF" w:rsidRPr="00FC63B4">
        <w:rPr>
          <w:rFonts w:ascii="Times New Roman" w:hAnsi="Times New Roman" w:cs="Times New Roman"/>
          <w:sz w:val="24"/>
          <w:szCs w:val="24"/>
        </w:rPr>
        <w:t>henüz filiz bile vermemiş kuvvenin bir biçimde harekete geçirilmesi suretiyle barış, bolluk, refah ve doğayla uyumlu bir geleceği yaratma istikametinde ça</w:t>
      </w:r>
      <w:r w:rsidR="00EF1427" w:rsidRPr="00FC63B4">
        <w:rPr>
          <w:rFonts w:ascii="Times New Roman" w:hAnsi="Times New Roman" w:cs="Times New Roman"/>
          <w:sz w:val="24"/>
          <w:szCs w:val="24"/>
        </w:rPr>
        <w:t>ba gösterilebileceğini</w:t>
      </w:r>
      <w:r w:rsidR="00CD4DFD" w:rsidRPr="00FC63B4">
        <w:rPr>
          <w:rFonts w:ascii="Times New Roman" w:hAnsi="Times New Roman" w:cs="Times New Roman"/>
          <w:sz w:val="24"/>
          <w:szCs w:val="24"/>
        </w:rPr>
        <w:t xml:space="preserve"> </w:t>
      </w:r>
      <w:r w:rsidR="00421BFF" w:rsidRPr="00FC63B4">
        <w:rPr>
          <w:rFonts w:ascii="Times New Roman" w:hAnsi="Times New Roman" w:cs="Times New Roman"/>
          <w:sz w:val="24"/>
          <w:szCs w:val="24"/>
        </w:rPr>
        <w:t>savunmuştur</w:t>
      </w:r>
      <w:r w:rsidR="00830022" w:rsidRPr="00FC63B4">
        <w:rPr>
          <w:rFonts w:ascii="Times New Roman" w:hAnsi="Times New Roman" w:cs="Times New Roman"/>
          <w:sz w:val="24"/>
          <w:szCs w:val="24"/>
        </w:rPr>
        <w:t xml:space="preserve"> (</w:t>
      </w:r>
      <w:proofErr w:type="spellStart"/>
      <w:r w:rsidR="00830022" w:rsidRPr="00FC63B4">
        <w:rPr>
          <w:rFonts w:ascii="Times New Roman" w:hAnsi="Times New Roman" w:cs="Times New Roman"/>
          <w:sz w:val="24"/>
          <w:szCs w:val="24"/>
        </w:rPr>
        <w:t>Moir</w:t>
      </w:r>
      <w:proofErr w:type="spellEnd"/>
      <w:r w:rsidR="00830022" w:rsidRPr="00FC63B4">
        <w:rPr>
          <w:rFonts w:ascii="Times New Roman" w:hAnsi="Times New Roman" w:cs="Times New Roman"/>
          <w:sz w:val="24"/>
          <w:szCs w:val="24"/>
        </w:rPr>
        <w:t>, 2018)</w:t>
      </w:r>
      <w:r w:rsidR="00421BFF" w:rsidRPr="00FC63B4">
        <w:rPr>
          <w:rFonts w:ascii="Times New Roman" w:hAnsi="Times New Roman" w:cs="Times New Roman"/>
          <w:sz w:val="24"/>
          <w:szCs w:val="24"/>
        </w:rPr>
        <w:t xml:space="preserve">. </w:t>
      </w:r>
    </w:p>
    <w:p w14:paraId="0FB483DC" w14:textId="2ED3D633" w:rsidR="00131278" w:rsidRPr="00FC63B4" w:rsidRDefault="001161E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i</w:t>
      </w:r>
      <w:r w:rsidR="00131278" w:rsidRPr="00FC63B4">
        <w:rPr>
          <w:rFonts w:ascii="Times New Roman" w:hAnsi="Times New Roman" w:cs="Times New Roman"/>
          <w:sz w:val="24"/>
          <w:szCs w:val="24"/>
        </w:rPr>
        <w:t xml:space="preserve">nsani bilgiyi sadece bir ampirik doğruluk nesnesi yahut </w:t>
      </w:r>
      <w:r w:rsidR="00BE3F3B" w:rsidRPr="00FC63B4">
        <w:rPr>
          <w:rFonts w:ascii="Times New Roman" w:hAnsi="Times New Roman" w:cs="Times New Roman"/>
          <w:sz w:val="24"/>
          <w:szCs w:val="24"/>
        </w:rPr>
        <w:t>kimi</w:t>
      </w:r>
      <w:r w:rsidR="00131278" w:rsidRPr="00FC63B4">
        <w:rPr>
          <w:rFonts w:ascii="Times New Roman" w:hAnsi="Times New Roman" w:cs="Times New Roman"/>
          <w:sz w:val="24"/>
          <w:szCs w:val="24"/>
        </w:rPr>
        <w:t xml:space="preserve"> hesaplanabilir</w:t>
      </w:r>
      <w:r w:rsidR="00BE3F3B" w:rsidRPr="00FC63B4">
        <w:rPr>
          <w:rFonts w:ascii="Times New Roman" w:hAnsi="Times New Roman" w:cs="Times New Roman"/>
          <w:sz w:val="24"/>
          <w:szCs w:val="24"/>
        </w:rPr>
        <w:t xml:space="preserve"> şeylerin </w:t>
      </w:r>
      <w:r w:rsidR="00131278" w:rsidRPr="00FC63B4">
        <w:rPr>
          <w:rFonts w:ascii="Times New Roman" w:hAnsi="Times New Roman" w:cs="Times New Roman"/>
          <w:sz w:val="24"/>
          <w:szCs w:val="24"/>
        </w:rPr>
        <w:t>doğrusal bir çıktısı olmaktan ziyade eleştirel nitelikleri ve potansiyel muhtevası bakımından da değerlendirmeyi öneren Bloch, bu türden bir epistemolojinin de</w:t>
      </w:r>
      <w:r w:rsidR="003122C2" w:rsidRPr="00FC63B4">
        <w:rPr>
          <w:rFonts w:ascii="Times New Roman" w:hAnsi="Times New Roman" w:cs="Times New Roman"/>
          <w:sz w:val="24"/>
          <w:szCs w:val="24"/>
        </w:rPr>
        <w:t xml:space="preserve"> </w:t>
      </w:r>
      <w:r w:rsidR="00131278" w:rsidRPr="00FC63B4">
        <w:rPr>
          <w:rFonts w:ascii="Times New Roman" w:hAnsi="Times New Roman" w:cs="Times New Roman"/>
          <w:sz w:val="24"/>
          <w:szCs w:val="24"/>
        </w:rPr>
        <w:t>birtakım mantıksal varsayımların teyit aracı</w:t>
      </w:r>
      <w:r w:rsidR="00F10448" w:rsidRPr="00FC63B4">
        <w:rPr>
          <w:rFonts w:ascii="Times New Roman" w:hAnsi="Times New Roman" w:cs="Times New Roman"/>
          <w:sz w:val="24"/>
          <w:szCs w:val="24"/>
        </w:rPr>
        <w:t xml:space="preserve"> </w:t>
      </w:r>
      <w:r w:rsidR="00131278" w:rsidRPr="00FC63B4">
        <w:rPr>
          <w:rFonts w:ascii="Times New Roman" w:hAnsi="Times New Roman" w:cs="Times New Roman"/>
          <w:sz w:val="24"/>
          <w:szCs w:val="24"/>
        </w:rPr>
        <w:t>ya da şeyleri olmakta oldukları şekliyle ele alan bir melekeden daha çok</w:t>
      </w:r>
      <w:r w:rsidR="00A572DF" w:rsidRPr="00FC63B4">
        <w:rPr>
          <w:rFonts w:ascii="Times New Roman" w:hAnsi="Times New Roman" w:cs="Times New Roman"/>
          <w:sz w:val="24"/>
          <w:szCs w:val="24"/>
        </w:rPr>
        <w:t>,</w:t>
      </w:r>
      <w:r w:rsidR="00131278" w:rsidRPr="00FC63B4">
        <w:rPr>
          <w:rFonts w:ascii="Times New Roman" w:hAnsi="Times New Roman" w:cs="Times New Roman"/>
          <w:sz w:val="24"/>
          <w:szCs w:val="24"/>
        </w:rPr>
        <w:t xml:space="preserve"> </w:t>
      </w:r>
      <w:r w:rsidR="00BE3F3B" w:rsidRPr="00FC63B4">
        <w:rPr>
          <w:rFonts w:ascii="Times New Roman" w:hAnsi="Times New Roman" w:cs="Times New Roman"/>
          <w:sz w:val="24"/>
          <w:szCs w:val="24"/>
        </w:rPr>
        <w:t xml:space="preserve">ancak </w:t>
      </w:r>
      <w:r w:rsidR="00E06B1A" w:rsidRPr="00FC63B4">
        <w:rPr>
          <w:rFonts w:ascii="Times New Roman" w:hAnsi="Times New Roman" w:cs="Times New Roman"/>
          <w:sz w:val="24"/>
          <w:szCs w:val="24"/>
        </w:rPr>
        <w:t xml:space="preserve">ve ancak </w:t>
      </w:r>
      <w:r w:rsidR="00131278" w:rsidRPr="00FC63B4">
        <w:rPr>
          <w:rFonts w:ascii="Times New Roman" w:hAnsi="Times New Roman" w:cs="Times New Roman"/>
          <w:sz w:val="24"/>
          <w:szCs w:val="24"/>
        </w:rPr>
        <w:t xml:space="preserve">şeylerin sürekli hareket halinde oluşlarını anlık karelerle yakaladığının farkında </w:t>
      </w:r>
      <w:r w:rsidR="00F10448" w:rsidRPr="00FC63B4">
        <w:rPr>
          <w:rFonts w:ascii="Times New Roman" w:hAnsi="Times New Roman" w:cs="Times New Roman"/>
          <w:sz w:val="24"/>
          <w:szCs w:val="24"/>
        </w:rPr>
        <w:t xml:space="preserve">olan </w:t>
      </w:r>
      <w:r w:rsidR="00131278" w:rsidRPr="00FC63B4">
        <w:rPr>
          <w:rFonts w:ascii="Times New Roman" w:hAnsi="Times New Roman" w:cs="Times New Roman"/>
          <w:sz w:val="24"/>
          <w:szCs w:val="24"/>
        </w:rPr>
        <w:t>ve</w:t>
      </w:r>
      <w:r w:rsidR="00BE3F3B" w:rsidRPr="00FC63B4">
        <w:rPr>
          <w:rFonts w:ascii="Times New Roman" w:hAnsi="Times New Roman" w:cs="Times New Roman"/>
          <w:sz w:val="24"/>
          <w:szCs w:val="24"/>
        </w:rPr>
        <w:t xml:space="preserve"> </w:t>
      </w:r>
      <w:r w:rsidR="00131278" w:rsidRPr="00FC63B4">
        <w:rPr>
          <w:rFonts w:ascii="Times New Roman" w:hAnsi="Times New Roman" w:cs="Times New Roman"/>
          <w:sz w:val="24"/>
          <w:szCs w:val="24"/>
        </w:rPr>
        <w:t>olanın daha da iyi olabileceğine vakıf bir akıl nosyonuyla</w:t>
      </w:r>
      <w:r w:rsidR="00BE3F3B" w:rsidRPr="00FC63B4">
        <w:rPr>
          <w:rFonts w:ascii="Times New Roman" w:hAnsi="Times New Roman" w:cs="Times New Roman"/>
          <w:sz w:val="24"/>
          <w:szCs w:val="24"/>
        </w:rPr>
        <w:t xml:space="preserve"> </w:t>
      </w:r>
      <w:r w:rsidR="00131278" w:rsidRPr="00FC63B4">
        <w:rPr>
          <w:rFonts w:ascii="Times New Roman" w:hAnsi="Times New Roman" w:cs="Times New Roman"/>
          <w:sz w:val="24"/>
          <w:szCs w:val="24"/>
        </w:rPr>
        <w:t>mümkün olduğu kanaatindedir (</w:t>
      </w:r>
      <w:r w:rsidR="001F3F52" w:rsidRPr="00FC63B4">
        <w:rPr>
          <w:rFonts w:ascii="Times New Roman" w:hAnsi="Times New Roman" w:cs="Times New Roman"/>
          <w:sz w:val="24"/>
          <w:szCs w:val="24"/>
        </w:rPr>
        <w:t>2007a</w:t>
      </w:r>
      <w:r w:rsidR="00131278" w:rsidRPr="00FC63B4">
        <w:rPr>
          <w:rFonts w:ascii="Times New Roman" w:hAnsi="Times New Roman" w:cs="Times New Roman"/>
          <w:sz w:val="24"/>
          <w:szCs w:val="24"/>
        </w:rPr>
        <w:t>: 25-26). Bir diğer deyişle ütopyacı düşünceyi akıl, gerçekçilik ve bunlardan mülhem kimi kategorilerden türetilen ölçütlerle başarısız olarak yaftalayan yaklaşım</w:t>
      </w:r>
      <w:r w:rsidR="003C73BE" w:rsidRPr="00FC63B4">
        <w:rPr>
          <w:rFonts w:ascii="Times New Roman" w:hAnsi="Times New Roman" w:cs="Times New Roman"/>
          <w:sz w:val="24"/>
          <w:szCs w:val="24"/>
        </w:rPr>
        <w:t>lar</w:t>
      </w:r>
      <w:r w:rsidR="00131278" w:rsidRPr="00FC63B4">
        <w:rPr>
          <w:rFonts w:ascii="Times New Roman" w:hAnsi="Times New Roman" w:cs="Times New Roman"/>
          <w:sz w:val="24"/>
          <w:szCs w:val="24"/>
        </w:rPr>
        <w:t>a karşı</w:t>
      </w:r>
      <w:r w:rsidR="00B07961" w:rsidRPr="00FC63B4">
        <w:rPr>
          <w:rFonts w:ascii="Times New Roman" w:hAnsi="Times New Roman" w:cs="Times New Roman"/>
          <w:sz w:val="24"/>
          <w:szCs w:val="24"/>
        </w:rPr>
        <w:t xml:space="preserve"> Bloch, </w:t>
      </w:r>
      <w:r w:rsidR="00131278" w:rsidRPr="00FC63B4">
        <w:rPr>
          <w:rFonts w:ascii="Times New Roman" w:hAnsi="Times New Roman" w:cs="Times New Roman"/>
          <w:sz w:val="24"/>
          <w:szCs w:val="24"/>
        </w:rPr>
        <w:t>aklı</w:t>
      </w:r>
      <w:r w:rsidR="00B17A90" w:rsidRPr="00FC63B4">
        <w:rPr>
          <w:rFonts w:ascii="Times New Roman" w:hAnsi="Times New Roman" w:cs="Times New Roman"/>
          <w:sz w:val="24"/>
          <w:szCs w:val="24"/>
        </w:rPr>
        <w:t>n</w:t>
      </w:r>
      <w:r w:rsidR="00131278" w:rsidRPr="00FC63B4">
        <w:rPr>
          <w:rFonts w:ascii="Times New Roman" w:hAnsi="Times New Roman" w:cs="Times New Roman"/>
          <w:sz w:val="24"/>
          <w:szCs w:val="24"/>
        </w:rPr>
        <w:t xml:space="preserve"> sadece olmuş olanın betimi, tasnifi yahut kavranmasına indirge</w:t>
      </w:r>
      <w:r w:rsidR="00023A6D" w:rsidRPr="00FC63B4">
        <w:rPr>
          <w:rFonts w:ascii="Times New Roman" w:hAnsi="Times New Roman" w:cs="Times New Roman"/>
          <w:sz w:val="24"/>
          <w:szCs w:val="24"/>
        </w:rPr>
        <w:t>n</w:t>
      </w:r>
      <w:r w:rsidR="00131278" w:rsidRPr="00FC63B4">
        <w:rPr>
          <w:rFonts w:ascii="Times New Roman" w:hAnsi="Times New Roman" w:cs="Times New Roman"/>
          <w:sz w:val="24"/>
          <w:szCs w:val="24"/>
        </w:rPr>
        <w:t>meyerek</w:t>
      </w:r>
      <w:r w:rsidR="00F62783" w:rsidRPr="00FC63B4">
        <w:rPr>
          <w:rFonts w:ascii="Times New Roman" w:hAnsi="Times New Roman" w:cs="Times New Roman"/>
          <w:sz w:val="24"/>
          <w:szCs w:val="24"/>
        </w:rPr>
        <w:t xml:space="preserve"> </w:t>
      </w:r>
      <w:r w:rsidR="00131278" w:rsidRPr="00FC63B4">
        <w:rPr>
          <w:rFonts w:ascii="Times New Roman" w:hAnsi="Times New Roman" w:cs="Times New Roman"/>
          <w:sz w:val="24"/>
          <w:szCs w:val="24"/>
        </w:rPr>
        <w:t>olmuşun, olanın ve olacak olanın potansiyeller, arzular ve tahayyüllerle beraber dinamik kavranışının adı olarak düşün</w:t>
      </w:r>
      <w:r w:rsidR="00B17A90" w:rsidRPr="00FC63B4">
        <w:rPr>
          <w:rFonts w:ascii="Times New Roman" w:hAnsi="Times New Roman" w:cs="Times New Roman"/>
          <w:sz w:val="24"/>
          <w:szCs w:val="24"/>
        </w:rPr>
        <w:t xml:space="preserve">ülmesi durumunda </w:t>
      </w:r>
      <w:r w:rsidR="00131278" w:rsidRPr="00FC63B4">
        <w:rPr>
          <w:rFonts w:ascii="Times New Roman" w:hAnsi="Times New Roman" w:cs="Times New Roman"/>
          <w:sz w:val="24"/>
          <w:szCs w:val="24"/>
        </w:rPr>
        <w:t>ütopya</w:t>
      </w:r>
      <w:r w:rsidR="00AE3F92" w:rsidRPr="00FC63B4">
        <w:rPr>
          <w:rFonts w:ascii="Times New Roman" w:hAnsi="Times New Roman" w:cs="Times New Roman"/>
          <w:sz w:val="24"/>
          <w:szCs w:val="24"/>
        </w:rPr>
        <w:t xml:space="preserve">nın da </w:t>
      </w:r>
      <w:r w:rsidR="00131278" w:rsidRPr="00FC63B4">
        <w:rPr>
          <w:rFonts w:ascii="Times New Roman" w:hAnsi="Times New Roman" w:cs="Times New Roman"/>
          <w:sz w:val="24"/>
          <w:szCs w:val="24"/>
        </w:rPr>
        <w:t>gerçekliğin özel bir türü biçiminde temayüz e</w:t>
      </w:r>
      <w:r w:rsidR="00AE3F92" w:rsidRPr="00FC63B4">
        <w:rPr>
          <w:rFonts w:ascii="Times New Roman" w:hAnsi="Times New Roman" w:cs="Times New Roman"/>
          <w:sz w:val="24"/>
          <w:szCs w:val="24"/>
        </w:rPr>
        <w:t>ttiği</w:t>
      </w:r>
      <w:r w:rsidR="00D5168B" w:rsidRPr="00FC63B4">
        <w:rPr>
          <w:rFonts w:ascii="Times New Roman" w:hAnsi="Times New Roman" w:cs="Times New Roman"/>
          <w:sz w:val="24"/>
          <w:szCs w:val="24"/>
        </w:rPr>
        <w:t xml:space="preserve"> düşüncesindedir.</w:t>
      </w:r>
    </w:p>
    <w:p w14:paraId="643D8F22" w14:textId="77777777" w:rsidR="00F81ECC" w:rsidRPr="00FC63B4" w:rsidRDefault="00131278"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aklı</w:t>
      </w:r>
      <w:r w:rsidR="00D45AA2"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arzu, umut ve tahayyül eden bir meleke</w:t>
      </w:r>
      <w:r w:rsidRPr="00FC63B4">
        <w:rPr>
          <w:rFonts w:ascii="Times New Roman" w:hAnsi="Times New Roman" w:cs="Times New Roman"/>
          <w:sz w:val="24"/>
          <w:szCs w:val="24"/>
        </w:rPr>
        <w:t xml:space="preserve"> biçiminde tanımlarken ortaya attığı </w:t>
      </w:r>
      <w:r w:rsidRPr="00FC63B4">
        <w:rPr>
          <w:rFonts w:ascii="Times New Roman" w:hAnsi="Times New Roman" w:cs="Times New Roman"/>
          <w:i/>
          <w:sz w:val="24"/>
          <w:szCs w:val="24"/>
        </w:rPr>
        <w:t>henüz mevcut olmayan</w:t>
      </w:r>
      <w:r w:rsidRPr="00FC63B4">
        <w:rPr>
          <w:rFonts w:ascii="Times New Roman" w:hAnsi="Times New Roman" w:cs="Times New Roman"/>
          <w:sz w:val="24"/>
          <w:szCs w:val="24"/>
        </w:rPr>
        <w:t xml:space="preserve"> </w:t>
      </w:r>
      <w:r w:rsidR="006F1CAD" w:rsidRPr="00FC63B4">
        <w:rPr>
          <w:rFonts w:ascii="Times New Roman" w:hAnsi="Times New Roman" w:cs="Times New Roman"/>
          <w:sz w:val="24"/>
          <w:szCs w:val="24"/>
        </w:rPr>
        <w:t>(</w:t>
      </w:r>
      <w:proofErr w:type="spellStart"/>
      <w:r w:rsidR="006F1CAD" w:rsidRPr="00FC63B4">
        <w:rPr>
          <w:rFonts w:ascii="Times New Roman" w:hAnsi="Times New Roman" w:cs="Times New Roman"/>
          <w:sz w:val="24"/>
          <w:szCs w:val="24"/>
        </w:rPr>
        <w:t>noch-nicht-geworden</w:t>
      </w:r>
      <w:proofErr w:type="spellEnd"/>
      <w:r w:rsidR="006F1CAD" w:rsidRPr="00FC63B4">
        <w:rPr>
          <w:rFonts w:ascii="Times New Roman" w:hAnsi="Times New Roman" w:cs="Times New Roman"/>
          <w:sz w:val="24"/>
          <w:szCs w:val="24"/>
        </w:rPr>
        <w:t>/not-yet-</w:t>
      </w:r>
      <w:proofErr w:type="spellStart"/>
      <w:r w:rsidR="006F1CAD" w:rsidRPr="00FC63B4">
        <w:rPr>
          <w:rFonts w:ascii="Times New Roman" w:hAnsi="Times New Roman" w:cs="Times New Roman"/>
          <w:sz w:val="24"/>
          <w:szCs w:val="24"/>
        </w:rPr>
        <w:t>become</w:t>
      </w:r>
      <w:proofErr w:type="spellEnd"/>
      <w:r w:rsidR="006F1CAD"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henüz bilincinde olunmayan</w:t>
      </w:r>
      <w:r w:rsidRPr="00FC63B4">
        <w:rPr>
          <w:rFonts w:ascii="Times New Roman" w:hAnsi="Times New Roman" w:cs="Times New Roman"/>
          <w:sz w:val="24"/>
          <w:szCs w:val="24"/>
        </w:rPr>
        <w:t xml:space="preserve"> </w:t>
      </w:r>
      <w:r w:rsidR="009B16F1" w:rsidRPr="00FC63B4">
        <w:rPr>
          <w:rFonts w:ascii="Times New Roman" w:hAnsi="Times New Roman" w:cs="Times New Roman"/>
          <w:sz w:val="24"/>
          <w:szCs w:val="24"/>
        </w:rPr>
        <w:t>(</w:t>
      </w:r>
      <w:proofErr w:type="spellStart"/>
      <w:r w:rsidR="009B16F1" w:rsidRPr="00FC63B4">
        <w:rPr>
          <w:rFonts w:ascii="Times New Roman" w:hAnsi="Times New Roman" w:cs="Times New Roman"/>
          <w:iCs/>
          <w:sz w:val="24"/>
          <w:szCs w:val="24"/>
        </w:rPr>
        <w:t>noch</w:t>
      </w:r>
      <w:r w:rsidR="009B16F1" w:rsidRPr="00FC63B4">
        <w:rPr>
          <w:rFonts w:ascii="Times New Roman" w:hAnsi="Times New Roman" w:cs="Times New Roman"/>
          <w:sz w:val="24"/>
          <w:szCs w:val="24"/>
        </w:rPr>
        <w:t>-</w:t>
      </w:r>
      <w:r w:rsidR="009B16F1" w:rsidRPr="00FC63B4">
        <w:rPr>
          <w:rFonts w:ascii="Times New Roman" w:hAnsi="Times New Roman" w:cs="Times New Roman"/>
          <w:iCs/>
          <w:sz w:val="24"/>
          <w:szCs w:val="24"/>
        </w:rPr>
        <w:t>nicht</w:t>
      </w:r>
      <w:r w:rsidR="009B16F1" w:rsidRPr="00FC63B4">
        <w:rPr>
          <w:rFonts w:ascii="Times New Roman" w:hAnsi="Times New Roman" w:cs="Times New Roman"/>
          <w:sz w:val="24"/>
          <w:szCs w:val="24"/>
        </w:rPr>
        <w:t>-</w:t>
      </w:r>
      <w:r w:rsidR="009B16F1" w:rsidRPr="00FC63B4">
        <w:rPr>
          <w:rFonts w:ascii="Times New Roman" w:hAnsi="Times New Roman" w:cs="Times New Roman"/>
          <w:iCs/>
          <w:sz w:val="24"/>
          <w:szCs w:val="24"/>
        </w:rPr>
        <w:t>bewußt</w:t>
      </w:r>
      <w:proofErr w:type="spellEnd"/>
      <w:r w:rsidR="009B16F1" w:rsidRPr="00FC63B4">
        <w:rPr>
          <w:rFonts w:ascii="Times New Roman" w:hAnsi="Times New Roman" w:cs="Times New Roman"/>
          <w:sz w:val="24"/>
          <w:szCs w:val="24"/>
        </w:rPr>
        <w:t>/not-yet-</w:t>
      </w:r>
      <w:proofErr w:type="spellStart"/>
      <w:r w:rsidR="009B16F1" w:rsidRPr="00FC63B4">
        <w:rPr>
          <w:rFonts w:ascii="Times New Roman" w:hAnsi="Times New Roman" w:cs="Times New Roman"/>
          <w:sz w:val="24"/>
          <w:szCs w:val="24"/>
        </w:rPr>
        <w:t>conscious</w:t>
      </w:r>
      <w:proofErr w:type="spellEnd"/>
      <w:r w:rsidR="009B16F1"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ve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w:t>
      </w:r>
      <w:proofErr w:type="spellStart"/>
      <w:r w:rsidR="00586691" w:rsidRPr="00FC63B4">
        <w:rPr>
          <w:rFonts w:ascii="Times New Roman" w:hAnsi="Times New Roman" w:cs="Times New Roman"/>
          <w:sz w:val="24"/>
          <w:szCs w:val="24"/>
        </w:rPr>
        <w:t>prinzip</w:t>
      </w:r>
      <w:proofErr w:type="spellEnd"/>
      <w:r w:rsidR="00586691" w:rsidRPr="00FC63B4">
        <w:rPr>
          <w:rFonts w:ascii="Times New Roman" w:hAnsi="Times New Roman" w:cs="Times New Roman"/>
          <w:sz w:val="24"/>
          <w:szCs w:val="24"/>
        </w:rPr>
        <w:t xml:space="preserve"> </w:t>
      </w:r>
      <w:proofErr w:type="spellStart"/>
      <w:r w:rsidR="00586691" w:rsidRPr="00FC63B4">
        <w:rPr>
          <w:rFonts w:ascii="Times New Roman" w:hAnsi="Times New Roman" w:cs="Times New Roman"/>
          <w:sz w:val="24"/>
          <w:szCs w:val="24"/>
        </w:rPr>
        <w:t>hoffnung</w:t>
      </w:r>
      <w:proofErr w:type="spellEnd"/>
      <w:r w:rsidR="00586691"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principle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mefhumları sadece ütopyacı düşüncenin anlaşılması bakımından değil toplumsal yaşamın tüm veçhelerinin kavranmasına dönük hayli yenilikçi bir </w:t>
      </w:r>
      <w:r w:rsidRPr="00FC63B4">
        <w:rPr>
          <w:rFonts w:ascii="Times New Roman" w:hAnsi="Times New Roman" w:cs="Times New Roman"/>
          <w:i/>
          <w:sz w:val="24"/>
          <w:szCs w:val="24"/>
        </w:rPr>
        <w:t>ontolojik epistemolojik model</w:t>
      </w:r>
      <w:r w:rsidRPr="00FC63B4">
        <w:rPr>
          <w:rFonts w:ascii="Times New Roman" w:hAnsi="Times New Roman" w:cs="Times New Roman"/>
          <w:sz w:val="24"/>
          <w:szCs w:val="24"/>
        </w:rPr>
        <w:t xml:space="preserve"> önermektedir. </w:t>
      </w:r>
      <w:r w:rsidR="00750E56" w:rsidRPr="00FC63B4">
        <w:rPr>
          <w:rFonts w:ascii="Times New Roman" w:hAnsi="Times New Roman" w:cs="Times New Roman"/>
          <w:sz w:val="24"/>
          <w:szCs w:val="24"/>
        </w:rPr>
        <w:t xml:space="preserve">Konvansiyonel </w:t>
      </w:r>
      <w:r w:rsidR="00FB2CD6" w:rsidRPr="00FC63B4">
        <w:rPr>
          <w:rFonts w:ascii="Times New Roman" w:hAnsi="Times New Roman" w:cs="Times New Roman"/>
          <w:sz w:val="24"/>
          <w:szCs w:val="24"/>
        </w:rPr>
        <w:t>idealist felsefecilerin yanı sıra kimi M</w:t>
      </w:r>
      <w:r w:rsidRPr="00FC63B4">
        <w:rPr>
          <w:rFonts w:ascii="Times New Roman" w:hAnsi="Times New Roman" w:cs="Times New Roman"/>
          <w:sz w:val="24"/>
          <w:szCs w:val="24"/>
        </w:rPr>
        <w:t>arksist yaklaşımların</w:t>
      </w:r>
      <w:r w:rsidR="00FB2CD6" w:rsidRPr="00FC63B4">
        <w:rPr>
          <w:rFonts w:ascii="Times New Roman" w:hAnsi="Times New Roman" w:cs="Times New Roman"/>
          <w:sz w:val="24"/>
          <w:szCs w:val="24"/>
        </w:rPr>
        <w:t xml:space="preserve"> </w:t>
      </w:r>
      <w:r w:rsidRPr="00FC63B4">
        <w:rPr>
          <w:rFonts w:ascii="Times New Roman" w:hAnsi="Times New Roman" w:cs="Times New Roman"/>
          <w:sz w:val="24"/>
          <w:szCs w:val="24"/>
        </w:rPr>
        <w:t>da amentüsünü teşkil eden</w:t>
      </w:r>
      <w:r w:rsidR="00A437D4" w:rsidRPr="00FC63B4">
        <w:rPr>
          <w:rFonts w:ascii="Times New Roman" w:hAnsi="Times New Roman" w:cs="Times New Roman"/>
          <w:sz w:val="24"/>
          <w:szCs w:val="24"/>
        </w:rPr>
        <w:t>,</w:t>
      </w:r>
      <w:r w:rsidRPr="00FC63B4">
        <w:rPr>
          <w:rFonts w:ascii="Times New Roman" w:hAnsi="Times New Roman" w:cs="Times New Roman"/>
          <w:sz w:val="24"/>
          <w:szCs w:val="24"/>
        </w:rPr>
        <w:t xml:space="preserve"> olmuş olanı gerçekliğin ta kendisi olarak mutlaklaştıran ve onu sadece vakıayla sınırlayan </w:t>
      </w:r>
      <w:r w:rsidRPr="00FC63B4">
        <w:rPr>
          <w:rFonts w:ascii="Times New Roman" w:hAnsi="Times New Roman" w:cs="Times New Roman"/>
          <w:i/>
          <w:sz w:val="24"/>
          <w:szCs w:val="24"/>
        </w:rPr>
        <w:t>daraltılmış, donmuş gerçeklik</w:t>
      </w:r>
      <w:r w:rsidRPr="00FC63B4">
        <w:rPr>
          <w:rFonts w:ascii="Times New Roman" w:hAnsi="Times New Roman" w:cs="Times New Roman"/>
          <w:sz w:val="24"/>
          <w:szCs w:val="24"/>
        </w:rPr>
        <w:t xml:space="preserve"> anlayışına karşı Bloch, gerçekliği bir oluş sürecinden salt bir olgu olarak soyutlamaktan ziyade onu, bitmemiş geçmiş, şimdi ve en önemlisi mümkün gelecek arasında dallanıp budaklanmış bir süreç olarak kavramak gerektiğini belirtmekte ve </w:t>
      </w:r>
      <w:r w:rsidRPr="00FC63B4">
        <w:rPr>
          <w:rFonts w:ascii="Times New Roman" w:hAnsi="Times New Roman" w:cs="Times New Roman"/>
          <w:i/>
          <w:sz w:val="24"/>
          <w:szCs w:val="24"/>
        </w:rPr>
        <w:t>öngörücü tasavvur</w:t>
      </w:r>
      <w:r w:rsidRPr="00FC63B4">
        <w:rPr>
          <w:rFonts w:ascii="Times New Roman" w:hAnsi="Times New Roman" w:cs="Times New Roman"/>
          <w:sz w:val="24"/>
          <w:szCs w:val="24"/>
        </w:rPr>
        <w:t>un da mezkur gerçekliğin mütemmim bir cüzü olduğunu savunmaktadır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246-247). </w:t>
      </w:r>
    </w:p>
    <w:p w14:paraId="173963C0" w14:textId="3902B3C1" w:rsidR="00131278" w:rsidRPr="00FC63B4" w:rsidRDefault="00F81ECC"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H</w:t>
      </w:r>
      <w:r w:rsidR="00131278" w:rsidRPr="00FC63B4">
        <w:rPr>
          <w:rFonts w:ascii="Times New Roman" w:hAnsi="Times New Roman" w:cs="Times New Roman"/>
          <w:i/>
          <w:sz w:val="24"/>
          <w:szCs w:val="24"/>
        </w:rPr>
        <w:t xml:space="preserve">enüz </w:t>
      </w:r>
      <w:r w:rsidR="00D94F8E" w:rsidRPr="00FC63B4">
        <w:rPr>
          <w:rFonts w:ascii="Times New Roman" w:hAnsi="Times New Roman" w:cs="Times New Roman"/>
          <w:i/>
          <w:sz w:val="24"/>
          <w:szCs w:val="24"/>
        </w:rPr>
        <w:t xml:space="preserve">mevcut </w:t>
      </w:r>
      <w:r w:rsidR="00131278" w:rsidRPr="00FC63B4">
        <w:rPr>
          <w:rFonts w:ascii="Times New Roman" w:hAnsi="Times New Roman" w:cs="Times New Roman"/>
          <w:i/>
          <w:sz w:val="24"/>
          <w:szCs w:val="24"/>
        </w:rPr>
        <w:t>olmayan</w:t>
      </w:r>
      <w:r w:rsidR="00131278" w:rsidRPr="00FC63B4">
        <w:rPr>
          <w:rFonts w:ascii="Times New Roman" w:hAnsi="Times New Roman" w:cs="Times New Roman"/>
          <w:sz w:val="24"/>
          <w:szCs w:val="24"/>
        </w:rPr>
        <w:t xml:space="preserve"> diye adlandırdığı bu ontolojiyle Bloch, gerçekliği geçmiş, bugün ve mümkün gelecek arasında salınan ve bunların tümünü kapsayan bir biçimde </w:t>
      </w:r>
      <w:r w:rsidR="00131278" w:rsidRPr="00FC63B4">
        <w:rPr>
          <w:rFonts w:ascii="Times New Roman" w:hAnsi="Times New Roman" w:cs="Times New Roman"/>
          <w:sz w:val="24"/>
          <w:szCs w:val="24"/>
        </w:rPr>
        <w:lastRenderedPageBreak/>
        <w:t>kavramsallaştı</w:t>
      </w:r>
      <w:r w:rsidR="004F4453" w:rsidRPr="00FC63B4">
        <w:rPr>
          <w:rFonts w:ascii="Times New Roman" w:hAnsi="Times New Roman" w:cs="Times New Roman"/>
          <w:sz w:val="24"/>
          <w:szCs w:val="24"/>
        </w:rPr>
        <w:t xml:space="preserve">rıp </w:t>
      </w:r>
      <w:r w:rsidR="00131278" w:rsidRPr="00FC63B4">
        <w:rPr>
          <w:rFonts w:ascii="Times New Roman" w:hAnsi="Times New Roman" w:cs="Times New Roman"/>
          <w:sz w:val="24"/>
          <w:szCs w:val="24"/>
        </w:rPr>
        <w:t>gerçek olan her şeyin salt bir tarihe değil aynı zamanda bir ufka da sahip olduğunu</w:t>
      </w:r>
      <w:r w:rsidR="00F57E8C" w:rsidRPr="00FC63B4">
        <w:rPr>
          <w:rFonts w:ascii="Times New Roman" w:hAnsi="Times New Roman" w:cs="Times New Roman"/>
          <w:sz w:val="24"/>
          <w:szCs w:val="24"/>
        </w:rPr>
        <w:t xml:space="preserve"> </w:t>
      </w:r>
      <w:r w:rsidR="00643B2A" w:rsidRPr="00FC63B4">
        <w:rPr>
          <w:rFonts w:ascii="Times New Roman" w:hAnsi="Times New Roman" w:cs="Times New Roman"/>
          <w:sz w:val="24"/>
          <w:szCs w:val="24"/>
        </w:rPr>
        <w:t xml:space="preserve">ve </w:t>
      </w:r>
      <w:r w:rsidR="00131278" w:rsidRPr="00FC63B4">
        <w:rPr>
          <w:rFonts w:ascii="Times New Roman" w:hAnsi="Times New Roman" w:cs="Times New Roman"/>
          <w:i/>
          <w:sz w:val="24"/>
          <w:szCs w:val="24"/>
        </w:rPr>
        <w:t>gerçek gerçekli</w:t>
      </w:r>
      <w:r w:rsidR="00643B2A" w:rsidRPr="00FC63B4">
        <w:rPr>
          <w:rFonts w:ascii="Times New Roman" w:hAnsi="Times New Roman" w:cs="Times New Roman"/>
          <w:i/>
          <w:sz w:val="24"/>
          <w:szCs w:val="24"/>
        </w:rPr>
        <w:t>ğin</w:t>
      </w:r>
      <w:r w:rsidR="00E56FCC" w:rsidRPr="00FC63B4">
        <w:rPr>
          <w:rFonts w:ascii="Times New Roman" w:hAnsi="Times New Roman" w:cs="Times New Roman"/>
          <w:i/>
          <w:sz w:val="24"/>
          <w:szCs w:val="24"/>
        </w:rPr>
        <w:t xml:space="preserve"> </w:t>
      </w:r>
      <w:r w:rsidR="00E56FCC" w:rsidRPr="00FC63B4">
        <w:rPr>
          <w:rFonts w:ascii="Times New Roman" w:hAnsi="Times New Roman" w:cs="Times New Roman"/>
          <w:sz w:val="24"/>
          <w:szCs w:val="24"/>
        </w:rPr>
        <w:t xml:space="preserve">de </w:t>
      </w:r>
      <w:r w:rsidR="00131278" w:rsidRPr="00FC63B4">
        <w:rPr>
          <w:rFonts w:ascii="Times New Roman" w:hAnsi="Times New Roman" w:cs="Times New Roman"/>
          <w:sz w:val="24"/>
          <w:szCs w:val="24"/>
        </w:rPr>
        <w:t>şimdiki zamanı, bitmemiş geçmiş, bugün ve mümkün gelecek sathında arzu, hayal, korku, endişe ve özlem gibi insani mefhumlarla ilişkili hem soykütüksel hem de etrafıyla rabıtalı biçimde kavrama ve anlama gayesin</w:t>
      </w:r>
      <w:r w:rsidR="00014E18" w:rsidRPr="00FC63B4">
        <w:rPr>
          <w:rFonts w:ascii="Times New Roman" w:hAnsi="Times New Roman" w:cs="Times New Roman"/>
          <w:sz w:val="24"/>
          <w:szCs w:val="24"/>
        </w:rPr>
        <w:t>e</w:t>
      </w:r>
      <w:r w:rsidR="00131278" w:rsidRPr="00FC63B4">
        <w:rPr>
          <w:rFonts w:ascii="Times New Roman" w:hAnsi="Times New Roman" w:cs="Times New Roman"/>
          <w:sz w:val="24"/>
          <w:szCs w:val="24"/>
        </w:rPr>
        <w:t xml:space="preserve"> </w:t>
      </w:r>
      <w:r w:rsidR="00014E18" w:rsidRPr="00FC63B4">
        <w:rPr>
          <w:rFonts w:ascii="Times New Roman" w:hAnsi="Times New Roman" w:cs="Times New Roman"/>
          <w:sz w:val="24"/>
          <w:szCs w:val="24"/>
        </w:rPr>
        <w:t xml:space="preserve">tekabül </w:t>
      </w:r>
      <w:r w:rsidR="00131278" w:rsidRPr="00FC63B4">
        <w:rPr>
          <w:rFonts w:ascii="Times New Roman" w:hAnsi="Times New Roman" w:cs="Times New Roman"/>
          <w:sz w:val="24"/>
          <w:szCs w:val="24"/>
        </w:rPr>
        <w:t>et</w:t>
      </w:r>
      <w:r w:rsidR="00B26B21" w:rsidRPr="00FC63B4">
        <w:rPr>
          <w:rFonts w:ascii="Times New Roman" w:hAnsi="Times New Roman" w:cs="Times New Roman"/>
          <w:sz w:val="24"/>
          <w:szCs w:val="24"/>
        </w:rPr>
        <w:t xml:space="preserve">tiğini </w:t>
      </w:r>
      <w:r w:rsidR="001B6AE3" w:rsidRPr="00FC63B4">
        <w:rPr>
          <w:rFonts w:ascii="Times New Roman" w:hAnsi="Times New Roman" w:cs="Times New Roman"/>
          <w:sz w:val="24"/>
          <w:szCs w:val="24"/>
        </w:rPr>
        <w:t xml:space="preserve">vurgulamaktadır </w:t>
      </w:r>
      <w:r w:rsidR="00356CA0" w:rsidRPr="00FC63B4">
        <w:rPr>
          <w:rFonts w:ascii="Times New Roman" w:hAnsi="Times New Roman" w:cs="Times New Roman"/>
          <w:sz w:val="24"/>
          <w:szCs w:val="24"/>
        </w:rPr>
        <w:t>(</w:t>
      </w:r>
      <w:proofErr w:type="spellStart"/>
      <w:r w:rsidR="00356CA0" w:rsidRPr="00FC63B4">
        <w:rPr>
          <w:rFonts w:ascii="Times New Roman" w:hAnsi="Times New Roman" w:cs="Times New Roman"/>
          <w:sz w:val="24"/>
          <w:szCs w:val="24"/>
        </w:rPr>
        <w:t>Weeks</w:t>
      </w:r>
      <w:proofErr w:type="spellEnd"/>
      <w:r w:rsidR="00356CA0" w:rsidRPr="00FC63B4">
        <w:rPr>
          <w:rFonts w:ascii="Times New Roman" w:hAnsi="Times New Roman" w:cs="Times New Roman"/>
          <w:sz w:val="24"/>
          <w:szCs w:val="24"/>
        </w:rPr>
        <w:t>, 2014: 255).</w:t>
      </w:r>
      <w:r w:rsidRPr="00FC63B4">
        <w:rPr>
          <w:rFonts w:ascii="Times New Roman" w:hAnsi="Times New Roman" w:cs="Times New Roman"/>
          <w:sz w:val="24"/>
          <w:szCs w:val="24"/>
        </w:rPr>
        <w:t xml:space="preserve"> Umuda atfettiği ontolojik karakterin yanı sıra onun refiki insani mefhumların teşekküllü bir toplumsal değişim fikriyle bağlantısını ısrarla vurgulayan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yaklaşımı, insanı ve onun kolektif eylem kapasitesini başlı başına bir üretici güç olarak taltif eden Kıvılcımlı’nın yaklaşımıyla önemli benzerlikler taşımaktadır.</w:t>
      </w:r>
    </w:p>
    <w:p w14:paraId="383B401D" w14:textId="4976BF47" w:rsidR="00150A59" w:rsidRPr="00FC63B4" w:rsidRDefault="00B40D2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insani mefhumlar</w:t>
      </w:r>
      <w:r w:rsidR="00F05C14" w:rsidRPr="00FC63B4">
        <w:rPr>
          <w:rFonts w:ascii="Times New Roman" w:hAnsi="Times New Roman" w:cs="Times New Roman"/>
          <w:sz w:val="24"/>
          <w:szCs w:val="24"/>
        </w:rPr>
        <w:t xml:space="preserve"> üzerinden g</w:t>
      </w:r>
      <w:r w:rsidR="00150A59" w:rsidRPr="00FC63B4">
        <w:rPr>
          <w:rFonts w:ascii="Times New Roman" w:hAnsi="Times New Roman" w:cs="Times New Roman"/>
          <w:sz w:val="24"/>
          <w:szCs w:val="24"/>
        </w:rPr>
        <w:t xml:space="preserve">ündelikteki ütopyacı izler soruşturmasının başlangıç aşamasını teşkil eden </w:t>
      </w:r>
      <w:r w:rsidR="00150A59" w:rsidRPr="00FC63B4">
        <w:rPr>
          <w:rFonts w:ascii="Times New Roman" w:hAnsi="Times New Roman" w:cs="Times New Roman"/>
          <w:i/>
          <w:sz w:val="24"/>
          <w:szCs w:val="24"/>
        </w:rPr>
        <w:t>gündüz düşleri</w:t>
      </w:r>
      <w:r w:rsidR="00150A59" w:rsidRPr="00FC63B4">
        <w:rPr>
          <w:rFonts w:ascii="Times New Roman" w:hAnsi="Times New Roman" w:cs="Times New Roman"/>
          <w:sz w:val="24"/>
          <w:szCs w:val="24"/>
        </w:rPr>
        <w:t xml:space="preserve"> </w:t>
      </w:r>
      <w:r w:rsidR="00F05C14" w:rsidRPr="00FC63B4">
        <w:rPr>
          <w:rFonts w:ascii="Times New Roman" w:hAnsi="Times New Roman" w:cs="Times New Roman"/>
          <w:sz w:val="24"/>
          <w:szCs w:val="24"/>
        </w:rPr>
        <w:t>kavramını</w:t>
      </w:r>
      <w:r w:rsidR="00150A59" w:rsidRPr="00FC63B4">
        <w:rPr>
          <w:rFonts w:ascii="Times New Roman" w:hAnsi="Times New Roman" w:cs="Times New Roman"/>
          <w:sz w:val="24"/>
          <w:szCs w:val="24"/>
        </w:rPr>
        <w:t xml:space="preserve"> Sigmund Freud’un </w:t>
      </w:r>
      <w:r w:rsidR="00150A59" w:rsidRPr="00FC63B4">
        <w:rPr>
          <w:rFonts w:ascii="Times New Roman" w:hAnsi="Times New Roman" w:cs="Times New Roman"/>
          <w:i/>
          <w:sz w:val="24"/>
          <w:szCs w:val="24"/>
        </w:rPr>
        <w:t>rüya teorisi</w:t>
      </w:r>
      <w:r w:rsidR="00150A59" w:rsidRPr="00FC63B4">
        <w:rPr>
          <w:rFonts w:ascii="Times New Roman" w:hAnsi="Times New Roman" w:cs="Times New Roman"/>
          <w:sz w:val="24"/>
          <w:szCs w:val="24"/>
        </w:rPr>
        <w:t xml:space="preserve">nin adeta onun iç görüsü hüviyetindeki bir tamamlayıcısı olarak düşünen Bloch, Freud’un </w:t>
      </w:r>
      <w:r w:rsidR="00150A59" w:rsidRPr="00FC63B4">
        <w:rPr>
          <w:rFonts w:ascii="Times New Roman" w:hAnsi="Times New Roman" w:cs="Times New Roman"/>
          <w:i/>
          <w:sz w:val="24"/>
          <w:szCs w:val="24"/>
        </w:rPr>
        <w:t>gece rüyaları</w:t>
      </w:r>
      <w:r w:rsidR="00150A59" w:rsidRPr="00FC63B4">
        <w:rPr>
          <w:rFonts w:ascii="Times New Roman" w:hAnsi="Times New Roman" w:cs="Times New Roman"/>
          <w:sz w:val="24"/>
          <w:szCs w:val="24"/>
        </w:rPr>
        <w:t xml:space="preserve">nın ardındaki temel tetikleyici olarak libidoyu tayin eden yaklaşımına karşı </w:t>
      </w:r>
      <w:r w:rsidR="00150A59" w:rsidRPr="00FC63B4">
        <w:rPr>
          <w:rFonts w:ascii="Times New Roman" w:hAnsi="Times New Roman" w:cs="Times New Roman"/>
          <w:i/>
          <w:sz w:val="24"/>
          <w:szCs w:val="24"/>
        </w:rPr>
        <w:t>gündüz düşleri</w:t>
      </w:r>
      <w:r w:rsidR="00150A59" w:rsidRPr="00FC63B4">
        <w:rPr>
          <w:rFonts w:ascii="Times New Roman" w:hAnsi="Times New Roman" w:cs="Times New Roman"/>
          <w:sz w:val="24"/>
          <w:szCs w:val="24"/>
        </w:rPr>
        <w:t xml:space="preserve">nin </w:t>
      </w:r>
      <w:r w:rsidR="00150A59" w:rsidRPr="00FC63B4">
        <w:rPr>
          <w:rFonts w:ascii="Times New Roman" w:hAnsi="Times New Roman" w:cs="Times New Roman"/>
          <w:i/>
          <w:sz w:val="24"/>
          <w:szCs w:val="24"/>
        </w:rPr>
        <w:t>umudu</w:t>
      </w:r>
      <w:r w:rsidR="00150A59" w:rsidRPr="00FC63B4">
        <w:rPr>
          <w:rFonts w:ascii="Times New Roman" w:hAnsi="Times New Roman" w:cs="Times New Roman"/>
          <w:sz w:val="24"/>
          <w:szCs w:val="24"/>
        </w:rPr>
        <w:t xml:space="preserve"> da içeren bir </w:t>
      </w:r>
      <w:r w:rsidR="00150A59" w:rsidRPr="00FC63B4">
        <w:rPr>
          <w:rFonts w:ascii="Times New Roman" w:hAnsi="Times New Roman" w:cs="Times New Roman"/>
          <w:i/>
          <w:sz w:val="24"/>
          <w:szCs w:val="24"/>
        </w:rPr>
        <w:t>açlık</w:t>
      </w:r>
      <w:r w:rsidR="00150A59" w:rsidRPr="00FC63B4">
        <w:rPr>
          <w:rFonts w:ascii="Times New Roman" w:hAnsi="Times New Roman" w:cs="Times New Roman"/>
          <w:sz w:val="24"/>
          <w:szCs w:val="24"/>
        </w:rPr>
        <w:t xml:space="preserve"> ve oradan zuhur etmesi umulan </w:t>
      </w:r>
      <w:r w:rsidR="00150A59" w:rsidRPr="00FC63B4">
        <w:rPr>
          <w:rFonts w:ascii="Times New Roman" w:hAnsi="Times New Roman" w:cs="Times New Roman"/>
          <w:i/>
          <w:sz w:val="24"/>
          <w:szCs w:val="24"/>
        </w:rPr>
        <w:t>duygulanımlar</w:t>
      </w:r>
      <w:r w:rsidR="00150A59" w:rsidRPr="00FC63B4">
        <w:rPr>
          <w:rFonts w:ascii="Times New Roman" w:hAnsi="Times New Roman" w:cs="Times New Roman"/>
          <w:sz w:val="24"/>
          <w:szCs w:val="24"/>
        </w:rPr>
        <w:t>dan hareketle kavrama</w:t>
      </w:r>
      <w:r w:rsidR="00A94F06" w:rsidRPr="00FC63B4">
        <w:rPr>
          <w:rFonts w:ascii="Times New Roman" w:hAnsi="Times New Roman" w:cs="Times New Roman"/>
          <w:sz w:val="24"/>
          <w:szCs w:val="24"/>
        </w:rPr>
        <w:t xml:space="preserve">sı </w:t>
      </w:r>
      <w:r w:rsidR="00150A59" w:rsidRPr="00FC63B4">
        <w:rPr>
          <w:rFonts w:ascii="Times New Roman" w:hAnsi="Times New Roman" w:cs="Times New Roman"/>
          <w:sz w:val="24"/>
          <w:szCs w:val="24"/>
        </w:rPr>
        <w:t xml:space="preserve">gerektiği kanaatindedir. Bir diğer deyişle gece rüyalarını, gecenin verdiği serbestlikle beraber devreye giren ve sanki zihinsel bir faaliyetin ürünüymüşçesine çarpıtılmış bir biçimde ortaya çıkan temel dürtülerden ibaret biçimde değerlendiren Freud’un aksine </w:t>
      </w:r>
      <w:proofErr w:type="spellStart"/>
      <w:r w:rsidR="00150A59" w:rsidRPr="00FC63B4">
        <w:rPr>
          <w:rFonts w:ascii="Times New Roman" w:hAnsi="Times New Roman" w:cs="Times New Roman"/>
          <w:sz w:val="24"/>
          <w:szCs w:val="24"/>
        </w:rPr>
        <w:t>Bloch’un</w:t>
      </w:r>
      <w:proofErr w:type="spellEnd"/>
      <w:r w:rsidR="00150A59" w:rsidRPr="00FC63B4">
        <w:rPr>
          <w:rFonts w:ascii="Times New Roman" w:hAnsi="Times New Roman" w:cs="Times New Roman"/>
          <w:sz w:val="24"/>
          <w:szCs w:val="24"/>
        </w:rPr>
        <w:t xml:space="preserve"> </w:t>
      </w:r>
      <w:r w:rsidR="00150A59" w:rsidRPr="00FC63B4">
        <w:rPr>
          <w:rFonts w:ascii="Times New Roman" w:hAnsi="Times New Roman" w:cs="Times New Roman"/>
          <w:i/>
          <w:sz w:val="24"/>
          <w:szCs w:val="24"/>
        </w:rPr>
        <w:t>gündüz düşleri</w:t>
      </w:r>
      <w:r w:rsidR="00150A59" w:rsidRPr="00FC63B4">
        <w:rPr>
          <w:rFonts w:ascii="Times New Roman" w:hAnsi="Times New Roman" w:cs="Times New Roman"/>
          <w:sz w:val="24"/>
          <w:szCs w:val="24"/>
        </w:rPr>
        <w:t xml:space="preserve">, ilkin </w:t>
      </w:r>
      <w:r w:rsidR="009A2ECB" w:rsidRPr="00FC63B4">
        <w:rPr>
          <w:rFonts w:ascii="Times New Roman" w:hAnsi="Times New Roman" w:cs="Times New Roman"/>
          <w:sz w:val="24"/>
          <w:szCs w:val="24"/>
        </w:rPr>
        <w:t>umuda dair açlıkta tecessüm eden bir yoksunluk halinden o</w:t>
      </w:r>
      <w:r w:rsidR="00150A59" w:rsidRPr="00FC63B4">
        <w:rPr>
          <w:rFonts w:ascii="Times New Roman" w:hAnsi="Times New Roman" w:cs="Times New Roman"/>
          <w:sz w:val="24"/>
          <w:szCs w:val="24"/>
        </w:rPr>
        <w:t xml:space="preserve">rtaya çıksalar bile onu ortadan kaldırmayı isteyen “daha iyi bir hayata dair </w:t>
      </w:r>
      <w:proofErr w:type="spellStart"/>
      <w:r w:rsidR="00150A59" w:rsidRPr="00FC63B4">
        <w:rPr>
          <w:rFonts w:ascii="Times New Roman" w:hAnsi="Times New Roman" w:cs="Times New Roman"/>
          <w:sz w:val="24"/>
          <w:szCs w:val="24"/>
        </w:rPr>
        <w:t>rüyalar”dır</w:t>
      </w:r>
      <w:proofErr w:type="spellEnd"/>
      <w:r w:rsidR="00150A59" w:rsidRPr="00FC63B4">
        <w:rPr>
          <w:rFonts w:ascii="Times New Roman" w:hAnsi="Times New Roman" w:cs="Times New Roman"/>
          <w:sz w:val="24"/>
          <w:szCs w:val="24"/>
        </w:rPr>
        <w:t xml:space="preserve"> (</w:t>
      </w:r>
      <w:proofErr w:type="gramStart"/>
      <w:r w:rsidR="001F3F52" w:rsidRPr="00FC63B4">
        <w:rPr>
          <w:rFonts w:ascii="Times New Roman" w:hAnsi="Times New Roman" w:cs="Times New Roman"/>
          <w:sz w:val="24"/>
          <w:szCs w:val="24"/>
        </w:rPr>
        <w:t>2007a</w:t>
      </w:r>
      <w:proofErr w:type="gramEnd"/>
      <w:r w:rsidR="00150A59" w:rsidRPr="00FC63B4">
        <w:rPr>
          <w:rFonts w:ascii="Times New Roman" w:hAnsi="Times New Roman" w:cs="Times New Roman"/>
          <w:sz w:val="24"/>
          <w:szCs w:val="24"/>
        </w:rPr>
        <w:t xml:space="preserve">: 104). </w:t>
      </w:r>
    </w:p>
    <w:p w14:paraId="1AD90D1F" w14:textId="6E583EA5" w:rsidR="006A4B4E" w:rsidRPr="00FC63B4" w:rsidRDefault="00150A59"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 xml:space="preserve">ni Freud’un gece rüyalarından ayıran beş temel kriterden bahseden Bloch, bu kriterleri aktif bir egonun mahsulü olma; taammüden düş kurma kabiliyetini haiz olmakla zuhur eden diğer birtakım hususiyetler bulundurma; dünyayı daha iyi bir yer yapmaya dönük bilinçli bir arzudan neşet etme; gece rüyasının parçalı ve dağınık karakterine karşın daha çok bütünleyici yönde olma; ve son olarak da gecenin tedirginlik verici kasvetinden farklı olarak bütün bu kasveti de göz önüne alarak -devrimci bir ilginin teori ve pratiğinin gereksindiği- yoktan var edilen bir keşfin ürünü olmaktan ziyade nesnel koşullara uygun bir tür </w:t>
      </w:r>
      <w:r w:rsidRPr="00FC63B4">
        <w:rPr>
          <w:rFonts w:ascii="Times New Roman" w:hAnsi="Times New Roman" w:cs="Times New Roman"/>
          <w:i/>
          <w:sz w:val="24"/>
          <w:szCs w:val="24"/>
        </w:rPr>
        <w:t>uyanıkken görülen hülya</w:t>
      </w:r>
      <w:r w:rsidRPr="00FC63B4">
        <w:rPr>
          <w:rFonts w:ascii="Times New Roman" w:hAnsi="Times New Roman" w:cs="Times New Roman"/>
          <w:sz w:val="24"/>
          <w:szCs w:val="24"/>
        </w:rPr>
        <w:t xml:space="preserve">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126) şeklinde tarif etmiştir. Bu nitelikleriyle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gece</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 xml:space="preserve"> arasında tayin ettiği ayrım kriterleri, Freud’un rüya teorisinde baskılanmış, göz ardı edilmiş, yok sayılmış ya da sıklıkla tabu ve ayartıcı arzuların bir tezahürü olarak </w:t>
      </w:r>
      <w:r w:rsidRPr="00FC63B4">
        <w:rPr>
          <w:rFonts w:ascii="Times New Roman" w:hAnsi="Times New Roman" w:cs="Times New Roman"/>
          <w:i/>
          <w:sz w:val="24"/>
          <w:szCs w:val="24"/>
        </w:rPr>
        <w:t>ıskartaya çıkarılmış olandaki ütopyacı nüve</w:t>
      </w:r>
      <w:r w:rsidRPr="00FC63B4">
        <w:rPr>
          <w:rFonts w:ascii="Times New Roman" w:hAnsi="Times New Roman" w:cs="Times New Roman"/>
          <w:sz w:val="24"/>
          <w:szCs w:val="24"/>
        </w:rPr>
        <w:t xml:space="preserve">ye dikkat çekmek bakımından yapılmış, bilimsel </w:t>
      </w:r>
      <w:r w:rsidRPr="00FC63B4">
        <w:rPr>
          <w:rFonts w:ascii="Times New Roman" w:hAnsi="Times New Roman" w:cs="Times New Roman"/>
          <w:sz w:val="24"/>
          <w:szCs w:val="24"/>
        </w:rPr>
        <w:lastRenderedPageBreak/>
        <w:t>olmaktan ziyade pratik, yer yer indirgemeci ve sadeleştirici mahiyette metodolojik bir tercihin ürünüdür.</w:t>
      </w:r>
    </w:p>
    <w:p w14:paraId="32FE0DF0" w14:textId="5A6D9259" w:rsidR="004353BA" w:rsidRPr="00FC63B4" w:rsidRDefault="004353BA"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w:t>
      </w:r>
      <w:r w:rsidR="00E928D3" w:rsidRPr="00FC63B4">
        <w:rPr>
          <w:rFonts w:ascii="Times New Roman" w:hAnsi="Times New Roman" w:cs="Times New Roman"/>
          <w:sz w:val="24"/>
          <w:szCs w:val="24"/>
        </w:rPr>
        <w:t xml:space="preserve"> anlamda </w:t>
      </w:r>
      <w:proofErr w:type="spellStart"/>
      <w:r w:rsidRPr="00FC63B4">
        <w:rPr>
          <w:rFonts w:ascii="Times New Roman" w:hAnsi="Times New Roman" w:cs="Times New Roman"/>
          <w:sz w:val="24"/>
          <w:szCs w:val="24"/>
        </w:rPr>
        <w:t>Bloch</w:t>
      </w:r>
      <w:r w:rsidR="00E475C8" w:rsidRPr="00FC63B4">
        <w:rPr>
          <w:rFonts w:ascii="Times New Roman" w:hAnsi="Times New Roman" w:cs="Times New Roman"/>
          <w:sz w:val="24"/>
          <w:szCs w:val="24"/>
        </w:rPr>
        <w:t>’un</w:t>
      </w:r>
      <w:proofErr w:type="spellEnd"/>
      <w:r w:rsidR="00E475C8" w:rsidRPr="00FC63B4">
        <w:rPr>
          <w:rFonts w:ascii="Times New Roman" w:hAnsi="Times New Roman" w:cs="Times New Roman"/>
          <w:sz w:val="24"/>
          <w:szCs w:val="24"/>
        </w:rPr>
        <w:t>,</w:t>
      </w:r>
      <w:r w:rsidR="00D77184" w:rsidRPr="00FC63B4">
        <w:rPr>
          <w:rFonts w:ascii="Times New Roman" w:hAnsi="Times New Roman" w:cs="Times New Roman"/>
          <w:sz w:val="24"/>
          <w:szCs w:val="24"/>
        </w:rPr>
        <w:t xml:space="preserve"> </w:t>
      </w:r>
      <w:r w:rsidR="005F7973" w:rsidRPr="00FC63B4">
        <w:rPr>
          <w:rFonts w:ascii="Times New Roman" w:hAnsi="Times New Roman" w:cs="Times New Roman"/>
          <w:sz w:val="24"/>
          <w:szCs w:val="24"/>
        </w:rPr>
        <w:t xml:space="preserve">Freud’un </w:t>
      </w:r>
      <w:r w:rsidRPr="00FC63B4">
        <w:rPr>
          <w:rFonts w:ascii="Times New Roman" w:hAnsi="Times New Roman" w:cs="Times New Roman"/>
          <w:sz w:val="24"/>
          <w:szCs w:val="24"/>
        </w:rPr>
        <w:t>insan kültürü ve benliğinin bilinçdışı arzularımızın sevk ve idaresinde bir sürecin sonucu olduğu</w:t>
      </w:r>
      <w:r w:rsidR="005F7973" w:rsidRPr="00FC63B4">
        <w:rPr>
          <w:rFonts w:ascii="Times New Roman" w:hAnsi="Times New Roman" w:cs="Times New Roman"/>
          <w:sz w:val="24"/>
          <w:szCs w:val="24"/>
        </w:rPr>
        <w:t xml:space="preserve"> </w:t>
      </w:r>
      <w:r w:rsidRPr="00FC63B4">
        <w:rPr>
          <w:rFonts w:ascii="Times New Roman" w:hAnsi="Times New Roman" w:cs="Times New Roman"/>
          <w:sz w:val="24"/>
          <w:szCs w:val="24"/>
        </w:rPr>
        <w:t>(Freud, 1999: 27)</w:t>
      </w:r>
      <w:r w:rsidR="00B705FB" w:rsidRPr="00FC63B4">
        <w:rPr>
          <w:rFonts w:ascii="Times New Roman" w:hAnsi="Times New Roman" w:cs="Times New Roman"/>
          <w:sz w:val="24"/>
          <w:szCs w:val="24"/>
        </w:rPr>
        <w:t xml:space="preserve"> yönündeki yaklaşımına </w:t>
      </w:r>
      <w:r w:rsidRPr="00FC63B4">
        <w:rPr>
          <w:rFonts w:ascii="Times New Roman" w:hAnsi="Times New Roman" w:cs="Times New Roman"/>
          <w:sz w:val="24"/>
          <w:szCs w:val="24"/>
        </w:rPr>
        <w:t>kani</w:t>
      </w:r>
      <w:r w:rsidR="00B705FB" w:rsidRPr="00FC63B4">
        <w:rPr>
          <w:rFonts w:ascii="Times New Roman" w:hAnsi="Times New Roman" w:cs="Times New Roman"/>
          <w:sz w:val="24"/>
          <w:szCs w:val="24"/>
        </w:rPr>
        <w:t xml:space="preserve"> olduğu söylenebil</w:t>
      </w:r>
      <w:r w:rsidR="00B462EC" w:rsidRPr="00FC63B4">
        <w:rPr>
          <w:rFonts w:ascii="Times New Roman" w:hAnsi="Times New Roman" w:cs="Times New Roman"/>
          <w:sz w:val="24"/>
          <w:szCs w:val="24"/>
        </w:rPr>
        <w:t xml:space="preserve">se bile </w:t>
      </w:r>
      <w:proofErr w:type="spellStart"/>
      <w:r w:rsidRPr="00FC63B4">
        <w:rPr>
          <w:rFonts w:ascii="Times New Roman" w:hAnsi="Times New Roman" w:cs="Times New Roman"/>
          <w:sz w:val="24"/>
          <w:szCs w:val="24"/>
        </w:rPr>
        <w:t>Freudçu</w:t>
      </w:r>
      <w:proofErr w:type="spellEnd"/>
      <w:r w:rsidRPr="00FC63B4">
        <w:rPr>
          <w:rFonts w:ascii="Times New Roman" w:hAnsi="Times New Roman" w:cs="Times New Roman"/>
          <w:sz w:val="24"/>
          <w:szCs w:val="24"/>
        </w:rPr>
        <w:t xml:space="preserve"> teorinin zihne imtiyazlı yer atfetmesi ve </w:t>
      </w:r>
      <w:r w:rsidRPr="00FC63B4">
        <w:rPr>
          <w:rFonts w:ascii="Times New Roman" w:hAnsi="Times New Roman" w:cs="Times New Roman"/>
          <w:i/>
          <w:sz w:val="24"/>
          <w:szCs w:val="24"/>
        </w:rPr>
        <w:t>bastırılmış arzular</w:t>
      </w:r>
      <w:r w:rsidRPr="00FC63B4">
        <w:rPr>
          <w:rFonts w:ascii="Times New Roman" w:hAnsi="Times New Roman" w:cs="Times New Roman"/>
          <w:sz w:val="24"/>
          <w:szCs w:val="24"/>
        </w:rPr>
        <w:t xml:space="preserve"> gibi kimi mefhumları ile başı pek hoş olma</w:t>
      </w:r>
      <w:r w:rsidR="0092306C" w:rsidRPr="00FC63B4">
        <w:rPr>
          <w:rFonts w:ascii="Times New Roman" w:hAnsi="Times New Roman" w:cs="Times New Roman"/>
          <w:sz w:val="24"/>
          <w:szCs w:val="24"/>
        </w:rPr>
        <w:t>yan filozof,</w:t>
      </w:r>
      <w:r w:rsidRPr="00FC63B4">
        <w:rPr>
          <w:rFonts w:ascii="Times New Roman" w:hAnsi="Times New Roman" w:cs="Times New Roman"/>
          <w:sz w:val="24"/>
          <w:szCs w:val="24"/>
        </w:rPr>
        <w:t xml:space="preserve"> psikanalizin </w:t>
      </w:r>
      <w:r w:rsidRPr="00FC63B4">
        <w:rPr>
          <w:rFonts w:ascii="Times New Roman" w:hAnsi="Times New Roman" w:cs="Times New Roman"/>
          <w:i/>
          <w:sz w:val="24"/>
          <w:szCs w:val="24"/>
        </w:rPr>
        <w:t>artık bilincinde olunmayan</w:t>
      </w:r>
      <w:r w:rsidRPr="00FC63B4">
        <w:rPr>
          <w:rFonts w:ascii="Times New Roman" w:hAnsi="Times New Roman" w:cs="Times New Roman"/>
          <w:sz w:val="24"/>
          <w:szCs w:val="24"/>
        </w:rPr>
        <w:t xml:space="preserve">ına karşı </w:t>
      </w:r>
      <w:r w:rsidRPr="00FC63B4">
        <w:rPr>
          <w:rFonts w:ascii="Times New Roman" w:hAnsi="Times New Roman" w:cs="Times New Roman"/>
          <w:i/>
          <w:sz w:val="24"/>
          <w:szCs w:val="24"/>
        </w:rPr>
        <w:t>henüz bilincinde olunmayan</w:t>
      </w:r>
      <w:r w:rsidR="00482066"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kategorisini ikame ederek bilincimizdeki bir başka </w:t>
      </w:r>
      <w:r w:rsidRPr="00FC63B4">
        <w:rPr>
          <w:rFonts w:ascii="Times New Roman" w:hAnsi="Times New Roman" w:cs="Times New Roman"/>
          <w:i/>
          <w:sz w:val="24"/>
          <w:szCs w:val="24"/>
        </w:rPr>
        <w:t>uç</w:t>
      </w:r>
      <w:r w:rsidRPr="00FC63B4">
        <w:rPr>
          <w:rFonts w:ascii="Times New Roman" w:hAnsi="Times New Roman" w:cs="Times New Roman"/>
          <w:sz w:val="24"/>
          <w:szCs w:val="24"/>
        </w:rPr>
        <w:t xml:space="preserve"> olarak adlandırdığı bu </w:t>
      </w:r>
      <w:r w:rsidRPr="00FC63B4">
        <w:rPr>
          <w:rFonts w:ascii="Times New Roman" w:hAnsi="Times New Roman" w:cs="Times New Roman"/>
          <w:i/>
          <w:sz w:val="24"/>
          <w:szCs w:val="24"/>
        </w:rPr>
        <w:t>sosyo-kültürel fazla</w:t>
      </w:r>
      <w:r w:rsidRPr="00FC63B4">
        <w:rPr>
          <w:rFonts w:ascii="Times New Roman" w:hAnsi="Times New Roman" w:cs="Times New Roman"/>
          <w:sz w:val="24"/>
          <w:szCs w:val="24"/>
        </w:rPr>
        <w:t xml:space="preserve">nın sanatta görünür olduğunu/olacağını ifade etmiştir (Bloch,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195). Bir diğer deyişle Bloch, </w:t>
      </w:r>
      <w:r w:rsidRPr="00FC63B4">
        <w:rPr>
          <w:rFonts w:ascii="Times New Roman" w:hAnsi="Times New Roman" w:cs="Times New Roman"/>
          <w:i/>
          <w:sz w:val="24"/>
          <w:szCs w:val="24"/>
        </w:rPr>
        <w:t>henüz bilincinde olunmayan</w:t>
      </w:r>
      <w:r w:rsidRPr="00FC63B4">
        <w:rPr>
          <w:rFonts w:ascii="Times New Roman" w:hAnsi="Times New Roman" w:cs="Times New Roman"/>
          <w:sz w:val="24"/>
          <w:szCs w:val="24"/>
        </w:rPr>
        <w:t>ın, geleceğin ne olduğunun</w:t>
      </w:r>
      <w:r w:rsidRPr="00FC63B4">
        <w:rPr>
          <w:rFonts w:ascii="Times New Roman" w:hAnsi="Times New Roman" w:cs="Times New Roman"/>
          <w:i/>
          <w:sz w:val="24"/>
          <w:szCs w:val="24"/>
        </w:rPr>
        <w:t xml:space="preserve"> öngörücü </w:t>
      </w:r>
      <w:r w:rsidR="00001B3C" w:rsidRPr="00FC63B4">
        <w:rPr>
          <w:rFonts w:ascii="Times New Roman" w:hAnsi="Times New Roman" w:cs="Times New Roman"/>
          <w:i/>
          <w:sz w:val="24"/>
          <w:szCs w:val="24"/>
        </w:rPr>
        <w:t>tasavvur</w:t>
      </w:r>
      <w:r w:rsidR="00001B3C" w:rsidRPr="00FC63B4">
        <w:rPr>
          <w:rFonts w:ascii="Times New Roman" w:hAnsi="Times New Roman" w:cs="Times New Roman"/>
          <w:sz w:val="24"/>
          <w:szCs w:val="24"/>
        </w:rPr>
        <w:t>u</w:t>
      </w:r>
      <w:r w:rsidRPr="00FC63B4">
        <w:rPr>
          <w:rFonts w:ascii="Times New Roman" w:hAnsi="Times New Roman" w:cs="Times New Roman"/>
          <w:i/>
          <w:sz w:val="24"/>
          <w:szCs w:val="24"/>
        </w:rPr>
        <w:t xml:space="preserve"> </w:t>
      </w:r>
      <w:r w:rsidRPr="00FC63B4">
        <w:rPr>
          <w:rFonts w:ascii="Times New Roman" w:hAnsi="Times New Roman" w:cs="Times New Roman"/>
          <w:sz w:val="24"/>
          <w:szCs w:val="24"/>
        </w:rPr>
        <w:t xml:space="preserve">ve </w:t>
      </w:r>
      <w:r w:rsidRPr="00FC63B4">
        <w:rPr>
          <w:rFonts w:ascii="Times New Roman" w:hAnsi="Times New Roman" w:cs="Times New Roman"/>
          <w:i/>
          <w:sz w:val="24"/>
          <w:szCs w:val="24"/>
        </w:rPr>
        <w:t>yeninin zihinsel doğum yeri</w:t>
      </w:r>
      <w:r w:rsidRPr="00FC63B4">
        <w:rPr>
          <w:rFonts w:ascii="Times New Roman" w:hAnsi="Times New Roman" w:cs="Times New Roman"/>
          <w:sz w:val="24"/>
          <w:szCs w:val="24"/>
        </w:rPr>
        <w:t xml:space="preserve"> (</w:t>
      </w:r>
      <w:r w:rsidR="006219D8"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151) anlamına gelmesi gibi insan bilinci ve ürünlerinin de maddi dünyanın bir parçası olması hasebiyle insan varlığının </w:t>
      </w:r>
      <w:r w:rsidRPr="00FC63B4">
        <w:rPr>
          <w:rFonts w:ascii="Times New Roman" w:hAnsi="Times New Roman" w:cs="Times New Roman"/>
          <w:i/>
          <w:sz w:val="24"/>
          <w:szCs w:val="24"/>
        </w:rPr>
        <w:t>henüz bilincinde olunmayan</w:t>
      </w:r>
      <w:r w:rsidRPr="00FC63B4">
        <w:rPr>
          <w:rFonts w:ascii="Times New Roman" w:hAnsi="Times New Roman" w:cs="Times New Roman"/>
          <w:sz w:val="24"/>
          <w:szCs w:val="24"/>
        </w:rPr>
        <w:t xml:space="preserve"> arzularının, süreç mahiyeti kazanmış dünyanın kendisinde henüz gerçekleşmemiş ütopik içeriğine tekabül ettiğini iddia etmiştir. Ayrıca Bloch bu durumu, insandaki </w:t>
      </w:r>
      <w:r w:rsidRPr="00FC63B4">
        <w:rPr>
          <w:rFonts w:ascii="Times New Roman" w:hAnsi="Times New Roman" w:cs="Times New Roman"/>
          <w:i/>
          <w:sz w:val="24"/>
          <w:szCs w:val="24"/>
        </w:rPr>
        <w:t>henüz bilincinde olunmayan</w:t>
      </w:r>
      <w:r w:rsidRPr="00FC63B4">
        <w:rPr>
          <w:rFonts w:ascii="Times New Roman" w:hAnsi="Times New Roman" w:cs="Times New Roman"/>
          <w:sz w:val="24"/>
          <w:szCs w:val="24"/>
        </w:rPr>
        <w:t xml:space="preserve">ın, bütünüyle, dünyada </w:t>
      </w:r>
      <w:r w:rsidRPr="00FC63B4">
        <w:rPr>
          <w:rFonts w:ascii="Times New Roman" w:hAnsi="Times New Roman" w:cs="Times New Roman"/>
          <w:i/>
          <w:sz w:val="24"/>
          <w:szCs w:val="24"/>
        </w:rPr>
        <w:t>henüz zuhur etmemiş</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henüz açığa çıkmamış</w:t>
      </w:r>
      <w:r w:rsidRPr="00FC63B4">
        <w:rPr>
          <w:rFonts w:ascii="Times New Roman" w:hAnsi="Times New Roman" w:cs="Times New Roman"/>
          <w:sz w:val="24"/>
          <w:szCs w:val="24"/>
        </w:rPr>
        <w:t xml:space="preserve"> ya da </w:t>
      </w:r>
      <w:r w:rsidRPr="00FC63B4">
        <w:rPr>
          <w:rFonts w:ascii="Times New Roman" w:hAnsi="Times New Roman" w:cs="Times New Roman"/>
          <w:i/>
          <w:sz w:val="24"/>
          <w:szCs w:val="24"/>
        </w:rPr>
        <w:t>henüz beyan edilmemiş</w:t>
      </w:r>
      <w:r w:rsidRPr="00FC63B4">
        <w:rPr>
          <w:rFonts w:ascii="Times New Roman" w:hAnsi="Times New Roman" w:cs="Times New Roman"/>
          <w:sz w:val="24"/>
          <w:szCs w:val="24"/>
        </w:rPr>
        <w:t xml:space="preserve"> olana ilişkin olduğu ve </w:t>
      </w:r>
      <w:r w:rsidRPr="00FC63B4">
        <w:rPr>
          <w:rFonts w:ascii="Times New Roman" w:hAnsi="Times New Roman" w:cs="Times New Roman"/>
          <w:i/>
          <w:sz w:val="24"/>
          <w:szCs w:val="24"/>
        </w:rPr>
        <w:t>henüz zuhur etmemiş</w:t>
      </w:r>
      <w:r w:rsidRPr="00FC63B4">
        <w:rPr>
          <w:rFonts w:ascii="Times New Roman" w:hAnsi="Times New Roman" w:cs="Times New Roman"/>
          <w:sz w:val="24"/>
          <w:szCs w:val="24"/>
        </w:rPr>
        <w:t xml:space="preserve"> üzerinden de bilhassa tarihte ve dünyada neyin yaklaşmakta olduğuyla etkileşime girdiği ve karşılık verdiği biçiminde değerlendirme yoluna gitmiştir (</w:t>
      </w:r>
      <w:r w:rsidR="006219D8"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31).</w:t>
      </w:r>
    </w:p>
    <w:p w14:paraId="576983F5" w14:textId="10A11C0E" w:rsidR="004353BA" w:rsidRPr="00FC63B4" w:rsidRDefault="00AF64D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w:t>
      </w:r>
      <w:r w:rsidR="00C02761" w:rsidRPr="00FC63B4">
        <w:rPr>
          <w:rFonts w:ascii="Times New Roman" w:hAnsi="Times New Roman" w:cs="Times New Roman"/>
          <w:sz w:val="24"/>
          <w:szCs w:val="24"/>
        </w:rPr>
        <w:t xml:space="preserve">değerlendirmelerle birlikte </w:t>
      </w:r>
      <w:proofErr w:type="spellStart"/>
      <w:r w:rsidR="004353BA" w:rsidRPr="00FC63B4">
        <w:rPr>
          <w:rFonts w:ascii="Times New Roman" w:hAnsi="Times New Roman" w:cs="Times New Roman"/>
          <w:sz w:val="24"/>
          <w:szCs w:val="24"/>
        </w:rPr>
        <w:t>Marx’ın</w:t>
      </w:r>
      <w:proofErr w:type="spellEnd"/>
      <w:r w:rsidR="004353BA" w:rsidRPr="00FC63B4">
        <w:rPr>
          <w:rFonts w:ascii="Times New Roman" w:hAnsi="Times New Roman" w:cs="Times New Roman"/>
          <w:sz w:val="24"/>
          <w:szCs w:val="24"/>
        </w:rPr>
        <w:t xml:space="preserve"> ötesine geçmekten çok onunla beraber düşünme gayretinde olan fakat</w:t>
      </w:r>
      <w:r w:rsidR="005319EE" w:rsidRPr="00FC63B4">
        <w:rPr>
          <w:rFonts w:ascii="Times New Roman" w:hAnsi="Times New Roman" w:cs="Times New Roman"/>
          <w:sz w:val="24"/>
          <w:szCs w:val="24"/>
        </w:rPr>
        <w:t xml:space="preserve"> </w:t>
      </w:r>
      <w:r w:rsidR="004353BA" w:rsidRPr="00FC63B4">
        <w:rPr>
          <w:rFonts w:ascii="Times New Roman" w:hAnsi="Times New Roman" w:cs="Times New Roman"/>
          <w:sz w:val="24"/>
          <w:szCs w:val="24"/>
        </w:rPr>
        <w:t xml:space="preserve">Freud ve Carl </w:t>
      </w:r>
      <w:proofErr w:type="spellStart"/>
      <w:r w:rsidR="004353BA" w:rsidRPr="00FC63B4">
        <w:rPr>
          <w:rFonts w:ascii="Times New Roman" w:hAnsi="Times New Roman" w:cs="Times New Roman"/>
          <w:sz w:val="24"/>
          <w:szCs w:val="24"/>
        </w:rPr>
        <w:t>Jung’un</w:t>
      </w:r>
      <w:proofErr w:type="spellEnd"/>
      <w:r w:rsidR="004353BA" w:rsidRPr="00FC63B4">
        <w:rPr>
          <w:rFonts w:ascii="Times New Roman" w:hAnsi="Times New Roman" w:cs="Times New Roman"/>
          <w:sz w:val="24"/>
          <w:szCs w:val="24"/>
        </w:rPr>
        <w:t xml:space="preserve"> felsefe ve yaklaşımlarına karşı hayli eleştirel bir tavır geliştiren Bloch, </w:t>
      </w:r>
      <w:r w:rsidR="004353BA" w:rsidRPr="00FC63B4">
        <w:rPr>
          <w:rFonts w:ascii="Times New Roman" w:hAnsi="Times New Roman" w:cs="Times New Roman"/>
          <w:i/>
          <w:sz w:val="24"/>
          <w:szCs w:val="24"/>
        </w:rPr>
        <w:t>henüz bilincinde olunmayan</w:t>
      </w:r>
      <w:r w:rsidR="004353BA" w:rsidRPr="00FC63B4">
        <w:rPr>
          <w:rFonts w:ascii="Times New Roman" w:hAnsi="Times New Roman" w:cs="Times New Roman"/>
          <w:sz w:val="24"/>
          <w:szCs w:val="24"/>
        </w:rPr>
        <w:t xml:space="preserve">ın varlığını, bastırılmış yahut unutulmuş eski malzemenin değil, </w:t>
      </w:r>
      <w:proofErr w:type="spellStart"/>
      <w:r w:rsidR="004353BA" w:rsidRPr="00FC63B4">
        <w:rPr>
          <w:rFonts w:ascii="Times New Roman" w:hAnsi="Times New Roman" w:cs="Times New Roman"/>
          <w:i/>
          <w:sz w:val="24"/>
          <w:szCs w:val="24"/>
        </w:rPr>
        <w:t>novum</w:t>
      </w:r>
      <w:proofErr w:type="spellEnd"/>
      <w:r w:rsidR="004353BA" w:rsidRPr="00FC63B4">
        <w:rPr>
          <w:rFonts w:ascii="Times New Roman" w:hAnsi="Times New Roman" w:cs="Times New Roman"/>
          <w:sz w:val="24"/>
          <w:szCs w:val="24"/>
        </w:rPr>
        <w:t xml:space="preserve"> adını verdiği yeni kolektif malzemenin bilince çıkmaya başladığı bir alan olarak kabul etmiştir. Geçmişte </w:t>
      </w:r>
      <w:r w:rsidR="004353BA" w:rsidRPr="00FC63B4">
        <w:rPr>
          <w:rFonts w:ascii="Times New Roman" w:hAnsi="Times New Roman" w:cs="Times New Roman"/>
          <w:i/>
          <w:sz w:val="24"/>
          <w:szCs w:val="24"/>
        </w:rPr>
        <w:t>kültürel bir fazla</w:t>
      </w:r>
      <w:r w:rsidR="004353BA" w:rsidRPr="00FC63B4">
        <w:rPr>
          <w:rFonts w:ascii="Times New Roman" w:hAnsi="Times New Roman" w:cs="Times New Roman"/>
          <w:sz w:val="24"/>
          <w:szCs w:val="24"/>
        </w:rPr>
        <w:t xml:space="preserve"> olarak bulunan </w:t>
      </w:r>
      <w:proofErr w:type="spellStart"/>
      <w:r w:rsidR="004353BA" w:rsidRPr="00FC63B4">
        <w:rPr>
          <w:rFonts w:ascii="Times New Roman" w:hAnsi="Times New Roman" w:cs="Times New Roman"/>
          <w:i/>
          <w:sz w:val="24"/>
          <w:szCs w:val="24"/>
        </w:rPr>
        <w:t>novum</w:t>
      </w:r>
      <w:proofErr w:type="spellEnd"/>
      <w:r w:rsidR="004353BA" w:rsidRPr="00FC63B4">
        <w:rPr>
          <w:rFonts w:ascii="Times New Roman" w:hAnsi="Times New Roman" w:cs="Times New Roman"/>
          <w:sz w:val="24"/>
          <w:szCs w:val="24"/>
        </w:rPr>
        <w:t xml:space="preserve"> da </w:t>
      </w:r>
      <w:proofErr w:type="spellStart"/>
      <w:r w:rsidR="004353BA" w:rsidRPr="00FC63B4">
        <w:rPr>
          <w:rFonts w:ascii="Times New Roman" w:hAnsi="Times New Roman" w:cs="Times New Roman"/>
          <w:sz w:val="24"/>
          <w:szCs w:val="24"/>
        </w:rPr>
        <w:t>Bloch’a</w:t>
      </w:r>
      <w:proofErr w:type="spellEnd"/>
      <w:r w:rsidR="004353BA" w:rsidRPr="00FC63B4">
        <w:rPr>
          <w:rFonts w:ascii="Times New Roman" w:hAnsi="Times New Roman" w:cs="Times New Roman"/>
          <w:sz w:val="24"/>
          <w:szCs w:val="24"/>
        </w:rPr>
        <w:t xml:space="preserve"> göre, bizi insanlık için gerekli bir </w:t>
      </w:r>
      <w:r w:rsidR="004353BA" w:rsidRPr="00FC63B4">
        <w:rPr>
          <w:rFonts w:ascii="Times New Roman" w:hAnsi="Times New Roman" w:cs="Times New Roman"/>
          <w:i/>
          <w:sz w:val="24"/>
          <w:szCs w:val="24"/>
        </w:rPr>
        <w:t>faillik</w:t>
      </w:r>
      <w:r w:rsidR="004353BA" w:rsidRPr="00FC63B4">
        <w:rPr>
          <w:rFonts w:ascii="Times New Roman" w:hAnsi="Times New Roman" w:cs="Times New Roman"/>
          <w:sz w:val="24"/>
          <w:szCs w:val="24"/>
        </w:rPr>
        <w:t xml:space="preserve"> nosyonunda daha iyi bir geleceğe doğru teşvik etmesiyle </w:t>
      </w:r>
      <w:r w:rsidR="004353BA" w:rsidRPr="00FC63B4">
        <w:rPr>
          <w:rFonts w:ascii="Times New Roman" w:hAnsi="Times New Roman" w:cs="Times New Roman"/>
          <w:i/>
          <w:sz w:val="24"/>
          <w:szCs w:val="24"/>
        </w:rPr>
        <w:t>umut ilkesi</w:t>
      </w:r>
      <w:r w:rsidR="004353BA" w:rsidRPr="00FC63B4">
        <w:rPr>
          <w:rFonts w:ascii="Times New Roman" w:hAnsi="Times New Roman" w:cs="Times New Roman"/>
          <w:sz w:val="24"/>
          <w:szCs w:val="24"/>
        </w:rPr>
        <w:t>nde vücut bulmuş</w:t>
      </w:r>
      <w:r w:rsidR="0077769C" w:rsidRPr="00FC63B4">
        <w:rPr>
          <w:rFonts w:ascii="Times New Roman" w:hAnsi="Times New Roman" w:cs="Times New Roman"/>
          <w:sz w:val="24"/>
          <w:szCs w:val="24"/>
        </w:rPr>
        <w:t>,</w:t>
      </w:r>
      <w:r w:rsidR="004353BA" w:rsidRPr="00FC63B4">
        <w:rPr>
          <w:rFonts w:ascii="Times New Roman" w:hAnsi="Times New Roman" w:cs="Times New Roman"/>
          <w:sz w:val="24"/>
          <w:szCs w:val="24"/>
        </w:rPr>
        <w:t xml:space="preserve"> ondan neşet etmiştir. Bugünün, geçmişin ve geleceğin bir araya geldiği ve </w:t>
      </w:r>
      <w:proofErr w:type="spellStart"/>
      <w:r w:rsidR="004353BA" w:rsidRPr="00FC63B4">
        <w:rPr>
          <w:rFonts w:ascii="Times New Roman" w:hAnsi="Times New Roman" w:cs="Times New Roman"/>
          <w:i/>
          <w:sz w:val="24"/>
          <w:szCs w:val="24"/>
        </w:rPr>
        <w:t>novum</w:t>
      </w:r>
      <w:r w:rsidR="004353BA" w:rsidRPr="00FC63B4">
        <w:rPr>
          <w:rFonts w:ascii="Times New Roman" w:hAnsi="Times New Roman" w:cs="Times New Roman"/>
          <w:sz w:val="24"/>
          <w:szCs w:val="24"/>
        </w:rPr>
        <w:t>u</w:t>
      </w:r>
      <w:proofErr w:type="spellEnd"/>
      <w:r w:rsidR="004353BA" w:rsidRPr="00FC63B4">
        <w:rPr>
          <w:rFonts w:ascii="Times New Roman" w:hAnsi="Times New Roman" w:cs="Times New Roman"/>
          <w:sz w:val="24"/>
          <w:szCs w:val="24"/>
        </w:rPr>
        <w:t xml:space="preserve"> da içeren bu mıntıkaya </w:t>
      </w:r>
      <w:r w:rsidR="004353BA" w:rsidRPr="00FC63B4">
        <w:rPr>
          <w:rFonts w:ascii="Times New Roman" w:hAnsi="Times New Roman" w:cs="Times New Roman"/>
          <w:i/>
          <w:sz w:val="24"/>
          <w:szCs w:val="24"/>
        </w:rPr>
        <w:t>cephe</w:t>
      </w:r>
      <w:r w:rsidR="004353BA" w:rsidRPr="00FC63B4">
        <w:rPr>
          <w:rFonts w:ascii="Times New Roman" w:hAnsi="Times New Roman" w:cs="Times New Roman"/>
          <w:sz w:val="24"/>
          <w:szCs w:val="24"/>
        </w:rPr>
        <w:t xml:space="preserve"> adını veren Bloch (</w:t>
      </w:r>
      <w:proofErr w:type="gramStart"/>
      <w:r w:rsidR="001F3F52" w:rsidRPr="00FC63B4">
        <w:rPr>
          <w:rFonts w:ascii="Times New Roman" w:hAnsi="Times New Roman" w:cs="Times New Roman"/>
          <w:sz w:val="24"/>
          <w:szCs w:val="24"/>
        </w:rPr>
        <w:t>2007a</w:t>
      </w:r>
      <w:proofErr w:type="gramEnd"/>
      <w:r w:rsidR="004353BA" w:rsidRPr="00FC63B4">
        <w:rPr>
          <w:rFonts w:ascii="Times New Roman" w:hAnsi="Times New Roman" w:cs="Times New Roman"/>
          <w:sz w:val="24"/>
          <w:szCs w:val="24"/>
        </w:rPr>
        <w:t>: 255),</w:t>
      </w:r>
      <w:r w:rsidR="009A1D6C" w:rsidRPr="00FC63B4">
        <w:rPr>
          <w:rFonts w:ascii="Times New Roman" w:hAnsi="Times New Roman" w:cs="Times New Roman"/>
          <w:sz w:val="24"/>
          <w:szCs w:val="24"/>
        </w:rPr>
        <w:t xml:space="preserve"> böylelikle </w:t>
      </w:r>
      <w:r w:rsidR="004353BA" w:rsidRPr="00FC63B4">
        <w:rPr>
          <w:rFonts w:ascii="Times New Roman" w:hAnsi="Times New Roman" w:cs="Times New Roman"/>
          <w:sz w:val="24"/>
          <w:szCs w:val="24"/>
        </w:rPr>
        <w:t xml:space="preserve">Aristoteles sonrasında </w:t>
      </w:r>
      <w:proofErr w:type="spellStart"/>
      <w:r w:rsidR="004353BA" w:rsidRPr="00FC63B4">
        <w:rPr>
          <w:rFonts w:ascii="Times New Roman" w:hAnsi="Times New Roman" w:cs="Times New Roman"/>
          <w:sz w:val="24"/>
          <w:szCs w:val="24"/>
        </w:rPr>
        <w:t>Öklidçi</w:t>
      </w:r>
      <w:proofErr w:type="spellEnd"/>
      <w:r w:rsidR="004353BA" w:rsidRPr="00FC63B4">
        <w:rPr>
          <w:rFonts w:ascii="Times New Roman" w:hAnsi="Times New Roman" w:cs="Times New Roman"/>
          <w:sz w:val="24"/>
          <w:szCs w:val="24"/>
        </w:rPr>
        <w:t xml:space="preserve"> düz çizgisel uzay zaman modelinin hilafına gündeme gelen madde ve maddi dünya yaklaşımını, tıpkı dil gibi işleyen dinamik, değişken, çoğulcu ve henüz nihayete ermemiş bir </w:t>
      </w:r>
      <w:r w:rsidR="004353BA" w:rsidRPr="00FC63B4">
        <w:rPr>
          <w:rFonts w:ascii="Times New Roman" w:hAnsi="Times New Roman" w:cs="Times New Roman"/>
          <w:i/>
          <w:sz w:val="24"/>
          <w:szCs w:val="24"/>
        </w:rPr>
        <w:t>şeyler evreni</w:t>
      </w:r>
      <w:r w:rsidR="004353BA" w:rsidRPr="00FC63B4">
        <w:rPr>
          <w:rFonts w:ascii="Times New Roman" w:hAnsi="Times New Roman" w:cs="Times New Roman"/>
          <w:sz w:val="24"/>
          <w:szCs w:val="24"/>
        </w:rPr>
        <w:t xml:space="preserve"> olarak değerlendirmiştir. </w:t>
      </w:r>
      <w:r w:rsidR="00255894" w:rsidRPr="00FC63B4">
        <w:rPr>
          <w:rFonts w:ascii="Times New Roman" w:hAnsi="Times New Roman" w:cs="Times New Roman"/>
          <w:sz w:val="24"/>
          <w:szCs w:val="24"/>
        </w:rPr>
        <w:t>Bu anlamda o</w:t>
      </w:r>
      <w:r w:rsidR="004353BA" w:rsidRPr="00FC63B4">
        <w:rPr>
          <w:rFonts w:ascii="Times New Roman" w:hAnsi="Times New Roman" w:cs="Times New Roman"/>
          <w:sz w:val="24"/>
          <w:szCs w:val="24"/>
        </w:rPr>
        <w:t xml:space="preserve">labilecek olanın hâlâ olabileceğine ilişkin iddiası hayli önemli olan </w:t>
      </w:r>
      <w:proofErr w:type="spellStart"/>
      <w:r w:rsidR="004353BA" w:rsidRPr="00FC63B4">
        <w:rPr>
          <w:rFonts w:ascii="Times New Roman" w:hAnsi="Times New Roman" w:cs="Times New Roman"/>
          <w:sz w:val="24"/>
          <w:szCs w:val="24"/>
        </w:rPr>
        <w:t>Bloch’a</w:t>
      </w:r>
      <w:proofErr w:type="spellEnd"/>
      <w:r w:rsidR="004353BA" w:rsidRPr="00FC63B4">
        <w:rPr>
          <w:rFonts w:ascii="Times New Roman" w:hAnsi="Times New Roman" w:cs="Times New Roman"/>
          <w:sz w:val="24"/>
          <w:szCs w:val="24"/>
        </w:rPr>
        <w:t xml:space="preserve"> göre tarih, </w:t>
      </w:r>
      <w:r w:rsidR="004353BA" w:rsidRPr="00FC63B4">
        <w:rPr>
          <w:rFonts w:ascii="Times New Roman" w:hAnsi="Times New Roman" w:cs="Times New Roman"/>
          <w:sz w:val="24"/>
          <w:szCs w:val="24"/>
        </w:rPr>
        <w:lastRenderedPageBreak/>
        <w:t xml:space="preserve">gelecekteki faaliyetler için yaşayan seçenekleri ifade eden bir </w:t>
      </w:r>
      <w:r w:rsidR="004353BA" w:rsidRPr="00FC63B4">
        <w:rPr>
          <w:rFonts w:ascii="Times New Roman" w:hAnsi="Times New Roman" w:cs="Times New Roman"/>
          <w:i/>
          <w:sz w:val="24"/>
          <w:szCs w:val="24"/>
        </w:rPr>
        <w:t>ihtimaller havuzu</w:t>
      </w:r>
      <w:r w:rsidR="004353BA" w:rsidRPr="00FC63B4">
        <w:rPr>
          <w:rFonts w:ascii="Times New Roman" w:hAnsi="Times New Roman" w:cs="Times New Roman"/>
          <w:sz w:val="24"/>
          <w:szCs w:val="24"/>
        </w:rPr>
        <w:t xml:space="preserve">dur ve bu </w:t>
      </w:r>
      <w:r w:rsidR="004353BA" w:rsidRPr="00FC63B4">
        <w:rPr>
          <w:rFonts w:ascii="Times New Roman" w:hAnsi="Times New Roman" w:cs="Times New Roman"/>
          <w:i/>
          <w:sz w:val="24"/>
          <w:szCs w:val="24"/>
        </w:rPr>
        <w:t>kuvveler diyarı</w:t>
      </w:r>
      <w:r w:rsidR="004353BA" w:rsidRPr="00FC63B4">
        <w:rPr>
          <w:rFonts w:ascii="Times New Roman" w:hAnsi="Times New Roman" w:cs="Times New Roman"/>
          <w:sz w:val="24"/>
          <w:szCs w:val="24"/>
        </w:rPr>
        <w:t xml:space="preserve">nda </w:t>
      </w:r>
      <w:r w:rsidR="009542F8" w:rsidRPr="00FC63B4">
        <w:rPr>
          <w:rFonts w:ascii="Times New Roman" w:hAnsi="Times New Roman" w:cs="Times New Roman"/>
          <w:sz w:val="24"/>
          <w:szCs w:val="24"/>
        </w:rPr>
        <w:t xml:space="preserve">kişi </w:t>
      </w:r>
      <w:r w:rsidR="004353BA" w:rsidRPr="00FC63B4">
        <w:rPr>
          <w:rFonts w:ascii="Times New Roman" w:hAnsi="Times New Roman" w:cs="Times New Roman"/>
          <w:sz w:val="24"/>
          <w:szCs w:val="24"/>
        </w:rPr>
        <w:t>sadece ne olduğu ne olacağı ya da ne olabileceği</w:t>
      </w:r>
      <w:r w:rsidR="009542F8" w:rsidRPr="00FC63B4">
        <w:rPr>
          <w:rFonts w:ascii="Times New Roman" w:hAnsi="Times New Roman" w:cs="Times New Roman"/>
          <w:sz w:val="24"/>
          <w:szCs w:val="24"/>
        </w:rPr>
        <w:t xml:space="preserve"> </w:t>
      </w:r>
      <w:r w:rsidR="004353BA" w:rsidRPr="00FC63B4">
        <w:rPr>
          <w:rFonts w:ascii="Times New Roman" w:hAnsi="Times New Roman" w:cs="Times New Roman"/>
          <w:sz w:val="24"/>
          <w:szCs w:val="24"/>
        </w:rPr>
        <w:t>ışığında geleceği</w:t>
      </w:r>
      <w:r w:rsidR="009542F8" w:rsidRPr="00FC63B4">
        <w:rPr>
          <w:rFonts w:ascii="Times New Roman" w:hAnsi="Times New Roman" w:cs="Times New Roman"/>
          <w:sz w:val="24"/>
          <w:szCs w:val="24"/>
        </w:rPr>
        <w:t>n</w:t>
      </w:r>
      <w:r w:rsidR="004353BA" w:rsidRPr="00FC63B4">
        <w:rPr>
          <w:rFonts w:ascii="Times New Roman" w:hAnsi="Times New Roman" w:cs="Times New Roman"/>
          <w:sz w:val="24"/>
          <w:szCs w:val="24"/>
        </w:rPr>
        <w:t>i şekillendirdiği</w:t>
      </w:r>
      <w:r w:rsidR="009542F8" w:rsidRPr="00FC63B4">
        <w:rPr>
          <w:rFonts w:ascii="Times New Roman" w:hAnsi="Times New Roman" w:cs="Times New Roman"/>
          <w:sz w:val="24"/>
          <w:szCs w:val="24"/>
        </w:rPr>
        <w:t xml:space="preserve"> </w:t>
      </w:r>
      <w:r w:rsidR="004353BA" w:rsidRPr="00FC63B4">
        <w:rPr>
          <w:rFonts w:ascii="Times New Roman" w:hAnsi="Times New Roman" w:cs="Times New Roman"/>
          <w:sz w:val="24"/>
          <w:szCs w:val="24"/>
        </w:rPr>
        <w:t>vakit</w:t>
      </w:r>
      <w:r w:rsidR="001B31EC" w:rsidRPr="00FC63B4">
        <w:rPr>
          <w:rFonts w:ascii="Times New Roman" w:hAnsi="Times New Roman" w:cs="Times New Roman"/>
          <w:sz w:val="24"/>
          <w:szCs w:val="24"/>
        </w:rPr>
        <w:t xml:space="preserve"> o kişinin,</w:t>
      </w:r>
      <w:r w:rsidR="004353BA" w:rsidRPr="00FC63B4">
        <w:rPr>
          <w:rFonts w:ascii="Times New Roman" w:hAnsi="Times New Roman" w:cs="Times New Roman"/>
          <w:sz w:val="24"/>
          <w:szCs w:val="24"/>
        </w:rPr>
        <w:t xml:space="preserve"> </w:t>
      </w:r>
      <w:r w:rsidR="00B54C64" w:rsidRPr="00FC63B4">
        <w:rPr>
          <w:rFonts w:ascii="Times New Roman" w:hAnsi="Times New Roman" w:cs="Times New Roman"/>
          <w:sz w:val="24"/>
          <w:szCs w:val="24"/>
        </w:rPr>
        <w:t xml:space="preserve">ancak </w:t>
      </w:r>
      <w:r w:rsidR="004353BA" w:rsidRPr="00FC63B4">
        <w:rPr>
          <w:rFonts w:ascii="Times New Roman" w:hAnsi="Times New Roman" w:cs="Times New Roman"/>
          <w:sz w:val="24"/>
          <w:szCs w:val="24"/>
        </w:rPr>
        <w:t>insanlığın en derin umut ve hayallerini husule getiren yaratıcı bir pratiğe bağlanma</w:t>
      </w:r>
      <w:r w:rsidR="00AE0449" w:rsidRPr="00FC63B4">
        <w:rPr>
          <w:rFonts w:ascii="Times New Roman" w:hAnsi="Times New Roman" w:cs="Times New Roman"/>
          <w:sz w:val="24"/>
          <w:szCs w:val="24"/>
        </w:rPr>
        <w:t>sı</w:t>
      </w:r>
      <w:r w:rsidR="00B54C64" w:rsidRPr="00FC63B4">
        <w:rPr>
          <w:rFonts w:ascii="Times New Roman" w:hAnsi="Times New Roman" w:cs="Times New Roman"/>
          <w:sz w:val="24"/>
          <w:szCs w:val="24"/>
        </w:rPr>
        <w:t xml:space="preserve"> </w:t>
      </w:r>
      <w:r w:rsidR="004353BA" w:rsidRPr="00FC63B4">
        <w:rPr>
          <w:rFonts w:ascii="Times New Roman" w:hAnsi="Times New Roman" w:cs="Times New Roman"/>
          <w:sz w:val="24"/>
          <w:szCs w:val="24"/>
        </w:rPr>
        <w:t>mümkün olacaktır (</w:t>
      </w:r>
      <w:proofErr w:type="spellStart"/>
      <w:r w:rsidR="004353BA" w:rsidRPr="00FC63B4">
        <w:rPr>
          <w:rFonts w:ascii="Times New Roman" w:hAnsi="Times New Roman" w:cs="Times New Roman"/>
          <w:sz w:val="24"/>
          <w:szCs w:val="24"/>
        </w:rPr>
        <w:t>Kellner</w:t>
      </w:r>
      <w:proofErr w:type="spellEnd"/>
      <w:r w:rsidR="004353BA" w:rsidRPr="00FC63B4">
        <w:rPr>
          <w:rFonts w:ascii="Times New Roman" w:hAnsi="Times New Roman" w:cs="Times New Roman"/>
          <w:sz w:val="24"/>
          <w:szCs w:val="24"/>
        </w:rPr>
        <w:t xml:space="preserve">, </w:t>
      </w:r>
      <w:proofErr w:type="spellStart"/>
      <w:r w:rsidR="00AF21C9" w:rsidRPr="00FC63B4">
        <w:rPr>
          <w:rFonts w:ascii="Times New Roman" w:hAnsi="Times New Roman" w:cs="Times New Roman"/>
          <w:sz w:val="24"/>
          <w:szCs w:val="24"/>
        </w:rPr>
        <w:t>t.y</w:t>
      </w:r>
      <w:proofErr w:type="spellEnd"/>
      <w:r w:rsidR="00AF21C9" w:rsidRPr="00FC63B4">
        <w:rPr>
          <w:rFonts w:ascii="Times New Roman" w:hAnsi="Times New Roman" w:cs="Times New Roman"/>
          <w:sz w:val="24"/>
          <w:szCs w:val="24"/>
        </w:rPr>
        <w:t>.</w:t>
      </w:r>
      <w:r w:rsidR="004353BA" w:rsidRPr="00FC63B4">
        <w:rPr>
          <w:rFonts w:ascii="Times New Roman" w:hAnsi="Times New Roman" w:cs="Times New Roman"/>
          <w:sz w:val="24"/>
          <w:szCs w:val="24"/>
        </w:rPr>
        <w:t>).</w:t>
      </w:r>
    </w:p>
    <w:p w14:paraId="05F82AB2" w14:textId="2503A983" w:rsidR="00A41283" w:rsidRPr="00FC63B4" w:rsidRDefault="00A41283"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w:t>
      </w:r>
      <w:r w:rsidR="00810176" w:rsidRPr="00FC63B4">
        <w:rPr>
          <w:rFonts w:ascii="Times New Roman" w:hAnsi="Times New Roman" w:cs="Times New Roman"/>
          <w:sz w:val="24"/>
          <w:szCs w:val="24"/>
        </w:rPr>
        <w:t xml:space="preserve"> bu yarat</w:t>
      </w:r>
      <w:r w:rsidR="00631848" w:rsidRPr="00FC63B4">
        <w:rPr>
          <w:rFonts w:ascii="Times New Roman" w:hAnsi="Times New Roman" w:cs="Times New Roman"/>
          <w:sz w:val="24"/>
          <w:szCs w:val="24"/>
        </w:rPr>
        <w:t xml:space="preserve">ıcı pratiğin ve tarihin deviniminin </w:t>
      </w:r>
      <w:r w:rsidR="00A853FF" w:rsidRPr="00FC63B4">
        <w:rPr>
          <w:rFonts w:ascii="Times New Roman" w:hAnsi="Times New Roman" w:cs="Times New Roman"/>
          <w:sz w:val="24"/>
          <w:szCs w:val="24"/>
        </w:rPr>
        <w:t>gramerini teşkil eden</w:t>
      </w:r>
      <w:r w:rsidRPr="00FC63B4">
        <w:rPr>
          <w:rFonts w:ascii="Times New Roman" w:hAnsi="Times New Roman" w:cs="Times New Roman"/>
          <w:sz w:val="24"/>
          <w:szCs w:val="24"/>
        </w:rPr>
        <w:t xml:space="preserve"> diyalektik materyalizm için </w:t>
      </w:r>
      <w:r w:rsidR="00C94E69" w:rsidRPr="00FC63B4">
        <w:rPr>
          <w:rFonts w:ascii="Times New Roman" w:hAnsi="Times New Roman" w:cs="Times New Roman"/>
          <w:sz w:val="24"/>
          <w:szCs w:val="24"/>
        </w:rPr>
        <w:t>ütopya</w:t>
      </w:r>
      <w:r w:rsidRPr="00FC63B4">
        <w:rPr>
          <w:rFonts w:ascii="Times New Roman" w:hAnsi="Times New Roman" w:cs="Times New Roman"/>
          <w:sz w:val="24"/>
          <w:szCs w:val="24"/>
        </w:rPr>
        <w:t xml:space="preserve"> ne </w:t>
      </w:r>
      <w:r w:rsidR="000B0E34" w:rsidRPr="00FC63B4">
        <w:rPr>
          <w:rFonts w:ascii="Times New Roman" w:hAnsi="Times New Roman" w:cs="Times New Roman"/>
          <w:sz w:val="24"/>
          <w:szCs w:val="24"/>
        </w:rPr>
        <w:t>mitsel</w:t>
      </w:r>
      <w:r w:rsidRPr="00FC63B4">
        <w:rPr>
          <w:rFonts w:ascii="Times New Roman" w:hAnsi="Times New Roman" w:cs="Times New Roman"/>
          <w:sz w:val="24"/>
          <w:szCs w:val="24"/>
        </w:rPr>
        <w:t xml:space="preserve"> ne köle-efendi temelli ne de paternalistik metafizik muhtevalı ilahi dertlerden ibaret olan, dünyanın kendinden hareketle bütünsel bir açıklaması ve dönüşümünü ortaya koyan bir teori olarak </w:t>
      </w:r>
      <w:r w:rsidR="007201D4" w:rsidRPr="00FC63B4">
        <w:rPr>
          <w:rFonts w:ascii="Times New Roman" w:hAnsi="Times New Roman" w:cs="Times New Roman"/>
          <w:sz w:val="24"/>
          <w:szCs w:val="24"/>
        </w:rPr>
        <w:t xml:space="preserve">siyasal toplumsal </w:t>
      </w:r>
      <w:r w:rsidR="00F8066F" w:rsidRPr="00FC63B4">
        <w:rPr>
          <w:rFonts w:ascii="Times New Roman" w:hAnsi="Times New Roman" w:cs="Times New Roman"/>
          <w:sz w:val="24"/>
          <w:szCs w:val="24"/>
        </w:rPr>
        <w:t xml:space="preserve">düşünce </w:t>
      </w:r>
      <w:r w:rsidR="002E7C7E" w:rsidRPr="00FC63B4">
        <w:rPr>
          <w:rFonts w:ascii="Times New Roman" w:hAnsi="Times New Roman" w:cs="Times New Roman"/>
          <w:sz w:val="24"/>
          <w:szCs w:val="24"/>
        </w:rPr>
        <w:t xml:space="preserve">açısından </w:t>
      </w:r>
      <w:r w:rsidRPr="00FC63B4">
        <w:rPr>
          <w:rFonts w:ascii="Times New Roman" w:hAnsi="Times New Roman" w:cs="Times New Roman"/>
          <w:sz w:val="24"/>
          <w:szCs w:val="24"/>
        </w:rPr>
        <w:t>hayli önemli</w:t>
      </w:r>
      <w:r w:rsidR="00F8066F" w:rsidRPr="00FC63B4">
        <w:rPr>
          <w:rFonts w:ascii="Times New Roman" w:hAnsi="Times New Roman" w:cs="Times New Roman"/>
          <w:sz w:val="24"/>
          <w:szCs w:val="24"/>
        </w:rPr>
        <w:t xml:space="preserve"> bir yer teşkil etmektedir</w:t>
      </w:r>
      <w:r w:rsidRPr="00FC63B4">
        <w:rPr>
          <w:rFonts w:ascii="Times New Roman" w:hAnsi="Times New Roman" w:cs="Times New Roman"/>
          <w:sz w:val="24"/>
          <w:szCs w:val="24"/>
        </w:rPr>
        <w:t xml:space="preserve">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329)</w:t>
      </w:r>
      <w:r w:rsidR="00F8066F"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bahsettiği anlamda diyalektik tarihsel materyalizm de </w:t>
      </w:r>
      <w:proofErr w:type="spellStart"/>
      <w:r w:rsidR="00444D1A" w:rsidRPr="00FC63B4">
        <w:rPr>
          <w:rFonts w:ascii="Times New Roman" w:hAnsi="Times New Roman" w:cs="Times New Roman"/>
          <w:sz w:val="24"/>
          <w:szCs w:val="24"/>
        </w:rPr>
        <w:t>Bloch’un</w:t>
      </w:r>
      <w:proofErr w:type="spellEnd"/>
      <w:r w:rsidR="00444D1A" w:rsidRPr="00FC63B4">
        <w:rPr>
          <w:rFonts w:ascii="Times New Roman" w:hAnsi="Times New Roman" w:cs="Times New Roman"/>
          <w:sz w:val="24"/>
          <w:szCs w:val="24"/>
        </w:rPr>
        <w:t xml:space="preserve"> nazarında, </w:t>
      </w:r>
      <w:r w:rsidRPr="00FC63B4">
        <w:rPr>
          <w:rFonts w:ascii="Times New Roman" w:hAnsi="Times New Roman" w:cs="Times New Roman"/>
          <w:sz w:val="24"/>
          <w:szCs w:val="24"/>
        </w:rPr>
        <w:t>cari olanı yeniden şekillendirerek aşan insan türünün</w:t>
      </w:r>
      <w:r w:rsidR="000B0E34" w:rsidRPr="00FC63B4">
        <w:rPr>
          <w:rFonts w:ascii="Times New Roman" w:hAnsi="Times New Roman" w:cs="Times New Roman"/>
          <w:sz w:val="24"/>
          <w:szCs w:val="24"/>
        </w:rPr>
        <w:t xml:space="preserve"> </w:t>
      </w:r>
      <w:r w:rsidRPr="00FC63B4">
        <w:rPr>
          <w:rFonts w:ascii="Times New Roman" w:hAnsi="Times New Roman" w:cs="Times New Roman"/>
          <w:sz w:val="24"/>
          <w:szCs w:val="24"/>
        </w:rPr>
        <w:t>birbirleri ve çevresiyle uyum içinde</w:t>
      </w:r>
      <w:r w:rsidR="000B0E34" w:rsidRPr="00FC63B4">
        <w:rPr>
          <w:rFonts w:ascii="Times New Roman" w:hAnsi="Times New Roman" w:cs="Times New Roman"/>
          <w:sz w:val="24"/>
          <w:szCs w:val="24"/>
        </w:rPr>
        <w:t>,</w:t>
      </w:r>
      <w:r w:rsidRPr="00FC63B4">
        <w:rPr>
          <w:rFonts w:ascii="Times New Roman" w:hAnsi="Times New Roman" w:cs="Times New Roman"/>
          <w:sz w:val="24"/>
          <w:szCs w:val="24"/>
        </w:rPr>
        <w:t xml:space="preserve"> zorunluluğun ötesinde bambaşka bir dünyayı,</w:t>
      </w:r>
      <w:r w:rsidR="00F8066F"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yabancılaşma ve kendinden menkul bir temellük ediş tuzağına düşmeden, hakiki bir demokrasi yaratmasının gerçek ve tarihsel imkanını öngörmeyi mümkün kılması bakımından </w:t>
      </w:r>
      <w:r w:rsidR="002E7C7E" w:rsidRPr="00FC63B4">
        <w:rPr>
          <w:rFonts w:ascii="Times New Roman" w:hAnsi="Times New Roman" w:cs="Times New Roman"/>
          <w:sz w:val="24"/>
          <w:szCs w:val="24"/>
        </w:rPr>
        <w:t xml:space="preserve">ciddi bir </w:t>
      </w:r>
      <w:r w:rsidRPr="00FC63B4">
        <w:rPr>
          <w:rFonts w:ascii="Times New Roman" w:hAnsi="Times New Roman" w:cs="Times New Roman"/>
          <w:sz w:val="24"/>
          <w:szCs w:val="24"/>
        </w:rPr>
        <w:t>kıymeti</w:t>
      </w:r>
      <w:r w:rsidR="002E7C7E" w:rsidRPr="00FC63B4">
        <w:rPr>
          <w:rFonts w:ascii="Times New Roman" w:hAnsi="Times New Roman" w:cs="Times New Roman"/>
          <w:sz w:val="24"/>
          <w:szCs w:val="24"/>
        </w:rPr>
        <w:t xml:space="preserve"> haiz</w:t>
      </w:r>
      <w:r w:rsidRPr="00FC63B4">
        <w:rPr>
          <w:rFonts w:ascii="Times New Roman" w:hAnsi="Times New Roman" w:cs="Times New Roman"/>
          <w:sz w:val="24"/>
          <w:szCs w:val="24"/>
        </w:rPr>
        <w:t xml:space="preserve">dir (2012: 811). Bütün bunları başarmak için analiz ve eleştiriden fazlasının gerektiğine inanan Bloch, ideolojilerin maskelerinden arındırılması ve metafizik görünüşün büyü bozumuyla temayüz eden </w:t>
      </w:r>
      <w:r w:rsidRPr="00FC63B4">
        <w:rPr>
          <w:rFonts w:ascii="Times New Roman" w:hAnsi="Times New Roman" w:cs="Times New Roman"/>
          <w:i/>
          <w:sz w:val="24"/>
          <w:szCs w:val="24"/>
        </w:rPr>
        <w:t>Marksizm’in soğuk akıntısı</w:t>
      </w:r>
      <w:r w:rsidRPr="00FC63B4">
        <w:rPr>
          <w:rFonts w:ascii="Times New Roman" w:hAnsi="Times New Roman" w:cs="Times New Roman"/>
          <w:sz w:val="24"/>
          <w:szCs w:val="24"/>
        </w:rPr>
        <w:t xml:space="preserve"> ile bütün bu düş kırıklıklarının üstlenildiği hedefe doğru yönelmiş </w:t>
      </w:r>
      <w:r w:rsidR="005E6678" w:rsidRPr="00FC63B4">
        <w:rPr>
          <w:rFonts w:ascii="Times New Roman" w:hAnsi="Times New Roman" w:cs="Times New Roman"/>
          <w:sz w:val="24"/>
          <w:szCs w:val="24"/>
        </w:rPr>
        <w:t xml:space="preserve">materyalist manada insani </w:t>
      </w:r>
      <w:r w:rsidR="00EB51C9" w:rsidRPr="00FC63B4">
        <w:rPr>
          <w:rFonts w:ascii="Times New Roman" w:hAnsi="Times New Roman" w:cs="Times New Roman"/>
          <w:sz w:val="24"/>
          <w:szCs w:val="24"/>
        </w:rPr>
        <w:t xml:space="preserve">bir </w:t>
      </w:r>
      <w:r w:rsidRPr="00FC63B4">
        <w:rPr>
          <w:rFonts w:ascii="Times New Roman" w:hAnsi="Times New Roman" w:cs="Times New Roman"/>
          <w:sz w:val="24"/>
          <w:szCs w:val="24"/>
        </w:rPr>
        <w:t>özgürleştirici niyet</w:t>
      </w:r>
      <w:r w:rsidR="003A7923" w:rsidRPr="00FC63B4">
        <w:rPr>
          <w:rFonts w:ascii="Times New Roman" w:hAnsi="Times New Roman" w:cs="Times New Roman"/>
          <w:sz w:val="24"/>
          <w:szCs w:val="24"/>
        </w:rPr>
        <w:t>te</w:t>
      </w:r>
      <w:r w:rsidRPr="00FC63B4">
        <w:rPr>
          <w:rFonts w:ascii="Times New Roman" w:hAnsi="Times New Roman" w:cs="Times New Roman"/>
          <w:sz w:val="24"/>
          <w:szCs w:val="24"/>
        </w:rPr>
        <w:t xml:space="preserve"> ve</w:t>
      </w:r>
      <w:r w:rsidR="00EB51C9" w:rsidRPr="00FC63B4">
        <w:rPr>
          <w:rFonts w:ascii="Times New Roman" w:hAnsi="Times New Roman" w:cs="Times New Roman"/>
          <w:sz w:val="24"/>
          <w:szCs w:val="24"/>
        </w:rPr>
        <w:t xml:space="preserve"> </w:t>
      </w:r>
      <w:r w:rsidRPr="00FC63B4">
        <w:rPr>
          <w:rFonts w:ascii="Times New Roman" w:hAnsi="Times New Roman" w:cs="Times New Roman"/>
          <w:sz w:val="24"/>
          <w:szCs w:val="24"/>
        </w:rPr>
        <w:t>insan</w:t>
      </w:r>
      <w:r w:rsidR="00EB51C9" w:rsidRPr="00FC63B4">
        <w:rPr>
          <w:rFonts w:ascii="Times New Roman" w:hAnsi="Times New Roman" w:cs="Times New Roman"/>
          <w:sz w:val="24"/>
          <w:szCs w:val="24"/>
        </w:rPr>
        <w:t xml:space="preserve">ın </w:t>
      </w:r>
      <w:r w:rsidR="007F2281" w:rsidRPr="00FC63B4">
        <w:rPr>
          <w:rFonts w:ascii="Times New Roman" w:hAnsi="Times New Roman" w:cs="Times New Roman"/>
          <w:sz w:val="24"/>
          <w:szCs w:val="24"/>
        </w:rPr>
        <w:t xml:space="preserve">hakiki </w:t>
      </w:r>
      <w:r w:rsidRPr="00FC63B4">
        <w:rPr>
          <w:rFonts w:ascii="Times New Roman" w:hAnsi="Times New Roman" w:cs="Times New Roman"/>
          <w:sz w:val="24"/>
          <w:szCs w:val="24"/>
        </w:rPr>
        <w:t>materyalist eğilimler</w:t>
      </w:r>
      <w:r w:rsidR="007F2281" w:rsidRPr="00FC63B4">
        <w:rPr>
          <w:rFonts w:ascii="Times New Roman" w:hAnsi="Times New Roman" w:cs="Times New Roman"/>
          <w:sz w:val="24"/>
          <w:szCs w:val="24"/>
        </w:rPr>
        <w:t>in</w:t>
      </w:r>
      <w:r w:rsidRPr="00FC63B4">
        <w:rPr>
          <w:rFonts w:ascii="Times New Roman" w:hAnsi="Times New Roman" w:cs="Times New Roman"/>
          <w:sz w:val="24"/>
          <w:szCs w:val="24"/>
        </w:rPr>
        <w:t xml:space="preserve">de vücut bulan </w:t>
      </w:r>
      <w:r w:rsidRPr="00FC63B4">
        <w:rPr>
          <w:rFonts w:ascii="Times New Roman" w:hAnsi="Times New Roman" w:cs="Times New Roman"/>
          <w:i/>
          <w:sz w:val="24"/>
          <w:szCs w:val="24"/>
        </w:rPr>
        <w:t>Marksizm’in sıcak akıntısı</w:t>
      </w:r>
      <w:r w:rsidRPr="00FC63B4">
        <w:rPr>
          <w:rFonts w:ascii="Times New Roman" w:hAnsi="Times New Roman" w:cs="Times New Roman"/>
          <w:sz w:val="24"/>
          <w:szCs w:val="24"/>
        </w:rPr>
        <w:t xml:space="preserve"> şeklinde ifade ettiği ikili bir kavramsallaştırmaya gitmiştir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261). Bloch, ayrıca, bu analiz ve öngörüye tekabül eden her iki mefhumu da sosyal ve politik kurtuluş için gerekli melekeler olarak düşünmüş; ancak </w:t>
      </w:r>
      <w:r w:rsidRPr="00FC63B4">
        <w:rPr>
          <w:rFonts w:ascii="Times New Roman" w:hAnsi="Times New Roman" w:cs="Times New Roman"/>
          <w:i/>
          <w:sz w:val="24"/>
          <w:szCs w:val="24"/>
        </w:rPr>
        <w:t>Marksizm’in sıcak akıntısı</w:t>
      </w:r>
      <w:r w:rsidRPr="00FC63B4">
        <w:rPr>
          <w:rFonts w:ascii="Times New Roman" w:hAnsi="Times New Roman" w:cs="Times New Roman"/>
          <w:sz w:val="24"/>
          <w:szCs w:val="24"/>
        </w:rPr>
        <w:t xml:space="preserve">nın tarihsel manada genellikle ihmal edildiğini savunarak ütopyacılığı bu sıcak akıntının bir parçası </w:t>
      </w:r>
      <w:r w:rsidR="000B0E34" w:rsidRPr="00FC63B4">
        <w:rPr>
          <w:rFonts w:ascii="Times New Roman" w:hAnsi="Times New Roman" w:cs="Times New Roman"/>
          <w:sz w:val="24"/>
          <w:szCs w:val="24"/>
        </w:rPr>
        <w:t>olarak</w:t>
      </w:r>
      <w:r w:rsidRPr="00FC63B4">
        <w:rPr>
          <w:rFonts w:ascii="Times New Roman" w:hAnsi="Times New Roman" w:cs="Times New Roman"/>
          <w:sz w:val="24"/>
          <w:szCs w:val="24"/>
        </w:rPr>
        <w:t xml:space="preserve"> düşünmüş ve kendisini bu sürecin yeniden canlandırılması işine memur etmiştir. Bütün bunlara ilaveten </w:t>
      </w:r>
      <w:proofErr w:type="spellStart"/>
      <w:r w:rsidR="007F1177" w:rsidRPr="00FC63B4">
        <w:rPr>
          <w:rFonts w:ascii="Times New Roman" w:hAnsi="Times New Roman" w:cs="Times New Roman"/>
          <w:sz w:val="24"/>
          <w:szCs w:val="24"/>
        </w:rPr>
        <w:t>Bloch’un</w:t>
      </w:r>
      <w:proofErr w:type="spellEnd"/>
      <w:r w:rsidR="007F1177"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Marx’tan</w:t>
      </w:r>
      <w:proofErr w:type="spellEnd"/>
      <w:r w:rsidRPr="00FC63B4">
        <w:rPr>
          <w:rFonts w:ascii="Times New Roman" w:hAnsi="Times New Roman" w:cs="Times New Roman"/>
          <w:sz w:val="24"/>
          <w:szCs w:val="24"/>
        </w:rPr>
        <w:t xml:space="preserve"> çıkarılabilecek olanın çok ötesine geçen</w:t>
      </w:r>
      <w:r w:rsidR="007F1177" w:rsidRPr="00FC63B4">
        <w:rPr>
          <w:rFonts w:ascii="Times New Roman" w:hAnsi="Times New Roman" w:cs="Times New Roman"/>
          <w:sz w:val="24"/>
          <w:szCs w:val="24"/>
        </w:rPr>
        <w:t xml:space="preserve">- </w:t>
      </w:r>
      <w:r w:rsidR="003E0B38" w:rsidRPr="00FC63B4">
        <w:rPr>
          <w:rFonts w:ascii="Times New Roman" w:hAnsi="Times New Roman" w:cs="Times New Roman"/>
          <w:sz w:val="24"/>
          <w:szCs w:val="24"/>
        </w:rPr>
        <w:t>bu</w:t>
      </w:r>
      <w:r w:rsidRPr="00FC63B4">
        <w:rPr>
          <w:rFonts w:ascii="Times New Roman" w:hAnsi="Times New Roman" w:cs="Times New Roman"/>
          <w:sz w:val="24"/>
          <w:szCs w:val="24"/>
        </w:rPr>
        <w:t xml:space="preserve"> ütopya anlayışı</w:t>
      </w:r>
      <w:r w:rsidR="003570B5" w:rsidRPr="00FC63B4">
        <w:rPr>
          <w:rFonts w:ascii="Times New Roman" w:hAnsi="Times New Roman" w:cs="Times New Roman"/>
          <w:sz w:val="24"/>
          <w:szCs w:val="24"/>
        </w:rPr>
        <w:t>nın</w:t>
      </w:r>
      <w:r w:rsidRPr="00FC63B4">
        <w:rPr>
          <w:rFonts w:ascii="Times New Roman" w:hAnsi="Times New Roman" w:cs="Times New Roman"/>
          <w:sz w:val="24"/>
          <w:szCs w:val="24"/>
        </w:rPr>
        <w:t>, ütopya teorisini ve devrimci eylemi dünyanın içinde, ütopyanın kozmik ölçekte gerçekleşmesine doğru bir itici güce tekabül eden daha kapsamlı bir olgunun tezahürleri olarak gör</w:t>
      </w:r>
      <w:r w:rsidR="00986451" w:rsidRPr="00FC63B4">
        <w:rPr>
          <w:rFonts w:ascii="Times New Roman" w:hAnsi="Times New Roman" w:cs="Times New Roman"/>
          <w:sz w:val="24"/>
          <w:szCs w:val="24"/>
        </w:rPr>
        <w:t xml:space="preserve">düğünü </w:t>
      </w:r>
      <w:r w:rsidR="00543846" w:rsidRPr="00FC63B4">
        <w:rPr>
          <w:rFonts w:ascii="Times New Roman" w:hAnsi="Times New Roman" w:cs="Times New Roman"/>
          <w:sz w:val="24"/>
          <w:szCs w:val="24"/>
        </w:rPr>
        <w:t>ifade etmek</w:t>
      </w:r>
      <w:r w:rsidR="00986451" w:rsidRPr="00FC63B4">
        <w:rPr>
          <w:rFonts w:ascii="Times New Roman" w:hAnsi="Times New Roman" w:cs="Times New Roman"/>
          <w:sz w:val="24"/>
          <w:szCs w:val="24"/>
        </w:rPr>
        <w:t xml:space="preserve"> m</w:t>
      </w:r>
      <w:r w:rsidR="00543846" w:rsidRPr="00FC63B4">
        <w:rPr>
          <w:rFonts w:ascii="Times New Roman" w:hAnsi="Times New Roman" w:cs="Times New Roman"/>
          <w:sz w:val="24"/>
          <w:szCs w:val="24"/>
        </w:rPr>
        <w:t>ümkündür.</w:t>
      </w:r>
    </w:p>
    <w:p w14:paraId="7AD4B60F" w14:textId="78733D98" w:rsidR="0041221B" w:rsidRPr="00FC63B4" w:rsidRDefault="00F07F7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Felsefenin </w:t>
      </w:r>
      <w:r w:rsidR="0017200F" w:rsidRPr="00FC63B4">
        <w:rPr>
          <w:rFonts w:ascii="Times New Roman" w:hAnsi="Times New Roman" w:cs="Times New Roman"/>
          <w:sz w:val="24"/>
          <w:szCs w:val="24"/>
        </w:rPr>
        <w:t xml:space="preserve">de </w:t>
      </w:r>
      <w:r w:rsidRPr="00FC63B4">
        <w:rPr>
          <w:rFonts w:ascii="Times New Roman" w:hAnsi="Times New Roman" w:cs="Times New Roman"/>
          <w:sz w:val="24"/>
          <w:szCs w:val="24"/>
        </w:rPr>
        <w:t xml:space="preserve">kültürel üretim ve eleştirinin müşterek praksisinin ürünü olduğu ya da olması gerektiğine inanan Bloch, gelecekteki </w:t>
      </w:r>
      <w:r w:rsidRPr="00FC63B4">
        <w:rPr>
          <w:rFonts w:ascii="Times New Roman" w:hAnsi="Times New Roman" w:cs="Times New Roman"/>
          <w:i/>
          <w:sz w:val="24"/>
          <w:szCs w:val="24"/>
        </w:rPr>
        <w:t>muhtemel imkânın aydınlanmış parçaları</w:t>
      </w:r>
      <w:r w:rsidRPr="00FC63B4">
        <w:rPr>
          <w:rFonts w:ascii="Times New Roman" w:hAnsi="Times New Roman" w:cs="Times New Roman"/>
          <w:sz w:val="24"/>
          <w:szCs w:val="24"/>
        </w:rPr>
        <w:t xml:space="preserve"> haricinde henüz var olmayan ütopyacı bir sosyalist ontolojinin felsefi ufkunu da geçmişte ve günümüzde görünen ve </w:t>
      </w:r>
      <w:r w:rsidRPr="00FC63B4">
        <w:rPr>
          <w:rFonts w:ascii="Times New Roman" w:hAnsi="Times New Roman" w:cs="Times New Roman"/>
          <w:i/>
          <w:sz w:val="24"/>
          <w:szCs w:val="24"/>
        </w:rPr>
        <w:t>henüz bilincinde olunmayan</w:t>
      </w:r>
      <w:r w:rsidRPr="00FC63B4">
        <w:rPr>
          <w:rFonts w:ascii="Times New Roman" w:hAnsi="Times New Roman" w:cs="Times New Roman"/>
          <w:sz w:val="24"/>
          <w:szCs w:val="24"/>
        </w:rPr>
        <w:t xml:space="preserve">ın metafizik, </w:t>
      </w:r>
      <w:r w:rsidRPr="00FC63B4">
        <w:rPr>
          <w:rFonts w:ascii="Times New Roman" w:hAnsi="Times New Roman" w:cs="Times New Roman"/>
          <w:sz w:val="24"/>
          <w:szCs w:val="24"/>
        </w:rPr>
        <w:lastRenderedPageBreak/>
        <w:t xml:space="preserve">mistik yahut teolojik bir parçası ifadeleriyle tarif etmiştir. Bu minvalde siyasal felsefesini de aktüel zamanı hem gerçek hem de henüz tahayyül edilebilecek imkanların kuvvesinde değerlendiren sürekli ve diyalektik bir eleştirel bilincin ifadesi olan </w:t>
      </w:r>
      <w:r w:rsidRPr="00FC63B4">
        <w:rPr>
          <w:rFonts w:ascii="Times New Roman" w:hAnsi="Times New Roman" w:cs="Times New Roman"/>
          <w:i/>
          <w:sz w:val="24"/>
          <w:szCs w:val="24"/>
        </w:rPr>
        <w:t>henüz mevcut</w:t>
      </w:r>
      <w:r w:rsidR="0017200F" w:rsidRPr="00FC63B4">
        <w:rPr>
          <w:rFonts w:ascii="Times New Roman" w:hAnsi="Times New Roman" w:cs="Times New Roman"/>
          <w:i/>
          <w:sz w:val="24"/>
          <w:szCs w:val="24"/>
        </w:rPr>
        <w:t xml:space="preserve"> </w:t>
      </w:r>
      <w:r w:rsidRPr="00FC63B4">
        <w:rPr>
          <w:rFonts w:ascii="Times New Roman" w:hAnsi="Times New Roman" w:cs="Times New Roman"/>
          <w:i/>
          <w:sz w:val="24"/>
          <w:szCs w:val="24"/>
        </w:rPr>
        <w:t>olmayan</w:t>
      </w:r>
      <w:r w:rsidRPr="00FC63B4">
        <w:rPr>
          <w:rFonts w:ascii="Times New Roman" w:hAnsi="Times New Roman" w:cs="Times New Roman"/>
          <w:sz w:val="24"/>
          <w:szCs w:val="24"/>
        </w:rPr>
        <w:t xml:space="preserve"> mefhumu temelinde inşa eden Bloch, böylelikle mezkûr var-olmayışın oluşa açılan kapısı olarak kuvvenin özgürleştirici karakterini vurgu yapmıştır (</w:t>
      </w: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xml:space="preserve">, 2019: 3). Bir başka açıdan </w:t>
      </w:r>
      <w:r w:rsidRPr="00FC63B4">
        <w:rPr>
          <w:rFonts w:ascii="Times New Roman" w:hAnsi="Times New Roman" w:cs="Times New Roman"/>
          <w:i/>
          <w:sz w:val="24"/>
          <w:szCs w:val="24"/>
        </w:rPr>
        <w:t>henüz mevcut</w:t>
      </w:r>
      <w:r w:rsidR="0017200F" w:rsidRPr="00FC63B4">
        <w:rPr>
          <w:rFonts w:ascii="Times New Roman" w:hAnsi="Times New Roman" w:cs="Times New Roman"/>
          <w:i/>
          <w:sz w:val="24"/>
          <w:szCs w:val="24"/>
        </w:rPr>
        <w:t xml:space="preserve"> </w:t>
      </w:r>
      <w:r w:rsidRPr="00FC63B4">
        <w:rPr>
          <w:rFonts w:ascii="Times New Roman" w:hAnsi="Times New Roman" w:cs="Times New Roman"/>
          <w:i/>
          <w:sz w:val="24"/>
          <w:szCs w:val="24"/>
        </w:rPr>
        <w:t>olmayan</w:t>
      </w:r>
      <w:r w:rsidRPr="00FC63B4">
        <w:rPr>
          <w:rFonts w:ascii="Times New Roman" w:hAnsi="Times New Roman" w:cs="Times New Roman"/>
          <w:sz w:val="24"/>
          <w:szCs w:val="24"/>
        </w:rPr>
        <w:t xml:space="preserve">ın ontolojisini olmakta olan şeylerin şekil ya da içerik yönünden ne sonsuz ne de değişmez olduğunun bilinciyle geleceğin dünyasına açılan kapının diyalektik bir yorumu biçiminde tarif eden Bloch, bu anlayış temelinde cari topluma yönelik ütopyacı ufkun -her ne kadar Blochçu umut ve ütopya mefhumlarına içkin bir başarısızlık olasılığı bilinse bile- somut ütopyanın inşasının mutlak bir utkuya yazgılı olduğu şeklinde değil, insanın dünya içindeki varlığının </w:t>
      </w:r>
      <w:r w:rsidRPr="00FC63B4">
        <w:rPr>
          <w:rFonts w:ascii="Times New Roman" w:hAnsi="Times New Roman" w:cs="Times New Roman"/>
          <w:i/>
          <w:sz w:val="24"/>
          <w:szCs w:val="24"/>
        </w:rPr>
        <w:t>henüz</w:t>
      </w:r>
      <w:r w:rsidR="005031D4" w:rsidRPr="00FC63B4">
        <w:rPr>
          <w:rFonts w:ascii="Times New Roman" w:hAnsi="Times New Roman" w:cs="Times New Roman"/>
          <w:i/>
          <w:sz w:val="24"/>
          <w:szCs w:val="24"/>
        </w:rPr>
        <w:t xml:space="preserve"> mevcut olmayan</w:t>
      </w:r>
      <w:r w:rsidR="005031D4"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temelli bir kararsızlık ve kesinlikten yoksunluk haliyle malul olsa bile dünyevi süreçleri etkileme maharet ve yetisine sahip olduğu bilgisine ilişkin </w:t>
      </w:r>
      <w:r w:rsidRPr="00FC63B4">
        <w:rPr>
          <w:rFonts w:ascii="Times New Roman" w:hAnsi="Times New Roman" w:cs="Times New Roman"/>
          <w:i/>
          <w:sz w:val="24"/>
          <w:szCs w:val="24"/>
        </w:rPr>
        <w:t>eğitimli bir umut</w:t>
      </w:r>
      <w:r w:rsidRPr="00FC63B4">
        <w:rPr>
          <w:rFonts w:ascii="Times New Roman" w:hAnsi="Times New Roman" w:cs="Times New Roman"/>
          <w:sz w:val="24"/>
          <w:szCs w:val="24"/>
        </w:rPr>
        <w:t xml:space="preserve"> </w:t>
      </w:r>
      <w:r w:rsidR="00C838A5" w:rsidRPr="00FC63B4">
        <w:rPr>
          <w:rFonts w:ascii="Times New Roman" w:hAnsi="Times New Roman" w:cs="Times New Roman"/>
          <w:sz w:val="24"/>
          <w:szCs w:val="24"/>
        </w:rPr>
        <w:t>(</w:t>
      </w:r>
      <w:proofErr w:type="spellStart"/>
      <w:r w:rsidR="00C838A5" w:rsidRPr="00FC63B4">
        <w:rPr>
          <w:rFonts w:ascii="Times New Roman" w:hAnsi="Times New Roman" w:cs="Times New Roman"/>
          <w:sz w:val="24"/>
          <w:szCs w:val="24"/>
        </w:rPr>
        <w:t>educated</w:t>
      </w:r>
      <w:proofErr w:type="spellEnd"/>
      <w:r w:rsidR="00C838A5" w:rsidRPr="00FC63B4">
        <w:rPr>
          <w:rFonts w:ascii="Times New Roman" w:hAnsi="Times New Roman" w:cs="Times New Roman"/>
          <w:sz w:val="24"/>
          <w:szCs w:val="24"/>
        </w:rPr>
        <w:t xml:space="preserve"> </w:t>
      </w:r>
      <w:proofErr w:type="spellStart"/>
      <w:r w:rsidR="00C838A5" w:rsidRPr="00FC63B4">
        <w:rPr>
          <w:rFonts w:ascii="Times New Roman" w:hAnsi="Times New Roman" w:cs="Times New Roman"/>
          <w:sz w:val="24"/>
          <w:szCs w:val="24"/>
        </w:rPr>
        <w:t>hope</w:t>
      </w:r>
      <w:proofErr w:type="spellEnd"/>
      <w:r w:rsidR="00C838A5" w:rsidRPr="00FC63B4">
        <w:rPr>
          <w:rFonts w:ascii="Times New Roman" w:hAnsi="Times New Roman" w:cs="Times New Roman"/>
          <w:sz w:val="24"/>
          <w:szCs w:val="24"/>
        </w:rPr>
        <w:t xml:space="preserve">) </w:t>
      </w:r>
      <w:r w:rsidRPr="00FC63B4">
        <w:rPr>
          <w:rFonts w:ascii="Times New Roman" w:hAnsi="Times New Roman" w:cs="Times New Roman"/>
          <w:sz w:val="24"/>
          <w:szCs w:val="24"/>
        </w:rPr>
        <w:t>biçiminde (</w:t>
      </w: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2016</w:t>
      </w:r>
      <w:r w:rsidR="00855626" w:rsidRPr="00FC63B4">
        <w:rPr>
          <w:rFonts w:ascii="Times New Roman" w:hAnsi="Times New Roman" w:cs="Times New Roman"/>
          <w:sz w:val="24"/>
          <w:szCs w:val="24"/>
        </w:rPr>
        <w:t>a</w:t>
      </w:r>
      <w:r w:rsidRPr="00FC63B4">
        <w:rPr>
          <w:rFonts w:ascii="Times New Roman" w:hAnsi="Times New Roman" w:cs="Times New Roman"/>
          <w:sz w:val="24"/>
          <w:szCs w:val="24"/>
        </w:rPr>
        <w:t>: 346) düşünülmesi gerektiğini önermiştir.</w:t>
      </w:r>
      <w:r w:rsidR="0041221B" w:rsidRPr="00FC63B4">
        <w:rPr>
          <w:rFonts w:ascii="Times New Roman" w:hAnsi="Times New Roman" w:cs="Times New Roman"/>
          <w:sz w:val="24"/>
          <w:szCs w:val="24"/>
        </w:rPr>
        <w:t xml:space="preserve"> </w:t>
      </w:r>
    </w:p>
    <w:p w14:paraId="5E5E61BA" w14:textId="6A06183F" w:rsidR="00077880" w:rsidRPr="00FC63B4" w:rsidRDefault="00077880" w:rsidP="00EF51B8">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eğitim sürecinin önemli teorik nosyonların biri olan </w:t>
      </w:r>
      <w:r w:rsidRPr="00FC63B4">
        <w:rPr>
          <w:rFonts w:ascii="Times New Roman" w:hAnsi="Times New Roman" w:cs="Times New Roman"/>
          <w:i/>
          <w:sz w:val="24"/>
          <w:szCs w:val="24"/>
        </w:rPr>
        <w:t>imkan kategorisinin tabakaları</w:t>
      </w:r>
      <w:r w:rsidRPr="00FC63B4">
        <w:rPr>
          <w:rFonts w:ascii="Times New Roman" w:hAnsi="Times New Roman" w:cs="Times New Roman"/>
          <w:sz w:val="24"/>
          <w:szCs w:val="24"/>
        </w:rPr>
        <w:t xml:space="preserve">, Blochçu </w:t>
      </w:r>
      <w:r w:rsidR="00CB0629" w:rsidRPr="00FC63B4">
        <w:rPr>
          <w:rFonts w:ascii="Times New Roman" w:hAnsi="Times New Roman" w:cs="Times New Roman"/>
          <w:sz w:val="24"/>
          <w:szCs w:val="24"/>
        </w:rPr>
        <w:t xml:space="preserve">ütopyacı </w:t>
      </w:r>
      <w:r w:rsidR="00387C05" w:rsidRPr="00FC63B4">
        <w:rPr>
          <w:rFonts w:ascii="Times New Roman" w:hAnsi="Times New Roman" w:cs="Times New Roman"/>
          <w:sz w:val="24"/>
          <w:szCs w:val="24"/>
        </w:rPr>
        <w:t>umut mefhumun</w:t>
      </w:r>
      <w:r w:rsidR="00DB6851" w:rsidRPr="00FC63B4">
        <w:rPr>
          <w:rFonts w:ascii="Times New Roman" w:hAnsi="Times New Roman" w:cs="Times New Roman"/>
          <w:sz w:val="24"/>
          <w:szCs w:val="24"/>
        </w:rPr>
        <w:t>un</w:t>
      </w:r>
      <w:r w:rsidR="00387C05" w:rsidRPr="00FC63B4">
        <w:rPr>
          <w:rFonts w:ascii="Times New Roman" w:hAnsi="Times New Roman" w:cs="Times New Roman"/>
          <w:sz w:val="24"/>
          <w:szCs w:val="24"/>
        </w:rPr>
        <w:t xml:space="preserve"> hangi aşamalar </w:t>
      </w:r>
      <w:r w:rsidR="00CB0629" w:rsidRPr="00FC63B4">
        <w:rPr>
          <w:rFonts w:ascii="Times New Roman" w:hAnsi="Times New Roman" w:cs="Times New Roman"/>
          <w:sz w:val="24"/>
          <w:szCs w:val="24"/>
        </w:rPr>
        <w:t xml:space="preserve">vasıtasıyla kuvveden fiile kavuşacağının </w:t>
      </w:r>
      <w:r w:rsidR="002C5170" w:rsidRPr="00FC63B4">
        <w:rPr>
          <w:rFonts w:ascii="Times New Roman" w:hAnsi="Times New Roman" w:cs="Times New Roman"/>
          <w:sz w:val="24"/>
          <w:szCs w:val="24"/>
        </w:rPr>
        <w:t>yol haritasını vermesi bakımından</w:t>
      </w:r>
      <w:r w:rsidR="00DB6851" w:rsidRPr="00FC63B4">
        <w:rPr>
          <w:rFonts w:ascii="Times New Roman" w:hAnsi="Times New Roman" w:cs="Times New Roman"/>
          <w:sz w:val="24"/>
          <w:szCs w:val="24"/>
        </w:rPr>
        <w:t xml:space="preserve"> filozofun felsefesinin </w:t>
      </w:r>
      <w:r w:rsidR="00491017" w:rsidRPr="00FC63B4">
        <w:rPr>
          <w:rFonts w:ascii="Times New Roman" w:hAnsi="Times New Roman" w:cs="Times New Roman"/>
          <w:sz w:val="24"/>
          <w:szCs w:val="24"/>
        </w:rPr>
        <w:t xml:space="preserve">kıymetli bir bileşenini oluşturmaktadır. </w:t>
      </w:r>
      <w:r w:rsidR="001822CB" w:rsidRPr="00FC63B4">
        <w:rPr>
          <w:rFonts w:ascii="Times New Roman" w:hAnsi="Times New Roman" w:cs="Times New Roman"/>
          <w:sz w:val="24"/>
          <w:szCs w:val="24"/>
        </w:rPr>
        <w:t>Maddeye mündemiç imkan</w:t>
      </w:r>
      <w:r w:rsidR="007C4310" w:rsidRPr="00FC63B4">
        <w:rPr>
          <w:rFonts w:ascii="Times New Roman" w:hAnsi="Times New Roman" w:cs="Times New Roman"/>
          <w:sz w:val="24"/>
          <w:szCs w:val="24"/>
        </w:rPr>
        <w:t xml:space="preserve"> çeşitliliğini teke indirge</w:t>
      </w:r>
      <w:r w:rsidR="00A34770" w:rsidRPr="00FC63B4">
        <w:rPr>
          <w:rFonts w:ascii="Times New Roman" w:hAnsi="Times New Roman" w:cs="Times New Roman"/>
          <w:sz w:val="24"/>
          <w:szCs w:val="24"/>
        </w:rPr>
        <w:t>y</w:t>
      </w:r>
      <w:r w:rsidR="007C4310" w:rsidRPr="00FC63B4">
        <w:rPr>
          <w:rFonts w:ascii="Times New Roman" w:hAnsi="Times New Roman" w:cs="Times New Roman"/>
          <w:sz w:val="24"/>
          <w:szCs w:val="24"/>
        </w:rPr>
        <w:t>i</w:t>
      </w:r>
      <w:r w:rsidR="00A34770" w:rsidRPr="00FC63B4">
        <w:rPr>
          <w:rFonts w:ascii="Times New Roman" w:hAnsi="Times New Roman" w:cs="Times New Roman"/>
          <w:sz w:val="24"/>
          <w:szCs w:val="24"/>
        </w:rPr>
        <w:t xml:space="preserve">p onu belli zorunlulukların menşei ya da </w:t>
      </w:r>
      <w:r w:rsidR="005F50CD" w:rsidRPr="00FC63B4">
        <w:rPr>
          <w:rFonts w:ascii="Times New Roman" w:hAnsi="Times New Roman" w:cs="Times New Roman"/>
          <w:sz w:val="24"/>
          <w:szCs w:val="24"/>
        </w:rPr>
        <w:t xml:space="preserve">ihyacısı gibi düşünen tekdüze madde kavramı </w:t>
      </w:r>
      <w:r w:rsidR="002E0FB2" w:rsidRPr="00FC63B4">
        <w:rPr>
          <w:rFonts w:ascii="Times New Roman" w:hAnsi="Times New Roman" w:cs="Times New Roman"/>
          <w:sz w:val="24"/>
          <w:szCs w:val="24"/>
        </w:rPr>
        <w:t xml:space="preserve">karşısında mezkur imkan çeşitliliğini olduğu haliyle </w:t>
      </w:r>
      <w:r w:rsidR="0083092D" w:rsidRPr="00FC63B4">
        <w:rPr>
          <w:rFonts w:ascii="Times New Roman" w:hAnsi="Times New Roman" w:cs="Times New Roman"/>
          <w:sz w:val="24"/>
          <w:szCs w:val="24"/>
        </w:rPr>
        <w:t xml:space="preserve">umuda dair kuvvenin </w:t>
      </w:r>
      <w:r w:rsidR="00750015" w:rsidRPr="00FC63B4">
        <w:rPr>
          <w:rFonts w:ascii="Times New Roman" w:hAnsi="Times New Roman" w:cs="Times New Roman"/>
          <w:i/>
          <w:sz w:val="24"/>
          <w:szCs w:val="24"/>
        </w:rPr>
        <w:t xml:space="preserve">yolları çatallanan bahçesi </w:t>
      </w:r>
      <w:r w:rsidR="00750015" w:rsidRPr="00FC63B4">
        <w:rPr>
          <w:rFonts w:ascii="Times New Roman" w:hAnsi="Times New Roman" w:cs="Times New Roman"/>
          <w:sz w:val="24"/>
          <w:szCs w:val="24"/>
        </w:rPr>
        <w:t xml:space="preserve">olarak </w:t>
      </w:r>
      <w:r w:rsidR="00F77211" w:rsidRPr="00FC63B4">
        <w:rPr>
          <w:rFonts w:ascii="Times New Roman" w:hAnsi="Times New Roman" w:cs="Times New Roman"/>
          <w:sz w:val="24"/>
          <w:szCs w:val="24"/>
        </w:rPr>
        <w:t>kavrayan</w:t>
      </w:r>
      <w:r w:rsidR="00750015" w:rsidRPr="00FC63B4">
        <w:rPr>
          <w:rFonts w:ascii="Times New Roman" w:hAnsi="Times New Roman" w:cs="Times New Roman"/>
          <w:sz w:val="24"/>
          <w:szCs w:val="24"/>
        </w:rPr>
        <w:t xml:space="preserve"> Bloch,</w:t>
      </w:r>
      <w:r w:rsidR="00E04C63" w:rsidRPr="00FC63B4">
        <w:rPr>
          <w:rFonts w:ascii="Times New Roman" w:hAnsi="Times New Roman" w:cs="Times New Roman"/>
          <w:sz w:val="24"/>
          <w:szCs w:val="24"/>
        </w:rPr>
        <w:t xml:space="preserve"> bu</w:t>
      </w:r>
      <w:r w:rsidR="00153060" w:rsidRPr="00FC63B4">
        <w:rPr>
          <w:rFonts w:ascii="Times New Roman" w:hAnsi="Times New Roman" w:cs="Times New Roman"/>
          <w:sz w:val="24"/>
          <w:szCs w:val="24"/>
        </w:rPr>
        <w:t xml:space="preserve"> noktada imkan kategorisi</w:t>
      </w:r>
      <w:r w:rsidR="00B6435E" w:rsidRPr="00FC63B4">
        <w:rPr>
          <w:rFonts w:ascii="Times New Roman" w:hAnsi="Times New Roman" w:cs="Times New Roman"/>
          <w:sz w:val="24"/>
          <w:szCs w:val="24"/>
        </w:rPr>
        <w:t>ni</w:t>
      </w:r>
      <w:r w:rsidR="00153060" w:rsidRPr="00FC63B4">
        <w:rPr>
          <w:rFonts w:ascii="Times New Roman" w:hAnsi="Times New Roman" w:cs="Times New Roman"/>
          <w:sz w:val="24"/>
          <w:szCs w:val="24"/>
        </w:rPr>
        <w:t xml:space="preserve"> dört temel tabaka üzerinden değerlen</w:t>
      </w:r>
      <w:r w:rsidR="006C7675" w:rsidRPr="00FC63B4">
        <w:rPr>
          <w:rFonts w:ascii="Times New Roman" w:hAnsi="Times New Roman" w:cs="Times New Roman"/>
          <w:sz w:val="24"/>
          <w:szCs w:val="24"/>
        </w:rPr>
        <w:t>dir</w:t>
      </w:r>
      <w:r w:rsidR="00B6435E" w:rsidRPr="00FC63B4">
        <w:rPr>
          <w:rFonts w:ascii="Times New Roman" w:hAnsi="Times New Roman" w:cs="Times New Roman"/>
          <w:sz w:val="24"/>
          <w:szCs w:val="24"/>
        </w:rPr>
        <w:t>m</w:t>
      </w:r>
      <w:r w:rsidR="001E2F67" w:rsidRPr="00FC63B4">
        <w:rPr>
          <w:rFonts w:ascii="Times New Roman" w:hAnsi="Times New Roman" w:cs="Times New Roman"/>
          <w:sz w:val="24"/>
          <w:szCs w:val="24"/>
        </w:rPr>
        <w:t>iştir.</w:t>
      </w:r>
      <w:r w:rsidR="00B81FDF" w:rsidRPr="00FC63B4">
        <w:rPr>
          <w:rFonts w:ascii="Times New Roman" w:hAnsi="Times New Roman" w:cs="Times New Roman"/>
          <w:sz w:val="24"/>
          <w:szCs w:val="24"/>
        </w:rPr>
        <w:t xml:space="preserve"> </w:t>
      </w:r>
      <w:proofErr w:type="spellStart"/>
      <w:r w:rsidR="00BF77F2" w:rsidRPr="00FC63B4">
        <w:rPr>
          <w:rFonts w:ascii="Times New Roman" w:hAnsi="Times New Roman" w:cs="Times New Roman"/>
          <w:sz w:val="24"/>
          <w:szCs w:val="24"/>
        </w:rPr>
        <w:t>Bloch’a</w:t>
      </w:r>
      <w:proofErr w:type="spellEnd"/>
      <w:r w:rsidR="00BF77F2" w:rsidRPr="00FC63B4">
        <w:rPr>
          <w:rFonts w:ascii="Times New Roman" w:hAnsi="Times New Roman" w:cs="Times New Roman"/>
          <w:sz w:val="24"/>
          <w:szCs w:val="24"/>
        </w:rPr>
        <w:t xml:space="preserve"> göre imkan kategorisi</w:t>
      </w:r>
      <w:r w:rsidR="00C10967" w:rsidRPr="00FC63B4">
        <w:rPr>
          <w:rFonts w:ascii="Times New Roman" w:hAnsi="Times New Roman" w:cs="Times New Roman"/>
          <w:sz w:val="24"/>
          <w:szCs w:val="24"/>
        </w:rPr>
        <w:t xml:space="preserve"> ilk ikisi epistemolojik</w:t>
      </w:r>
      <w:r w:rsidR="00056794" w:rsidRPr="00FC63B4">
        <w:rPr>
          <w:rFonts w:ascii="Times New Roman" w:hAnsi="Times New Roman" w:cs="Times New Roman"/>
          <w:sz w:val="24"/>
          <w:szCs w:val="24"/>
        </w:rPr>
        <w:t xml:space="preserve">, sonraki ikisi ise ontolojik düzeyde iş gören şu dört </w:t>
      </w:r>
      <w:r w:rsidR="00C02925" w:rsidRPr="00FC63B4">
        <w:rPr>
          <w:rFonts w:ascii="Times New Roman" w:hAnsi="Times New Roman" w:cs="Times New Roman"/>
          <w:sz w:val="24"/>
          <w:szCs w:val="24"/>
        </w:rPr>
        <w:t>tabakayı ihtiva etmektedir:</w:t>
      </w:r>
      <w:r w:rsidR="00BF77F2" w:rsidRPr="00FC63B4">
        <w:rPr>
          <w:rFonts w:ascii="Times New Roman" w:hAnsi="Times New Roman" w:cs="Times New Roman"/>
          <w:sz w:val="24"/>
          <w:szCs w:val="24"/>
        </w:rPr>
        <w:t xml:space="preserve"> </w:t>
      </w:r>
      <w:r w:rsidR="00C02925" w:rsidRPr="00FC63B4">
        <w:rPr>
          <w:rFonts w:ascii="Times New Roman" w:hAnsi="Times New Roman" w:cs="Times New Roman"/>
          <w:sz w:val="24"/>
          <w:szCs w:val="24"/>
        </w:rPr>
        <w:t xml:space="preserve">1) </w:t>
      </w:r>
      <w:r w:rsidR="00881929" w:rsidRPr="00FC63B4">
        <w:rPr>
          <w:rFonts w:ascii="Times New Roman" w:hAnsi="Times New Roman" w:cs="Times New Roman"/>
          <w:sz w:val="24"/>
          <w:szCs w:val="24"/>
        </w:rPr>
        <w:t>formel mantığ</w:t>
      </w:r>
      <w:r w:rsidR="00021129" w:rsidRPr="00FC63B4">
        <w:rPr>
          <w:rFonts w:ascii="Times New Roman" w:hAnsi="Times New Roman" w:cs="Times New Roman"/>
          <w:sz w:val="24"/>
          <w:szCs w:val="24"/>
        </w:rPr>
        <w:t xml:space="preserve">a uygun olması hasebiyle daha çok dilsel </w:t>
      </w:r>
      <w:r w:rsidR="002866A5" w:rsidRPr="00FC63B4">
        <w:rPr>
          <w:rFonts w:ascii="Times New Roman" w:hAnsi="Times New Roman" w:cs="Times New Roman"/>
          <w:sz w:val="24"/>
          <w:szCs w:val="24"/>
        </w:rPr>
        <w:t xml:space="preserve">düzeyde işleyen </w:t>
      </w:r>
      <w:r w:rsidR="002866A5" w:rsidRPr="00FC63B4">
        <w:rPr>
          <w:rFonts w:ascii="Times New Roman" w:hAnsi="Times New Roman" w:cs="Times New Roman"/>
          <w:i/>
          <w:sz w:val="24"/>
          <w:szCs w:val="24"/>
        </w:rPr>
        <w:t>biçimsel mümkün</w:t>
      </w:r>
      <w:r w:rsidR="00477009" w:rsidRPr="00FC63B4">
        <w:rPr>
          <w:rFonts w:ascii="Times New Roman" w:hAnsi="Times New Roman" w:cs="Times New Roman"/>
          <w:sz w:val="24"/>
          <w:szCs w:val="24"/>
        </w:rPr>
        <w:t xml:space="preserve"> </w:t>
      </w:r>
      <w:r w:rsidR="0081357A" w:rsidRPr="00FC63B4">
        <w:rPr>
          <w:rFonts w:ascii="Times New Roman" w:hAnsi="Times New Roman" w:cs="Times New Roman"/>
          <w:sz w:val="24"/>
          <w:szCs w:val="24"/>
        </w:rPr>
        <w:t>(</w:t>
      </w:r>
      <w:proofErr w:type="spellStart"/>
      <w:r w:rsidR="00F042D0" w:rsidRPr="00FC63B4">
        <w:rPr>
          <w:rFonts w:ascii="Times New Roman" w:hAnsi="Times New Roman" w:cs="Times New Roman"/>
          <w:sz w:val="24"/>
          <w:szCs w:val="24"/>
        </w:rPr>
        <w:t>formal</w:t>
      </w:r>
      <w:proofErr w:type="spellEnd"/>
      <w:r w:rsidR="00F042D0" w:rsidRPr="00FC63B4">
        <w:rPr>
          <w:rFonts w:ascii="Times New Roman" w:hAnsi="Times New Roman" w:cs="Times New Roman"/>
          <w:sz w:val="24"/>
          <w:szCs w:val="24"/>
        </w:rPr>
        <w:t xml:space="preserve"> </w:t>
      </w:r>
      <w:proofErr w:type="spellStart"/>
      <w:r w:rsidR="00F042D0" w:rsidRPr="00FC63B4">
        <w:rPr>
          <w:rFonts w:ascii="Times New Roman" w:hAnsi="Times New Roman" w:cs="Times New Roman"/>
          <w:sz w:val="24"/>
          <w:szCs w:val="24"/>
        </w:rPr>
        <w:t>Mögliche</w:t>
      </w:r>
      <w:proofErr w:type="spellEnd"/>
      <w:r w:rsidR="00C00C4B" w:rsidRPr="00FC63B4">
        <w:rPr>
          <w:rFonts w:ascii="Times New Roman" w:hAnsi="Times New Roman" w:cs="Times New Roman"/>
          <w:sz w:val="24"/>
          <w:szCs w:val="24"/>
        </w:rPr>
        <w:t>/</w:t>
      </w:r>
      <w:proofErr w:type="spellStart"/>
      <w:r w:rsidR="0081357A" w:rsidRPr="00FC63B4">
        <w:rPr>
          <w:rFonts w:ascii="Times New Roman" w:hAnsi="Times New Roman" w:cs="Times New Roman"/>
          <w:sz w:val="24"/>
          <w:szCs w:val="24"/>
        </w:rPr>
        <w:t>formally</w:t>
      </w:r>
      <w:proofErr w:type="spellEnd"/>
      <w:r w:rsidR="0081357A" w:rsidRPr="00FC63B4">
        <w:rPr>
          <w:rFonts w:ascii="Times New Roman" w:hAnsi="Times New Roman" w:cs="Times New Roman"/>
          <w:sz w:val="24"/>
          <w:szCs w:val="24"/>
        </w:rPr>
        <w:t xml:space="preserve"> </w:t>
      </w:r>
      <w:proofErr w:type="spellStart"/>
      <w:r w:rsidR="0081357A" w:rsidRPr="00FC63B4">
        <w:rPr>
          <w:rFonts w:ascii="Times New Roman" w:hAnsi="Times New Roman" w:cs="Times New Roman"/>
          <w:sz w:val="24"/>
          <w:szCs w:val="24"/>
        </w:rPr>
        <w:t>possible</w:t>
      </w:r>
      <w:proofErr w:type="spellEnd"/>
      <w:r w:rsidR="0081357A" w:rsidRPr="00FC63B4">
        <w:rPr>
          <w:rFonts w:ascii="Times New Roman" w:hAnsi="Times New Roman" w:cs="Times New Roman"/>
          <w:sz w:val="24"/>
          <w:szCs w:val="24"/>
        </w:rPr>
        <w:t>)</w:t>
      </w:r>
      <w:r w:rsidR="009833E9" w:rsidRPr="00FC63B4">
        <w:rPr>
          <w:rFonts w:ascii="Times New Roman" w:hAnsi="Times New Roman" w:cs="Times New Roman"/>
          <w:sz w:val="24"/>
          <w:szCs w:val="24"/>
        </w:rPr>
        <w:t>;</w:t>
      </w:r>
      <w:r w:rsidR="00C02925" w:rsidRPr="00FC63B4">
        <w:rPr>
          <w:rFonts w:ascii="Times New Roman" w:hAnsi="Times New Roman" w:cs="Times New Roman"/>
          <w:sz w:val="24"/>
          <w:szCs w:val="24"/>
        </w:rPr>
        <w:t xml:space="preserve"> 2) </w:t>
      </w:r>
      <w:r w:rsidR="00A75DFD" w:rsidRPr="00FC63B4">
        <w:rPr>
          <w:rFonts w:ascii="Times New Roman" w:hAnsi="Times New Roman" w:cs="Times New Roman"/>
          <w:sz w:val="24"/>
          <w:szCs w:val="24"/>
        </w:rPr>
        <w:t>dilsel</w:t>
      </w:r>
      <w:r w:rsidR="008226FE" w:rsidRPr="00FC63B4">
        <w:rPr>
          <w:rFonts w:ascii="Times New Roman" w:hAnsi="Times New Roman" w:cs="Times New Roman"/>
          <w:sz w:val="24"/>
          <w:szCs w:val="24"/>
        </w:rPr>
        <w:t xml:space="preserve"> düzeyin yanı sıra düşünce düzeyinde de </w:t>
      </w:r>
      <w:r w:rsidR="006C430E" w:rsidRPr="00FC63B4">
        <w:rPr>
          <w:rFonts w:ascii="Times New Roman" w:hAnsi="Times New Roman" w:cs="Times New Roman"/>
          <w:sz w:val="24"/>
          <w:szCs w:val="24"/>
        </w:rPr>
        <w:t>kendini gösteren</w:t>
      </w:r>
      <w:r w:rsidR="004F53FD" w:rsidRPr="00FC63B4">
        <w:rPr>
          <w:rFonts w:ascii="Times New Roman" w:hAnsi="Times New Roman" w:cs="Times New Roman"/>
          <w:sz w:val="24"/>
          <w:szCs w:val="24"/>
        </w:rPr>
        <w:t xml:space="preserve"> ve nesnel olarak müşahede edilebilen</w:t>
      </w:r>
      <w:r w:rsidR="00A34770" w:rsidRPr="00FC63B4">
        <w:rPr>
          <w:rFonts w:ascii="Times New Roman" w:hAnsi="Times New Roman" w:cs="Times New Roman"/>
          <w:sz w:val="24"/>
          <w:szCs w:val="24"/>
        </w:rPr>
        <w:t xml:space="preserve"> </w:t>
      </w:r>
      <w:r w:rsidR="00696F29" w:rsidRPr="00FC63B4">
        <w:rPr>
          <w:rFonts w:ascii="Times New Roman" w:hAnsi="Times New Roman" w:cs="Times New Roman"/>
          <w:i/>
          <w:sz w:val="24"/>
          <w:szCs w:val="24"/>
        </w:rPr>
        <w:t>maddeten-nesnel olarak mümkün</w:t>
      </w:r>
      <w:r w:rsidR="0081357A" w:rsidRPr="00FC63B4">
        <w:rPr>
          <w:rFonts w:ascii="Times New Roman" w:hAnsi="Times New Roman" w:cs="Times New Roman"/>
          <w:sz w:val="24"/>
          <w:szCs w:val="24"/>
        </w:rPr>
        <w:t xml:space="preserve"> (</w:t>
      </w:r>
      <w:proofErr w:type="spellStart"/>
      <w:r w:rsidR="00C00C4B" w:rsidRPr="00FC63B4">
        <w:rPr>
          <w:rFonts w:ascii="Times New Roman" w:hAnsi="Times New Roman" w:cs="Times New Roman"/>
          <w:sz w:val="24"/>
          <w:szCs w:val="24"/>
        </w:rPr>
        <w:t>sachlich-objektiv</w:t>
      </w:r>
      <w:proofErr w:type="spellEnd"/>
      <w:r w:rsidR="005C0C86" w:rsidRPr="00FC63B4">
        <w:rPr>
          <w:rFonts w:ascii="Times New Roman" w:hAnsi="Times New Roman" w:cs="Times New Roman"/>
          <w:sz w:val="24"/>
          <w:szCs w:val="24"/>
        </w:rPr>
        <w:t xml:space="preserve"> </w:t>
      </w:r>
      <w:proofErr w:type="spellStart"/>
      <w:r w:rsidR="00C00C4B" w:rsidRPr="00FC63B4">
        <w:rPr>
          <w:rFonts w:ascii="Times New Roman" w:hAnsi="Times New Roman" w:cs="Times New Roman"/>
          <w:sz w:val="24"/>
          <w:szCs w:val="24"/>
        </w:rPr>
        <w:t>Mögliche</w:t>
      </w:r>
      <w:proofErr w:type="spellEnd"/>
      <w:r w:rsidR="00C00C4B" w:rsidRPr="00FC63B4">
        <w:rPr>
          <w:rFonts w:ascii="Times New Roman" w:hAnsi="Times New Roman" w:cs="Times New Roman"/>
          <w:sz w:val="24"/>
          <w:szCs w:val="24"/>
        </w:rPr>
        <w:t>/</w:t>
      </w:r>
      <w:proofErr w:type="spellStart"/>
      <w:r w:rsidR="007F2D7B" w:rsidRPr="00FC63B4">
        <w:rPr>
          <w:rFonts w:ascii="Times New Roman" w:hAnsi="Times New Roman" w:cs="Times New Roman"/>
          <w:sz w:val="24"/>
          <w:szCs w:val="24"/>
        </w:rPr>
        <w:t>factually-objectively</w:t>
      </w:r>
      <w:proofErr w:type="spellEnd"/>
      <w:r w:rsidR="007F2D7B" w:rsidRPr="00FC63B4">
        <w:rPr>
          <w:rFonts w:ascii="Times New Roman" w:hAnsi="Times New Roman" w:cs="Times New Roman"/>
          <w:sz w:val="24"/>
          <w:szCs w:val="24"/>
        </w:rPr>
        <w:t xml:space="preserve"> </w:t>
      </w:r>
      <w:proofErr w:type="spellStart"/>
      <w:r w:rsidR="007F2D7B" w:rsidRPr="00FC63B4">
        <w:rPr>
          <w:rFonts w:ascii="Times New Roman" w:hAnsi="Times New Roman" w:cs="Times New Roman"/>
          <w:sz w:val="24"/>
          <w:szCs w:val="24"/>
        </w:rPr>
        <w:t>possible</w:t>
      </w:r>
      <w:proofErr w:type="spellEnd"/>
      <w:r w:rsidR="007F2D7B" w:rsidRPr="00FC63B4">
        <w:rPr>
          <w:rFonts w:ascii="Times New Roman" w:hAnsi="Times New Roman" w:cs="Times New Roman"/>
          <w:sz w:val="24"/>
          <w:szCs w:val="24"/>
        </w:rPr>
        <w:t>)</w:t>
      </w:r>
      <w:r w:rsidR="00696F29" w:rsidRPr="00FC63B4">
        <w:rPr>
          <w:rFonts w:ascii="Times New Roman" w:hAnsi="Times New Roman" w:cs="Times New Roman"/>
          <w:sz w:val="24"/>
          <w:szCs w:val="24"/>
        </w:rPr>
        <w:t xml:space="preserve">; </w:t>
      </w:r>
      <w:r w:rsidR="00E94E8D" w:rsidRPr="00FC63B4">
        <w:rPr>
          <w:rFonts w:ascii="Times New Roman" w:hAnsi="Times New Roman" w:cs="Times New Roman"/>
          <w:sz w:val="24"/>
          <w:szCs w:val="24"/>
        </w:rPr>
        <w:t>3) dilsel ve düşünsel düzeyin de ötesinde şeyin kendin</w:t>
      </w:r>
      <w:r w:rsidR="00B41909" w:rsidRPr="00FC63B4">
        <w:rPr>
          <w:rFonts w:ascii="Times New Roman" w:hAnsi="Times New Roman" w:cs="Times New Roman"/>
          <w:sz w:val="24"/>
          <w:szCs w:val="24"/>
        </w:rPr>
        <w:t>e içkin bir imkana</w:t>
      </w:r>
      <w:r w:rsidR="00160DB3" w:rsidRPr="00FC63B4">
        <w:rPr>
          <w:rFonts w:ascii="Times New Roman" w:hAnsi="Times New Roman" w:cs="Times New Roman"/>
          <w:sz w:val="24"/>
          <w:szCs w:val="24"/>
        </w:rPr>
        <w:t xml:space="preserve"> işaret eden</w:t>
      </w:r>
      <w:r w:rsidR="006E0B34" w:rsidRPr="00FC63B4">
        <w:rPr>
          <w:rFonts w:ascii="Times New Roman" w:hAnsi="Times New Roman" w:cs="Times New Roman"/>
          <w:sz w:val="24"/>
          <w:szCs w:val="24"/>
        </w:rPr>
        <w:t xml:space="preserve"> </w:t>
      </w:r>
      <w:r w:rsidR="006E0B34" w:rsidRPr="00FC63B4">
        <w:rPr>
          <w:rFonts w:ascii="Times New Roman" w:hAnsi="Times New Roman" w:cs="Times New Roman"/>
          <w:i/>
          <w:sz w:val="24"/>
          <w:szCs w:val="24"/>
        </w:rPr>
        <w:t xml:space="preserve">maddi-nesnel </w:t>
      </w:r>
      <w:r w:rsidR="001B6DB9" w:rsidRPr="00FC63B4">
        <w:rPr>
          <w:rFonts w:ascii="Times New Roman" w:hAnsi="Times New Roman" w:cs="Times New Roman"/>
          <w:i/>
          <w:sz w:val="24"/>
          <w:szCs w:val="24"/>
        </w:rPr>
        <w:t>ölçüye göre mümkün</w:t>
      </w:r>
      <w:r w:rsidR="00A2589A" w:rsidRPr="00FC63B4">
        <w:rPr>
          <w:rFonts w:ascii="Times New Roman" w:hAnsi="Times New Roman" w:cs="Times New Roman"/>
          <w:sz w:val="24"/>
          <w:szCs w:val="24"/>
        </w:rPr>
        <w:t xml:space="preserve"> (</w:t>
      </w:r>
      <w:proofErr w:type="spellStart"/>
      <w:r w:rsidR="00C625CE" w:rsidRPr="00FC63B4">
        <w:rPr>
          <w:rFonts w:ascii="Times New Roman" w:hAnsi="Times New Roman" w:cs="Times New Roman"/>
          <w:sz w:val="24"/>
          <w:szCs w:val="24"/>
        </w:rPr>
        <w:t>sachhaft</w:t>
      </w:r>
      <w:r w:rsidR="00DD3E19" w:rsidRPr="00FC63B4">
        <w:rPr>
          <w:rFonts w:ascii="Times New Roman" w:hAnsi="Times New Roman" w:cs="Times New Roman"/>
          <w:sz w:val="24"/>
          <w:szCs w:val="24"/>
        </w:rPr>
        <w:t>-</w:t>
      </w:r>
      <w:r w:rsidR="00C625CE" w:rsidRPr="00FC63B4">
        <w:rPr>
          <w:rFonts w:ascii="Times New Roman" w:hAnsi="Times New Roman" w:cs="Times New Roman"/>
          <w:sz w:val="24"/>
          <w:szCs w:val="24"/>
        </w:rPr>
        <w:t>objektgemäß</w:t>
      </w:r>
      <w:proofErr w:type="spellEnd"/>
      <w:r w:rsidR="00DD3E19" w:rsidRPr="00FC63B4">
        <w:rPr>
          <w:rFonts w:ascii="Times New Roman" w:hAnsi="Times New Roman" w:cs="Times New Roman"/>
          <w:sz w:val="24"/>
          <w:szCs w:val="24"/>
        </w:rPr>
        <w:t xml:space="preserve"> </w:t>
      </w:r>
      <w:proofErr w:type="spellStart"/>
      <w:r w:rsidR="00C625CE" w:rsidRPr="00FC63B4">
        <w:rPr>
          <w:rFonts w:ascii="Times New Roman" w:hAnsi="Times New Roman" w:cs="Times New Roman"/>
          <w:sz w:val="24"/>
          <w:szCs w:val="24"/>
        </w:rPr>
        <w:t>Mögliche</w:t>
      </w:r>
      <w:proofErr w:type="spellEnd"/>
      <w:r w:rsidR="0097676C" w:rsidRPr="00FC63B4">
        <w:rPr>
          <w:rFonts w:ascii="Times New Roman" w:hAnsi="Times New Roman" w:cs="Times New Roman"/>
          <w:sz w:val="24"/>
          <w:szCs w:val="24"/>
        </w:rPr>
        <w:t>/</w:t>
      </w:r>
      <w:proofErr w:type="spellStart"/>
      <w:r w:rsidR="00A2589A" w:rsidRPr="00FC63B4">
        <w:rPr>
          <w:rFonts w:ascii="Times New Roman" w:hAnsi="Times New Roman" w:cs="Times New Roman"/>
          <w:sz w:val="24"/>
          <w:szCs w:val="24"/>
        </w:rPr>
        <w:t>fact-based</w:t>
      </w:r>
      <w:proofErr w:type="spellEnd"/>
      <w:r w:rsidR="00C00C4B" w:rsidRPr="00FC63B4">
        <w:rPr>
          <w:rFonts w:ascii="Times New Roman" w:hAnsi="Times New Roman" w:cs="Times New Roman"/>
          <w:sz w:val="24"/>
          <w:szCs w:val="24"/>
        </w:rPr>
        <w:t xml:space="preserve"> </w:t>
      </w:r>
      <w:proofErr w:type="spellStart"/>
      <w:r w:rsidR="00A2589A" w:rsidRPr="00FC63B4">
        <w:rPr>
          <w:rFonts w:ascii="Times New Roman" w:hAnsi="Times New Roman" w:cs="Times New Roman"/>
          <w:sz w:val="24"/>
          <w:szCs w:val="24"/>
        </w:rPr>
        <w:t>object-suited</w:t>
      </w:r>
      <w:proofErr w:type="spellEnd"/>
      <w:r w:rsidR="003A02C2" w:rsidRPr="00FC63B4">
        <w:rPr>
          <w:rFonts w:ascii="Times New Roman" w:hAnsi="Times New Roman" w:cs="Times New Roman"/>
          <w:sz w:val="24"/>
          <w:szCs w:val="24"/>
        </w:rPr>
        <w:t xml:space="preserve"> </w:t>
      </w:r>
      <w:proofErr w:type="spellStart"/>
      <w:r w:rsidR="003A02C2" w:rsidRPr="00FC63B4">
        <w:rPr>
          <w:rFonts w:ascii="Times New Roman" w:hAnsi="Times New Roman" w:cs="Times New Roman"/>
          <w:sz w:val="24"/>
          <w:szCs w:val="24"/>
        </w:rPr>
        <w:t>possible</w:t>
      </w:r>
      <w:proofErr w:type="spellEnd"/>
      <w:r w:rsidR="003A02C2" w:rsidRPr="00FC63B4">
        <w:rPr>
          <w:rFonts w:ascii="Times New Roman" w:hAnsi="Times New Roman" w:cs="Times New Roman"/>
          <w:sz w:val="24"/>
          <w:szCs w:val="24"/>
        </w:rPr>
        <w:t>)</w:t>
      </w:r>
      <w:r w:rsidR="001B6DB9" w:rsidRPr="00FC63B4">
        <w:rPr>
          <w:rFonts w:ascii="Times New Roman" w:hAnsi="Times New Roman" w:cs="Times New Roman"/>
          <w:sz w:val="24"/>
          <w:szCs w:val="24"/>
        </w:rPr>
        <w:t>; 4)</w:t>
      </w:r>
      <w:r w:rsidR="00636972" w:rsidRPr="00FC63B4">
        <w:rPr>
          <w:rFonts w:ascii="Times New Roman" w:hAnsi="Times New Roman" w:cs="Times New Roman"/>
          <w:sz w:val="24"/>
          <w:szCs w:val="24"/>
        </w:rPr>
        <w:t xml:space="preserve"> kendinden önceki bütün süreçleri ihtiva eden ve bu yolla</w:t>
      </w:r>
      <w:r w:rsidR="008A63A2" w:rsidRPr="00FC63B4">
        <w:rPr>
          <w:rFonts w:ascii="Times New Roman" w:hAnsi="Times New Roman" w:cs="Times New Roman"/>
          <w:sz w:val="24"/>
          <w:szCs w:val="24"/>
        </w:rPr>
        <w:t xml:space="preserve"> diyalektik bir süreç </w:t>
      </w:r>
      <w:r w:rsidR="00637830" w:rsidRPr="00FC63B4">
        <w:rPr>
          <w:rFonts w:ascii="Times New Roman" w:hAnsi="Times New Roman" w:cs="Times New Roman"/>
          <w:sz w:val="24"/>
          <w:szCs w:val="24"/>
        </w:rPr>
        <w:t xml:space="preserve">sonucu maddeleşen </w:t>
      </w:r>
      <w:r w:rsidR="00637830" w:rsidRPr="00FC63B4">
        <w:rPr>
          <w:rFonts w:ascii="Times New Roman" w:hAnsi="Times New Roman" w:cs="Times New Roman"/>
          <w:i/>
          <w:sz w:val="24"/>
          <w:szCs w:val="24"/>
        </w:rPr>
        <w:t>nesnel-reel mümkün</w:t>
      </w:r>
      <w:r w:rsidR="007514E3" w:rsidRPr="00FC63B4">
        <w:rPr>
          <w:rFonts w:ascii="Times New Roman" w:hAnsi="Times New Roman" w:cs="Times New Roman"/>
          <w:sz w:val="24"/>
          <w:szCs w:val="24"/>
        </w:rPr>
        <w:t xml:space="preserve"> </w:t>
      </w:r>
      <w:r w:rsidR="003A02C2" w:rsidRPr="00FC63B4">
        <w:rPr>
          <w:rFonts w:ascii="Times New Roman" w:hAnsi="Times New Roman" w:cs="Times New Roman"/>
          <w:sz w:val="24"/>
          <w:szCs w:val="24"/>
        </w:rPr>
        <w:t>(</w:t>
      </w:r>
      <w:proofErr w:type="spellStart"/>
      <w:r w:rsidR="0097676C" w:rsidRPr="00FC63B4">
        <w:rPr>
          <w:rFonts w:ascii="Times New Roman" w:hAnsi="Times New Roman" w:cs="Times New Roman"/>
          <w:sz w:val="24"/>
          <w:szCs w:val="24"/>
        </w:rPr>
        <w:t>objektiv-real</w:t>
      </w:r>
      <w:proofErr w:type="spellEnd"/>
      <w:r w:rsidR="0097676C" w:rsidRPr="00FC63B4">
        <w:rPr>
          <w:rFonts w:ascii="Times New Roman" w:hAnsi="Times New Roman" w:cs="Times New Roman"/>
          <w:sz w:val="24"/>
          <w:szCs w:val="24"/>
        </w:rPr>
        <w:t xml:space="preserve"> </w:t>
      </w:r>
      <w:proofErr w:type="spellStart"/>
      <w:r w:rsidR="0097676C" w:rsidRPr="00FC63B4">
        <w:rPr>
          <w:rFonts w:ascii="Times New Roman" w:hAnsi="Times New Roman" w:cs="Times New Roman"/>
          <w:sz w:val="24"/>
          <w:szCs w:val="24"/>
        </w:rPr>
        <w:lastRenderedPageBreak/>
        <w:t>Mögliche</w:t>
      </w:r>
      <w:proofErr w:type="spellEnd"/>
      <w:r w:rsidR="0097676C" w:rsidRPr="00FC63B4">
        <w:rPr>
          <w:rFonts w:ascii="Times New Roman" w:hAnsi="Times New Roman" w:cs="Times New Roman"/>
          <w:sz w:val="24"/>
          <w:szCs w:val="24"/>
        </w:rPr>
        <w:t>/</w:t>
      </w:r>
      <w:proofErr w:type="spellStart"/>
      <w:r w:rsidR="00E6768F" w:rsidRPr="00FC63B4">
        <w:rPr>
          <w:rFonts w:ascii="Times New Roman" w:hAnsi="Times New Roman" w:cs="Times New Roman"/>
          <w:sz w:val="24"/>
          <w:szCs w:val="24"/>
        </w:rPr>
        <w:t>objectively-real</w:t>
      </w:r>
      <w:proofErr w:type="spellEnd"/>
      <w:r w:rsidR="00151188" w:rsidRPr="00FC63B4">
        <w:rPr>
          <w:rFonts w:ascii="Times New Roman" w:hAnsi="Times New Roman" w:cs="Times New Roman"/>
          <w:sz w:val="24"/>
          <w:szCs w:val="24"/>
        </w:rPr>
        <w:t xml:space="preserve"> </w:t>
      </w:r>
      <w:proofErr w:type="spellStart"/>
      <w:r w:rsidR="00E6768F" w:rsidRPr="00FC63B4">
        <w:rPr>
          <w:rFonts w:ascii="Times New Roman" w:hAnsi="Times New Roman" w:cs="Times New Roman"/>
          <w:sz w:val="24"/>
          <w:szCs w:val="24"/>
        </w:rPr>
        <w:t>possible</w:t>
      </w:r>
      <w:proofErr w:type="spellEnd"/>
      <w:r w:rsidR="00E6768F" w:rsidRPr="00FC63B4">
        <w:rPr>
          <w:rFonts w:ascii="Times New Roman" w:hAnsi="Times New Roman" w:cs="Times New Roman"/>
          <w:sz w:val="24"/>
          <w:szCs w:val="24"/>
        </w:rPr>
        <w:t>)</w:t>
      </w:r>
      <w:r w:rsidR="00A76437" w:rsidRPr="00FC63B4">
        <w:rPr>
          <w:rFonts w:ascii="Times New Roman" w:hAnsi="Times New Roman" w:cs="Times New Roman"/>
          <w:sz w:val="24"/>
          <w:szCs w:val="24"/>
        </w:rPr>
        <w:t xml:space="preserve"> </w:t>
      </w:r>
      <w:r w:rsidR="007514E3"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7514E3" w:rsidRPr="00FC63B4">
        <w:rPr>
          <w:rFonts w:ascii="Times New Roman" w:hAnsi="Times New Roman" w:cs="Times New Roman"/>
          <w:sz w:val="24"/>
          <w:szCs w:val="24"/>
        </w:rPr>
        <w:t>: 278-308)</w:t>
      </w:r>
      <w:r w:rsidR="004C060C" w:rsidRPr="00FC63B4">
        <w:rPr>
          <w:rFonts w:ascii="Times New Roman" w:hAnsi="Times New Roman" w:cs="Times New Roman"/>
          <w:sz w:val="24"/>
          <w:szCs w:val="24"/>
        </w:rPr>
        <w:t>.</w:t>
      </w:r>
      <w:r w:rsidR="00BD3298" w:rsidRPr="00FC63B4">
        <w:rPr>
          <w:rFonts w:ascii="Times New Roman" w:hAnsi="Times New Roman" w:cs="Times New Roman"/>
          <w:sz w:val="24"/>
          <w:szCs w:val="24"/>
        </w:rPr>
        <w:t xml:space="preserve"> </w:t>
      </w:r>
      <w:proofErr w:type="spellStart"/>
      <w:r w:rsidR="00125ABA" w:rsidRPr="00FC63B4">
        <w:rPr>
          <w:rFonts w:ascii="Times New Roman" w:hAnsi="Times New Roman" w:cs="Times New Roman"/>
          <w:sz w:val="24"/>
          <w:szCs w:val="24"/>
        </w:rPr>
        <w:t>Bloch’un</w:t>
      </w:r>
      <w:proofErr w:type="spellEnd"/>
      <w:r w:rsidR="00125ABA" w:rsidRPr="00FC63B4">
        <w:rPr>
          <w:rFonts w:ascii="Times New Roman" w:hAnsi="Times New Roman" w:cs="Times New Roman"/>
          <w:sz w:val="24"/>
          <w:szCs w:val="24"/>
        </w:rPr>
        <w:t xml:space="preserve"> imkan mefhumuna ilişkin burada yaptığı</w:t>
      </w:r>
      <w:r w:rsidR="00CC7EEB" w:rsidRPr="00FC63B4">
        <w:rPr>
          <w:rFonts w:ascii="Times New Roman" w:hAnsi="Times New Roman" w:cs="Times New Roman"/>
          <w:sz w:val="24"/>
          <w:szCs w:val="24"/>
        </w:rPr>
        <w:t xml:space="preserve"> açıklama</w:t>
      </w:r>
      <w:r w:rsidR="001E09D5" w:rsidRPr="00FC63B4">
        <w:rPr>
          <w:rFonts w:ascii="Times New Roman" w:hAnsi="Times New Roman" w:cs="Times New Roman"/>
          <w:sz w:val="24"/>
          <w:szCs w:val="24"/>
        </w:rPr>
        <w:t>,</w:t>
      </w:r>
      <w:r w:rsidR="00CC7EEB" w:rsidRPr="00FC63B4">
        <w:rPr>
          <w:rFonts w:ascii="Times New Roman" w:hAnsi="Times New Roman" w:cs="Times New Roman"/>
          <w:sz w:val="24"/>
          <w:szCs w:val="24"/>
        </w:rPr>
        <w:t xml:space="preserve"> bir mefhuma kavramsal sarahat kazandırmaya dönük kendinden menkul</w:t>
      </w:r>
      <w:r w:rsidR="00455F7D" w:rsidRPr="00FC63B4">
        <w:rPr>
          <w:rFonts w:ascii="Times New Roman" w:hAnsi="Times New Roman" w:cs="Times New Roman"/>
          <w:sz w:val="24"/>
          <w:szCs w:val="24"/>
        </w:rPr>
        <w:t xml:space="preserve"> s</w:t>
      </w:r>
      <w:r w:rsidR="008B20B7" w:rsidRPr="00FC63B4">
        <w:rPr>
          <w:rFonts w:ascii="Times New Roman" w:hAnsi="Times New Roman" w:cs="Times New Roman"/>
          <w:sz w:val="24"/>
          <w:szCs w:val="24"/>
        </w:rPr>
        <w:t xml:space="preserve">oyut </w:t>
      </w:r>
      <w:r w:rsidR="00455F7D" w:rsidRPr="00FC63B4">
        <w:rPr>
          <w:rFonts w:ascii="Times New Roman" w:hAnsi="Times New Roman" w:cs="Times New Roman"/>
          <w:sz w:val="24"/>
          <w:szCs w:val="24"/>
        </w:rPr>
        <w:t xml:space="preserve">bir </w:t>
      </w:r>
      <w:r w:rsidR="00CC7EEB" w:rsidRPr="00FC63B4">
        <w:rPr>
          <w:rFonts w:ascii="Times New Roman" w:hAnsi="Times New Roman" w:cs="Times New Roman"/>
          <w:i/>
          <w:sz w:val="24"/>
          <w:szCs w:val="24"/>
        </w:rPr>
        <w:t xml:space="preserve">felsefi </w:t>
      </w:r>
      <w:r w:rsidR="008B20B7" w:rsidRPr="00FC63B4">
        <w:rPr>
          <w:rFonts w:ascii="Times New Roman" w:hAnsi="Times New Roman" w:cs="Times New Roman"/>
          <w:i/>
          <w:sz w:val="24"/>
          <w:szCs w:val="24"/>
        </w:rPr>
        <w:t>egzersiz</w:t>
      </w:r>
      <w:r w:rsidR="008B20B7" w:rsidRPr="00FC63B4">
        <w:rPr>
          <w:rFonts w:ascii="Times New Roman" w:hAnsi="Times New Roman" w:cs="Times New Roman"/>
          <w:sz w:val="24"/>
          <w:szCs w:val="24"/>
        </w:rPr>
        <w:t xml:space="preserve">den ziyade </w:t>
      </w:r>
      <w:r w:rsidR="00243E23" w:rsidRPr="00FC63B4">
        <w:rPr>
          <w:rFonts w:ascii="Times New Roman" w:hAnsi="Times New Roman" w:cs="Times New Roman"/>
          <w:sz w:val="24"/>
          <w:szCs w:val="24"/>
        </w:rPr>
        <w:t>Marksist materyaliz</w:t>
      </w:r>
      <w:r w:rsidR="00002016" w:rsidRPr="00FC63B4">
        <w:rPr>
          <w:rFonts w:ascii="Times New Roman" w:hAnsi="Times New Roman" w:cs="Times New Roman"/>
          <w:sz w:val="24"/>
          <w:szCs w:val="24"/>
        </w:rPr>
        <w:t xml:space="preserve">min siyasal ve toplumsal bir art alan üzerinden </w:t>
      </w:r>
      <w:r w:rsidR="00B30F76" w:rsidRPr="00FC63B4">
        <w:rPr>
          <w:rFonts w:ascii="Times New Roman" w:hAnsi="Times New Roman" w:cs="Times New Roman"/>
          <w:sz w:val="24"/>
          <w:szCs w:val="24"/>
        </w:rPr>
        <w:t>maddeni</w:t>
      </w:r>
      <w:r w:rsidR="006675E5" w:rsidRPr="00FC63B4">
        <w:rPr>
          <w:rFonts w:ascii="Times New Roman" w:hAnsi="Times New Roman" w:cs="Times New Roman"/>
          <w:sz w:val="24"/>
          <w:szCs w:val="24"/>
        </w:rPr>
        <w:t xml:space="preserve">n </w:t>
      </w:r>
      <w:r w:rsidR="00513DA1" w:rsidRPr="00FC63B4">
        <w:rPr>
          <w:rFonts w:ascii="Times New Roman" w:hAnsi="Times New Roman" w:cs="Times New Roman"/>
          <w:sz w:val="24"/>
          <w:szCs w:val="24"/>
        </w:rPr>
        <w:t>dinamik</w:t>
      </w:r>
      <w:r w:rsidR="00B30F76" w:rsidRPr="00FC63B4">
        <w:rPr>
          <w:rFonts w:ascii="Times New Roman" w:hAnsi="Times New Roman" w:cs="Times New Roman"/>
          <w:sz w:val="24"/>
          <w:szCs w:val="24"/>
        </w:rPr>
        <w:t xml:space="preserve"> </w:t>
      </w:r>
      <w:r w:rsidR="004E1BC4" w:rsidRPr="00FC63B4">
        <w:rPr>
          <w:rFonts w:ascii="Times New Roman" w:hAnsi="Times New Roman" w:cs="Times New Roman"/>
          <w:sz w:val="24"/>
          <w:szCs w:val="24"/>
        </w:rPr>
        <w:t>muhtevasın</w:t>
      </w:r>
      <w:r w:rsidR="00513DA1" w:rsidRPr="00FC63B4">
        <w:rPr>
          <w:rFonts w:ascii="Times New Roman" w:hAnsi="Times New Roman" w:cs="Times New Roman"/>
          <w:sz w:val="24"/>
          <w:szCs w:val="24"/>
        </w:rPr>
        <w:t xml:space="preserve">ı </w:t>
      </w:r>
      <w:r w:rsidR="004C095E" w:rsidRPr="00FC63B4">
        <w:rPr>
          <w:rFonts w:ascii="Times New Roman" w:hAnsi="Times New Roman" w:cs="Times New Roman"/>
          <w:sz w:val="24"/>
          <w:szCs w:val="24"/>
        </w:rPr>
        <w:t xml:space="preserve">tekrar gözden geçirmesi ve </w:t>
      </w:r>
      <w:r w:rsidR="006D5D8B" w:rsidRPr="00FC63B4">
        <w:rPr>
          <w:rFonts w:ascii="Times New Roman" w:hAnsi="Times New Roman" w:cs="Times New Roman"/>
          <w:sz w:val="24"/>
          <w:szCs w:val="24"/>
        </w:rPr>
        <w:t>maddeyi nasıl yükselttiği</w:t>
      </w:r>
      <w:r w:rsidR="001E09D5" w:rsidRPr="00FC63B4">
        <w:rPr>
          <w:rFonts w:ascii="Times New Roman" w:hAnsi="Times New Roman" w:cs="Times New Roman"/>
          <w:sz w:val="24"/>
          <w:szCs w:val="24"/>
        </w:rPr>
        <w:t>ne dair bir tartışmanın ürünüdür (</w:t>
      </w:r>
      <w:proofErr w:type="spellStart"/>
      <w:r w:rsidR="001E09D5" w:rsidRPr="00FC63B4">
        <w:rPr>
          <w:rFonts w:ascii="Times New Roman" w:hAnsi="Times New Roman" w:cs="Times New Roman"/>
          <w:sz w:val="24"/>
          <w:szCs w:val="24"/>
        </w:rPr>
        <w:t>Elgür</w:t>
      </w:r>
      <w:proofErr w:type="spellEnd"/>
      <w:r w:rsidR="001E09D5" w:rsidRPr="00FC63B4">
        <w:rPr>
          <w:rFonts w:ascii="Times New Roman" w:hAnsi="Times New Roman" w:cs="Times New Roman"/>
          <w:sz w:val="24"/>
          <w:szCs w:val="24"/>
        </w:rPr>
        <w:t xml:space="preserve">, </w:t>
      </w:r>
      <w:r w:rsidR="00B9793B" w:rsidRPr="00FC63B4">
        <w:rPr>
          <w:rFonts w:ascii="Times New Roman" w:hAnsi="Times New Roman" w:cs="Times New Roman"/>
          <w:sz w:val="24"/>
          <w:szCs w:val="24"/>
        </w:rPr>
        <w:t>2019: 47).</w:t>
      </w:r>
      <w:r w:rsidR="001E09D5" w:rsidRPr="00FC63B4">
        <w:rPr>
          <w:rFonts w:ascii="Times New Roman" w:hAnsi="Times New Roman" w:cs="Times New Roman"/>
          <w:sz w:val="24"/>
          <w:szCs w:val="24"/>
        </w:rPr>
        <w:t xml:space="preserve"> </w:t>
      </w:r>
    </w:p>
    <w:p w14:paraId="4D59666B" w14:textId="1454B4F1" w:rsidR="0041221B" w:rsidRPr="00FC63B4" w:rsidRDefault="0041221B"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modadan halk masal ve mesellerine, dinden siyaset ve felsefeye varıncaya kadar cümle sosyal kültürel mamulde mündemiç bir </w:t>
      </w:r>
      <w:r w:rsidRPr="00FC63B4">
        <w:rPr>
          <w:rFonts w:ascii="Times New Roman" w:hAnsi="Times New Roman" w:cs="Times New Roman"/>
          <w:i/>
          <w:sz w:val="24"/>
          <w:szCs w:val="24"/>
        </w:rPr>
        <w:t>sembolik form</w:t>
      </w:r>
      <w:r w:rsidRPr="00FC63B4">
        <w:rPr>
          <w:rFonts w:ascii="Times New Roman" w:hAnsi="Times New Roman" w:cs="Times New Roman"/>
          <w:sz w:val="24"/>
          <w:szCs w:val="24"/>
        </w:rPr>
        <w:t xml:space="preserve"> varsayan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405), </w:t>
      </w:r>
      <w:r w:rsidR="00D53149" w:rsidRPr="00FC63B4">
        <w:rPr>
          <w:rFonts w:ascii="Times New Roman" w:hAnsi="Times New Roman" w:cs="Times New Roman"/>
          <w:sz w:val="24"/>
          <w:szCs w:val="24"/>
        </w:rPr>
        <w:t xml:space="preserve">Karl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ve </w:t>
      </w:r>
      <w:proofErr w:type="spellStart"/>
      <w:r w:rsidR="00D53149" w:rsidRPr="00FC63B4">
        <w:rPr>
          <w:rFonts w:ascii="Times New Roman" w:hAnsi="Times New Roman" w:cs="Times New Roman"/>
          <w:sz w:val="24"/>
          <w:szCs w:val="24"/>
        </w:rPr>
        <w:t>F</w:t>
      </w:r>
      <w:r w:rsidR="000E4C6D" w:rsidRPr="00FC63B4">
        <w:rPr>
          <w:rFonts w:ascii="Times New Roman" w:hAnsi="Times New Roman" w:cs="Times New Roman"/>
          <w:sz w:val="24"/>
          <w:szCs w:val="24"/>
        </w:rPr>
        <w:t>riedrich</w:t>
      </w:r>
      <w:proofErr w:type="spellEnd"/>
      <w:r w:rsidR="000E4C6D" w:rsidRPr="00FC63B4">
        <w:rPr>
          <w:rFonts w:ascii="Times New Roman" w:hAnsi="Times New Roman" w:cs="Times New Roman"/>
          <w:sz w:val="24"/>
          <w:szCs w:val="24"/>
        </w:rPr>
        <w:t xml:space="preserve"> </w:t>
      </w:r>
      <w:r w:rsidRPr="00FC63B4">
        <w:rPr>
          <w:rFonts w:ascii="Times New Roman" w:hAnsi="Times New Roman" w:cs="Times New Roman"/>
          <w:sz w:val="24"/>
          <w:szCs w:val="24"/>
        </w:rPr>
        <w:t>Engels’in zikrettiği gibi şayet insan, yaşamını sürdürmenin araçlarını üretmeye başladığı andan itibaren kendini hayvandan ayırmışsa (2018a: 30) bu minvalde insan emeğinin yaratıcı veçhesinin kıymetine biteviye dikkat çekmekte fayda vardır. Yine benzer bir minvalde kıyafet seçimindeki seçim edimini kendini hayvandan ayırmanın nişanesi sayan Bloch, insanın ziynete düşkünlüğünün daha da eski olmasının bugün giderek derinleşerek aynıyla vaki bir biçimde sürmesinin kişinin yaratıcı ediminin sürekliliği bakımından dikkat çekici olarak zikretmektedir (</w:t>
      </w:r>
      <w:r w:rsidR="003F182B"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416). Burada yaratıcılığı körükleyen insanın, yeniye, farklıya, iyiye yönelik özsel temayülü olduğunu düşünen Bloch, fetiş karakter kazanmış metanın her daim parlatılmaya, reklam edilmeye muhtaç oluşunu da kişinin kendisini vitrine çıkarmaya yönelik karşı konulmaz arzusunun ürünü olmasının yanı sıra adeta bir mağaza vitriniymişçesine donatması ile sonuçlanan bir metalaşma süreci biçiminde görmektedir (</w:t>
      </w:r>
      <w:r w:rsidR="003F182B"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418). Bloch, cari kapitalist düzende özel mülkten sonra en kutsal şey olarak bir müşteri ve tüketiciye dönüşmeyi ifade eden bütün bu metalaşma sürecinde</w:t>
      </w:r>
      <w:r w:rsidR="00E93D6D" w:rsidRPr="00FC63B4">
        <w:rPr>
          <w:rFonts w:ascii="Times New Roman" w:hAnsi="Times New Roman" w:cs="Times New Roman"/>
          <w:sz w:val="24"/>
          <w:szCs w:val="24"/>
        </w:rPr>
        <w:t>n</w:t>
      </w:r>
      <w:r w:rsidRPr="00FC63B4">
        <w:rPr>
          <w:rFonts w:ascii="Times New Roman" w:hAnsi="Times New Roman" w:cs="Times New Roman"/>
          <w:sz w:val="24"/>
          <w:szCs w:val="24"/>
        </w:rPr>
        <w:t xml:space="preserve"> bahsederken -her ne kadar- ironik bir eda takınsa dahi bütün bu emtia dünyasının, kendinin bile farkında olmadığı bir </w:t>
      </w:r>
      <w:r w:rsidRPr="00FC63B4">
        <w:rPr>
          <w:rFonts w:ascii="Times New Roman" w:hAnsi="Times New Roman" w:cs="Times New Roman"/>
          <w:i/>
          <w:sz w:val="24"/>
          <w:szCs w:val="24"/>
        </w:rPr>
        <w:t>ütopik damar</w:t>
      </w:r>
      <w:r w:rsidRPr="00FC63B4">
        <w:rPr>
          <w:rFonts w:ascii="Times New Roman" w:hAnsi="Times New Roman" w:cs="Times New Roman"/>
          <w:sz w:val="24"/>
          <w:szCs w:val="24"/>
        </w:rPr>
        <w:t xml:space="preserve"> taşıdığını</w:t>
      </w:r>
      <w:r w:rsidR="002108D7" w:rsidRPr="00FC63B4">
        <w:rPr>
          <w:rFonts w:ascii="Times New Roman" w:hAnsi="Times New Roman" w:cs="Times New Roman"/>
          <w:sz w:val="24"/>
          <w:szCs w:val="24"/>
        </w:rPr>
        <w:t xml:space="preserve"> da</w:t>
      </w:r>
      <w:r w:rsidRPr="00FC63B4">
        <w:rPr>
          <w:rFonts w:ascii="Times New Roman" w:hAnsi="Times New Roman" w:cs="Times New Roman"/>
          <w:sz w:val="24"/>
          <w:szCs w:val="24"/>
        </w:rPr>
        <w:t xml:space="preserve"> </w:t>
      </w:r>
      <w:r w:rsidR="00632FFD" w:rsidRPr="00FC63B4">
        <w:rPr>
          <w:rFonts w:ascii="Times New Roman" w:hAnsi="Times New Roman" w:cs="Times New Roman"/>
          <w:sz w:val="24"/>
          <w:szCs w:val="24"/>
        </w:rPr>
        <w:t>belirtmeden geçmemiştir</w:t>
      </w:r>
      <w:r w:rsidRPr="00FC63B4">
        <w:rPr>
          <w:rFonts w:ascii="Times New Roman" w:hAnsi="Times New Roman" w:cs="Times New Roman"/>
          <w:sz w:val="24"/>
          <w:szCs w:val="24"/>
        </w:rPr>
        <w:t>.</w:t>
      </w:r>
    </w:p>
    <w:p w14:paraId="0C957EF8" w14:textId="6EF3353F" w:rsidR="00C40160" w:rsidRPr="00FC63B4" w:rsidRDefault="0041221B"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Bloch </w:t>
      </w:r>
      <w:r w:rsidR="00421B09" w:rsidRPr="00FC63B4">
        <w:rPr>
          <w:rFonts w:ascii="Times New Roman" w:hAnsi="Times New Roman" w:cs="Times New Roman"/>
          <w:i/>
          <w:sz w:val="24"/>
          <w:szCs w:val="24"/>
        </w:rPr>
        <w:t xml:space="preserve">Umut </w:t>
      </w:r>
      <w:proofErr w:type="spellStart"/>
      <w:r w:rsidR="00421B09" w:rsidRPr="00FC63B4">
        <w:rPr>
          <w:rFonts w:ascii="Times New Roman" w:hAnsi="Times New Roman" w:cs="Times New Roman"/>
          <w:i/>
          <w:sz w:val="24"/>
          <w:szCs w:val="24"/>
        </w:rPr>
        <w:t>İlkesi</w:t>
      </w:r>
      <w:r w:rsidR="00421B09" w:rsidRPr="00FC63B4">
        <w:rPr>
          <w:rFonts w:ascii="Times New Roman" w:hAnsi="Times New Roman" w:cs="Times New Roman"/>
          <w:sz w:val="24"/>
          <w:szCs w:val="24"/>
        </w:rPr>
        <w:t>’nde</w:t>
      </w:r>
      <w:proofErr w:type="spellEnd"/>
      <w:r w:rsidR="00421B09" w:rsidRPr="00FC63B4">
        <w:rPr>
          <w:rFonts w:ascii="Times New Roman" w:hAnsi="Times New Roman" w:cs="Times New Roman"/>
          <w:sz w:val="24"/>
          <w:szCs w:val="24"/>
        </w:rPr>
        <w:t xml:space="preserve">, </w:t>
      </w:r>
      <w:r w:rsidRPr="00FC63B4">
        <w:rPr>
          <w:rFonts w:ascii="Times New Roman" w:hAnsi="Times New Roman" w:cs="Times New Roman"/>
          <w:sz w:val="24"/>
          <w:szCs w:val="24"/>
        </w:rPr>
        <w:t>hemen hemen her yerde bir ütopya çekirdeği görse bile yine de statükoy</w:t>
      </w:r>
      <w:r w:rsidR="00BB164B" w:rsidRPr="00FC63B4">
        <w:rPr>
          <w:rFonts w:ascii="Times New Roman" w:hAnsi="Times New Roman" w:cs="Times New Roman"/>
          <w:sz w:val="24"/>
          <w:szCs w:val="24"/>
        </w:rPr>
        <w:t>a</w:t>
      </w:r>
      <w:r w:rsidRPr="00FC63B4">
        <w:rPr>
          <w:rFonts w:ascii="Times New Roman" w:hAnsi="Times New Roman" w:cs="Times New Roman"/>
          <w:sz w:val="24"/>
          <w:szCs w:val="24"/>
        </w:rPr>
        <w:t xml:space="preserve"> hakikaten halel getirmeyen düşler ya da onları nasıl gerçekleştireceğine dair herhangi bir anlamdan yoksun fantezilere tekabül eden </w:t>
      </w:r>
      <w:r w:rsidRPr="00FC63B4">
        <w:rPr>
          <w:rFonts w:ascii="Times New Roman" w:hAnsi="Times New Roman" w:cs="Times New Roman"/>
          <w:i/>
          <w:sz w:val="24"/>
          <w:szCs w:val="24"/>
        </w:rPr>
        <w:t>soyut ütopya</w:t>
      </w:r>
      <w:r w:rsidRPr="00FC63B4">
        <w:rPr>
          <w:rFonts w:ascii="Times New Roman" w:hAnsi="Times New Roman" w:cs="Times New Roman"/>
          <w:sz w:val="24"/>
          <w:szCs w:val="24"/>
        </w:rPr>
        <w:t>lar (</w:t>
      </w:r>
      <w:proofErr w:type="spellStart"/>
      <w:r w:rsidRPr="00FC63B4">
        <w:rPr>
          <w:rFonts w:ascii="Times New Roman" w:hAnsi="Times New Roman" w:cs="Times New Roman"/>
          <w:sz w:val="24"/>
          <w:szCs w:val="24"/>
        </w:rPr>
        <w:t>abstract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ile nesnel ihtimalin aracılık ettiği düşlerin ürünü olan </w:t>
      </w:r>
      <w:r w:rsidRPr="00FC63B4">
        <w:rPr>
          <w:rFonts w:ascii="Times New Roman" w:hAnsi="Times New Roman" w:cs="Times New Roman"/>
          <w:i/>
          <w:sz w:val="24"/>
          <w:szCs w:val="24"/>
        </w:rPr>
        <w:t>somut ütopya</w:t>
      </w:r>
      <w:r w:rsidRPr="00FC63B4">
        <w:rPr>
          <w:rFonts w:ascii="Times New Roman" w:hAnsi="Times New Roman" w:cs="Times New Roman"/>
          <w:sz w:val="24"/>
          <w:szCs w:val="24"/>
        </w:rPr>
        <w:t>lar (</w:t>
      </w:r>
      <w:proofErr w:type="spellStart"/>
      <w:r w:rsidRPr="00FC63B4">
        <w:rPr>
          <w:rFonts w:ascii="Times New Roman" w:hAnsi="Times New Roman" w:cs="Times New Roman"/>
          <w:sz w:val="24"/>
          <w:szCs w:val="24"/>
        </w:rPr>
        <w:t>concrete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arasında kategorik bir ayrıma gitmiştir. Bu minvalde Bloch, 1525’teki Alman İsyankar Köylüleri, Fransız ve Rus Devrimlerinin Kitlelerindeki güdüleyici slogan, şarkı, mesel ve imgelerin sahici bir geleceğe gönderme yapan </w:t>
      </w:r>
      <w:r w:rsidRPr="00FC63B4">
        <w:rPr>
          <w:rFonts w:ascii="Times New Roman" w:hAnsi="Times New Roman" w:cs="Times New Roman"/>
          <w:i/>
          <w:sz w:val="24"/>
          <w:szCs w:val="24"/>
        </w:rPr>
        <w:lastRenderedPageBreak/>
        <w:t>Özgürlük Krallığı</w:t>
      </w:r>
      <w:r w:rsidRPr="00FC63B4">
        <w:rPr>
          <w:rFonts w:ascii="Times New Roman" w:hAnsi="Times New Roman" w:cs="Times New Roman"/>
          <w:sz w:val="24"/>
          <w:szCs w:val="24"/>
        </w:rPr>
        <w:t xml:space="preserve"> gibi sahih bir mekan ufku tarafından sevk ve idare edilişini somut bir ütopyaya tekabül eden bir </w:t>
      </w:r>
      <w:r w:rsidRPr="00FC63B4">
        <w:rPr>
          <w:rFonts w:ascii="Times New Roman" w:hAnsi="Times New Roman" w:cs="Times New Roman"/>
          <w:i/>
          <w:sz w:val="24"/>
          <w:szCs w:val="24"/>
        </w:rPr>
        <w:t>öngörücü tasavvur</w:t>
      </w:r>
      <w:r w:rsidRPr="00FC63B4">
        <w:rPr>
          <w:rFonts w:ascii="Times New Roman" w:hAnsi="Times New Roman" w:cs="Times New Roman"/>
          <w:sz w:val="24"/>
          <w:szCs w:val="24"/>
        </w:rPr>
        <w:t>un ürünü olarak telakki etmiştir (</w:t>
      </w:r>
      <w:r w:rsidR="003F182B"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182). Bloch, bu sosyo-kültürel mühimmatta bazen zımni bazen açıktan kendini gösteren </w:t>
      </w:r>
      <w:r w:rsidRPr="00FC63B4">
        <w:rPr>
          <w:rFonts w:ascii="Times New Roman" w:hAnsi="Times New Roman" w:cs="Times New Roman"/>
          <w:i/>
          <w:sz w:val="24"/>
          <w:szCs w:val="24"/>
        </w:rPr>
        <w:t>Mutlu Son</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happy-end</w:t>
      </w:r>
      <w:proofErr w:type="spellEnd"/>
      <w:r w:rsidRPr="00FC63B4">
        <w:rPr>
          <w:rFonts w:ascii="Times New Roman" w:hAnsi="Times New Roman" w:cs="Times New Roman"/>
          <w:sz w:val="24"/>
          <w:szCs w:val="24"/>
        </w:rPr>
        <w:t xml:space="preserve">) düşüncesini, kimi gündelik biçimleri özelinde hayli yozlaşmış ve somut ütopyaya dair umudun menfi bir türü olarak kıyasıya eleştirse bile bu düşüncenin dahi savunulabilir, dikkate alınabilir bir kuvveyi haiz olduğunu vurgulamıştır. </w:t>
      </w:r>
      <w:r w:rsidRPr="00FC63B4">
        <w:rPr>
          <w:rFonts w:ascii="Times New Roman" w:hAnsi="Times New Roman" w:cs="Times New Roman"/>
          <w:i/>
          <w:sz w:val="24"/>
          <w:szCs w:val="24"/>
        </w:rPr>
        <w:t>Mutlu son</w:t>
      </w:r>
      <w:r w:rsidRPr="00FC63B4">
        <w:rPr>
          <w:rFonts w:ascii="Times New Roman" w:hAnsi="Times New Roman" w:cs="Times New Roman"/>
          <w:sz w:val="24"/>
          <w:szCs w:val="24"/>
        </w:rPr>
        <w:t xml:space="preserve"> terimini </w:t>
      </w:r>
      <w:r w:rsidRPr="00FC63B4">
        <w:rPr>
          <w:rFonts w:ascii="Times New Roman" w:hAnsi="Times New Roman" w:cs="Times New Roman"/>
          <w:i/>
          <w:sz w:val="24"/>
          <w:szCs w:val="24"/>
        </w:rPr>
        <w:t>İyi Son</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gute</w:t>
      </w:r>
      <w:proofErr w:type="spellEnd"/>
      <w:r w:rsidRPr="00FC63B4">
        <w:rPr>
          <w:rFonts w:ascii="Times New Roman" w:hAnsi="Times New Roman" w:cs="Times New Roman"/>
          <w:sz w:val="24"/>
          <w:szCs w:val="24"/>
        </w:rPr>
        <w:t xml:space="preserve"> Ende) tabiriyle mukabele eden Bloch, </w:t>
      </w:r>
      <w:r w:rsidRPr="00FC63B4">
        <w:rPr>
          <w:rFonts w:ascii="Times New Roman" w:hAnsi="Times New Roman" w:cs="Times New Roman"/>
          <w:i/>
          <w:sz w:val="24"/>
          <w:szCs w:val="24"/>
        </w:rPr>
        <w:t xml:space="preserve">Mutlu </w:t>
      </w:r>
      <w:proofErr w:type="spellStart"/>
      <w:r w:rsidRPr="00FC63B4">
        <w:rPr>
          <w:rFonts w:ascii="Times New Roman" w:hAnsi="Times New Roman" w:cs="Times New Roman"/>
          <w:i/>
          <w:sz w:val="24"/>
          <w:szCs w:val="24"/>
        </w:rPr>
        <w:t>Son</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İyi </w:t>
      </w:r>
      <w:proofErr w:type="spellStart"/>
      <w:r w:rsidRPr="00FC63B4">
        <w:rPr>
          <w:rFonts w:ascii="Times New Roman" w:hAnsi="Times New Roman" w:cs="Times New Roman"/>
          <w:i/>
          <w:sz w:val="24"/>
          <w:szCs w:val="24"/>
        </w:rPr>
        <w:t>Son</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toplumsal yaşamda sahih bir değişikliğe ihtiyaç olmaksızın sanki bugünden yarına şıpınişi gerçekleşen ve hatta toplumun cari durumunun mütecessim hali gibi çarpıtan aldatıcı karakterine karşın kişinin mezkur yanılgıyı “idrakinin çürük iyimserliği yerle bir etmesi[</w:t>
      </w:r>
      <w:proofErr w:type="spellStart"/>
      <w:r w:rsidRPr="00FC63B4">
        <w:rPr>
          <w:rFonts w:ascii="Times New Roman" w:hAnsi="Times New Roman" w:cs="Times New Roman"/>
          <w:sz w:val="24"/>
          <w:szCs w:val="24"/>
        </w:rPr>
        <w:t>nin</w:t>
      </w:r>
      <w:proofErr w:type="spellEnd"/>
      <w:r w:rsidRPr="00FC63B4">
        <w:rPr>
          <w:rFonts w:ascii="Times New Roman" w:hAnsi="Times New Roman" w:cs="Times New Roman"/>
          <w:sz w:val="24"/>
          <w:szCs w:val="24"/>
        </w:rPr>
        <w:t xml:space="preserve">], İyi </w:t>
      </w:r>
      <w:proofErr w:type="spellStart"/>
      <w:r w:rsidRPr="00FC63B4">
        <w:rPr>
          <w:rFonts w:ascii="Times New Roman" w:hAnsi="Times New Roman" w:cs="Times New Roman"/>
          <w:sz w:val="24"/>
          <w:szCs w:val="24"/>
        </w:rPr>
        <w:t>Son’a</w:t>
      </w:r>
      <w:proofErr w:type="spellEnd"/>
      <w:r w:rsidRPr="00FC63B4">
        <w:rPr>
          <w:rFonts w:ascii="Times New Roman" w:hAnsi="Times New Roman" w:cs="Times New Roman"/>
          <w:sz w:val="24"/>
          <w:szCs w:val="24"/>
        </w:rPr>
        <w:t xml:space="preserve"> dönük âcilci umudu da yerle bir etmiş olma[</w:t>
      </w:r>
      <w:proofErr w:type="spellStart"/>
      <w:r w:rsidRPr="00FC63B4">
        <w:rPr>
          <w:rFonts w:ascii="Times New Roman" w:hAnsi="Times New Roman" w:cs="Times New Roman"/>
          <w:sz w:val="24"/>
          <w:szCs w:val="24"/>
        </w:rPr>
        <w:t>yacağının</w:t>
      </w:r>
      <w:proofErr w:type="spellEnd"/>
      <w:r w:rsidRPr="00FC63B4">
        <w:rPr>
          <w:rFonts w:ascii="Times New Roman" w:hAnsi="Times New Roman" w:cs="Times New Roman"/>
          <w:sz w:val="24"/>
          <w:szCs w:val="24"/>
        </w:rPr>
        <w:t>]” (</w:t>
      </w:r>
      <w:r w:rsidR="003F182B"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535) özellikle altını çizmiştir.</w:t>
      </w:r>
    </w:p>
    <w:p w14:paraId="79BAF235" w14:textId="5E946775" w:rsidR="0041221B" w:rsidRPr="00FC63B4" w:rsidRDefault="00C40160"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w:t>
      </w:r>
      <w:r w:rsidR="00A57329" w:rsidRPr="00FC63B4">
        <w:rPr>
          <w:rFonts w:ascii="Times New Roman" w:hAnsi="Times New Roman" w:cs="Times New Roman"/>
          <w:sz w:val="24"/>
          <w:szCs w:val="24"/>
        </w:rPr>
        <w:t>loch’taki</w:t>
      </w:r>
      <w:proofErr w:type="spellEnd"/>
      <w:r w:rsidR="00A57329" w:rsidRPr="00FC63B4">
        <w:rPr>
          <w:rFonts w:ascii="Times New Roman" w:hAnsi="Times New Roman" w:cs="Times New Roman"/>
          <w:sz w:val="24"/>
          <w:szCs w:val="24"/>
        </w:rPr>
        <w:t xml:space="preserve"> bu </w:t>
      </w:r>
      <w:r w:rsidRPr="00FC63B4">
        <w:rPr>
          <w:rFonts w:ascii="Times New Roman" w:hAnsi="Times New Roman" w:cs="Times New Roman"/>
          <w:i/>
          <w:sz w:val="24"/>
          <w:szCs w:val="24"/>
        </w:rPr>
        <w:t>iyi son</w:t>
      </w:r>
      <w:r w:rsidRPr="00FC63B4">
        <w:rPr>
          <w:rFonts w:ascii="Times New Roman" w:hAnsi="Times New Roman" w:cs="Times New Roman"/>
          <w:sz w:val="24"/>
          <w:szCs w:val="24"/>
        </w:rPr>
        <w:t xml:space="preserve"> nosyonunun</w:t>
      </w:r>
      <w:r w:rsidR="006D14A1" w:rsidRPr="00FC63B4">
        <w:rPr>
          <w:rFonts w:ascii="Times New Roman" w:hAnsi="Times New Roman" w:cs="Times New Roman"/>
          <w:sz w:val="24"/>
          <w:szCs w:val="24"/>
        </w:rPr>
        <w:t xml:space="preserve"> </w:t>
      </w:r>
      <w:r w:rsidR="00D81540" w:rsidRPr="00FC63B4">
        <w:rPr>
          <w:rFonts w:ascii="Times New Roman" w:hAnsi="Times New Roman" w:cs="Times New Roman"/>
          <w:sz w:val="24"/>
          <w:szCs w:val="24"/>
        </w:rPr>
        <w:t xml:space="preserve">en yüksek iyi biçiminde bütünün nihai gerçeklenişinin son, zorunlu </w:t>
      </w:r>
      <w:r w:rsidR="00485C15" w:rsidRPr="00FC63B4">
        <w:rPr>
          <w:rFonts w:ascii="Times New Roman" w:hAnsi="Times New Roman" w:cs="Times New Roman"/>
          <w:sz w:val="24"/>
          <w:szCs w:val="24"/>
        </w:rPr>
        <w:t>ve yeterli şartı olması</w:t>
      </w:r>
      <w:r w:rsidR="00F47D87" w:rsidRPr="00FC63B4">
        <w:rPr>
          <w:rFonts w:ascii="Times New Roman" w:hAnsi="Times New Roman" w:cs="Times New Roman"/>
          <w:sz w:val="24"/>
          <w:szCs w:val="24"/>
        </w:rPr>
        <w:t>,</w:t>
      </w:r>
      <w:r w:rsidR="00753E37" w:rsidRPr="00FC63B4">
        <w:rPr>
          <w:rFonts w:ascii="Times New Roman" w:hAnsi="Times New Roman" w:cs="Times New Roman"/>
          <w:sz w:val="24"/>
          <w:szCs w:val="24"/>
        </w:rPr>
        <w:t xml:space="preserve"> </w:t>
      </w:r>
      <w:r w:rsidR="003B39E9" w:rsidRPr="00FC63B4">
        <w:rPr>
          <w:rFonts w:ascii="Times New Roman" w:hAnsi="Times New Roman" w:cs="Times New Roman"/>
          <w:sz w:val="24"/>
          <w:szCs w:val="24"/>
        </w:rPr>
        <w:t>bir başka dünya</w:t>
      </w:r>
      <w:r w:rsidR="005E4598" w:rsidRPr="00FC63B4">
        <w:rPr>
          <w:rFonts w:ascii="Times New Roman" w:hAnsi="Times New Roman" w:cs="Times New Roman"/>
          <w:sz w:val="24"/>
          <w:szCs w:val="24"/>
        </w:rPr>
        <w:t xml:space="preserve">nın reel olarak talep edilmesini ifade eden </w:t>
      </w:r>
      <w:r w:rsidR="00753E37" w:rsidRPr="00FC63B4">
        <w:rPr>
          <w:rFonts w:ascii="Times New Roman" w:hAnsi="Times New Roman" w:cs="Times New Roman"/>
          <w:sz w:val="24"/>
          <w:szCs w:val="24"/>
        </w:rPr>
        <w:t>um</w:t>
      </w:r>
      <w:r w:rsidR="00933E13" w:rsidRPr="00FC63B4">
        <w:rPr>
          <w:rFonts w:ascii="Times New Roman" w:hAnsi="Times New Roman" w:cs="Times New Roman"/>
          <w:sz w:val="24"/>
          <w:szCs w:val="24"/>
        </w:rPr>
        <w:t>uda yönelik imkanı</w:t>
      </w:r>
      <w:r w:rsidR="00802A09" w:rsidRPr="00FC63B4">
        <w:rPr>
          <w:rFonts w:ascii="Times New Roman" w:hAnsi="Times New Roman" w:cs="Times New Roman"/>
          <w:sz w:val="24"/>
          <w:szCs w:val="24"/>
        </w:rPr>
        <w:t>n</w:t>
      </w:r>
      <w:r w:rsidR="00F47D87" w:rsidRPr="00FC63B4">
        <w:rPr>
          <w:rFonts w:ascii="Times New Roman" w:hAnsi="Times New Roman" w:cs="Times New Roman"/>
          <w:sz w:val="24"/>
          <w:szCs w:val="24"/>
        </w:rPr>
        <w:t xml:space="preserve"> </w:t>
      </w:r>
      <w:r w:rsidR="004E1DBD" w:rsidRPr="00FC63B4">
        <w:rPr>
          <w:rFonts w:ascii="Times New Roman" w:hAnsi="Times New Roman" w:cs="Times New Roman"/>
          <w:sz w:val="24"/>
          <w:szCs w:val="24"/>
        </w:rPr>
        <w:t>özgürlük krallığ</w:t>
      </w:r>
      <w:r w:rsidR="009849AE" w:rsidRPr="00FC63B4">
        <w:rPr>
          <w:rFonts w:ascii="Times New Roman" w:hAnsi="Times New Roman" w:cs="Times New Roman"/>
          <w:sz w:val="24"/>
          <w:szCs w:val="24"/>
        </w:rPr>
        <w:t xml:space="preserve">ına yazgılı </w:t>
      </w:r>
      <w:r w:rsidR="00785621" w:rsidRPr="00FC63B4">
        <w:rPr>
          <w:rFonts w:ascii="Times New Roman" w:hAnsi="Times New Roman" w:cs="Times New Roman"/>
          <w:sz w:val="24"/>
          <w:szCs w:val="24"/>
        </w:rPr>
        <w:t xml:space="preserve">bir tür </w:t>
      </w:r>
      <w:r w:rsidR="00B81151" w:rsidRPr="00FC63B4">
        <w:rPr>
          <w:rFonts w:ascii="Times New Roman" w:hAnsi="Times New Roman" w:cs="Times New Roman"/>
          <w:i/>
          <w:sz w:val="24"/>
          <w:szCs w:val="24"/>
        </w:rPr>
        <w:t>kendini doğrulayan hakikat</w:t>
      </w:r>
      <w:r w:rsidR="00B81151" w:rsidRPr="00FC63B4">
        <w:rPr>
          <w:rFonts w:ascii="Times New Roman" w:hAnsi="Times New Roman" w:cs="Times New Roman"/>
          <w:sz w:val="24"/>
          <w:szCs w:val="24"/>
        </w:rPr>
        <w:t xml:space="preserve"> (postulat)</w:t>
      </w:r>
      <w:r w:rsidR="0041221B" w:rsidRPr="00FC63B4">
        <w:rPr>
          <w:rFonts w:ascii="Times New Roman" w:hAnsi="Times New Roman" w:cs="Times New Roman"/>
          <w:sz w:val="24"/>
          <w:szCs w:val="24"/>
        </w:rPr>
        <w:t xml:space="preserve"> </w:t>
      </w:r>
      <w:r w:rsidR="00DA103B" w:rsidRPr="00FC63B4">
        <w:rPr>
          <w:rFonts w:ascii="Times New Roman" w:hAnsi="Times New Roman" w:cs="Times New Roman"/>
          <w:sz w:val="24"/>
          <w:szCs w:val="24"/>
        </w:rPr>
        <w:t>mertebesin</w:t>
      </w:r>
      <w:r w:rsidR="00A57329" w:rsidRPr="00FC63B4">
        <w:rPr>
          <w:rFonts w:ascii="Times New Roman" w:hAnsi="Times New Roman" w:cs="Times New Roman"/>
          <w:sz w:val="24"/>
          <w:szCs w:val="24"/>
        </w:rPr>
        <w:t>e yükselmesini zorunlu kılmış</w:t>
      </w:r>
      <w:r w:rsidR="001432D9" w:rsidRPr="00FC63B4">
        <w:rPr>
          <w:rFonts w:ascii="Times New Roman" w:hAnsi="Times New Roman" w:cs="Times New Roman"/>
          <w:sz w:val="24"/>
          <w:szCs w:val="24"/>
        </w:rPr>
        <w:t xml:space="preserve"> ve bu biçimiyle </w:t>
      </w:r>
      <w:proofErr w:type="spellStart"/>
      <w:r w:rsidR="00F01A53" w:rsidRPr="00FC63B4">
        <w:rPr>
          <w:rFonts w:ascii="Times New Roman" w:hAnsi="Times New Roman" w:cs="Times New Roman"/>
          <w:sz w:val="24"/>
          <w:szCs w:val="24"/>
        </w:rPr>
        <w:t>Immanuel</w:t>
      </w:r>
      <w:proofErr w:type="spellEnd"/>
      <w:r w:rsidR="00F01A53" w:rsidRPr="00FC63B4">
        <w:rPr>
          <w:rFonts w:ascii="Times New Roman" w:hAnsi="Times New Roman" w:cs="Times New Roman"/>
          <w:sz w:val="24"/>
          <w:szCs w:val="24"/>
        </w:rPr>
        <w:t xml:space="preserve"> </w:t>
      </w:r>
      <w:r w:rsidR="001432D9" w:rsidRPr="00FC63B4">
        <w:rPr>
          <w:rFonts w:ascii="Times New Roman" w:hAnsi="Times New Roman" w:cs="Times New Roman"/>
          <w:sz w:val="24"/>
          <w:szCs w:val="24"/>
        </w:rPr>
        <w:t xml:space="preserve">Kant’ın Tanrı ve en yüksek iyiyi </w:t>
      </w:r>
      <w:r w:rsidR="009646E4" w:rsidRPr="00FC63B4">
        <w:rPr>
          <w:rFonts w:ascii="Times New Roman" w:hAnsi="Times New Roman" w:cs="Times New Roman"/>
          <w:sz w:val="24"/>
          <w:szCs w:val="24"/>
        </w:rPr>
        <w:t xml:space="preserve">ahlaki eylemin </w:t>
      </w:r>
      <w:r w:rsidR="00314906" w:rsidRPr="00FC63B4">
        <w:rPr>
          <w:rFonts w:ascii="Times New Roman" w:hAnsi="Times New Roman" w:cs="Times New Roman"/>
          <w:sz w:val="24"/>
          <w:szCs w:val="24"/>
        </w:rPr>
        <w:t>nihai</w:t>
      </w:r>
      <w:r w:rsidR="009646E4" w:rsidRPr="00FC63B4">
        <w:rPr>
          <w:rFonts w:ascii="Times New Roman" w:hAnsi="Times New Roman" w:cs="Times New Roman"/>
          <w:sz w:val="24"/>
          <w:szCs w:val="24"/>
        </w:rPr>
        <w:t xml:space="preserve"> imkan ve hedefi </w:t>
      </w:r>
      <w:r w:rsidR="00CC3A73" w:rsidRPr="00FC63B4">
        <w:rPr>
          <w:rFonts w:ascii="Times New Roman" w:hAnsi="Times New Roman" w:cs="Times New Roman"/>
          <w:sz w:val="24"/>
          <w:szCs w:val="24"/>
        </w:rPr>
        <w:t>olarak bir ve aynı şey gibi düşünmesi</w:t>
      </w:r>
      <w:r w:rsidR="00A939D4" w:rsidRPr="00FC63B4">
        <w:rPr>
          <w:rFonts w:ascii="Times New Roman" w:hAnsi="Times New Roman" w:cs="Times New Roman"/>
          <w:sz w:val="24"/>
          <w:szCs w:val="24"/>
        </w:rPr>
        <w:t>yl</w:t>
      </w:r>
      <w:r w:rsidR="00433AA2" w:rsidRPr="00FC63B4">
        <w:rPr>
          <w:rFonts w:ascii="Times New Roman" w:hAnsi="Times New Roman" w:cs="Times New Roman"/>
          <w:sz w:val="24"/>
          <w:szCs w:val="24"/>
        </w:rPr>
        <w:t xml:space="preserve">e aynı soydan olduğunu iddia etmek mümkün olsa bile </w:t>
      </w:r>
      <w:r w:rsidR="003F2400" w:rsidRPr="00FC63B4">
        <w:rPr>
          <w:rFonts w:ascii="Times New Roman" w:hAnsi="Times New Roman" w:cs="Times New Roman"/>
          <w:sz w:val="24"/>
          <w:szCs w:val="24"/>
        </w:rPr>
        <w:t>Bloch bu hakikat</w:t>
      </w:r>
      <w:r w:rsidR="00A73A1B" w:rsidRPr="00FC63B4">
        <w:rPr>
          <w:rFonts w:ascii="Times New Roman" w:hAnsi="Times New Roman" w:cs="Times New Roman"/>
          <w:sz w:val="24"/>
          <w:szCs w:val="24"/>
        </w:rPr>
        <w:t>i</w:t>
      </w:r>
      <w:r w:rsidR="006E5ADC" w:rsidRPr="00FC63B4">
        <w:rPr>
          <w:rFonts w:ascii="Times New Roman" w:hAnsi="Times New Roman" w:cs="Times New Roman"/>
          <w:sz w:val="24"/>
          <w:szCs w:val="24"/>
        </w:rPr>
        <w:t>,</w:t>
      </w:r>
      <w:r w:rsidR="003F2400" w:rsidRPr="00FC63B4">
        <w:rPr>
          <w:rFonts w:ascii="Times New Roman" w:hAnsi="Times New Roman" w:cs="Times New Roman"/>
          <w:sz w:val="24"/>
          <w:szCs w:val="24"/>
        </w:rPr>
        <w:t xml:space="preserve"> </w:t>
      </w:r>
      <w:r w:rsidR="008626ED" w:rsidRPr="00FC63B4">
        <w:rPr>
          <w:rFonts w:ascii="Times New Roman" w:hAnsi="Times New Roman" w:cs="Times New Roman"/>
          <w:sz w:val="24"/>
          <w:szCs w:val="24"/>
        </w:rPr>
        <w:t xml:space="preserve">reel olarak doğrudan bu dünyada </w:t>
      </w:r>
      <w:r w:rsidR="00A73A1B" w:rsidRPr="00FC63B4">
        <w:rPr>
          <w:rFonts w:ascii="Times New Roman" w:hAnsi="Times New Roman" w:cs="Times New Roman"/>
          <w:sz w:val="24"/>
          <w:szCs w:val="24"/>
        </w:rPr>
        <w:t xml:space="preserve">gerçekleşmesi </w:t>
      </w:r>
      <w:r w:rsidR="008626ED" w:rsidRPr="00FC63B4">
        <w:rPr>
          <w:rFonts w:ascii="Times New Roman" w:hAnsi="Times New Roman" w:cs="Times New Roman"/>
          <w:sz w:val="24"/>
          <w:szCs w:val="24"/>
        </w:rPr>
        <w:t>mümkün</w:t>
      </w:r>
      <w:r w:rsidR="00A73A1B" w:rsidRPr="00FC63B4">
        <w:rPr>
          <w:rFonts w:ascii="Times New Roman" w:hAnsi="Times New Roman" w:cs="Times New Roman"/>
          <w:sz w:val="24"/>
          <w:szCs w:val="24"/>
        </w:rPr>
        <w:t xml:space="preserve"> </w:t>
      </w:r>
      <w:r w:rsidR="006E5ADC" w:rsidRPr="00FC63B4">
        <w:rPr>
          <w:rFonts w:ascii="Times New Roman" w:hAnsi="Times New Roman" w:cs="Times New Roman"/>
          <w:sz w:val="24"/>
          <w:szCs w:val="24"/>
        </w:rPr>
        <w:t xml:space="preserve">bir pratik </w:t>
      </w:r>
      <w:r w:rsidR="00A73A1B" w:rsidRPr="00FC63B4">
        <w:rPr>
          <w:rFonts w:ascii="Times New Roman" w:hAnsi="Times New Roman" w:cs="Times New Roman"/>
          <w:sz w:val="24"/>
          <w:szCs w:val="24"/>
        </w:rPr>
        <w:t xml:space="preserve">olarak düşünürken Kant’ın </w:t>
      </w:r>
      <w:r w:rsidR="0010189C" w:rsidRPr="00FC63B4">
        <w:rPr>
          <w:rFonts w:ascii="Times New Roman" w:hAnsi="Times New Roman" w:cs="Times New Roman"/>
          <w:sz w:val="24"/>
          <w:szCs w:val="24"/>
        </w:rPr>
        <w:t xml:space="preserve">yaklaşımı bunları </w:t>
      </w:r>
      <w:r w:rsidR="00452075" w:rsidRPr="00FC63B4">
        <w:rPr>
          <w:rFonts w:ascii="Times New Roman" w:hAnsi="Times New Roman" w:cs="Times New Roman"/>
          <w:sz w:val="24"/>
          <w:szCs w:val="24"/>
        </w:rPr>
        <w:t>ahlaki praksisin imkan şartları olarak</w:t>
      </w:r>
      <w:r w:rsidR="009F0E27" w:rsidRPr="00FC63B4">
        <w:rPr>
          <w:rFonts w:ascii="Times New Roman" w:hAnsi="Times New Roman" w:cs="Times New Roman"/>
          <w:sz w:val="24"/>
          <w:szCs w:val="24"/>
        </w:rPr>
        <w:t xml:space="preserve"> </w:t>
      </w:r>
      <w:r w:rsidR="00452075" w:rsidRPr="00FC63B4">
        <w:rPr>
          <w:rFonts w:ascii="Times New Roman" w:hAnsi="Times New Roman" w:cs="Times New Roman"/>
          <w:sz w:val="24"/>
          <w:szCs w:val="24"/>
        </w:rPr>
        <w:t>salt düşünce boyutunda kavram</w:t>
      </w:r>
      <w:r w:rsidR="00917472" w:rsidRPr="00FC63B4">
        <w:rPr>
          <w:rFonts w:ascii="Times New Roman" w:hAnsi="Times New Roman" w:cs="Times New Roman"/>
          <w:sz w:val="24"/>
          <w:szCs w:val="24"/>
        </w:rPr>
        <w:t>ak</w:t>
      </w:r>
      <w:r w:rsidR="001A78BC" w:rsidRPr="00FC63B4">
        <w:rPr>
          <w:rFonts w:ascii="Times New Roman" w:hAnsi="Times New Roman" w:cs="Times New Roman"/>
          <w:sz w:val="24"/>
          <w:szCs w:val="24"/>
        </w:rPr>
        <w:t>tadır</w:t>
      </w:r>
      <w:r w:rsidR="006E5ADC" w:rsidRPr="00FC63B4">
        <w:rPr>
          <w:rFonts w:ascii="Times New Roman" w:hAnsi="Times New Roman" w:cs="Times New Roman"/>
          <w:sz w:val="24"/>
          <w:szCs w:val="24"/>
        </w:rPr>
        <w:t xml:space="preserve"> (Çilingir, </w:t>
      </w:r>
      <w:r w:rsidR="00B97054" w:rsidRPr="00FC63B4">
        <w:rPr>
          <w:rFonts w:ascii="Times New Roman" w:hAnsi="Times New Roman" w:cs="Times New Roman"/>
          <w:sz w:val="24"/>
          <w:szCs w:val="24"/>
        </w:rPr>
        <w:t>2003: 169)</w:t>
      </w:r>
      <w:r w:rsidR="006E5ADC" w:rsidRPr="00FC63B4">
        <w:rPr>
          <w:rFonts w:ascii="Times New Roman" w:hAnsi="Times New Roman" w:cs="Times New Roman"/>
          <w:sz w:val="24"/>
          <w:szCs w:val="24"/>
        </w:rPr>
        <w:t>.</w:t>
      </w:r>
      <w:r w:rsidR="00EC23B5" w:rsidRPr="00FC63B4">
        <w:rPr>
          <w:rFonts w:ascii="Times New Roman" w:hAnsi="Times New Roman" w:cs="Times New Roman"/>
          <w:sz w:val="24"/>
          <w:szCs w:val="24"/>
        </w:rPr>
        <w:t xml:space="preserve"> </w:t>
      </w:r>
      <w:r w:rsidR="00D61EE0" w:rsidRPr="00FC63B4">
        <w:rPr>
          <w:rFonts w:ascii="Times New Roman" w:hAnsi="Times New Roman" w:cs="Times New Roman"/>
          <w:sz w:val="24"/>
          <w:szCs w:val="24"/>
        </w:rPr>
        <w:t>Bir diğer deyişle Kant için imkan kategorisi</w:t>
      </w:r>
      <w:r w:rsidR="00C66B37" w:rsidRPr="00FC63B4">
        <w:rPr>
          <w:rFonts w:ascii="Times New Roman" w:hAnsi="Times New Roman" w:cs="Times New Roman"/>
          <w:sz w:val="24"/>
          <w:szCs w:val="24"/>
        </w:rPr>
        <w:t>,</w:t>
      </w:r>
      <w:r w:rsidR="00D61EE0" w:rsidRPr="00FC63B4">
        <w:rPr>
          <w:rFonts w:ascii="Times New Roman" w:hAnsi="Times New Roman" w:cs="Times New Roman"/>
          <w:sz w:val="24"/>
          <w:szCs w:val="24"/>
        </w:rPr>
        <w:t xml:space="preserve"> </w:t>
      </w:r>
      <w:r w:rsidR="002870A1" w:rsidRPr="00FC63B4">
        <w:rPr>
          <w:rFonts w:ascii="Times New Roman" w:hAnsi="Times New Roman" w:cs="Times New Roman"/>
          <w:sz w:val="24"/>
          <w:szCs w:val="24"/>
        </w:rPr>
        <w:t xml:space="preserve">fikrin </w:t>
      </w:r>
      <w:r w:rsidR="000C2343" w:rsidRPr="00FC63B4">
        <w:rPr>
          <w:rFonts w:ascii="Times New Roman" w:hAnsi="Times New Roman" w:cs="Times New Roman"/>
          <w:sz w:val="24"/>
          <w:szCs w:val="24"/>
        </w:rPr>
        <w:t xml:space="preserve">zaten olduğu ve </w:t>
      </w:r>
      <w:r w:rsidR="002870A1" w:rsidRPr="00FC63B4">
        <w:rPr>
          <w:rFonts w:ascii="Times New Roman" w:hAnsi="Times New Roman" w:cs="Times New Roman"/>
          <w:sz w:val="24"/>
          <w:szCs w:val="24"/>
        </w:rPr>
        <w:t>gelece</w:t>
      </w:r>
      <w:r w:rsidR="000C2343" w:rsidRPr="00FC63B4">
        <w:rPr>
          <w:rFonts w:ascii="Times New Roman" w:hAnsi="Times New Roman" w:cs="Times New Roman"/>
          <w:sz w:val="24"/>
          <w:szCs w:val="24"/>
        </w:rPr>
        <w:t xml:space="preserve">kte </w:t>
      </w:r>
      <w:proofErr w:type="spellStart"/>
      <w:r w:rsidR="000C2343" w:rsidRPr="00FC63B4">
        <w:rPr>
          <w:rFonts w:ascii="Times New Roman" w:hAnsi="Times New Roman" w:cs="Times New Roman"/>
          <w:sz w:val="24"/>
          <w:szCs w:val="24"/>
        </w:rPr>
        <w:t>gövdeleştiği</w:t>
      </w:r>
      <w:proofErr w:type="spellEnd"/>
      <w:r w:rsidR="000C2343" w:rsidRPr="00FC63B4">
        <w:rPr>
          <w:rFonts w:ascii="Times New Roman" w:hAnsi="Times New Roman" w:cs="Times New Roman"/>
          <w:sz w:val="24"/>
          <w:szCs w:val="24"/>
        </w:rPr>
        <w:t xml:space="preserve"> bir </w:t>
      </w:r>
      <w:r w:rsidR="00607BAA" w:rsidRPr="00FC63B4">
        <w:rPr>
          <w:rFonts w:ascii="Times New Roman" w:hAnsi="Times New Roman" w:cs="Times New Roman"/>
          <w:sz w:val="24"/>
          <w:szCs w:val="24"/>
        </w:rPr>
        <w:t>tefekkür/temaşa nesnesi olarak düşünülürken Bloch</w:t>
      </w:r>
      <w:r w:rsidR="00DA3BC2" w:rsidRPr="00FC63B4">
        <w:rPr>
          <w:rFonts w:ascii="Times New Roman" w:hAnsi="Times New Roman" w:cs="Times New Roman"/>
          <w:sz w:val="24"/>
          <w:szCs w:val="24"/>
        </w:rPr>
        <w:t xml:space="preserve"> için umuda dair imkan, materyalist </w:t>
      </w:r>
      <w:r w:rsidR="00A60555" w:rsidRPr="00FC63B4">
        <w:rPr>
          <w:rFonts w:ascii="Times New Roman" w:hAnsi="Times New Roman" w:cs="Times New Roman"/>
          <w:sz w:val="24"/>
          <w:szCs w:val="24"/>
        </w:rPr>
        <w:t>eksende nesnel ve öznel koşulların gözetildiği</w:t>
      </w:r>
      <w:r w:rsidR="00830394" w:rsidRPr="00FC63B4">
        <w:rPr>
          <w:rFonts w:ascii="Times New Roman" w:hAnsi="Times New Roman" w:cs="Times New Roman"/>
          <w:sz w:val="24"/>
          <w:szCs w:val="24"/>
        </w:rPr>
        <w:t>,</w:t>
      </w:r>
      <w:r w:rsidR="001511A2" w:rsidRPr="00FC63B4">
        <w:rPr>
          <w:rFonts w:ascii="Times New Roman" w:hAnsi="Times New Roman" w:cs="Times New Roman"/>
          <w:sz w:val="24"/>
          <w:szCs w:val="24"/>
        </w:rPr>
        <w:t xml:space="preserve"> </w:t>
      </w:r>
      <w:r w:rsidR="00B7648D" w:rsidRPr="00FC63B4">
        <w:rPr>
          <w:rFonts w:ascii="Times New Roman" w:hAnsi="Times New Roman" w:cs="Times New Roman"/>
          <w:sz w:val="24"/>
          <w:szCs w:val="24"/>
        </w:rPr>
        <w:t>madde</w:t>
      </w:r>
      <w:r w:rsidR="001511A2" w:rsidRPr="00FC63B4">
        <w:rPr>
          <w:rFonts w:ascii="Times New Roman" w:hAnsi="Times New Roman" w:cs="Times New Roman"/>
          <w:sz w:val="24"/>
          <w:szCs w:val="24"/>
        </w:rPr>
        <w:t>de</w:t>
      </w:r>
      <w:r w:rsidR="00B7648D" w:rsidRPr="00FC63B4">
        <w:rPr>
          <w:rFonts w:ascii="Times New Roman" w:hAnsi="Times New Roman" w:cs="Times New Roman"/>
          <w:sz w:val="24"/>
          <w:szCs w:val="24"/>
        </w:rPr>
        <w:t xml:space="preserve">ki eğilimlerin </w:t>
      </w:r>
      <w:r w:rsidR="001511A2" w:rsidRPr="00FC63B4">
        <w:rPr>
          <w:rFonts w:ascii="Times New Roman" w:hAnsi="Times New Roman" w:cs="Times New Roman"/>
          <w:sz w:val="24"/>
          <w:szCs w:val="24"/>
        </w:rPr>
        <w:t xml:space="preserve">öngörücü tasavvur yoluyla </w:t>
      </w:r>
      <w:r w:rsidR="00C22C03" w:rsidRPr="00FC63B4">
        <w:rPr>
          <w:rFonts w:ascii="Times New Roman" w:hAnsi="Times New Roman" w:cs="Times New Roman"/>
          <w:sz w:val="24"/>
          <w:szCs w:val="24"/>
        </w:rPr>
        <w:t>analiz edildiği</w:t>
      </w:r>
      <w:r w:rsidR="00C46FD6" w:rsidRPr="00FC63B4">
        <w:rPr>
          <w:rFonts w:ascii="Times New Roman" w:hAnsi="Times New Roman" w:cs="Times New Roman"/>
          <w:sz w:val="24"/>
          <w:szCs w:val="24"/>
        </w:rPr>
        <w:t xml:space="preserve"> </w:t>
      </w:r>
      <w:r w:rsidR="00830394" w:rsidRPr="00FC63B4">
        <w:rPr>
          <w:rFonts w:ascii="Times New Roman" w:hAnsi="Times New Roman" w:cs="Times New Roman"/>
          <w:sz w:val="24"/>
          <w:szCs w:val="24"/>
        </w:rPr>
        <w:t xml:space="preserve">ve bunun sonucunda </w:t>
      </w:r>
      <w:r w:rsidR="00C22C03" w:rsidRPr="00FC63B4">
        <w:rPr>
          <w:rFonts w:ascii="Times New Roman" w:hAnsi="Times New Roman" w:cs="Times New Roman"/>
          <w:sz w:val="24"/>
          <w:szCs w:val="24"/>
        </w:rPr>
        <w:t>nesnel şartlar mezkur kuvvey</w:t>
      </w:r>
      <w:r w:rsidR="00111A0E" w:rsidRPr="00FC63B4">
        <w:rPr>
          <w:rFonts w:ascii="Times New Roman" w:hAnsi="Times New Roman" w:cs="Times New Roman"/>
          <w:sz w:val="24"/>
          <w:szCs w:val="24"/>
        </w:rPr>
        <w:t>e ic</w:t>
      </w:r>
      <w:r w:rsidR="00830394" w:rsidRPr="00FC63B4">
        <w:rPr>
          <w:rFonts w:ascii="Times New Roman" w:hAnsi="Times New Roman" w:cs="Times New Roman"/>
          <w:sz w:val="24"/>
          <w:szCs w:val="24"/>
        </w:rPr>
        <w:t xml:space="preserve">azet vermese </w:t>
      </w:r>
      <w:r w:rsidR="00C46FD6" w:rsidRPr="00FC63B4">
        <w:rPr>
          <w:rFonts w:ascii="Times New Roman" w:hAnsi="Times New Roman" w:cs="Times New Roman"/>
          <w:sz w:val="24"/>
          <w:szCs w:val="24"/>
        </w:rPr>
        <w:t xml:space="preserve">bile </w:t>
      </w:r>
      <w:r w:rsidR="00443195" w:rsidRPr="00FC63B4">
        <w:rPr>
          <w:rFonts w:ascii="Times New Roman" w:hAnsi="Times New Roman" w:cs="Times New Roman"/>
          <w:sz w:val="24"/>
          <w:szCs w:val="24"/>
        </w:rPr>
        <w:t xml:space="preserve">“olduğu yerde donup kalmış koşulları kendi şarkıları eşliğinde dans etmeye” </w:t>
      </w:r>
      <w:r w:rsidR="003F28BB" w:rsidRPr="00FC63B4">
        <w:rPr>
          <w:rFonts w:ascii="Times New Roman" w:hAnsi="Times New Roman" w:cs="Times New Roman"/>
          <w:sz w:val="24"/>
          <w:szCs w:val="24"/>
        </w:rPr>
        <w:t>zorlayan</w:t>
      </w:r>
      <w:r w:rsidR="00463BC3" w:rsidRPr="00FC63B4">
        <w:rPr>
          <w:rFonts w:ascii="Times New Roman" w:hAnsi="Times New Roman" w:cs="Times New Roman"/>
          <w:sz w:val="24"/>
          <w:szCs w:val="24"/>
        </w:rPr>
        <w:t xml:space="preserve"> (</w:t>
      </w:r>
      <w:r w:rsidR="00EC66D0" w:rsidRPr="00FC63B4">
        <w:rPr>
          <w:rFonts w:ascii="Times New Roman" w:hAnsi="Times New Roman" w:cs="Times New Roman"/>
          <w:sz w:val="24"/>
          <w:szCs w:val="24"/>
        </w:rPr>
        <w:t>Gelmez, 2019: 63)</w:t>
      </w:r>
      <w:r w:rsidR="003F28BB" w:rsidRPr="00FC63B4">
        <w:rPr>
          <w:rFonts w:ascii="Times New Roman" w:hAnsi="Times New Roman" w:cs="Times New Roman"/>
          <w:sz w:val="24"/>
          <w:szCs w:val="24"/>
        </w:rPr>
        <w:t xml:space="preserve"> canlı </w:t>
      </w:r>
      <w:r w:rsidR="00463BC3" w:rsidRPr="00FC63B4">
        <w:rPr>
          <w:rFonts w:ascii="Times New Roman" w:hAnsi="Times New Roman" w:cs="Times New Roman"/>
          <w:sz w:val="24"/>
          <w:szCs w:val="24"/>
        </w:rPr>
        <w:t>bir maddi kuvve anlamına gelmektedir.</w:t>
      </w:r>
    </w:p>
    <w:p w14:paraId="4CCAA3B7" w14:textId="2B82A7F2" w:rsidR="00E71205" w:rsidRPr="00FC63B4" w:rsidRDefault="00EC66D0"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Kant’l</w:t>
      </w:r>
      <w:r w:rsidR="00C57294" w:rsidRPr="00FC63B4">
        <w:rPr>
          <w:rFonts w:ascii="Times New Roman" w:hAnsi="Times New Roman" w:cs="Times New Roman"/>
          <w:sz w:val="24"/>
          <w:szCs w:val="24"/>
        </w:rPr>
        <w:t xml:space="preserve">a arasındaki bu eleştirel </w:t>
      </w:r>
      <w:r w:rsidR="002F7C16" w:rsidRPr="00FC63B4">
        <w:rPr>
          <w:rFonts w:ascii="Times New Roman" w:hAnsi="Times New Roman" w:cs="Times New Roman"/>
          <w:sz w:val="24"/>
          <w:szCs w:val="24"/>
        </w:rPr>
        <w:t>alışverişi</w:t>
      </w:r>
      <w:r w:rsidR="00337169" w:rsidRPr="00FC63B4">
        <w:rPr>
          <w:rFonts w:ascii="Times New Roman" w:hAnsi="Times New Roman" w:cs="Times New Roman"/>
          <w:sz w:val="24"/>
          <w:szCs w:val="24"/>
        </w:rPr>
        <w:t xml:space="preserve"> namlı </w:t>
      </w:r>
      <w:r w:rsidR="00E71205" w:rsidRPr="00FC63B4">
        <w:rPr>
          <w:rFonts w:ascii="Times New Roman" w:hAnsi="Times New Roman" w:cs="Times New Roman"/>
          <w:sz w:val="24"/>
          <w:szCs w:val="24"/>
        </w:rPr>
        <w:t xml:space="preserve">Alman romantiği </w:t>
      </w:r>
      <w:proofErr w:type="spellStart"/>
      <w:r w:rsidR="00E71205" w:rsidRPr="00FC63B4">
        <w:rPr>
          <w:rFonts w:ascii="Times New Roman" w:hAnsi="Times New Roman" w:cs="Times New Roman"/>
          <w:sz w:val="24"/>
          <w:szCs w:val="24"/>
        </w:rPr>
        <w:t>Friedrich</w:t>
      </w:r>
      <w:proofErr w:type="spellEnd"/>
      <w:r w:rsidR="00E71205" w:rsidRPr="00FC63B4">
        <w:rPr>
          <w:rFonts w:ascii="Times New Roman" w:hAnsi="Times New Roman" w:cs="Times New Roman"/>
          <w:sz w:val="24"/>
          <w:szCs w:val="24"/>
        </w:rPr>
        <w:t xml:space="preserve"> W. J. </w:t>
      </w:r>
      <w:proofErr w:type="spellStart"/>
      <w:r w:rsidR="00E71205" w:rsidRPr="00FC63B4">
        <w:rPr>
          <w:rFonts w:ascii="Times New Roman" w:hAnsi="Times New Roman" w:cs="Times New Roman"/>
          <w:sz w:val="24"/>
          <w:szCs w:val="24"/>
        </w:rPr>
        <w:t>Schelling’</w:t>
      </w:r>
      <w:r w:rsidR="00337169" w:rsidRPr="00FC63B4">
        <w:rPr>
          <w:rFonts w:ascii="Times New Roman" w:hAnsi="Times New Roman" w:cs="Times New Roman"/>
          <w:sz w:val="24"/>
          <w:szCs w:val="24"/>
        </w:rPr>
        <w:t>le</w:t>
      </w:r>
      <w:proofErr w:type="spellEnd"/>
      <w:r w:rsidR="00337169" w:rsidRPr="00FC63B4">
        <w:rPr>
          <w:rFonts w:ascii="Times New Roman" w:hAnsi="Times New Roman" w:cs="Times New Roman"/>
          <w:sz w:val="24"/>
          <w:szCs w:val="24"/>
        </w:rPr>
        <w:t xml:space="preserve"> devam ettiren ve onun</w:t>
      </w:r>
      <w:r w:rsidR="00E71205" w:rsidRPr="00FC63B4">
        <w:rPr>
          <w:rFonts w:ascii="Times New Roman" w:hAnsi="Times New Roman" w:cs="Times New Roman"/>
          <w:sz w:val="24"/>
          <w:szCs w:val="24"/>
        </w:rPr>
        <w:t xml:space="preserve"> tüm yaratım ve eylemin temelindeki kökensel bir üretkenlik olarak doğayı ve özgürlüğü paradoksal olarak birleştiren </w:t>
      </w:r>
      <w:r w:rsidR="00E71205" w:rsidRPr="00FC63B4">
        <w:rPr>
          <w:rFonts w:ascii="Times New Roman" w:hAnsi="Times New Roman" w:cs="Times New Roman"/>
          <w:i/>
          <w:sz w:val="24"/>
          <w:szCs w:val="24"/>
        </w:rPr>
        <w:t xml:space="preserve">natura </w:t>
      </w:r>
      <w:proofErr w:type="spellStart"/>
      <w:r w:rsidR="00E71205" w:rsidRPr="00FC63B4">
        <w:rPr>
          <w:rFonts w:ascii="Times New Roman" w:hAnsi="Times New Roman" w:cs="Times New Roman"/>
          <w:i/>
          <w:sz w:val="24"/>
          <w:szCs w:val="24"/>
        </w:rPr>
        <w:t>naturans</w:t>
      </w:r>
      <w:proofErr w:type="spellEnd"/>
      <w:r w:rsidR="00E71205" w:rsidRPr="00FC63B4">
        <w:rPr>
          <w:rFonts w:ascii="Times New Roman" w:hAnsi="Times New Roman" w:cs="Times New Roman"/>
          <w:sz w:val="24"/>
          <w:szCs w:val="24"/>
        </w:rPr>
        <w:t xml:space="preserve"> </w:t>
      </w:r>
      <w:r w:rsidR="00E71205" w:rsidRPr="00FC63B4">
        <w:rPr>
          <w:rFonts w:ascii="Times New Roman" w:hAnsi="Times New Roman" w:cs="Times New Roman"/>
          <w:sz w:val="24"/>
          <w:szCs w:val="24"/>
        </w:rPr>
        <w:lastRenderedPageBreak/>
        <w:t xml:space="preserve">(yaratıcı doğa) odaklı kavramsallaştırmasından yola çıkarak maddi gerçekliğin kelimenin tam anlamıyla </w:t>
      </w:r>
      <w:r w:rsidR="00E71205" w:rsidRPr="00FC63B4">
        <w:rPr>
          <w:rFonts w:ascii="Times New Roman" w:hAnsi="Times New Roman" w:cs="Times New Roman"/>
          <w:i/>
          <w:sz w:val="24"/>
          <w:szCs w:val="24"/>
        </w:rPr>
        <w:t>henüz orada bitmiş</w:t>
      </w:r>
      <w:r w:rsidR="00E71205" w:rsidRPr="00FC63B4">
        <w:rPr>
          <w:rFonts w:ascii="Times New Roman" w:hAnsi="Times New Roman" w:cs="Times New Roman"/>
          <w:sz w:val="24"/>
          <w:szCs w:val="24"/>
        </w:rPr>
        <w:t xml:space="preserve"> bir formda olma anlamında ütopik olduğunu iddia eden Bloch (</w:t>
      </w:r>
      <w:r w:rsidR="001F3F52" w:rsidRPr="00FC63B4">
        <w:rPr>
          <w:rFonts w:ascii="Times New Roman" w:hAnsi="Times New Roman" w:cs="Times New Roman"/>
          <w:sz w:val="24"/>
          <w:szCs w:val="24"/>
        </w:rPr>
        <w:t>2007a</w:t>
      </w:r>
      <w:r w:rsidR="00E71205" w:rsidRPr="00FC63B4">
        <w:rPr>
          <w:rFonts w:ascii="Times New Roman" w:hAnsi="Times New Roman" w:cs="Times New Roman"/>
          <w:sz w:val="24"/>
          <w:szCs w:val="24"/>
        </w:rPr>
        <w:t xml:space="preserve">: 829-830), nihai ifşasında geleceğin ufkunda duran </w:t>
      </w:r>
      <w:r w:rsidR="00E71205" w:rsidRPr="00FC63B4">
        <w:rPr>
          <w:rFonts w:ascii="Times New Roman" w:hAnsi="Times New Roman" w:cs="Times New Roman"/>
          <w:i/>
          <w:sz w:val="24"/>
          <w:szCs w:val="24"/>
        </w:rPr>
        <w:t>doğanın yaratıcı kuvvesi</w:t>
      </w:r>
      <w:r w:rsidR="00E71205" w:rsidRPr="00FC63B4">
        <w:rPr>
          <w:rFonts w:ascii="Times New Roman" w:hAnsi="Times New Roman" w:cs="Times New Roman"/>
          <w:sz w:val="24"/>
          <w:szCs w:val="24"/>
        </w:rPr>
        <w:t>ni de şu sözlerle ifade etmektedir:</w:t>
      </w:r>
      <w:r w:rsidR="002C3E36">
        <w:rPr>
          <w:rFonts w:ascii="Times New Roman" w:hAnsi="Times New Roman" w:cs="Times New Roman"/>
          <w:sz w:val="24"/>
          <w:szCs w:val="24"/>
        </w:rPr>
        <w:t xml:space="preserve"> </w:t>
      </w:r>
    </w:p>
    <w:p w14:paraId="14F77B39" w14:textId="1819401C" w:rsidR="00E71205" w:rsidRPr="00FC63B4" w:rsidRDefault="00E71205" w:rsidP="00EF51B8">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“Dışsal tekniğin yerine, doğanın üretkenliğe katılımıyla bir ittifak tekniği mümkün hale geldiği oranda, donmuş bir doğanın oluşturucu kuvvetleri de yeniden serbest kalacaktır. Doğa geçip gitmiş bir şey değil, </w:t>
      </w:r>
      <w:r w:rsidRPr="00FC63B4">
        <w:rPr>
          <w:rFonts w:ascii="Times New Roman" w:hAnsi="Times New Roman" w:cs="Times New Roman"/>
          <w:b/>
          <w:bCs/>
          <w:i/>
          <w:iCs/>
        </w:rPr>
        <w:t>daha boşaltılmamış</w:t>
      </w:r>
      <w:r w:rsidRPr="00FC63B4">
        <w:rPr>
          <w:rFonts w:ascii="Times New Roman" w:hAnsi="Times New Roman" w:cs="Times New Roman"/>
        </w:rPr>
        <w:t xml:space="preserve"> </w:t>
      </w:r>
      <w:r w:rsidRPr="00FC63B4">
        <w:rPr>
          <w:rFonts w:ascii="Times New Roman" w:hAnsi="Times New Roman" w:cs="Times New Roman"/>
          <w:b/>
          <w:bCs/>
          <w:i/>
          <w:iCs/>
        </w:rPr>
        <w:t>inşaat sahasıdır, insanın henüz hiç ona yaraşır bir şekilde kurulmamış</w:t>
      </w:r>
      <w:r w:rsidRPr="00FC63B4">
        <w:rPr>
          <w:rFonts w:ascii="Times New Roman" w:hAnsi="Times New Roman" w:cs="Times New Roman"/>
        </w:rPr>
        <w:t xml:space="preserve"> </w:t>
      </w:r>
      <w:r w:rsidRPr="00FC63B4">
        <w:rPr>
          <w:rFonts w:ascii="Times New Roman" w:hAnsi="Times New Roman" w:cs="Times New Roman"/>
          <w:b/>
          <w:bCs/>
          <w:i/>
          <w:iCs/>
        </w:rPr>
        <w:t>evinin henüz buna yaraşır şekilde mevcut bulunmayan</w:t>
      </w:r>
      <w:r w:rsidRPr="00FC63B4">
        <w:rPr>
          <w:rFonts w:ascii="Times New Roman" w:hAnsi="Times New Roman" w:cs="Times New Roman"/>
        </w:rPr>
        <w:t xml:space="preserve"> </w:t>
      </w:r>
      <w:r w:rsidRPr="00FC63B4">
        <w:rPr>
          <w:rFonts w:ascii="Times New Roman" w:hAnsi="Times New Roman" w:cs="Times New Roman"/>
          <w:b/>
          <w:bCs/>
          <w:i/>
          <w:iCs/>
        </w:rPr>
        <w:t xml:space="preserve">inşaat malzemesidir. </w:t>
      </w:r>
      <w:r w:rsidRPr="00FC63B4">
        <w:rPr>
          <w:rFonts w:ascii="Times New Roman" w:hAnsi="Times New Roman" w:cs="Times New Roman"/>
        </w:rPr>
        <w:t xml:space="preserve">Sorunsal doğa-öznenin bu evin inşaatına katılma yeteneği, somut bir fantezi olan insani-ütopik fantezinin nesnel-ütopik muadil kavramıdır. Bunun için, insanın evinin yalnız tarihte ve insan eylemi temeli üzerine kurulmadığı kesindir, her şeyden önce </w:t>
      </w:r>
      <w:r w:rsidRPr="00FC63B4">
        <w:rPr>
          <w:rFonts w:ascii="Times New Roman" w:hAnsi="Times New Roman" w:cs="Times New Roman"/>
          <w:b/>
          <w:bCs/>
          <w:i/>
          <w:iCs/>
        </w:rPr>
        <w:t>dolayımlanmış bir doğa-özne temeli üzerinde</w:t>
      </w:r>
      <w:r w:rsidRPr="00FC63B4">
        <w:rPr>
          <w:rFonts w:ascii="Times New Roman" w:hAnsi="Times New Roman" w:cs="Times New Roman"/>
        </w:rPr>
        <w:t xml:space="preserve"> </w:t>
      </w:r>
      <w:r w:rsidRPr="00FC63B4">
        <w:rPr>
          <w:rFonts w:ascii="Times New Roman" w:hAnsi="Times New Roman" w:cs="Times New Roman"/>
          <w:b/>
          <w:bCs/>
          <w:i/>
          <w:iCs/>
        </w:rPr>
        <w:t xml:space="preserve">ve doğanın inşaat alanında </w:t>
      </w:r>
      <w:r w:rsidRPr="00FC63B4">
        <w:rPr>
          <w:rFonts w:ascii="Times New Roman" w:hAnsi="Times New Roman" w:cs="Times New Roman"/>
        </w:rPr>
        <w:t>yükselmektedir.” (</w:t>
      </w:r>
      <w:r w:rsidR="001C4151" w:rsidRPr="00FC63B4">
        <w:rPr>
          <w:rFonts w:ascii="Times New Roman" w:hAnsi="Times New Roman" w:cs="Times New Roman"/>
        </w:rPr>
        <w:t xml:space="preserve">Bloch, </w:t>
      </w:r>
      <w:proofErr w:type="gramStart"/>
      <w:r w:rsidR="001F3F52" w:rsidRPr="00FC63B4">
        <w:rPr>
          <w:rFonts w:ascii="Times New Roman" w:hAnsi="Times New Roman" w:cs="Times New Roman"/>
        </w:rPr>
        <w:t>2007a</w:t>
      </w:r>
      <w:proofErr w:type="gramEnd"/>
      <w:r w:rsidRPr="00FC63B4">
        <w:rPr>
          <w:rFonts w:ascii="Times New Roman" w:hAnsi="Times New Roman" w:cs="Times New Roman"/>
        </w:rPr>
        <w:t>: 830)</w:t>
      </w:r>
    </w:p>
    <w:p w14:paraId="753F0814" w14:textId="2CA32B64" w:rsidR="00E71205" w:rsidRPr="00FC63B4" w:rsidRDefault="00E7120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Buradan hareketle üretilen gerçekliğin </w:t>
      </w:r>
      <w:r w:rsidRPr="00FC63B4">
        <w:rPr>
          <w:rFonts w:ascii="Times New Roman" w:hAnsi="Times New Roman" w:cs="Times New Roman"/>
          <w:i/>
          <w:sz w:val="24"/>
          <w:szCs w:val="24"/>
        </w:rPr>
        <w:t xml:space="preserve">ontolojik </w:t>
      </w:r>
      <w:r w:rsidR="00203245" w:rsidRPr="00FC63B4">
        <w:rPr>
          <w:rFonts w:ascii="Times New Roman" w:hAnsi="Times New Roman" w:cs="Times New Roman"/>
          <w:i/>
          <w:sz w:val="24"/>
          <w:szCs w:val="24"/>
        </w:rPr>
        <w:t>tamamlanmamışlı</w:t>
      </w:r>
      <w:r w:rsidR="006675E5" w:rsidRPr="00FC63B4">
        <w:rPr>
          <w:rFonts w:ascii="Times New Roman" w:hAnsi="Times New Roman" w:cs="Times New Roman"/>
          <w:i/>
          <w:sz w:val="24"/>
          <w:szCs w:val="24"/>
        </w:rPr>
        <w:t>k</w:t>
      </w:r>
      <w:r w:rsidRPr="00FC63B4">
        <w:rPr>
          <w:rFonts w:ascii="Times New Roman" w:hAnsi="Times New Roman" w:cs="Times New Roman"/>
          <w:sz w:val="24"/>
          <w:szCs w:val="24"/>
        </w:rPr>
        <w:t xml:space="preserve"> </w:t>
      </w:r>
      <w:r w:rsidR="00D077D1" w:rsidRPr="00FC63B4">
        <w:rPr>
          <w:rFonts w:ascii="Times New Roman" w:hAnsi="Times New Roman" w:cs="Times New Roman"/>
          <w:sz w:val="24"/>
          <w:szCs w:val="24"/>
        </w:rPr>
        <w:t>(</w:t>
      </w:r>
      <w:proofErr w:type="spellStart"/>
      <w:r w:rsidR="00D077D1" w:rsidRPr="00FC63B4">
        <w:rPr>
          <w:rFonts w:ascii="Times New Roman" w:hAnsi="Times New Roman" w:cs="Times New Roman"/>
          <w:sz w:val="24"/>
          <w:szCs w:val="24"/>
        </w:rPr>
        <w:t>ontolo</w:t>
      </w:r>
      <w:r w:rsidR="00A47A1B" w:rsidRPr="00FC63B4">
        <w:rPr>
          <w:rFonts w:ascii="Times New Roman" w:hAnsi="Times New Roman" w:cs="Times New Roman"/>
          <w:sz w:val="24"/>
          <w:szCs w:val="24"/>
        </w:rPr>
        <w:t>gical</w:t>
      </w:r>
      <w:proofErr w:type="spellEnd"/>
      <w:r w:rsidR="00A47A1B" w:rsidRPr="00FC63B4">
        <w:rPr>
          <w:rFonts w:ascii="Times New Roman" w:hAnsi="Times New Roman" w:cs="Times New Roman"/>
          <w:sz w:val="24"/>
          <w:szCs w:val="24"/>
        </w:rPr>
        <w:t xml:space="preserve"> </w:t>
      </w:r>
      <w:proofErr w:type="spellStart"/>
      <w:r w:rsidR="00A47A1B" w:rsidRPr="00FC63B4">
        <w:rPr>
          <w:rFonts w:ascii="Times New Roman" w:hAnsi="Times New Roman" w:cs="Times New Roman"/>
          <w:sz w:val="24"/>
          <w:szCs w:val="24"/>
        </w:rPr>
        <w:t>incompleteness</w:t>
      </w:r>
      <w:proofErr w:type="spellEnd"/>
      <w:r w:rsidR="00A47A1B" w:rsidRPr="00FC63B4">
        <w:rPr>
          <w:rFonts w:ascii="Times New Roman" w:hAnsi="Times New Roman" w:cs="Times New Roman"/>
          <w:sz w:val="24"/>
          <w:szCs w:val="24"/>
        </w:rPr>
        <w:t xml:space="preserve">) </w:t>
      </w:r>
      <w:r w:rsidRPr="00FC63B4">
        <w:rPr>
          <w:rFonts w:ascii="Times New Roman" w:hAnsi="Times New Roman" w:cs="Times New Roman"/>
          <w:sz w:val="24"/>
          <w:szCs w:val="24"/>
        </w:rPr>
        <w:t>mefhumunu ortaya atan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2019: 17-18) Bloch için doğa, </w:t>
      </w:r>
      <w:r w:rsidRPr="00FC63B4">
        <w:rPr>
          <w:rFonts w:ascii="Times New Roman" w:hAnsi="Times New Roman" w:cs="Times New Roman"/>
          <w:i/>
          <w:sz w:val="24"/>
          <w:szCs w:val="24"/>
        </w:rPr>
        <w:t>henüz olmamış</w:t>
      </w:r>
      <w:r w:rsidRPr="00FC63B4">
        <w:rPr>
          <w:rFonts w:ascii="Times New Roman" w:hAnsi="Times New Roman" w:cs="Times New Roman"/>
          <w:sz w:val="24"/>
          <w:szCs w:val="24"/>
        </w:rPr>
        <w:t xml:space="preserve">ın </w:t>
      </w:r>
      <w:r w:rsidRPr="00FC63B4">
        <w:rPr>
          <w:rFonts w:ascii="Times New Roman" w:hAnsi="Times New Roman" w:cs="Times New Roman"/>
          <w:i/>
          <w:sz w:val="24"/>
          <w:szCs w:val="24"/>
        </w:rPr>
        <w:t>mekanik bir yığın</w:t>
      </w:r>
      <w:r w:rsidRPr="00FC63B4">
        <w:rPr>
          <w:rFonts w:ascii="Times New Roman" w:hAnsi="Times New Roman" w:cs="Times New Roman"/>
          <w:sz w:val="24"/>
          <w:szCs w:val="24"/>
        </w:rPr>
        <w:t>ından (</w:t>
      </w:r>
      <w:r w:rsidR="001C4151"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2012: 805-806) ziyade bünyesinde gizli olasılıkların gerçekleşmesine meyilli dinamik bir maddi işlemi barındıran </w:t>
      </w:r>
      <w:r w:rsidRPr="00FC63B4">
        <w:rPr>
          <w:rFonts w:ascii="Times New Roman" w:hAnsi="Times New Roman" w:cs="Times New Roman"/>
          <w:i/>
          <w:sz w:val="24"/>
          <w:szCs w:val="24"/>
        </w:rPr>
        <w:t>materyalist süreç ontolojisi</w:t>
      </w:r>
      <w:r w:rsidRPr="00FC63B4">
        <w:rPr>
          <w:rFonts w:ascii="Times New Roman" w:hAnsi="Times New Roman" w:cs="Times New Roman"/>
          <w:sz w:val="24"/>
          <w:szCs w:val="24"/>
        </w:rPr>
        <w:t>nin itici gücü hüviyetine bürün</w:t>
      </w:r>
      <w:r w:rsidR="00046BFE" w:rsidRPr="00FC63B4">
        <w:rPr>
          <w:rFonts w:ascii="Times New Roman" w:hAnsi="Times New Roman" w:cs="Times New Roman"/>
          <w:sz w:val="24"/>
          <w:szCs w:val="24"/>
        </w:rPr>
        <w:t>müştür</w:t>
      </w:r>
      <w:r w:rsidRPr="00FC63B4">
        <w:rPr>
          <w:rFonts w:ascii="Times New Roman" w:hAnsi="Times New Roman" w:cs="Times New Roman"/>
          <w:sz w:val="24"/>
          <w:szCs w:val="24"/>
        </w:rPr>
        <w:t>.</w:t>
      </w:r>
      <w:r w:rsidR="00D52781" w:rsidRPr="00FC63B4">
        <w:rPr>
          <w:rFonts w:ascii="Times New Roman" w:hAnsi="Times New Roman" w:cs="Times New Roman"/>
          <w:sz w:val="24"/>
          <w:szCs w:val="24"/>
        </w:rPr>
        <w:t xml:space="preserve"> Mezk</w:t>
      </w:r>
      <w:r w:rsidR="00A42EE0" w:rsidRPr="00FC63B4">
        <w:rPr>
          <w:rFonts w:ascii="Times New Roman" w:hAnsi="Times New Roman" w:cs="Times New Roman"/>
          <w:sz w:val="24"/>
          <w:szCs w:val="24"/>
        </w:rPr>
        <w:t>û</w:t>
      </w:r>
      <w:r w:rsidR="00D52781" w:rsidRPr="00FC63B4">
        <w:rPr>
          <w:rFonts w:ascii="Times New Roman" w:hAnsi="Times New Roman" w:cs="Times New Roman"/>
          <w:sz w:val="24"/>
          <w:szCs w:val="24"/>
        </w:rPr>
        <w:t>r ontolojinin</w:t>
      </w:r>
      <w:r w:rsidR="009D05FD" w:rsidRPr="00FC63B4">
        <w:rPr>
          <w:rFonts w:ascii="Times New Roman" w:hAnsi="Times New Roman" w:cs="Times New Roman"/>
          <w:sz w:val="24"/>
          <w:szCs w:val="24"/>
        </w:rPr>
        <w:t xml:space="preserve"> </w:t>
      </w:r>
      <w:r w:rsidR="009D05FD" w:rsidRPr="00FC63B4">
        <w:rPr>
          <w:rFonts w:ascii="Times New Roman" w:hAnsi="Times New Roman" w:cs="Times New Roman"/>
          <w:i/>
          <w:sz w:val="24"/>
          <w:szCs w:val="24"/>
        </w:rPr>
        <w:t>olmayan</w:t>
      </w:r>
      <w:r w:rsidR="001B4032" w:rsidRPr="00FC63B4">
        <w:rPr>
          <w:rFonts w:ascii="Times New Roman" w:hAnsi="Times New Roman" w:cs="Times New Roman"/>
          <w:sz w:val="24"/>
          <w:szCs w:val="24"/>
        </w:rPr>
        <w:t xml:space="preserve"> (</w:t>
      </w:r>
      <w:proofErr w:type="spellStart"/>
      <w:r w:rsidR="001B4032" w:rsidRPr="00FC63B4">
        <w:rPr>
          <w:rFonts w:ascii="Times New Roman" w:hAnsi="Times New Roman" w:cs="Times New Roman"/>
          <w:sz w:val="24"/>
          <w:szCs w:val="24"/>
        </w:rPr>
        <w:t>nich</w:t>
      </w:r>
      <w:r w:rsidR="009B60A2" w:rsidRPr="00FC63B4">
        <w:rPr>
          <w:rFonts w:ascii="Times New Roman" w:hAnsi="Times New Roman" w:cs="Times New Roman"/>
          <w:sz w:val="24"/>
          <w:szCs w:val="24"/>
        </w:rPr>
        <w:t>t</w:t>
      </w:r>
      <w:proofErr w:type="spellEnd"/>
      <w:r w:rsidR="009B60A2" w:rsidRPr="00FC63B4">
        <w:rPr>
          <w:rFonts w:ascii="Times New Roman" w:hAnsi="Times New Roman" w:cs="Times New Roman"/>
          <w:sz w:val="24"/>
          <w:szCs w:val="24"/>
        </w:rPr>
        <w:t>)</w:t>
      </w:r>
      <w:r w:rsidR="009D05FD" w:rsidRPr="00FC63B4">
        <w:rPr>
          <w:rFonts w:ascii="Times New Roman" w:hAnsi="Times New Roman" w:cs="Times New Roman"/>
          <w:sz w:val="24"/>
          <w:szCs w:val="24"/>
        </w:rPr>
        <w:t xml:space="preserve"> üzerinden </w:t>
      </w:r>
      <w:r w:rsidR="005226FE" w:rsidRPr="00FC63B4">
        <w:rPr>
          <w:rFonts w:ascii="Times New Roman" w:hAnsi="Times New Roman" w:cs="Times New Roman"/>
          <w:sz w:val="24"/>
          <w:szCs w:val="24"/>
        </w:rPr>
        <w:t>hasıl olan eksikliğinin aynı anda her hareketin menşeindeki ku</w:t>
      </w:r>
      <w:r w:rsidR="007D4CD3" w:rsidRPr="00FC63B4">
        <w:rPr>
          <w:rFonts w:ascii="Times New Roman" w:hAnsi="Times New Roman" w:cs="Times New Roman"/>
          <w:sz w:val="24"/>
          <w:szCs w:val="24"/>
        </w:rPr>
        <w:t>dret</w:t>
      </w:r>
      <w:r w:rsidR="00761EC3" w:rsidRPr="00FC63B4">
        <w:rPr>
          <w:rFonts w:ascii="Times New Roman" w:hAnsi="Times New Roman" w:cs="Times New Roman"/>
          <w:sz w:val="24"/>
          <w:szCs w:val="24"/>
        </w:rPr>
        <w:t xml:space="preserve">i ifade eden bir </w:t>
      </w:r>
      <w:r w:rsidR="00761EC3" w:rsidRPr="00FC63B4">
        <w:rPr>
          <w:rFonts w:ascii="Times New Roman" w:hAnsi="Times New Roman" w:cs="Times New Roman"/>
          <w:i/>
          <w:sz w:val="24"/>
          <w:szCs w:val="24"/>
        </w:rPr>
        <w:t>belirsizlik</w:t>
      </w:r>
      <w:r w:rsidR="00761EC3" w:rsidRPr="00FC63B4">
        <w:rPr>
          <w:rFonts w:ascii="Times New Roman" w:hAnsi="Times New Roman" w:cs="Times New Roman"/>
          <w:sz w:val="24"/>
          <w:szCs w:val="24"/>
        </w:rPr>
        <w:t xml:space="preserve"> ve </w:t>
      </w:r>
      <w:r w:rsidR="00761EC3" w:rsidRPr="00FC63B4">
        <w:rPr>
          <w:rFonts w:ascii="Times New Roman" w:hAnsi="Times New Roman" w:cs="Times New Roman"/>
          <w:i/>
          <w:sz w:val="24"/>
          <w:szCs w:val="24"/>
        </w:rPr>
        <w:t>eksiklik</w:t>
      </w:r>
      <w:r w:rsidR="00761EC3" w:rsidRPr="00FC63B4">
        <w:rPr>
          <w:rFonts w:ascii="Times New Roman" w:hAnsi="Times New Roman" w:cs="Times New Roman"/>
          <w:sz w:val="24"/>
          <w:szCs w:val="24"/>
        </w:rPr>
        <w:t xml:space="preserve"> </w:t>
      </w:r>
      <w:r w:rsidR="00EB53B0" w:rsidRPr="00FC63B4">
        <w:rPr>
          <w:rFonts w:ascii="Times New Roman" w:hAnsi="Times New Roman" w:cs="Times New Roman"/>
          <w:sz w:val="24"/>
          <w:szCs w:val="24"/>
        </w:rPr>
        <w:t xml:space="preserve">biçiminde </w:t>
      </w:r>
      <w:r w:rsidR="00060E56" w:rsidRPr="00FC63B4">
        <w:rPr>
          <w:rFonts w:ascii="Times New Roman" w:hAnsi="Times New Roman" w:cs="Times New Roman"/>
          <w:sz w:val="24"/>
          <w:szCs w:val="24"/>
        </w:rPr>
        <w:t xml:space="preserve">temayüz ettiğini belirten Bloch, </w:t>
      </w:r>
      <w:r w:rsidR="00CA3614" w:rsidRPr="00FC63B4">
        <w:rPr>
          <w:rFonts w:ascii="Times New Roman" w:hAnsi="Times New Roman" w:cs="Times New Roman"/>
          <w:sz w:val="24"/>
          <w:szCs w:val="24"/>
        </w:rPr>
        <w:t xml:space="preserve">esas itibarıyla </w:t>
      </w:r>
      <w:r w:rsidR="00C87418" w:rsidRPr="00FC63B4">
        <w:rPr>
          <w:rFonts w:ascii="Times New Roman" w:hAnsi="Times New Roman" w:cs="Times New Roman"/>
          <w:sz w:val="24"/>
          <w:szCs w:val="24"/>
        </w:rPr>
        <w:t>eksiklikten yüz geri etmek olduğundan</w:t>
      </w:r>
      <w:r w:rsidR="00BF6DB9" w:rsidRPr="00FC63B4">
        <w:rPr>
          <w:rFonts w:ascii="Times New Roman" w:hAnsi="Times New Roman" w:cs="Times New Roman"/>
          <w:sz w:val="24"/>
          <w:szCs w:val="24"/>
        </w:rPr>
        <w:t xml:space="preserve"> aynı anda söz konusu eksikliği gidermeye dönük </w:t>
      </w:r>
      <w:r w:rsidR="00933F09" w:rsidRPr="00FC63B4">
        <w:rPr>
          <w:rFonts w:ascii="Times New Roman" w:hAnsi="Times New Roman" w:cs="Times New Roman"/>
          <w:sz w:val="24"/>
          <w:szCs w:val="24"/>
        </w:rPr>
        <w:t>çaba ve güdüyü de kategorik anlamda ihtiva</w:t>
      </w:r>
      <w:r w:rsidR="00D55423" w:rsidRPr="00FC63B4">
        <w:rPr>
          <w:rFonts w:ascii="Times New Roman" w:hAnsi="Times New Roman" w:cs="Times New Roman"/>
          <w:sz w:val="24"/>
          <w:szCs w:val="24"/>
        </w:rPr>
        <w:t xml:space="preserve"> eden</w:t>
      </w:r>
      <w:r w:rsidR="00B70A5D" w:rsidRPr="00FC63B4">
        <w:rPr>
          <w:rFonts w:ascii="Times New Roman" w:hAnsi="Times New Roman" w:cs="Times New Roman"/>
          <w:sz w:val="24"/>
          <w:szCs w:val="24"/>
        </w:rPr>
        <w:t xml:space="preserve">, henüz bir </w:t>
      </w:r>
      <w:r w:rsidR="00B70A5D" w:rsidRPr="00FC63B4">
        <w:rPr>
          <w:rFonts w:ascii="Times New Roman" w:hAnsi="Times New Roman" w:cs="Times New Roman"/>
          <w:i/>
          <w:sz w:val="24"/>
          <w:szCs w:val="24"/>
        </w:rPr>
        <w:t>boşluk</w:t>
      </w:r>
      <w:r w:rsidR="00B70A5D" w:rsidRPr="00FC63B4">
        <w:rPr>
          <w:rFonts w:ascii="Times New Roman" w:hAnsi="Times New Roman" w:cs="Times New Roman"/>
          <w:sz w:val="24"/>
          <w:szCs w:val="24"/>
        </w:rPr>
        <w:t xml:space="preserve">, </w:t>
      </w:r>
      <w:r w:rsidR="00B70A5D" w:rsidRPr="00FC63B4">
        <w:rPr>
          <w:rFonts w:ascii="Times New Roman" w:hAnsi="Times New Roman" w:cs="Times New Roman"/>
          <w:i/>
          <w:sz w:val="24"/>
          <w:szCs w:val="24"/>
        </w:rPr>
        <w:t>belirlenmemişlik</w:t>
      </w:r>
      <w:r w:rsidR="00B70A5D" w:rsidRPr="00FC63B4">
        <w:rPr>
          <w:rFonts w:ascii="Times New Roman" w:hAnsi="Times New Roman" w:cs="Times New Roman"/>
          <w:sz w:val="24"/>
          <w:szCs w:val="24"/>
        </w:rPr>
        <w:t xml:space="preserve"> ve </w:t>
      </w:r>
      <w:r w:rsidR="00B70A5D" w:rsidRPr="00FC63B4">
        <w:rPr>
          <w:rFonts w:ascii="Times New Roman" w:hAnsi="Times New Roman" w:cs="Times New Roman"/>
          <w:i/>
          <w:sz w:val="24"/>
          <w:szCs w:val="24"/>
        </w:rPr>
        <w:t xml:space="preserve">karara </w:t>
      </w:r>
      <w:proofErr w:type="spellStart"/>
      <w:r w:rsidR="00B70A5D" w:rsidRPr="00FC63B4">
        <w:rPr>
          <w:rFonts w:ascii="Times New Roman" w:hAnsi="Times New Roman" w:cs="Times New Roman"/>
          <w:i/>
          <w:sz w:val="24"/>
          <w:szCs w:val="24"/>
        </w:rPr>
        <w:t>bağlanmamışlık</w:t>
      </w:r>
      <w:proofErr w:type="spellEnd"/>
      <w:r w:rsidR="00097810" w:rsidRPr="00FC63B4">
        <w:rPr>
          <w:rFonts w:ascii="Times New Roman" w:hAnsi="Times New Roman" w:cs="Times New Roman"/>
          <w:sz w:val="24"/>
          <w:szCs w:val="24"/>
        </w:rPr>
        <w:t xml:space="preserve"> </w:t>
      </w:r>
      <w:r w:rsidR="00E5170F" w:rsidRPr="00FC63B4">
        <w:rPr>
          <w:rFonts w:ascii="Times New Roman" w:hAnsi="Times New Roman" w:cs="Times New Roman"/>
          <w:sz w:val="24"/>
          <w:szCs w:val="24"/>
        </w:rPr>
        <w:t>olarak</w:t>
      </w:r>
      <w:r w:rsidR="006A70EB" w:rsidRPr="00FC63B4">
        <w:rPr>
          <w:rFonts w:ascii="Times New Roman" w:hAnsi="Times New Roman" w:cs="Times New Roman"/>
          <w:sz w:val="24"/>
          <w:szCs w:val="24"/>
        </w:rPr>
        <w:t xml:space="preserve"> ortaya çıkan</w:t>
      </w:r>
      <w:r w:rsidR="00A10FC4" w:rsidRPr="00FC63B4">
        <w:rPr>
          <w:rFonts w:ascii="Times New Roman" w:hAnsi="Times New Roman" w:cs="Times New Roman"/>
          <w:sz w:val="24"/>
          <w:szCs w:val="24"/>
        </w:rPr>
        <w:t xml:space="preserve"> </w:t>
      </w:r>
      <w:r w:rsidR="009B60A2" w:rsidRPr="00FC63B4">
        <w:rPr>
          <w:rFonts w:ascii="Times New Roman" w:hAnsi="Times New Roman" w:cs="Times New Roman"/>
          <w:i/>
          <w:sz w:val="24"/>
          <w:szCs w:val="24"/>
        </w:rPr>
        <w:t>olmayan</w:t>
      </w:r>
      <w:r w:rsidR="00850057" w:rsidRPr="00FC63B4">
        <w:rPr>
          <w:rFonts w:ascii="Times New Roman" w:hAnsi="Times New Roman" w:cs="Times New Roman"/>
          <w:sz w:val="24"/>
          <w:szCs w:val="24"/>
        </w:rPr>
        <w:t xml:space="preserve"> mefhumunu</w:t>
      </w:r>
      <w:r w:rsidR="009661EC" w:rsidRPr="00FC63B4">
        <w:rPr>
          <w:rFonts w:ascii="Times New Roman" w:hAnsi="Times New Roman" w:cs="Times New Roman"/>
          <w:sz w:val="24"/>
          <w:szCs w:val="24"/>
        </w:rPr>
        <w:t xml:space="preserve">, </w:t>
      </w:r>
      <w:r w:rsidR="00067212" w:rsidRPr="00FC63B4">
        <w:rPr>
          <w:rFonts w:ascii="Times New Roman" w:hAnsi="Times New Roman" w:cs="Times New Roman"/>
          <w:sz w:val="24"/>
          <w:szCs w:val="24"/>
        </w:rPr>
        <w:t xml:space="preserve">belirli olanı ifade eden </w:t>
      </w:r>
      <w:r w:rsidR="00067212" w:rsidRPr="00FC63B4">
        <w:rPr>
          <w:rFonts w:ascii="Times New Roman" w:hAnsi="Times New Roman" w:cs="Times New Roman"/>
          <w:i/>
          <w:sz w:val="24"/>
          <w:szCs w:val="24"/>
        </w:rPr>
        <w:t>hiç</w:t>
      </w:r>
      <w:r w:rsidR="00067212" w:rsidRPr="00FC63B4">
        <w:rPr>
          <w:rFonts w:ascii="Times New Roman" w:hAnsi="Times New Roman" w:cs="Times New Roman"/>
          <w:sz w:val="24"/>
          <w:szCs w:val="24"/>
        </w:rPr>
        <w:t xml:space="preserve"> (</w:t>
      </w:r>
      <w:proofErr w:type="spellStart"/>
      <w:r w:rsidR="00CF3671" w:rsidRPr="00FC63B4">
        <w:rPr>
          <w:rFonts w:ascii="Times New Roman" w:hAnsi="Times New Roman" w:cs="Times New Roman"/>
          <w:sz w:val="24"/>
          <w:szCs w:val="24"/>
        </w:rPr>
        <w:t>nichts</w:t>
      </w:r>
      <w:proofErr w:type="spellEnd"/>
      <w:r w:rsidR="00CF3671" w:rsidRPr="00FC63B4">
        <w:rPr>
          <w:rFonts w:ascii="Times New Roman" w:hAnsi="Times New Roman" w:cs="Times New Roman"/>
          <w:sz w:val="24"/>
          <w:szCs w:val="24"/>
        </w:rPr>
        <w:t>)</w:t>
      </w:r>
      <w:r w:rsidR="00067212" w:rsidRPr="00FC63B4">
        <w:rPr>
          <w:rFonts w:ascii="Times New Roman" w:hAnsi="Times New Roman" w:cs="Times New Roman"/>
          <w:sz w:val="24"/>
          <w:szCs w:val="24"/>
        </w:rPr>
        <w:t xml:space="preserve"> </w:t>
      </w:r>
      <w:r w:rsidR="00A10FC4" w:rsidRPr="00FC63B4">
        <w:rPr>
          <w:rFonts w:ascii="Times New Roman" w:hAnsi="Times New Roman" w:cs="Times New Roman"/>
          <w:sz w:val="24"/>
          <w:szCs w:val="24"/>
        </w:rPr>
        <w:t>mefhumundan itinayla</w:t>
      </w:r>
      <w:r w:rsidR="00ED1A4A" w:rsidRPr="00FC63B4">
        <w:rPr>
          <w:rFonts w:ascii="Times New Roman" w:hAnsi="Times New Roman" w:cs="Times New Roman"/>
          <w:sz w:val="24"/>
          <w:szCs w:val="24"/>
        </w:rPr>
        <w:t xml:space="preserve"> ayrı tutmuştur</w:t>
      </w:r>
      <w:r w:rsidR="005513FB" w:rsidRPr="00FC63B4">
        <w:rPr>
          <w:rFonts w:ascii="Times New Roman" w:hAnsi="Times New Roman" w:cs="Times New Roman"/>
          <w:sz w:val="24"/>
          <w:szCs w:val="24"/>
        </w:rPr>
        <w:t xml:space="preserve"> </w:t>
      </w:r>
      <w:r w:rsidR="00ED1A4A" w:rsidRPr="00FC63B4">
        <w:rPr>
          <w:rFonts w:ascii="Times New Roman" w:hAnsi="Times New Roman" w:cs="Times New Roman"/>
          <w:sz w:val="24"/>
          <w:szCs w:val="24"/>
        </w:rPr>
        <w:t xml:space="preserve">(Çilingir, </w:t>
      </w:r>
      <w:r w:rsidR="005513FB" w:rsidRPr="00FC63B4">
        <w:rPr>
          <w:rFonts w:ascii="Times New Roman" w:hAnsi="Times New Roman" w:cs="Times New Roman"/>
          <w:sz w:val="24"/>
          <w:szCs w:val="24"/>
        </w:rPr>
        <w:t xml:space="preserve">2004: </w:t>
      </w:r>
      <w:r w:rsidR="00BB5E68" w:rsidRPr="00FC63B4">
        <w:rPr>
          <w:rFonts w:ascii="Times New Roman" w:hAnsi="Times New Roman" w:cs="Times New Roman"/>
          <w:sz w:val="24"/>
          <w:szCs w:val="24"/>
        </w:rPr>
        <w:t>727-728)</w:t>
      </w:r>
      <w:r w:rsidR="005513FB" w:rsidRPr="00FC63B4">
        <w:rPr>
          <w:rFonts w:ascii="Times New Roman" w:hAnsi="Times New Roman" w:cs="Times New Roman"/>
          <w:sz w:val="24"/>
          <w:szCs w:val="24"/>
        </w:rPr>
        <w:t>.</w:t>
      </w:r>
    </w:p>
    <w:p w14:paraId="4D8BEE3D" w14:textId="137F9095" w:rsidR="004939A7" w:rsidRPr="00FC63B4" w:rsidRDefault="00E71205"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Schelling’in</w:t>
      </w:r>
      <w:proofErr w:type="spellEnd"/>
      <w:r w:rsidRPr="00FC63B4">
        <w:rPr>
          <w:rFonts w:ascii="Times New Roman" w:hAnsi="Times New Roman" w:cs="Times New Roman"/>
          <w:sz w:val="24"/>
          <w:szCs w:val="24"/>
        </w:rPr>
        <w:t xml:space="preserve"> tabiatın öznesi</w:t>
      </w:r>
      <w:r w:rsidR="0040389E" w:rsidRPr="00FC63B4">
        <w:rPr>
          <w:rFonts w:ascii="Times New Roman" w:hAnsi="Times New Roman" w:cs="Times New Roman"/>
          <w:sz w:val="24"/>
          <w:szCs w:val="24"/>
        </w:rPr>
        <w:t xml:space="preserve"> ya da </w:t>
      </w:r>
      <w:r w:rsidR="008D1EE1" w:rsidRPr="00FC63B4">
        <w:rPr>
          <w:rFonts w:ascii="Times New Roman" w:hAnsi="Times New Roman" w:cs="Times New Roman"/>
          <w:sz w:val="24"/>
          <w:szCs w:val="24"/>
        </w:rPr>
        <w:t>özne olarak tabiat</w:t>
      </w:r>
      <w:r w:rsidRPr="00FC63B4">
        <w:rPr>
          <w:rFonts w:ascii="Times New Roman" w:hAnsi="Times New Roman" w:cs="Times New Roman"/>
          <w:sz w:val="24"/>
          <w:szCs w:val="24"/>
        </w:rPr>
        <w:t xml:space="preserve"> mefhum</w:t>
      </w:r>
      <w:r w:rsidR="008D1EE1" w:rsidRPr="00FC63B4">
        <w:rPr>
          <w:rFonts w:ascii="Times New Roman" w:hAnsi="Times New Roman" w:cs="Times New Roman"/>
          <w:sz w:val="24"/>
          <w:szCs w:val="24"/>
        </w:rPr>
        <w:t>ları</w:t>
      </w:r>
      <w:r w:rsidRPr="00FC63B4">
        <w:rPr>
          <w:rFonts w:ascii="Times New Roman" w:hAnsi="Times New Roman" w:cs="Times New Roman"/>
          <w:sz w:val="24"/>
          <w:szCs w:val="24"/>
        </w:rPr>
        <w:t>na benzer biçimde</w:t>
      </w:r>
      <w:r w:rsidR="00372B9E" w:rsidRPr="00FC63B4">
        <w:rPr>
          <w:rFonts w:ascii="Times New Roman" w:hAnsi="Times New Roman" w:cs="Times New Roman"/>
          <w:sz w:val="24"/>
          <w:szCs w:val="24"/>
        </w:rPr>
        <w:t xml:space="preserve"> </w:t>
      </w:r>
      <w:proofErr w:type="spellStart"/>
      <w:r w:rsidR="00372B9E" w:rsidRPr="00FC63B4">
        <w:rPr>
          <w:rFonts w:ascii="Times New Roman" w:hAnsi="Times New Roman" w:cs="Times New Roman"/>
          <w:sz w:val="24"/>
          <w:szCs w:val="24"/>
        </w:rPr>
        <w:t>Bloch’un</w:t>
      </w:r>
      <w:proofErr w:type="spellEnd"/>
      <w:r w:rsidR="00372B9E" w:rsidRPr="00FC63B4">
        <w:rPr>
          <w:rFonts w:ascii="Times New Roman" w:hAnsi="Times New Roman" w:cs="Times New Roman"/>
          <w:sz w:val="24"/>
          <w:szCs w:val="24"/>
        </w:rPr>
        <w:t xml:space="preserve"> </w:t>
      </w:r>
      <w:r w:rsidR="008C4BA5" w:rsidRPr="00FC63B4">
        <w:rPr>
          <w:rFonts w:ascii="Times New Roman" w:hAnsi="Times New Roman" w:cs="Times New Roman"/>
          <w:sz w:val="24"/>
          <w:szCs w:val="24"/>
        </w:rPr>
        <w:t>d</w:t>
      </w:r>
      <w:r w:rsidR="00372B9E" w:rsidRPr="00FC63B4">
        <w:rPr>
          <w:rFonts w:ascii="Times New Roman" w:hAnsi="Times New Roman" w:cs="Times New Roman"/>
          <w:sz w:val="24"/>
          <w:szCs w:val="24"/>
        </w:rPr>
        <w:t>oğa</w:t>
      </w:r>
      <w:r w:rsidR="008C4BA5" w:rsidRPr="00FC63B4">
        <w:rPr>
          <w:rFonts w:ascii="Times New Roman" w:hAnsi="Times New Roman" w:cs="Times New Roman"/>
          <w:sz w:val="24"/>
          <w:szCs w:val="24"/>
        </w:rPr>
        <w:t>yı</w:t>
      </w:r>
      <w:r w:rsidR="0040389E" w:rsidRPr="00FC63B4">
        <w:rPr>
          <w:rFonts w:ascii="Times New Roman" w:hAnsi="Times New Roman" w:cs="Times New Roman"/>
          <w:sz w:val="24"/>
          <w:szCs w:val="24"/>
        </w:rPr>
        <w:t xml:space="preserve"> her man</w:t>
      </w:r>
      <w:r w:rsidR="008D1EE1" w:rsidRPr="00FC63B4">
        <w:rPr>
          <w:rFonts w:ascii="Times New Roman" w:hAnsi="Times New Roman" w:cs="Times New Roman"/>
          <w:sz w:val="24"/>
          <w:szCs w:val="24"/>
        </w:rPr>
        <w:t xml:space="preserve">ada üretici bir kudret olarak </w:t>
      </w:r>
      <w:r w:rsidR="00372B9E" w:rsidRPr="00FC63B4">
        <w:rPr>
          <w:rFonts w:ascii="Times New Roman" w:hAnsi="Times New Roman" w:cs="Times New Roman"/>
          <w:sz w:val="24"/>
          <w:szCs w:val="24"/>
        </w:rPr>
        <w:t>kavra</w:t>
      </w:r>
      <w:r w:rsidR="00C113C7" w:rsidRPr="00FC63B4">
        <w:rPr>
          <w:rFonts w:ascii="Times New Roman" w:hAnsi="Times New Roman" w:cs="Times New Roman"/>
          <w:sz w:val="24"/>
          <w:szCs w:val="24"/>
        </w:rPr>
        <w:t>masıyla beraber</w:t>
      </w:r>
      <w:r w:rsidR="00B00489" w:rsidRPr="00FC63B4">
        <w:rPr>
          <w:rFonts w:ascii="Times New Roman" w:hAnsi="Times New Roman" w:cs="Times New Roman"/>
          <w:sz w:val="24"/>
          <w:szCs w:val="24"/>
        </w:rPr>
        <w:t xml:space="preserve">, </w:t>
      </w:r>
      <w:r w:rsidRPr="00FC63B4">
        <w:rPr>
          <w:rFonts w:ascii="Times New Roman" w:hAnsi="Times New Roman" w:cs="Times New Roman"/>
          <w:sz w:val="24"/>
          <w:szCs w:val="24"/>
        </w:rPr>
        <w:t>üreten ve</w:t>
      </w:r>
      <w:r w:rsidR="00D52781" w:rsidRPr="00FC63B4">
        <w:rPr>
          <w:rFonts w:ascii="Times New Roman" w:hAnsi="Times New Roman" w:cs="Times New Roman"/>
          <w:sz w:val="24"/>
          <w:szCs w:val="24"/>
        </w:rPr>
        <w:t xml:space="preserve"> </w:t>
      </w:r>
      <w:r w:rsidRPr="00FC63B4">
        <w:rPr>
          <w:rFonts w:ascii="Times New Roman" w:hAnsi="Times New Roman" w:cs="Times New Roman"/>
          <w:sz w:val="24"/>
          <w:szCs w:val="24"/>
        </w:rPr>
        <w:t>yaratan</w:t>
      </w:r>
      <w:r w:rsidR="00852C2C" w:rsidRPr="00FC63B4">
        <w:rPr>
          <w:rFonts w:ascii="Times New Roman" w:hAnsi="Times New Roman" w:cs="Times New Roman"/>
          <w:sz w:val="24"/>
          <w:szCs w:val="24"/>
        </w:rPr>
        <w:t xml:space="preserve"> </w:t>
      </w:r>
      <w:r w:rsidRPr="00FC63B4">
        <w:rPr>
          <w:rFonts w:ascii="Times New Roman" w:hAnsi="Times New Roman" w:cs="Times New Roman"/>
          <w:sz w:val="24"/>
          <w:szCs w:val="24"/>
        </w:rPr>
        <w:t>bilinçli ve kurucu bir itici güç olarak tabir edilebilecek</w:t>
      </w:r>
      <w:r w:rsidR="00D10AAB" w:rsidRPr="00FC63B4">
        <w:rPr>
          <w:rFonts w:ascii="Times New Roman" w:hAnsi="Times New Roman" w:cs="Times New Roman"/>
          <w:sz w:val="24"/>
          <w:szCs w:val="24"/>
        </w:rPr>
        <w:t xml:space="preserve"> olan ve ihtimal dahilinde ya da daha doğru bir deyişle diyalektik süreç içinde olasılığın gerçek alt tabakası nedir sorusu</w:t>
      </w:r>
      <w:r w:rsidR="00C53137" w:rsidRPr="00FC63B4">
        <w:rPr>
          <w:rFonts w:ascii="Times New Roman" w:hAnsi="Times New Roman" w:cs="Times New Roman"/>
          <w:sz w:val="24"/>
          <w:szCs w:val="24"/>
        </w:rPr>
        <w:t xml:space="preserve"> </w:t>
      </w:r>
      <w:r w:rsidR="00D10AAB" w:rsidRPr="00FC63B4">
        <w:rPr>
          <w:rFonts w:ascii="Times New Roman" w:hAnsi="Times New Roman" w:cs="Times New Roman"/>
          <w:sz w:val="24"/>
          <w:szCs w:val="24"/>
        </w:rPr>
        <w:t>ekseninde şekillen</w:t>
      </w:r>
      <w:r w:rsidR="00C53137" w:rsidRPr="00FC63B4">
        <w:rPr>
          <w:rFonts w:ascii="Times New Roman" w:hAnsi="Times New Roman" w:cs="Times New Roman"/>
          <w:sz w:val="24"/>
          <w:szCs w:val="24"/>
        </w:rPr>
        <w:t>en</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öznel </w:t>
      </w:r>
      <w:r w:rsidR="00D34A79" w:rsidRPr="00FC63B4">
        <w:rPr>
          <w:rFonts w:ascii="Times New Roman" w:hAnsi="Times New Roman" w:cs="Times New Roman"/>
          <w:i/>
          <w:sz w:val="24"/>
          <w:szCs w:val="24"/>
        </w:rPr>
        <w:t>unsur</w:t>
      </w:r>
      <w:r w:rsidR="003D6377" w:rsidRPr="00FC63B4">
        <w:rPr>
          <w:rFonts w:ascii="Times New Roman" w:hAnsi="Times New Roman" w:cs="Times New Roman"/>
          <w:sz w:val="24"/>
          <w:szCs w:val="24"/>
        </w:rPr>
        <w:t>,</w:t>
      </w:r>
      <w:r w:rsidR="00B00489" w:rsidRPr="00FC63B4">
        <w:rPr>
          <w:rFonts w:ascii="Times New Roman" w:hAnsi="Times New Roman" w:cs="Times New Roman"/>
          <w:sz w:val="24"/>
          <w:szCs w:val="24"/>
        </w:rPr>
        <w:t xml:space="preserve"> </w:t>
      </w:r>
      <w:r w:rsidR="00FD4856" w:rsidRPr="00FC63B4">
        <w:rPr>
          <w:rFonts w:ascii="Times New Roman" w:hAnsi="Times New Roman" w:cs="Times New Roman"/>
          <w:sz w:val="24"/>
          <w:szCs w:val="24"/>
        </w:rPr>
        <w:t xml:space="preserve">felsefesinin </w:t>
      </w:r>
      <w:r w:rsidRPr="00FC63B4">
        <w:rPr>
          <w:rFonts w:ascii="Times New Roman" w:hAnsi="Times New Roman" w:cs="Times New Roman"/>
          <w:sz w:val="24"/>
          <w:szCs w:val="24"/>
        </w:rPr>
        <w:t>temel meselesi</w:t>
      </w:r>
      <w:r w:rsidR="00FD4856" w:rsidRPr="00FC63B4">
        <w:rPr>
          <w:rFonts w:ascii="Times New Roman" w:hAnsi="Times New Roman" w:cs="Times New Roman"/>
          <w:sz w:val="24"/>
          <w:szCs w:val="24"/>
        </w:rPr>
        <w:t xml:space="preserve"> boyutuna bürünmüş</w:t>
      </w:r>
      <w:r w:rsidR="009D7C49" w:rsidRPr="00FC63B4">
        <w:rPr>
          <w:rFonts w:ascii="Times New Roman" w:hAnsi="Times New Roman" w:cs="Times New Roman"/>
          <w:sz w:val="24"/>
          <w:szCs w:val="24"/>
        </w:rPr>
        <w:t>tür.</w:t>
      </w:r>
      <w:r w:rsidRPr="00FC63B4">
        <w:rPr>
          <w:rFonts w:ascii="Times New Roman" w:hAnsi="Times New Roman" w:cs="Times New Roman"/>
          <w:sz w:val="24"/>
          <w:szCs w:val="24"/>
        </w:rPr>
        <w:t xml:space="preserve"> Bir diğer deyişle Bloch</w:t>
      </w:r>
      <w:r w:rsidR="00B96EDC"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007E1DF2" w:rsidRPr="00FC63B4">
        <w:rPr>
          <w:rFonts w:ascii="Times New Roman" w:hAnsi="Times New Roman" w:cs="Times New Roman"/>
          <w:sz w:val="24"/>
          <w:szCs w:val="24"/>
        </w:rPr>
        <w:t>maddenin kendini gerçekleştirme sürecinde kendisi için yarattığı sınırlar veya koşullar</w:t>
      </w:r>
      <w:r w:rsidR="00C53366" w:rsidRPr="00FC63B4">
        <w:rPr>
          <w:rFonts w:ascii="Times New Roman" w:hAnsi="Times New Roman" w:cs="Times New Roman"/>
          <w:sz w:val="24"/>
          <w:szCs w:val="24"/>
        </w:rPr>
        <w:t>ı ifade etmesinin yanı sıra</w:t>
      </w:r>
      <w:r w:rsidR="007E1DF2" w:rsidRPr="00FC63B4">
        <w:rPr>
          <w:rFonts w:ascii="Times New Roman" w:hAnsi="Times New Roman" w:cs="Times New Roman"/>
          <w:sz w:val="24"/>
          <w:szCs w:val="24"/>
        </w:rPr>
        <w:t xml:space="preserve"> </w:t>
      </w:r>
      <w:r w:rsidRPr="00FC63B4">
        <w:rPr>
          <w:rFonts w:ascii="Times New Roman" w:hAnsi="Times New Roman" w:cs="Times New Roman"/>
          <w:sz w:val="24"/>
          <w:szCs w:val="24"/>
        </w:rPr>
        <w:t>olasılığa uygun düşenin ne olduğu, yani koşullar bakımından, her durumda tarihsel olarak ortaya çıkabilecek olan vasıtasıyla tanımlananın ne olduğu</w:t>
      </w:r>
      <w:r w:rsidR="00DB7986" w:rsidRPr="00FC63B4">
        <w:rPr>
          <w:rFonts w:ascii="Times New Roman" w:hAnsi="Times New Roman" w:cs="Times New Roman"/>
          <w:sz w:val="24"/>
          <w:szCs w:val="24"/>
        </w:rPr>
        <w:t>nu</w:t>
      </w:r>
      <w:r w:rsidRPr="00FC63B4">
        <w:rPr>
          <w:rFonts w:ascii="Times New Roman" w:hAnsi="Times New Roman" w:cs="Times New Roman"/>
          <w:sz w:val="24"/>
          <w:szCs w:val="24"/>
        </w:rPr>
        <w:t xml:space="preserve"> (</w:t>
      </w:r>
      <w:r w:rsidR="001C4151"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2012: 806)</w:t>
      </w:r>
      <w:r w:rsidR="00A6592B" w:rsidRPr="00FC63B4">
        <w:rPr>
          <w:rFonts w:ascii="Times New Roman" w:hAnsi="Times New Roman" w:cs="Times New Roman"/>
          <w:sz w:val="24"/>
          <w:szCs w:val="24"/>
        </w:rPr>
        <w:t xml:space="preserve"> anlamak derdinde olmuştur</w:t>
      </w:r>
      <w:r w:rsidR="007E1DF2"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p>
    <w:p w14:paraId="0E25E752" w14:textId="7EA8205A" w:rsidR="00E71205" w:rsidRPr="00FC63B4" w:rsidRDefault="00E7120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B</w:t>
      </w:r>
      <w:r w:rsidR="004939A7" w:rsidRPr="00FC63B4">
        <w:rPr>
          <w:rFonts w:ascii="Times New Roman" w:hAnsi="Times New Roman" w:cs="Times New Roman"/>
          <w:sz w:val="24"/>
          <w:szCs w:val="24"/>
        </w:rPr>
        <w:t>u anlamda</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yaklaşımının, </w:t>
      </w:r>
      <w:proofErr w:type="spellStart"/>
      <w:r w:rsidRPr="00FC63B4">
        <w:rPr>
          <w:rFonts w:ascii="Times New Roman" w:hAnsi="Times New Roman" w:cs="Times New Roman"/>
          <w:sz w:val="24"/>
          <w:szCs w:val="24"/>
        </w:rPr>
        <w:t>Schelling’in</w:t>
      </w:r>
      <w:proofErr w:type="spellEnd"/>
      <w:r w:rsidRPr="00FC63B4">
        <w:rPr>
          <w:rFonts w:ascii="Times New Roman" w:hAnsi="Times New Roman" w:cs="Times New Roman"/>
          <w:sz w:val="24"/>
          <w:szCs w:val="24"/>
        </w:rPr>
        <w:t xml:space="preserve"> daha sonra kendi doğa felsefesinde de ele alacağı</w:t>
      </w:r>
      <w:r w:rsidR="00267870" w:rsidRPr="00FC63B4">
        <w:rPr>
          <w:rFonts w:ascii="Times New Roman" w:hAnsi="Times New Roman" w:cs="Times New Roman"/>
          <w:sz w:val="24"/>
          <w:szCs w:val="24"/>
        </w:rPr>
        <w:t xml:space="preserve"> </w:t>
      </w:r>
      <w:r w:rsidR="00B428BD" w:rsidRPr="00FC63B4">
        <w:rPr>
          <w:rFonts w:ascii="Times New Roman" w:hAnsi="Times New Roman" w:cs="Times New Roman"/>
          <w:sz w:val="24"/>
          <w:szCs w:val="24"/>
        </w:rPr>
        <w:t xml:space="preserve">şekliyle </w:t>
      </w:r>
      <w:r w:rsidRPr="00FC63B4">
        <w:rPr>
          <w:rFonts w:ascii="Times New Roman" w:hAnsi="Times New Roman" w:cs="Times New Roman"/>
          <w:sz w:val="24"/>
          <w:szCs w:val="24"/>
        </w:rPr>
        <w:t xml:space="preserve">öznel ve nesnel doğa ya da </w:t>
      </w:r>
      <w:r w:rsidRPr="00FC63B4">
        <w:rPr>
          <w:rFonts w:ascii="Times New Roman" w:hAnsi="Times New Roman" w:cs="Times New Roman"/>
          <w:i/>
          <w:sz w:val="24"/>
          <w:szCs w:val="24"/>
        </w:rPr>
        <w:t>yaratıcı doğa</w:t>
      </w:r>
      <w:r w:rsidRPr="00FC63B4">
        <w:rPr>
          <w:rFonts w:ascii="Times New Roman" w:hAnsi="Times New Roman" w:cs="Times New Roman"/>
          <w:sz w:val="24"/>
          <w:szCs w:val="24"/>
        </w:rPr>
        <w:t xml:space="preserve"> (natura </w:t>
      </w:r>
      <w:proofErr w:type="spellStart"/>
      <w:r w:rsidRPr="00FC63B4">
        <w:rPr>
          <w:rFonts w:ascii="Times New Roman" w:hAnsi="Times New Roman" w:cs="Times New Roman"/>
          <w:sz w:val="24"/>
          <w:szCs w:val="24"/>
        </w:rPr>
        <w:t>naturans</w:t>
      </w:r>
      <w:proofErr w:type="spellEnd"/>
      <w:r w:rsidRPr="00FC63B4">
        <w:rPr>
          <w:rFonts w:ascii="Times New Roman" w:hAnsi="Times New Roman" w:cs="Times New Roman"/>
          <w:sz w:val="24"/>
          <w:szCs w:val="24"/>
        </w:rPr>
        <w:t>) ve</w:t>
      </w:r>
      <w:r w:rsidR="00F47664" w:rsidRPr="00FC63B4">
        <w:rPr>
          <w:rFonts w:ascii="Times New Roman" w:hAnsi="Times New Roman" w:cs="Times New Roman"/>
          <w:sz w:val="24"/>
          <w:szCs w:val="24"/>
        </w:rPr>
        <w:t xml:space="preserve"> </w:t>
      </w:r>
      <w:r w:rsidRPr="00FC63B4">
        <w:rPr>
          <w:rFonts w:ascii="Times New Roman" w:hAnsi="Times New Roman" w:cs="Times New Roman"/>
          <w:i/>
          <w:sz w:val="24"/>
          <w:szCs w:val="24"/>
        </w:rPr>
        <w:t>yaratılmış doğa</w:t>
      </w:r>
      <w:r w:rsidRPr="00FC63B4">
        <w:rPr>
          <w:rFonts w:ascii="Times New Roman" w:hAnsi="Times New Roman" w:cs="Times New Roman"/>
          <w:sz w:val="24"/>
          <w:szCs w:val="24"/>
        </w:rPr>
        <w:t xml:space="preserve"> (natura </w:t>
      </w:r>
      <w:proofErr w:type="spellStart"/>
      <w:r w:rsidRPr="00FC63B4">
        <w:rPr>
          <w:rFonts w:ascii="Times New Roman" w:hAnsi="Times New Roman" w:cs="Times New Roman"/>
          <w:sz w:val="24"/>
          <w:szCs w:val="24"/>
        </w:rPr>
        <w:t>naturata</w:t>
      </w:r>
      <w:proofErr w:type="spellEnd"/>
      <w:r w:rsidRPr="00FC63B4">
        <w:rPr>
          <w:rFonts w:ascii="Times New Roman" w:hAnsi="Times New Roman" w:cs="Times New Roman"/>
          <w:sz w:val="24"/>
          <w:szCs w:val="24"/>
        </w:rPr>
        <w:t xml:space="preserve">) arasındaki bir tür aktif pasif doğa farkına tekabül eden </w:t>
      </w:r>
      <w:r w:rsidR="00555F89" w:rsidRPr="00FC63B4">
        <w:rPr>
          <w:rFonts w:ascii="Times New Roman" w:hAnsi="Times New Roman" w:cs="Times New Roman"/>
          <w:sz w:val="24"/>
          <w:szCs w:val="24"/>
        </w:rPr>
        <w:t>(</w:t>
      </w:r>
      <w:proofErr w:type="spellStart"/>
      <w:r w:rsidR="00555F89" w:rsidRPr="00FC63B4">
        <w:rPr>
          <w:rFonts w:ascii="Times New Roman" w:hAnsi="Times New Roman" w:cs="Times New Roman"/>
          <w:sz w:val="24"/>
          <w:szCs w:val="24"/>
        </w:rPr>
        <w:t>Schelling</w:t>
      </w:r>
      <w:proofErr w:type="spellEnd"/>
      <w:r w:rsidR="00555F89" w:rsidRPr="00FC63B4">
        <w:rPr>
          <w:rFonts w:ascii="Times New Roman" w:hAnsi="Times New Roman" w:cs="Times New Roman"/>
          <w:sz w:val="24"/>
          <w:szCs w:val="24"/>
        </w:rPr>
        <w:t xml:space="preserve">, 1988: 50) </w:t>
      </w:r>
      <w:r w:rsidRPr="00FC63B4">
        <w:rPr>
          <w:rFonts w:ascii="Times New Roman" w:hAnsi="Times New Roman" w:cs="Times New Roman"/>
          <w:sz w:val="24"/>
          <w:szCs w:val="24"/>
        </w:rPr>
        <w:t xml:space="preserve">bir harita çizme gayretinde olduğunu söylemek mümkündür. </w:t>
      </w:r>
      <w:r w:rsidR="002E15FC" w:rsidRPr="00FC63B4">
        <w:rPr>
          <w:rFonts w:ascii="Times New Roman" w:hAnsi="Times New Roman" w:cs="Times New Roman"/>
          <w:sz w:val="24"/>
          <w:szCs w:val="24"/>
        </w:rPr>
        <w:t xml:space="preserve">Birçok </w:t>
      </w:r>
      <w:r w:rsidR="00AF6C78" w:rsidRPr="00FC63B4">
        <w:rPr>
          <w:rFonts w:ascii="Times New Roman" w:hAnsi="Times New Roman" w:cs="Times New Roman"/>
          <w:sz w:val="24"/>
          <w:szCs w:val="24"/>
        </w:rPr>
        <w:t>şerh ve eleştirisine karşın</w:t>
      </w:r>
      <w:r w:rsidR="00464259" w:rsidRPr="00FC63B4">
        <w:rPr>
          <w:rFonts w:ascii="Times New Roman" w:hAnsi="Times New Roman" w:cs="Times New Roman"/>
          <w:sz w:val="24"/>
          <w:szCs w:val="24"/>
        </w:rPr>
        <w:t xml:space="preserve"> Bloch</w:t>
      </w:r>
      <w:r w:rsidR="00AF6C78" w:rsidRPr="00FC63B4">
        <w:rPr>
          <w:rFonts w:ascii="Times New Roman" w:hAnsi="Times New Roman" w:cs="Times New Roman"/>
          <w:sz w:val="24"/>
          <w:szCs w:val="24"/>
        </w:rPr>
        <w:t>,</w:t>
      </w:r>
      <w:r w:rsidR="00BB1E1B" w:rsidRPr="00FC63B4">
        <w:rPr>
          <w:rFonts w:ascii="Times New Roman" w:hAnsi="Times New Roman" w:cs="Times New Roman"/>
          <w:sz w:val="24"/>
          <w:szCs w:val="24"/>
        </w:rPr>
        <w:t xml:space="preserve"> </w:t>
      </w:r>
      <w:r w:rsidR="00011E90" w:rsidRPr="00FC63B4">
        <w:rPr>
          <w:rFonts w:ascii="Times New Roman" w:hAnsi="Times New Roman" w:cs="Times New Roman"/>
          <w:sz w:val="24"/>
          <w:szCs w:val="24"/>
        </w:rPr>
        <w:t xml:space="preserve">“doğanın ‘herhangi bir şey olmaya’ yönelik üretici </w:t>
      </w:r>
      <w:r w:rsidR="00536515" w:rsidRPr="00FC63B4">
        <w:rPr>
          <w:rFonts w:ascii="Times New Roman" w:hAnsi="Times New Roman" w:cs="Times New Roman"/>
          <w:sz w:val="24"/>
          <w:szCs w:val="24"/>
        </w:rPr>
        <w:t>teşvikini</w:t>
      </w:r>
      <w:r w:rsidR="00011E90" w:rsidRPr="00FC63B4">
        <w:rPr>
          <w:rFonts w:ascii="Times New Roman" w:hAnsi="Times New Roman" w:cs="Times New Roman"/>
          <w:sz w:val="24"/>
          <w:szCs w:val="24"/>
        </w:rPr>
        <w:t xml:space="preserve"> </w:t>
      </w:r>
      <w:r w:rsidR="00536515" w:rsidRPr="00FC63B4">
        <w:rPr>
          <w:rFonts w:ascii="Times New Roman" w:hAnsi="Times New Roman" w:cs="Times New Roman"/>
          <w:sz w:val="24"/>
          <w:szCs w:val="24"/>
        </w:rPr>
        <w:t>gerçekten</w:t>
      </w:r>
      <w:r w:rsidR="00C74BEC" w:rsidRPr="00FC63B4">
        <w:rPr>
          <w:rFonts w:ascii="Times New Roman" w:hAnsi="Times New Roman" w:cs="Times New Roman"/>
          <w:sz w:val="24"/>
          <w:szCs w:val="24"/>
        </w:rPr>
        <w:t xml:space="preserve"> düşü</w:t>
      </w:r>
      <w:r w:rsidR="00C508DB" w:rsidRPr="00FC63B4">
        <w:rPr>
          <w:rFonts w:ascii="Times New Roman" w:hAnsi="Times New Roman" w:cs="Times New Roman"/>
          <w:sz w:val="24"/>
          <w:szCs w:val="24"/>
        </w:rPr>
        <w:t>n</w:t>
      </w:r>
      <w:r w:rsidR="00AE5FF4" w:rsidRPr="00FC63B4">
        <w:rPr>
          <w:rFonts w:ascii="Times New Roman" w:hAnsi="Times New Roman" w:cs="Times New Roman"/>
          <w:sz w:val="24"/>
          <w:szCs w:val="24"/>
        </w:rPr>
        <w:t>[</w:t>
      </w:r>
      <w:r w:rsidR="004A0327" w:rsidRPr="00FC63B4">
        <w:rPr>
          <w:rFonts w:ascii="Times New Roman" w:hAnsi="Times New Roman" w:cs="Times New Roman"/>
          <w:sz w:val="24"/>
          <w:szCs w:val="24"/>
        </w:rPr>
        <w:t>meyi</w:t>
      </w:r>
      <w:r w:rsidR="00AE5FF4" w:rsidRPr="00FC63B4">
        <w:rPr>
          <w:rFonts w:ascii="Times New Roman" w:hAnsi="Times New Roman" w:cs="Times New Roman"/>
          <w:sz w:val="24"/>
          <w:szCs w:val="24"/>
        </w:rPr>
        <w:t>] ve ortaya koy[</w:t>
      </w:r>
      <w:proofErr w:type="spellStart"/>
      <w:r w:rsidR="00C508DB" w:rsidRPr="00FC63B4">
        <w:rPr>
          <w:rFonts w:ascii="Times New Roman" w:hAnsi="Times New Roman" w:cs="Times New Roman"/>
          <w:sz w:val="24"/>
          <w:szCs w:val="24"/>
        </w:rPr>
        <w:t>m</w:t>
      </w:r>
      <w:r w:rsidR="00AE5FF4" w:rsidRPr="00FC63B4">
        <w:rPr>
          <w:rFonts w:ascii="Times New Roman" w:hAnsi="Times New Roman" w:cs="Times New Roman"/>
          <w:sz w:val="24"/>
          <w:szCs w:val="24"/>
        </w:rPr>
        <w:t>a</w:t>
      </w:r>
      <w:r w:rsidR="00C508DB" w:rsidRPr="00FC63B4">
        <w:rPr>
          <w:rFonts w:ascii="Times New Roman" w:hAnsi="Times New Roman" w:cs="Times New Roman"/>
          <w:sz w:val="24"/>
          <w:szCs w:val="24"/>
        </w:rPr>
        <w:t>yı</w:t>
      </w:r>
      <w:proofErr w:type="spellEnd"/>
      <w:r w:rsidR="00AE5FF4" w:rsidRPr="00FC63B4">
        <w:rPr>
          <w:rFonts w:ascii="Times New Roman" w:hAnsi="Times New Roman" w:cs="Times New Roman"/>
          <w:sz w:val="24"/>
          <w:szCs w:val="24"/>
        </w:rPr>
        <w:t>]</w:t>
      </w:r>
      <w:r w:rsidR="00317021" w:rsidRPr="00FC63B4">
        <w:rPr>
          <w:rFonts w:ascii="Times New Roman" w:hAnsi="Times New Roman" w:cs="Times New Roman"/>
          <w:sz w:val="24"/>
          <w:szCs w:val="24"/>
        </w:rPr>
        <w:t xml:space="preserve">”, </w:t>
      </w:r>
      <w:r w:rsidR="00EC5354" w:rsidRPr="00FC63B4">
        <w:rPr>
          <w:rFonts w:ascii="Times New Roman" w:hAnsi="Times New Roman" w:cs="Times New Roman"/>
          <w:sz w:val="24"/>
          <w:szCs w:val="24"/>
        </w:rPr>
        <w:t>daha doğru bir deyişle</w:t>
      </w:r>
      <w:r w:rsidR="00317021" w:rsidRPr="00FC63B4">
        <w:rPr>
          <w:rFonts w:ascii="Times New Roman" w:hAnsi="Times New Roman" w:cs="Times New Roman"/>
          <w:sz w:val="24"/>
          <w:szCs w:val="24"/>
        </w:rPr>
        <w:t xml:space="preserve"> “doğanın kendisinden </w:t>
      </w:r>
      <w:r w:rsidR="00ED5D4F" w:rsidRPr="00FC63B4">
        <w:rPr>
          <w:rFonts w:ascii="Times New Roman" w:hAnsi="Times New Roman" w:cs="Times New Roman"/>
          <w:sz w:val="24"/>
          <w:szCs w:val="24"/>
        </w:rPr>
        <w:t>yola çıkarak</w:t>
      </w:r>
      <w:r w:rsidR="00C508DB" w:rsidRPr="00FC63B4">
        <w:rPr>
          <w:rFonts w:ascii="Times New Roman" w:hAnsi="Times New Roman" w:cs="Times New Roman"/>
          <w:sz w:val="24"/>
          <w:szCs w:val="24"/>
        </w:rPr>
        <w:t>,</w:t>
      </w:r>
      <w:r w:rsidR="00A445E1" w:rsidRPr="00FC63B4">
        <w:rPr>
          <w:rFonts w:ascii="Times New Roman" w:hAnsi="Times New Roman" w:cs="Times New Roman"/>
          <w:sz w:val="24"/>
          <w:szCs w:val="24"/>
        </w:rPr>
        <w:t xml:space="preserve"> </w:t>
      </w:r>
      <w:r w:rsidR="00C508DB" w:rsidRPr="00FC63B4">
        <w:rPr>
          <w:rFonts w:ascii="Times New Roman" w:hAnsi="Times New Roman" w:cs="Times New Roman"/>
          <w:sz w:val="24"/>
          <w:szCs w:val="24"/>
        </w:rPr>
        <w:t xml:space="preserve">doğanın kendisinin içinde </w:t>
      </w:r>
      <w:r w:rsidR="003744E1" w:rsidRPr="00FC63B4">
        <w:rPr>
          <w:rFonts w:ascii="Times New Roman" w:hAnsi="Times New Roman" w:cs="Times New Roman"/>
          <w:sz w:val="24"/>
          <w:szCs w:val="24"/>
        </w:rPr>
        <w:t xml:space="preserve">üretken </w:t>
      </w:r>
      <w:proofErr w:type="spellStart"/>
      <w:r w:rsidR="003744E1" w:rsidRPr="00FC63B4">
        <w:rPr>
          <w:rFonts w:ascii="Times New Roman" w:hAnsi="Times New Roman" w:cs="Times New Roman"/>
          <w:sz w:val="24"/>
          <w:szCs w:val="24"/>
        </w:rPr>
        <w:t>süreçselliğin</w:t>
      </w:r>
      <w:proofErr w:type="spellEnd"/>
      <w:r w:rsidR="003744E1" w:rsidRPr="00FC63B4">
        <w:rPr>
          <w:rFonts w:ascii="Times New Roman" w:hAnsi="Times New Roman" w:cs="Times New Roman"/>
          <w:sz w:val="24"/>
          <w:szCs w:val="24"/>
        </w:rPr>
        <w:t xml:space="preserve"> değerini ortaya </w:t>
      </w:r>
      <w:proofErr w:type="spellStart"/>
      <w:r w:rsidR="003744E1" w:rsidRPr="00FC63B4">
        <w:rPr>
          <w:rFonts w:ascii="Times New Roman" w:hAnsi="Times New Roman" w:cs="Times New Roman"/>
          <w:sz w:val="24"/>
          <w:szCs w:val="24"/>
        </w:rPr>
        <w:t>çıkarm</w:t>
      </w:r>
      <w:proofErr w:type="spellEnd"/>
      <w:r w:rsidR="00DA5DF4" w:rsidRPr="00FC63B4">
        <w:rPr>
          <w:rFonts w:ascii="Times New Roman" w:hAnsi="Times New Roman" w:cs="Times New Roman"/>
          <w:sz w:val="24"/>
          <w:szCs w:val="24"/>
        </w:rPr>
        <w:t>[</w:t>
      </w:r>
      <w:r w:rsidR="003744E1" w:rsidRPr="00FC63B4">
        <w:rPr>
          <w:rFonts w:ascii="Times New Roman" w:hAnsi="Times New Roman" w:cs="Times New Roman"/>
          <w:sz w:val="24"/>
          <w:szCs w:val="24"/>
        </w:rPr>
        <w:t>ayı</w:t>
      </w:r>
      <w:r w:rsidR="00DA5DF4" w:rsidRPr="00FC63B4">
        <w:rPr>
          <w:rFonts w:ascii="Times New Roman" w:hAnsi="Times New Roman" w:cs="Times New Roman"/>
          <w:sz w:val="24"/>
          <w:szCs w:val="24"/>
        </w:rPr>
        <w:t>]”</w:t>
      </w:r>
      <w:r w:rsidR="00ED15E2" w:rsidRPr="00FC63B4">
        <w:rPr>
          <w:rFonts w:ascii="Times New Roman" w:hAnsi="Times New Roman" w:cs="Times New Roman"/>
          <w:sz w:val="24"/>
          <w:szCs w:val="24"/>
        </w:rPr>
        <w:t xml:space="preserve"> </w:t>
      </w:r>
      <w:proofErr w:type="spellStart"/>
      <w:r w:rsidR="00ED15E2" w:rsidRPr="00FC63B4">
        <w:rPr>
          <w:rFonts w:ascii="Times New Roman" w:hAnsi="Times New Roman" w:cs="Times New Roman"/>
          <w:sz w:val="24"/>
          <w:szCs w:val="24"/>
        </w:rPr>
        <w:t>Schelling’in</w:t>
      </w:r>
      <w:proofErr w:type="spellEnd"/>
      <w:r w:rsidR="00ED15E2" w:rsidRPr="00FC63B4">
        <w:rPr>
          <w:rFonts w:ascii="Times New Roman" w:hAnsi="Times New Roman" w:cs="Times New Roman"/>
          <w:sz w:val="24"/>
          <w:szCs w:val="24"/>
        </w:rPr>
        <w:t xml:space="preserve"> doğa felsefesinden öğrendiklerine borçludur</w:t>
      </w:r>
      <w:r w:rsidR="00E73D20" w:rsidRPr="00FC63B4">
        <w:rPr>
          <w:rFonts w:ascii="Times New Roman" w:hAnsi="Times New Roman" w:cs="Times New Roman"/>
          <w:sz w:val="24"/>
          <w:szCs w:val="24"/>
        </w:rPr>
        <w:t xml:space="preserve"> </w:t>
      </w:r>
      <w:r w:rsidR="00386BA1" w:rsidRPr="00FC63B4">
        <w:rPr>
          <w:rFonts w:ascii="Times New Roman" w:hAnsi="Times New Roman" w:cs="Times New Roman"/>
          <w:sz w:val="24"/>
          <w:szCs w:val="24"/>
        </w:rPr>
        <w:t>(</w:t>
      </w:r>
      <w:proofErr w:type="spellStart"/>
      <w:r w:rsidR="00386BA1" w:rsidRPr="00FC63B4">
        <w:rPr>
          <w:rFonts w:ascii="Times New Roman" w:hAnsi="Times New Roman" w:cs="Times New Roman"/>
          <w:sz w:val="24"/>
          <w:szCs w:val="24"/>
        </w:rPr>
        <w:t>Münster</w:t>
      </w:r>
      <w:proofErr w:type="spellEnd"/>
      <w:r w:rsidR="00E73D20" w:rsidRPr="00FC63B4">
        <w:rPr>
          <w:rFonts w:ascii="Times New Roman" w:hAnsi="Times New Roman" w:cs="Times New Roman"/>
          <w:sz w:val="24"/>
          <w:szCs w:val="24"/>
        </w:rPr>
        <w:t>, 2007: 232)</w:t>
      </w:r>
      <w:r w:rsidR="00ED15E2" w:rsidRPr="00FC63B4">
        <w:rPr>
          <w:rFonts w:ascii="Times New Roman" w:hAnsi="Times New Roman" w:cs="Times New Roman"/>
          <w:sz w:val="24"/>
          <w:szCs w:val="24"/>
        </w:rPr>
        <w:t>.</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 xml:space="preserve">Bütün bu kavramsal çerçeve üzerinden maddeye istikrarsız bir mahiyet kazandıran diyalektik mücadelenin, olası bir öz kimlik durumuna doğru zuhur etmesiyle insan öznelliği ile özgürlük ve eşitlik namına tarihsel mücadelenin bir arada düşünülebileceğini belirten Bloch, bu yolla potansiyel hedef olarak genç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bir zamanlar “insanın doğallaştırılması ve doğanın insanlaştırılması” olarak tanımlandığı şeyde vücut bulan Marksist projeyi de sınıfsız bir toplum oluşturmak için çok daha kapsamlı bir kozmolojiye entegre etmiştir (Bloch,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261-262). </w:t>
      </w:r>
    </w:p>
    <w:p w14:paraId="5F27F899" w14:textId="65A3D636" w:rsidR="00E71205" w:rsidRPr="00FC63B4" w:rsidRDefault="00E71205" w:rsidP="00EF51B8">
      <w:pPr>
        <w:autoSpaceDE w:val="0"/>
        <w:autoSpaceDN w:val="0"/>
        <w:adjustRightInd w:val="0"/>
        <w:spacing w:before="120" w:after="120" w:line="360" w:lineRule="auto"/>
        <w:jc w:val="both"/>
        <w:rPr>
          <w:rFonts w:ascii="Times New Roman" w:hAnsi="Times New Roman" w:cs="Times New Roman"/>
          <w:i/>
          <w:sz w:val="24"/>
          <w:szCs w:val="24"/>
        </w:rPr>
      </w:pPr>
      <w:r w:rsidRPr="00FC63B4">
        <w:rPr>
          <w:rFonts w:ascii="Times New Roman" w:hAnsi="Times New Roman" w:cs="Times New Roman"/>
          <w:sz w:val="24"/>
          <w:szCs w:val="24"/>
        </w:rPr>
        <w:t xml:space="preserve">Tıpkı </w:t>
      </w:r>
      <w:proofErr w:type="spellStart"/>
      <w:r w:rsidRPr="00FC63B4">
        <w:rPr>
          <w:rFonts w:ascii="Times New Roman" w:hAnsi="Times New Roman" w:cs="Times New Roman"/>
          <w:sz w:val="24"/>
          <w:szCs w:val="24"/>
        </w:rPr>
        <w:t>Hegel</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Marx’</w:t>
      </w:r>
      <w:r w:rsidR="007E67B5" w:rsidRPr="00FC63B4">
        <w:rPr>
          <w:rFonts w:ascii="Times New Roman" w:hAnsi="Times New Roman" w:cs="Times New Roman"/>
          <w:sz w:val="24"/>
          <w:szCs w:val="24"/>
        </w:rPr>
        <w:t>t</w:t>
      </w:r>
      <w:r w:rsidRPr="00FC63B4">
        <w:rPr>
          <w:rFonts w:ascii="Times New Roman" w:hAnsi="Times New Roman" w:cs="Times New Roman"/>
          <w:sz w:val="24"/>
          <w:szCs w:val="24"/>
        </w:rPr>
        <w:t>a</w:t>
      </w:r>
      <w:proofErr w:type="spellEnd"/>
      <w:r w:rsidRPr="00FC63B4">
        <w:rPr>
          <w:rFonts w:ascii="Times New Roman" w:hAnsi="Times New Roman" w:cs="Times New Roman"/>
          <w:sz w:val="24"/>
          <w:szCs w:val="24"/>
        </w:rPr>
        <w:t xml:space="preserve"> olduğu gibi </w:t>
      </w:r>
      <w:proofErr w:type="spellStart"/>
      <w:r w:rsidRPr="00FC63B4">
        <w:rPr>
          <w:rFonts w:ascii="Times New Roman" w:hAnsi="Times New Roman" w:cs="Times New Roman"/>
          <w:sz w:val="24"/>
          <w:szCs w:val="24"/>
        </w:rPr>
        <w:t>Bloch’da</w:t>
      </w:r>
      <w:proofErr w:type="spellEnd"/>
      <w:r w:rsidRPr="00FC63B4">
        <w:rPr>
          <w:rFonts w:ascii="Times New Roman" w:hAnsi="Times New Roman" w:cs="Times New Roman"/>
          <w:sz w:val="24"/>
          <w:szCs w:val="24"/>
        </w:rPr>
        <w:t xml:space="preserve"> da madde kavramı dinamizmini, çelişki yoluyla gelişim yöntemi olarak telakki edilen diyalektiğin yapısal niteliklerinden tevarüs etmiştir. Buna mukabil </w:t>
      </w:r>
      <w:proofErr w:type="spellStart"/>
      <w:r w:rsidRPr="00FC63B4">
        <w:rPr>
          <w:rFonts w:ascii="Times New Roman" w:hAnsi="Times New Roman" w:cs="Times New Roman"/>
          <w:sz w:val="24"/>
          <w:szCs w:val="24"/>
        </w:rPr>
        <w:t>Hegel</w:t>
      </w:r>
      <w:proofErr w:type="spellEnd"/>
      <w:r w:rsidRPr="00FC63B4">
        <w:rPr>
          <w:rFonts w:ascii="Times New Roman" w:hAnsi="Times New Roman" w:cs="Times New Roman"/>
          <w:sz w:val="24"/>
          <w:szCs w:val="24"/>
        </w:rPr>
        <w:t xml:space="preserve"> için diyalektik, öncelikle mantıksal ya da söylemsel düzeyde,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için de sosyo-tarihsel düzeyde gerçekleşen bir süreci tanımlamayan bir şey olsa bile Bloch bu bahiste, maddi dünyayı diyalektik olarak inşa edilmiş olarak düşünmesi bakımından Engels’in takipçisi olmuş (</w:t>
      </w:r>
      <w:r w:rsidR="001C4151"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308) ve </w:t>
      </w:r>
      <w:r w:rsidRPr="00FC63B4">
        <w:rPr>
          <w:rFonts w:ascii="Times New Roman" w:hAnsi="Times New Roman" w:cs="Times New Roman"/>
          <w:i/>
          <w:sz w:val="24"/>
          <w:szCs w:val="24"/>
        </w:rPr>
        <w:t>tamamlayıcı</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 xml:space="preserve">çelişkili </w:t>
      </w:r>
      <w:r w:rsidRPr="00FC63B4">
        <w:rPr>
          <w:rFonts w:ascii="Times New Roman" w:hAnsi="Times New Roman" w:cs="Times New Roman"/>
          <w:sz w:val="24"/>
          <w:szCs w:val="24"/>
        </w:rPr>
        <w:t xml:space="preserve">olmak üzere iki veçhesi bulunan bir madde mefhumu geliştirmek maksadıyla Aristoteles’in maddede gerçekleşen form ve organizmaya mündemiç bir kuvve olarak suret-biçim fikrinin yahut kendi gerçekleşmesinin enerjisi ya da edimi diye tarif ettiği </w:t>
      </w:r>
      <w:proofErr w:type="spellStart"/>
      <w:r w:rsidRPr="00FC63B4">
        <w:rPr>
          <w:rFonts w:ascii="Times New Roman" w:hAnsi="Times New Roman" w:cs="Times New Roman"/>
          <w:i/>
          <w:sz w:val="24"/>
          <w:szCs w:val="24"/>
        </w:rPr>
        <w:t>entele</w:t>
      </w:r>
      <w:r w:rsidR="00C72FDE" w:rsidRPr="00FC63B4">
        <w:rPr>
          <w:rFonts w:ascii="Times New Roman" w:hAnsi="Times New Roman" w:cs="Times New Roman"/>
          <w:i/>
          <w:sz w:val="24"/>
          <w:szCs w:val="24"/>
        </w:rPr>
        <w:t>k</w:t>
      </w:r>
      <w:r w:rsidRPr="00FC63B4">
        <w:rPr>
          <w:rFonts w:ascii="Times New Roman" w:hAnsi="Times New Roman" w:cs="Times New Roman"/>
          <w:i/>
          <w:sz w:val="24"/>
          <w:szCs w:val="24"/>
        </w:rPr>
        <w:t>he</w:t>
      </w:r>
      <w:r w:rsidR="00F10449" w:rsidRPr="00FC63B4">
        <w:rPr>
          <w:rFonts w:ascii="Times New Roman" w:hAnsi="Times New Roman" w:cs="Times New Roman"/>
          <w:i/>
          <w:sz w:val="24"/>
          <w:szCs w:val="24"/>
        </w:rPr>
        <w:t>ia</w:t>
      </w:r>
      <w:proofErr w:type="spellEnd"/>
      <w:r w:rsidRPr="00FC63B4">
        <w:rPr>
          <w:rFonts w:ascii="Times New Roman" w:hAnsi="Times New Roman" w:cs="Times New Roman"/>
          <w:sz w:val="24"/>
          <w:szCs w:val="24"/>
        </w:rPr>
        <w:t xml:space="preserve"> </w:t>
      </w:r>
      <w:r w:rsidR="0069100D" w:rsidRPr="00FC63B4">
        <w:rPr>
          <w:rFonts w:ascii="Times New Roman" w:hAnsi="Times New Roman" w:cs="Times New Roman"/>
          <w:sz w:val="24"/>
          <w:szCs w:val="24"/>
        </w:rPr>
        <w:t xml:space="preserve">(maddede gerçekleşen form; organizmada saklı güç) </w:t>
      </w:r>
      <w:r w:rsidRPr="00FC63B4">
        <w:rPr>
          <w:rFonts w:ascii="Times New Roman" w:hAnsi="Times New Roman" w:cs="Times New Roman"/>
          <w:sz w:val="24"/>
          <w:szCs w:val="24"/>
        </w:rPr>
        <w:t>mefhumundan istifade etmiştir (</w:t>
      </w:r>
      <w:r w:rsidR="001C4151"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239).</w:t>
      </w:r>
    </w:p>
    <w:p w14:paraId="7CE3DE0D" w14:textId="0F603443" w:rsidR="00E71205" w:rsidRPr="00FC63B4" w:rsidRDefault="00E7120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Bilhassa evrensel maddi failliğin doğadan ayrılmamış en kuvvetli ve bilinçli bileşeni olan insan özneler ile </w:t>
      </w:r>
      <w:r w:rsidRPr="00FC63B4">
        <w:rPr>
          <w:rFonts w:ascii="Times New Roman" w:hAnsi="Times New Roman" w:cs="Times New Roman"/>
          <w:i/>
          <w:sz w:val="24"/>
          <w:szCs w:val="24"/>
        </w:rPr>
        <w:t xml:space="preserve">natura </w:t>
      </w:r>
      <w:proofErr w:type="spellStart"/>
      <w:r w:rsidRPr="00FC63B4">
        <w:rPr>
          <w:rFonts w:ascii="Times New Roman" w:hAnsi="Times New Roman" w:cs="Times New Roman"/>
          <w:i/>
          <w:sz w:val="24"/>
          <w:szCs w:val="24"/>
        </w:rPr>
        <w:t>naturans</w:t>
      </w:r>
      <w:proofErr w:type="spellEnd"/>
      <w:r w:rsidRPr="00FC63B4">
        <w:rPr>
          <w:rFonts w:ascii="Times New Roman" w:hAnsi="Times New Roman" w:cs="Times New Roman"/>
          <w:sz w:val="24"/>
          <w:szCs w:val="24"/>
        </w:rPr>
        <w:t xml:space="preserve"> kavramsallaştırmasından mülhem doğanın varsayımsal öznesi arasındaki olası nihai kimlik vurgusuyla kendini bulan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ütopya vizyonu (</w:t>
      </w:r>
      <w:r w:rsidR="001C4151"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308), olası toplum tasavvurlarının en iyisi olarak yabancılaşmanın bertaraf edildiği bir nizamın kilidini açan ve bütün toplumsal </w:t>
      </w:r>
      <w:r w:rsidRPr="00FC63B4">
        <w:rPr>
          <w:rFonts w:ascii="Times New Roman" w:hAnsi="Times New Roman" w:cs="Times New Roman"/>
          <w:sz w:val="24"/>
          <w:szCs w:val="24"/>
        </w:rPr>
        <w:lastRenderedPageBreak/>
        <w:t>ilişkilerin ona layık bir şekilde sevk ve idare edilmesi durumunda insanla canlı olmayanların en yücesi inorganik doğanın potansiyel ve kudretleri arasında hakiki ve somut bir ilişkinin başlamasına imkan veren mümkün bir hedef olarak somutlaşan ütopya anlayışında (</w:t>
      </w:r>
      <w:r w:rsidR="00E3787F"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2019: 14) vücut bulmaktadır. Bir diğer deyişle </w:t>
      </w:r>
      <w:r w:rsidR="009A3A88" w:rsidRPr="00FC63B4">
        <w:rPr>
          <w:rFonts w:ascii="Times New Roman" w:hAnsi="Times New Roman" w:cs="Times New Roman"/>
          <w:sz w:val="24"/>
          <w:szCs w:val="24"/>
        </w:rPr>
        <w:t xml:space="preserve">bilhassa </w:t>
      </w:r>
      <w:r w:rsidR="005D719E" w:rsidRPr="00FC63B4">
        <w:rPr>
          <w:rFonts w:ascii="Times New Roman" w:hAnsi="Times New Roman" w:cs="Times New Roman"/>
          <w:sz w:val="24"/>
          <w:szCs w:val="24"/>
        </w:rPr>
        <w:t xml:space="preserve">Alman </w:t>
      </w:r>
      <w:r w:rsidRPr="00FC63B4">
        <w:rPr>
          <w:rFonts w:ascii="Times New Roman" w:hAnsi="Times New Roman" w:cs="Times New Roman"/>
          <w:sz w:val="24"/>
          <w:szCs w:val="24"/>
        </w:rPr>
        <w:t>Romantiklerin</w:t>
      </w:r>
      <w:r w:rsidR="009A3A88" w:rsidRPr="00FC63B4">
        <w:rPr>
          <w:rFonts w:ascii="Times New Roman" w:hAnsi="Times New Roman" w:cs="Times New Roman"/>
          <w:sz w:val="24"/>
          <w:szCs w:val="24"/>
        </w:rPr>
        <w:t>in</w:t>
      </w:r>
      <w:r w:rsidRPr="00FC63B4">
        <w:rPr>
          <w:rFonts w:ascii="Times New Roman" w:hAnsi="Times New Roman" w:cs="Times New Roman"/>
          <w:sz w:val="24"/>
          <w:szCs w:val="24"/>
        </w:rPr>
        <w:t xml:space="preserve"> sahih bir gerçekleşmeden ziyade </w:t>
      </w:r>
      <w:r w:rsidRPr="00FC63B4">
        <w:rPr>
          <w:rFonts w:ascii="Times New Roman" w:hAnsi="Times New Roman" w:cs="Times New Roman"/>
          <w:i/>
          <w:sz w:val="24"/>
          <w:szCs w:val="24"/>
        </w:rPr>
        <w:t>ciddiyetsiz</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vesveseye meyyal</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sonsuz yaklaşım</w:t>
      </w:r>
      <w:r w:rsidRPr="00FC63B4">
        <w:rPr>
          <w:rFonts w:ascii="Times New Roman" w:hAnsi="Times New Roman" w:cs="Times New Roman"/>
          <w:sz w:val="24"/>
          <w:szCs w:val="24"/>
        </w:rPr>
        <w:t xml:space="preserve"> anlayışına karşı müteyakkız bir tavır takınan Bloch, </w:t>
      </w:r>
      <w:r w:rsidRPr="00FC63B4">
        <w:rPr>
          <w:rFonts w:ascii="Times New Roman" w:hAnsi="Times New Roman" w:cs="Times New Roman"/>
          <w:i/>
          <w:sz w:val="24"/>
          <w:szCs w:val="24"/>
        </w:rPr>
        <w:t>sonsuz yaklaşım</w:t>
      </w:r>
      <w:r w:rsidRPr="00FC63B4">
        <w:rPr>
          <w:rFonts w:ascii="Times New Roman" w:hAnsi="Times New Roman" w:cs="Times New Roman"/>
          <w:sz w:val="24"/>
          <w:szCs w:val="24"/>
        </w:rPr>
        <w:t xml:space="preserve">ın zıddının aslında tam manasıyla varlık ya da amaca ulaşmadaki kesin başarı iddiasından çok sürecin sonluluğu üzerinden hedefe yönelmiş </w:t>
      </w:r>
      <w:r w:rsidRPr="00FC63B4">
        <w:rPr>
          <w:rFonts w:ascii="Times New Roman" w:hAnsi="Times New Roman" w:cs="Times New Roman"/>
          <w:i/>
          <w:sz w:val="24"/>
          <w:szCs w:val="24"/>
        </w:rPr>
        <w:t>öngörücü tasavvur</w:t>
      </w:r>
      <w:r w:rsidR="00A93CCE" w:rsidRPr="00FC63B4">
        <w:rPr>
          <w:rFonts w:ascii="Times New Roman" w:hAnsi="Times New Roman" w:cs="Times New Roman"/>
          <w:sz w:val="24"/>
          <w:szCs w:val="24"/>
        </w:rPr>
        <w:t>a</w:t>
      </w:r>
      <w:r w:rsidR="0066708D" w:rsidRPr="00FC63B4">
        <w:rPr>
          <w:rFonts w:ascii="Times New Roman" w:hAnsi="Times New Roman" w:cs="Times New Roman"/>
          <w:sz w:val="24"/>
          <w:szCs w:val="24"/>
        </w:rPr>
        <w:t>,</w:t>
      </w:r>
      <w:r w:rsidRPr="00FC63B4">
        <w:rPr>
          <w:rFonts w:ascii="Times New Roman" w:hAnsi="Times New Roman" w:cs="Times New Roman"/>
          <w:sz w:val="24"/>
          <w:szCs w:val="24"/>
        </w:rPr>
        <w:t xml:space="preserve"> kolaylıkla izlenebilir bir mesafe</w:t>
      </w:r>
      <w:r w:rsidR="0066708D" w:rsidRPr="00FC63B4">
        <w:rPr>
          <w:rFonts w:ascii="Times New Roman" w:hAnsi="Times New Roman" w:cs="Times New Roman"/>
          <w:sz w:val="24"/>
          <w:szCs w:val="24"/>
        </w:rPr>
        <w:t xml:space="preserve"> </w:t>
      </w:r>
      <w:r w:rsidRPr="00FC63B4">
        <w:rPr>
          <w:rFonts w:ascii="Times New Roman" w:hAnsi="Times New Roman" w:cs="Times New Roman"/>
          <w:sz w:val="24"/>
          <w:szCs w:val="24"/>
        </w:rPr>
        <w:t>koymasından ibaret olduğunu öne sürmüş ve buradan doğru nihai bir zaferin kazanılması hususunun da mutlu bir şimdiki zamanı aynı anda geleceğin teminatı olarak kavrayan bir görev olarak telakki etmiştir (</w:t>
      </w:r>
      <w:r w:rsidR="001C4151"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236).</w:t>
      </w:r>
    </w:p>
    <w:p w14:paraId="13EAC535" w14:textId="463531BB" w:rsidR="00532C5F" w:rsidRPr="00FC63B4" w:rsidRDefault="00532C5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Nasyonal Sosyalizmin kan ve toprak ideolojisini de içine alan etnikçi harekete de ilham veren; dolambaçlı yollarla kurucu hikayenin bir safra misali atılmasının yarattığı yozlaşmaya tekabül eden; Aydınlanma karşıtı bir motivasyonla modernliğin içindeki modernlik öncesi dönem ve unsurları yabancılaşmamış, masum ve bakir olarak kodlayıp idealleştiren fantezileri ifade eden; nesnesini yitirmiş Alman Burjuva kültürünün bölgesel mütekebbir heveslerinin kendinden menkul bir ariyet nosyonuyla etik bir güvenceye kavuşmasına can suyu veren</w:t>
      </w:r>
      <w:r w:rsidR="001D72B0" w:rsidRPr="00FC63B4">
        <w:rPr>
          <w:rFonts w:ascii="Times New Roman" w:hAnsi="Times New Roman" w:cs="Times New Roman"/>
          <w:sz w:val="24"/>
          <w:szCs w:val="24"/>
        </w:rPr>
        <w:t xml:space="preserve"> ve </w:t>
      </w:r>
      <w:r w:rsidRPr="00FC63B4">
        <w:rPr>
          <w:rFonts w:ascii="Times New Roman" w:hAnsi="Times New Roman" w:cs="Times New Roman"/>
          <w:sz w:val="24"/>
          <w:szCs w:val="24"/>
        </w:rPr>
        <w:t>bu ataerkil</w:t>
      </w:r>
      <w:r w:rsidR="001D72B0"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cinsiyetçi yönleriyle </w:t>
      </w:r>
      <w:r w:rsidR="00223D24" w:rsidRPr="00FC63B4">
        <w:rPr>
          <w:rFonts w:ascii="Times New Roman" w:hAnsi="Times New Roman" w:cs="Times New Roman"/>
          <w:sz w:val="24"/>
          <w:szCs w:val="24"/>
        </w:rPr>
        <w:t xml:space="preserve">Alman </w:t>
      </w:r>
      <w:r w:rsidRPr="00FC63B4">
        <w:rPr>
          <w:rFonts w:ascii="Times New Roman" w:hAnsi="Times New Roman" w:cs="Times New Roman"/>
          <w:sz w:val="24"/>
          <w:szCs w:val="24"/>
        </w:rPr>
        <w:t>Romantik hareketin</w:t>
      </w:r>
      <w:r w:rsidR="00223D24" w:rsidRPr="00FC63B4">
        <w:rPr>
          <w:rFonts w:ascii="Times New Roman" w:hAnsi="Times New Roman" w:cs="Times New Roman"/>
          <w:sz w:val="24"/>
          <w:szCs w:val="24"/>
        </w:rPr>
        <w:t>in</w:t>
      </w:r>
      <w:r w:rsidRPr="00FC63B4">
        <w:rPr>
          <w:rFonts w:ascii="Times New Roman" w:hAnsi="Times New Roman" w:cs="Times New Roman"/>
          <w:sz w:val="24"/>
          <w:szCs w:val="24"/>
        </w:rPr>
        <w:t xml:space="preserve"> genelinde de etkili olan bir </w:t>
      </w:r>
      <w:proofErr w:type="spellStart"/>
      <w:r w:rsidRPr="00FC63B4">
        <w:rPr>
          <w:rFonts w:ascii="Times New Roman" w:hAnsi="Times New Roman" w:cs="Times New Roman"/>
          <w:i/>
          <w:sz w:val="24"/>
          <w:szCs w:val="24"/>
        </w:rPr>
        <w:t>heimat</w:t>
      </w:r>
      <w:proofErr w:type="spellEnd"/>
      <w:r w:rsidRPr="00FC63B4">
        <w:rPr>
          <w:rFonts w:ascii="Times New Roman" w:hAnsi="Times New Roman" w:cs="Times New Roman"/>
          <w:sz w:val="24"/>
          <w:szCs w:val="24"/>
        </w:rPr>
        <w:t xml:space="preserve"> (vatan) mefhumunun, Almanların kendilik algısında önemli bir yer teşkil ettiği aşikar</w:t>
      </w:r>
      <w:r w:rsidR="001F0E78" w:rsidRPr="00FC63B4">
        <w:rPr>
          <w:rFonts w:ascii="Times New Roman" w:hAnsi="Times New Roman" w:cs="Times New Roman"/>
          <w:sz w:val="24"/>
          <w:szCs w:val="24"/>
        </w:rPr>
        <w:t>dır</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Blickle</w:t>
      </w:r>
      <w:proofErr w:type="spellEnd"/>
      <w:r w:rsidRPr="00FC63B4">
        <w:rPr>
          <w:rFonts w:ascii="Times New Roman" w:hAnsi="Times New Roman" w:cs="Times New Roman"/>
          <w:sz w:val="24"/>
          <w:szCs w:val="24"/>
        </w:rPr>
        <w:t>, 2002: 1-2)</w:t>
      </w:r>
      <w:r w:rsidR="001F0E78" w:rsidRPr="00FC63B4">
        <w:rPr>
          <w:rFonts w:ascii="Times New Roman" w:hAnsi="Times New Roman" w:cs="Times New Roman"/>
          <w:sz w:val="24"/>
          <w:szCs w:val="24"/>
        </w:rPr>
        <w:t>. Bu minv</w:t>
      </w:r>
      <w:r w:rsidR="002B7869" w:rsidRPr="00FC63B4">
        <w:rPr>
          <w:rFonts w:ascii="Times New Roman" w:hAnsi="Times New Roman" w:cs="Times New Roman"/>
          <w:sz w:val="24"/>
          <w:szCs w:val="24"/>
        </w:rPr>
        <w:t xml:space="preserve">alde </w:t>
      </w:r>
      <w:proofErr w:type="spellStart"/>
      <w:r w:rsidR="00E01654" w:rsidRPr="00FC63B4">
        <w:rPr>
          <w:rFonts w:ascii="Times New Roman" w:hAnsi="Times New Roman" w:cs="Times New Roman"/>
          <w:sz w:val="24"/>
          <w:szCs w:val="24"/>
        </w:rPr>
        <w:t>Bloch’un</w:t>
      </w:r>
      <w:proofErr w:type="spellEnd"/>
      <w:r w:rsidR="00E01654" w:rsidRPr="00FC63B4">
        <w:rPr>
          <w:rFonts w:ascii="Times New Roman" w:hAnsi="Times New Roman" w:cs="Times New Roman"/>
          <w:sz w:val="24"/>
          <w:szCs w:val="24"/>
        </w:rPr>
        <w:t xml:space="preserve"> düşüncesinde de hayli tayin edici bir </w:t>
      </w:r>
      <w:r w:rsidR="008D1931" w:rsidRPr="00FC63B4">
        <w:rPr>
          <w:rFonts w:ascii="Times New Roman" w:hAnsi="Times New Roman" w:cs="Times New Roman"/>
          <w:sz w:val="24"/>
          <w:szCs w:val="24"/>
        </w:rPr>
        <w:t>yere sahip</w:t>
      </w:r>
      <w:r w:rsidR="00F97F24" w:rsidRPr="00FC63B4">
        <w:rPr>
          <w:rFonts w:ascii="Times New Roman" w:hAnsi="Times New Roman" w:cs="Times New Roman"/>
          <w:sz w:val="24"/>
          <w:szCs w:val="24"/>
        </w:rPr>
        <w:t xml:space="preserve"> </w:t>
      </w:r>
      <w:r w:rsidR="002B7869" w:rsidRPr="00FC63B4">
        <w:rPr>
          <w:rFonts w:ascii="Times New Roman" w:hAnsi="Times New Roman" w:cs="Times New Roman"/>
          <w:sz w:val="24"/>
          <w:szCs w:val="24"/>
        </w:rPr>
        <w:t xml:space="preserve">olmasına karşın </w:t>
      </w:r>
      <w:r w:rsidR="00105F6C" w:rsidRPr="00FC63B4">
        <w:rPr>
          <w:rFonts w:ascii="Times New Roman" w:hAnsi="Times New Roman" w:cs="Times New Roman"/>
          <w:sz w:val="24"/>
          <w:szCs w:val="24"/>
        </w:rPr>
        <w:t xml:space="preserve">onun </w:t>
      </w:r>
      <w:r w:rsidRPr="00FC63B4">
        <w:rPr>
          <w:rFonts w:ascii="Times New Roman" w:hAnsi="Times New Roman" w:cs="Times New Roman"/>
          <w:sz w:val="24"/>
          <w:szCs w:val="24"/>
        </w:rPr>
        <w:t xml:space="preserve">ütopyacı </w:t>
      </w:r>
      <w:proofErr w:type="spellStart"/>
      <w:r w:rsidRPr="00FC63B4">
        <w:rPr>
          <w:rFonts w:ascii="Times New Roman" w:hAnsi="Times New Roman" w:cs="Times New Roman"/>
          <w:i/>
          <w:sz w:val="24"/>
          <w:szCs w:val="24"/>
        </w:rPr>
        <w:t>heimat</w:t>
      </w:r>
      <w:r w:rsidRPr="00FC63B4">
        <w:rPr>
          <w:rFonts w:ascii="Times New Roman" w:hAnsi="Times New Roman" w:cs="Times New Roman"/>
          <w:sz w:val="24"/>
          <w:szCs w:val="24"/>
        </w:rPr>
        <w:t>ı</w:t>
      </w:r>
      <w:r w:rsidR="00342563" w:rsidRPr="00FC63B4">
        <w:rPr>
          <w:rFonts w:ascii="Times New Roman" w:hAnsi="Times New Roman" w:cs="Times New Roman"/>
          <w:sz w:val="24"/>
          <w:szCs w:val="24"/>
        </w:rPr>
        <w:t>nı</w:t>
      </w:r>
      <w:proofErr w:type="spellEnd"/>
      <w:r w:rsidR="00342563" w:rsidRPr="00FC63B4">
        <w:rPr>
          <w:rFonts w:ascii="Times New Roman" w:hAnsi="Times New Roman" w:cs="Times New Roman"/>
          <w:sz w:val="24"/>
          <w:szCs w:val="24"/>
        </w:rPr>
        <w:t xml:space="preserve"> </w:t>
      </w:r>
      <w:r w:rsidR="004C1E88" w:rsidRPr="00FC63B4">
        <w:rPr>
          <w:rFonts w:ascii="Times New Roman" w:hAnsi="Times New Roman" w:cs="Times New Roman"/>
          <w:sz w:val="24"/>
          <w:szCs w:val="24"/>
        </w:rPr>
        <w:t>Romantik tandanslı bir</w:t>
      </w:r>
      <w:r w:rsidRPr="00FC63B4">
        <w:rPr>
          <w:rFonts w:ascii="Times New Roman" w:hAnsi="Times New Roman" w:cs="Times New Roman"/>
          <w:sz w:val="24"/>
          <w:szCs w:val="24"/>
        </w:rPr>
        <w:t xml:space="preserve"> ırk-</w:t>
      </w:r>
      <w:proofErr w:type="spellStart"/>
      <w:r w:rsidRPr="00FC63B4">
        <w:rPr>
          <w:rFonts w:ascii="Times New Roman" w:hAnsi="Times New Roman" w:cs="Times New Roman"/>
          <w:sz w:val="24"/>
          <w:szCs w:val="24"/>
        </w:rPr>
        <w:t>etnisite</w:t>
      </w:r>
      <w:proofErr w:type="spellEnd"/>
      <w:r w:rsidRPr="00FC63B4">
        <w:rPr>
          <w:rFonts w:ascii="Times New Roman" w:hAnsi="Times New Roman" w:cs="Times New Roman"/>
          <w:sz w:val="24"/>
          <w:szCs w:val="24"/>
        </w:rPr>
        <w:t xml:space="preserve"> mitinden ayıran şey, geçmişin nostaljik görüntülerinde aradığımız kökenlerin hiçbir zaman orada olmadıklarını</w:t>
      </w:r>
      <w:r w:rsidR="00784E0F" w:rsidRPr="00FC63B4">
        <w:rPr>
          <w:rFonts w:ascii="Times New Roman" w:hAnsi="Times New Roman" w:cs="Times New Roman"/>
          <w:sz w:val="24"/>
          <w:szCs w:val="24"/>
        </w:rPr>
        <w:t>n</w:t>
      </w:r>
      <w:r w:rsidRPr="00FC63B4">
        <w:rPr>
          <w:rFonts w:ascii="Times New Roman" w:hAnsi="Times New Roman" w:cs="Times New Roman"/>
          <w:sz w:val="24"/>
          <w:szCs w:val="24"/>
        </w:rPr>
        <w:t xml:space="preserve"> fark e</w:t>
      </w:r>
      <w:r w:rsidR="00105F6C" w:rsidRPr="00FC63B4">
        <w:rPr>
          <w:rFonts w:ascii="Times New Roman" w:hAnsi="Times New Roman" w:cs="Times New Roman"/>
          <w:sz w:val="24"/>
          <w:szCs w:val="24"/>
        </w:rPr>
        <w:t>dilmesinde vücut bulmaktadır.</w:t>
      </w:r>
      <w:r w:rsidR="008C0CE1" w:rsidRPr="00FC63B4">
        <w:rPr>
          <w:rFonts w:ascii="Times New Roman" w:hAnsi="Times New Roman" w:cs="Times New Roman"/>
          <w:sz w:val="24"/>
          <w:szCs w:val="24"/>
        </w:rPr>
        <w:t xml:space="preserve"> Bu anlamda </w:t>
      </w: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008C0CE1" w:rsidRPr="00FC63B4">
        <w:rPr>
          <w:rFonts w:ascii="Times New Roman" w:hAnsi="Times New Roman" w:cs="Times New Roman"/>
          <w:sz w:val="24"/>
          <w:szCs w:val="24"/>
        </w:rPr>
        <w:t>’nin</w:t>
      </w:r>
      <w:proofErr w:type="spellEnd"/>
      <w:r w:rsidR="008C0CE1" w:rsidRPr="00FC63B4">
        <w:rPr>
          <w:rFonts w:ascii="Times New Roman" w:hAnsi="Times New Roman" w:cs="Times New Roman"/>
          <w:i/>
          <w:sz w:val="24"/>
          <w:szCs w:val="24"/>
        </w:rPr>
        <w:t xml:space="preserve"> </w:t>
      </w:r>
      <w:r w:rsidRPr="00FC63B4">
        <w:rPr>
          <w:rFonts w:ascii="Times New Roman" w:hAnsi="Times New Roman" w:cs="Times New Roman"/>
          <w:sz w:val="24"/>
          <w:szCs w:val="24"/>
        </w:rPr>
        <w:t>“Biz kimiz? Nereden geliyoruz? Nereye gidiyoruz? Bizi ne bekliyor? Bizden beklenen ne?” (</w:t>
      </w:r>
      <w:r w:rsidR="001C4151"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19) gibi sorularla başl</w:t>
      </w:r>
      <w:r w:rsidR="008C0CE1" w:rsidRPr="00FC63B4">
        <w:rPr>
          <w:rFonts w:ascii="Times New Roman" w:hAnsi="Times New Roman" w:cs="Times New Roman"/>
          <w:sz w:val="24"/>
          <w:szCs w:val="24"/>
        </w:rPr>
        <w:t xml:space="preserve">ayarak </w:t>
      </w:r>
      <w:r w:rsidRPr="00FC63B4">
        <w:rPr>
          <w:rFonts w:ascii="Times New Roman" w:hAnsi="Times New Roman" w:cs="Times New Roman"/>
          <w:sz w:val="24"/>
          <w:szCs w:val="24"/>
        </w:rPr>
        <w:t xml:space="preserve">dikkat çekici bir biçimde </w:t>
      </w:r>
      <w:proofErr w:type="spellStart"/>
      <w:r w:rsidRPr="00FC63B4">
        <w:rPr>
          <w:rFonts w:ascii="Times New Roman" w:hAnsi="Times New Roman" w:cs="Times New Roman"/>
          <w:i/>
          <w:sz w:val="24"/>
          <w:szCs w:val="24"/>
        </w:rPr>
        <w:t>heimat</w:t>
      </w:r>
      <w:proofErr w:type="spellEnd"/>
      <w:r w:rsidRPr="00FC63B4">
        <w:rPr>
          <w:rFonts w:ascii="Times New Roman" w:hAnsi="Times New Roman" w:cs="Times New Roman"/>
          <w:sz w:val="24"/>
          <w:szCs w:val="24"/>
        </w:rPr>
        <w:t xml:space="preserve"> (</w:t>
      </w:r>
      <w:r w:rsidR="001C4151"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2012: 811) mefhumuyla bitme</w:t>
      </w:r>
      <w:r w:rsidR="00B27921" w:rsidRPr="00FC63B4">
        <w:rPr>
          <w:rFonts w:ascii="Times New Roman" w:hAnsi="Times New Roman" w:cs="Times New Roman"/>
          <w:sz w:val="24"/>
          <w:szCs w:val="24"/>
        </w:rPr>
        <w:t>si</w:t>
      </w:r>
      <w:r w:rsidR="00B84D5D" w:rsidRPr="00FC63B4">
        <w:rPr>
          <w:rFonts w:ascii="Times New Roman" w:hAnsi="Times New Roman" w:cs="Times New Roman"/>
          <w:sz w:val="24"/>
          <w:szCs w:val="24"/>
        </w:rPr>
        <w:t>ndeki ironik boyut,</w:t>
      </w:r>
      <w:r w:rsidR="00B27921" w:rsidRPr="00FC63B4">
        <w:rPr>
          <w:rFonts w:ascii="Times New Roman" w:hAnsi="Times New Roman" w:cs="Times New Roman"/>
          <w:sz w:val="24"/>
          <w:szCs w:val="24"/>
        </w:rPr>
        <w:t xml:space="preserve"> </w:t>
      </w:r>
      <w:proofErr w:type="spellStart"/>
      <w:r w:rsidR="00B27921" w:rsidRPr="00FC63B4">
        <w:rPr>
          <w:rFonts w:ascii="Times New Roman" w:hAnsi="Times New Roman" w:cs="Times New Roman"/>
          <w:sz w:val="24"/>
          <w:szCs w:val="24"/>
        </w:rPr>
        <w:t>Bloch’ta</w:t>
      </w:r>
      <w:proofErr w:type="spellEnd"/>
      <w:r w:rsidR="00B27921" w:rsidRPr="00FC63B4">
        <w:rPr>
          <w:rFonts w:ascii="Times New Roman" w:hAnsi="Times New Roman" w:cs="Times New Roman"/>
          <w:sz w:val="24"/>
          <w:szCs w:val="24"/>
        </w:rPr>
        <w:t xml:space="preserve"> karmaşık olmayan bir teleoloji görmek isteyenler</w:t>
      </w:r>
      <w:r w:rsidRPr="00FC63B4">
        <w:rPr>
          <w:rFonts w:ascii="Times New Roman" w:hAnsi="Times New Roman" w:cs="Times New Roman"/>
          <w:sz w:val="24"/>
          <w:szCs w:val="24"/>
        </w:rPr>
        <w:t xml:space="preserve"> </w:t>
      </w:r>
      <w:r w:rsidR="00B84D5D" w:rsidRPr="00FC63B4">
        <w:rPr>
          <w:rFonts w:ascii="Times New Roman" w:hAnsi="Times New Roman" w:cs="Times New Roman"/>
          <w:sz w:val="24"/>
          <w:szCs w:val="24"/>
        </w:rPr>
        <w:t xml:space="preserve">açısından da hayli öğretici mahiyettedir. </w:t>
      </w:r>
      <w:r w:rsidRPr="00FC63B4">
        <w:rPr>
          <w:rFonts w:ascii="Times New Roman" w:hAnsi="Times New Roman" w:cs="Times New Roman"/>
          <w:sz w:val="24"/>
          <w:szCs w:val="24"/>
        </w:rPr>
        <w:t xml:space="preserve">Metnin tümel manasının son sözünde zuhur ettiğine dair herhangi bir şüphe yoksa, filozof üzerine yapılan incelemelerde de öne çıkan “Gerçek tekevvün/yaradılış başlangıcına değil, sonuna gelmiştir” anahtar cümlesi,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buradaki dertleri bakımından </w:t>
      </w:r>
      <w:r w:rsidRPr="00FC63B4">
        <w:rPr>
          <w:rFonts w:ascii="Times New Roman" w:hAnsi="Times New Roman" w:cs="Times New Roman"/>
          <w:sz w:val="24"/>
          <w:szCs w:val="24"/>
        </w:rPr>
        <w:lastRenderedPageBreak/>
        <w:t>belirleyicidir ve</w:t>
      </w:r>
      <w:r w:rsidR="0031009E" w:rsidRPr="00FC63B4">
        <w:rPr>
          <w:rFonts w:ascii="Times New Roman" w:hAnsi="Times New Roman" w:cs="Times New Roman"/>
          <w:sz w:val="24"/>
          <w:szCs w:val="24"/>
        </w:rPr>
        <w:t xml:space="preserve"> onun </w:t>
      </w:r>
      <w:r w:rsidRPr="00FC63B4">
        <w:rPr>
          <w:rFonts w:ascii="Times New Roman" w:hAnsi="Times New Roman" w:cs="Times New Roman"/>
          <w:sz w:val="24"/>
          <w:szCs w:val="24"/>
        </w:rPr>
        <w:t xml:space="preserve">düşüncesinde tam anlamıyla bir yaradılış hikayesi olarak temayüz eden </w:t>
      </w:r>
      <w:proofErr w:type="spellStart"/>
      <w:r w:rsidRPr="00FC63B4">
        <w:rPr>
          <w:rFonts w:ascii="Times New Roman" w:hAnsi="Times New Roman" w:cs="Times New Roman"/>
          <w:i/>
          <w:sz w:val="24"/>
          <w:szCs w:val="24"/>
        </w:rPr>
        <w:t>heimat</w:t>
      </w:r>
      <w:proofErr w:type="spellEnd"/>
      <w:r w:rsidRPr="00FC63B4">
        <w:rPr>
          <w:rFonts w:ascii="Times New Roman" w:hAnsi="Times New Roman" w:cs="Times New Roman"/>
          <w:sz w:val="24"/>
          <w:szCs w:val="24"/>
        </w:rPr>
        <w:t>, henüz tam olarak var olmayan kökenleri araştırmayı ifade ettiği gibi bu mefhumun evveliyatı da her şey h</w:t>
      </w:r>
      <w:r w:rsidR="00560476" w:rsidRPr="00FC63B4">
        <w:rPr>
          <w:rFonts w:ascii="Times New Roman" w:hAnsi="Times New Roman" w:cs="Times New Roman"/>
          <w:sz w:val="24"/>
          <w:szCs w:val="24"/>
        </w:rPr>
        <w:t>â</w:t>
      </w:r>
      <w:r w:rsidRPr="00FC63B4">
        <w:rPr>
          <w:rFonts w:ascii="Times New Roman" w:hAnsi="Times New Roman" w:cs="Times New Roman"/>
          <w:sz w:val="24"/>
          <w:szCs w:val="24"/>
        </w:rPr>
        <w:t>l</w:t>
      </w:r>
      <w:r w:rsidR="00560476" w:rsidRPr="00FC63B4">
        <w:rPr>
          <w:rFonts w:ascii="Times New Roman" w:hAnsi="Times New Roman" w:cs="Times New Roman"/>
          <w:sz w:val="24"/>
          <w:szCs w:val="24"/>
        </w:rPr>
        <w:t>â</w:t>
      </w:r>
      <w:r w:rsidRPr="00FC63B4">
        <w:rPr>
          <w:rFonts w:ascii="Times New Roman" w:hAnsi="Times New Roman" w:cs="Times New Roman"/>
          <w:sz w:val="24"/>
          <w:szCs w:val="24"/>
        </w:rPr>
        <w:t xml:space="preserve"> dünyanın tümüyle doğru bir dünya olarak yaratılmasından önce geldiği için çocukken müşahede edilebilmiş fakat henüz kimsenin gitmediği bir ânı ifade etmektedir (</w:t>
      </w:r>
      <w:r w:rsidR="001C4151"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2012: 811).</w:t>
      </w:r>
    </w:p>
    <w:p w14:paraId="72E022F3" w14:textId="64426439" w:rsidR="00E07086" w:rsidRPr="00FC63B4" w:rsidRDefault="005730B6"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 xml:space="preserve">Madde, </w:t>
      </w:r>
      <w:r w:rsidR="006B082A" w:rsidRPr="00FC63B4">
        <w:rPr>
          <w:rFonts w:ascii="Times New Roman" w:hAnsi="Times New Roman" w:cs="Times New Roman"/>
          <w:i/>
          <w:sz w:val="24"/>
          <w:szCs w:val="24"/>
        </w:rPr>
        <w:t>u</w:t>
      </w:r>
      <w:r w:rsidR="003223D3" w:rsidRPr="00FC63B4">
        <w:rPr>
          <w:rFonts w:ascii="Times New Roman" w:hAnsi="Times New Roman" w:cs="Times New Roman"/>
          <w:i/>
          <w:sz w:val="24"/>
          <w:szCs w:val="24"/>
        </w:rPr>
        <w:t>mu</w:t>
      </w:r>
      <w:r w:rsidR="007A72BB" w:rsidRPr="00FC63B4">
        <w:rPr>
          <w:rFonts w:ascii="Times New Roman" w:hAnsi="Times New Roman" w:cs="Times New Roman"/>
          <w:i/>
          <w:sz w:val="24"/>
          <w:szCs w:val="24"/>
        </w:rPr>
        <w:t>t</w:t>
      </w:r>
      <w:r w:rsidR="003223D3" w:rsidRPr="00FC63B4">
        <w:rPr>
          <w:rFonts w:ascii="Times New Roman" w:hAnsi="Times New Roman" w:cs="Times New Roman"/>
          <w:sz w:val="24"/>
          <w:szCs w:val="24"/>
        </w:rPr>
        <w:t xml:space="preserve">, </w:t>
      </w:r>
      <w:r w:rsidR="003223D3" w:rsidRPr="00FC63B4">
        <w:rPr>
          <w:rFonts w:ascii="Times New Roman" w:hAnsi="Times New Roman" w:cs="Times New Roman"/>
          <w:i/>
          <w:sz w:val="24"/>
          <w:szCs w:val="24"/>
        </w:rPr>
        <w:t>ütopya</w:t>
      </w:r>
      <w:r w:rsidR="007A72BB" w:rsidRPr="00FC63B4">
        <w:rPr>
          <w:rFonts w:ascii="Times New Roman" w:hAnsi="Times New Roman" w:cs="Times New Roman"/>
          <w:sz w:val="24"/>
          <w:szCs w:val="24"/>
        </w:rPr>
        <w:t xml:space="preserve">, </w:t>
      </w:r>
      <w:proofErr w:type="spellStart"/>
      <w:r w:rsidR="003223D3" w:rsidRPr="00FC63B4">
        <w:rPr>
          <w:rFonts w:ascii="Times New Roman" w:hAnsi="Times New Roman" w:cs="Times New Roman"/>
          <w:i/>
          <w:sz w:val="24"/>
          <w:szCs w:val="24"/>
        </w:rPr>
        <w:t>heimat</w:t>
      </w:r>
      <w:proofErr w:type="spellEnd"/>
      <w:r w:rsidR="001D72B0" w:rsidRPr="00FC63B4">
        <w:rPr>
          <w:rFonts w:ascii="Times New Roman" w:hAnsi="Times New Roman" w:cs="Times New Roman"/>
          <w:sz w:val="24"/>
          <w:szCs w:val="24"/>
        </w:rPr>
        <w:t xml:space="preserve"> </w:t>
      </w:r>
      <w:r w:rsidRPr="00FC63B4">
        <w:rPr>
          <w:rFonts w:ascii="Times New Roman" w:hAnsi="Times New Roman" w:cs="Times New Roman"/>
          <w:sz w:val="24"/>
          <w:szCs w:val="24"/>
        </w:rPr>
        <w:t>gibi bir dizi mefhum</w:t>
      </w:r>
      <w:r w:rsidR="004E4375" w:rsidRPr="00FC63B4">
        <w:rPr>
          <w:rFonts w:ascii="Times New Roman" w:hAnsi="Times New Roman" w:cs="Times New Roman"/>
          <w:sz w:val="24"/>
          <w:szCs w:val="24"/>
        </w:rPr>
        <w:t xml:space="preserve">u oldukça kendine özgü bir biçimde ele alıp </w:t>
      </w:r>
      <w:r w:rsidR="00682F43" w:rsidRPr="00FC63B4">
        <w:rPr>
          <w:rFonts w:ascii="Times New Roman" w:hAnsi="Times New Roman" w:cs="Times New Roman"/>
          <w:sz w:val="24"/>
          <w:szCs w:val="24"/>
        </w:rPr>
        <w:t>yeniden içeriklendirmesi</w:t>
      </w:r>
      <w:r w:rsidR="006B082A" w:rsidRPr="00FC63B4">
        <w:rPr>
          <w:rFonts w:ascii="Times New Roman" w:hAnsi="Times New Roman" w:cs="Times New Roman"/>
          <w:sz w:val="24"/>
          <w:szCs w:val="24"/>
        </w:rPr>
        <w:t xml:space="preserve"> üzerinde değerlendirildiği vakit </w:t>
      </w:r>
      <w:r w:rsidR="00A41283" w:rsidRPr="00FC63B4">
        <w:rPr>
          <w:rFonts w:ascii="Times New Roman" w:hAnsi="Times New Roman" w:cs="Times New Roman"/>
          <w:sz w:val="24"/>
          <w:szCs w:val="24"/>
        </w:rPr>
        <w:t>Bloch, geleceğin mistik-</w:t>
      </w:r>
      <w:proofErr w:type="spellStart"/>
      <w:r w:rsidR="00A41283" w:rsidRPr="00FC63B4">
        <w:rPr>
          <w:rFonts w:ascii="Times New Roman" w:hAnsi="Times New Roman" w:cs="Times New Roman"/>
          <w:sz w:val="24"/>
          <w:szCs w:val="24"/>
        </w:rPr>
        <w:t>vizyoner</w:t>
      </w:r>
      <w:proofErr w:type="spellEnd"/>
      <w:r w:rsidR="00A41283" w:rsidRPr="00FC63B4">
        <w:rPr>
          <w:rFonts w:ascii="Times New Roman" w:hAnsi="Times New Roman" w:cs="Times New Roman"/>
          <w:sz w:val="24"/>
          <w:szCs w:val="24"/>
        </w:rPr>
        <w:t xml:space="preserve"> bir nesir şairi, bilimsel bir Marksist, çok Marksist veya yeterince Marksist değil gibi sıfatlardan </w:t>
      </w:r>
      <w:r w:rsidR="00B6032F" w:rsidRPr="00FC63B4">
        <w:rPr>
          <w:rFonts w:ascii="Times New Roman" w:hAnsi="Times New Roman" w:cs="Times New Roman"/>
          <w:sz w:val="24"/>
          <w:szCs w:val="24"/>
        </w:rPr>
        <w:t xml:space="preserve">hangisiyle </w:t>
      </w:r>
      <w:r w:rsidR="00A41283" w:rsidRPr="00FC63B4">
        <w:rPr>
          <w:rFonts w:ascii="Times New Roman" w:hAnsi="Times New Roman" w:cs="Times New Roman"/>
          <w:sz w:val="24"/>
          <w:szCs w:val="24"/>
        </w:rPr>
        <w:t>tanımlanırsa tanımlansın,</w:t>
      </w:r>
      <w:r w:rsidR="00AD5FAF" w:rsidRPr="00FC63B4">
        <w:rPr>
          <w:rFonts w:ascii="Times New Roman" w:hAnsi="Times New Roman" w:cs="Times New Roman"/>
          <w:sz w:val="24"/>
          <w:szCs w:val="24"/>
        </w:rPr>
        <w:t xml:space="preserve"> onun</w:t>
      </w:r>
      <w:r w:rsidR="00372E66" w:rsidRPr="00FC63B4">
        <w:rPr>
          <w:rFonts w:ascii="Times New Roman" w:hAnsi="Times New Roman" w:cs="Times New Roman"/>
          <w:sz w:val="24"/>
          <w:szCs w:val="24"/>
        </w:rPr>
        <w:t xml:space="preserve"> </w:t>
      </w:r>
      <w:r w:rsidR="00A41283" w:rsidRPr="00FC63B4">
        <w:rPr>
          <w:rFonts w:ascii="Times New Roman" w:hAnsi="Times New Roman" w:cs="Times New Roman"/>
          <w:i/>
          <w:sz w:val="24"/>
          <w:szCs w:val="24"/>
        </w:rPr>
        <w:t>umut ilkesi</w:t>
      </w:r>
      <w:r w:rsidR="00A41283" w:rsidRPr="00FC63B4">
        <w:rPr>
          <w:rFonts w:ascii="Times New Roman" w:hAnsi="Times New Roman" w:cs="Times New Roman"/>
          <w:sz w:val="24"/>
          <w:szCs w:val="24"/>
        </w:rPr>
        <w:t xml:space="preserve">ne ve </w:t>
      </w:r>
      <w:r w:rsidR="00A41283" w:rsidRPr="00FC63B4">
        <w:rPr>
          <w:rFonts w:ascii="Times New Roman" w:hAnsi="Times New Roman" w:cs="Times New Roman"/>
          <w:i/>
          <w:sz w:val="24"/>
          <w:szCs w:val="24"/>
        </w:rPr>
        <w:t>ütopyacı yorumsama</w:t>
      </w:r>
      <w:r w:rsidR="00A41283" w:rsidRPr="00FC63B4">
        <w:rPr>
          <w:rFonts w:ascii="Times New Roman" w:hAnsi="Times New Roman" w:cs="Times New Roman"/>
          <w:sz w:val="24"/>
          <w:szCs w:val="24"/>
        </w:rPr>
        <w:t>ya verdiği yanıtlar</w:t>
      </w:r>
      <w:r w:rsidR="00AD5FAF" w:rsidRPr="00FC63B4">
        <w:rPr>
          <w:rFonts w:ascii="Times New Roman" w:hAnsi="Times New Roman" w:cs="Times New Roman"/>
          <w:sz w:val="24"/>
          <w:szCs w:val="24"/>
        </w:rPr>
        <w:t>ın</w:t>
      </w:r>
      <w:r w:rsidR="00A41283" w:rsidRPr="00FC63B4">
        <w:rPr>
          <w:rFonts w:ascii="Times New Roman" w:hAnsi="Times New Roman" w:cs="Times New Roman"/>
          <w:sz w:val="24"/>
          <w:szCs w:val="24"/>
        </w:rPr>
        <w:t xml:space="preserve"> apaçık değer temelli seçimlere dayandığını da teslim etmek gerekmektedir (</w:t>
      </w:r>
      <w:proofErr w:type="spellStart"/>
      <w:r w:rsidR="00A41283" w:rsidRPr="00FC63B4">
        <w:rPr>
          <w:rFonts w:ascii="Times New Roman" w:hAnsi="Times New Roman" w:cs="Times New Roman"/>
          <w:sz w:val="24"/>
          <w:szCs w:val="24"/>
        </w:rPr>
        <w:t>Levitas</w:t>
      </w:r>
      <w:proofErr w:type="spellEnd"/>
      <w:r w:rsidR="00A41283" w:rsidRPr="00FC63B4">
        <w:rPr>
          <w:rFonts w:ascii="Times New Roman" w:hAnsi="Times New Roman" w:cs="Times New Roman"/>
          <w:sz w:val="24"/>
          <w:szCs w:val="24"/>
        </w:rPr>
        <w:t>, 1990: 25). Hakikaten, herhangi bir yorumsamaya, kültürel veya edebi bir mamule yahut maddi uygulamaya karşı verilen yanıtlara ilişkin benzer bir tartışmayı yürütmek mümkün olduğu gibi</w:t>
      </w:r>
      <w:r w:rsidR="007F0CC1" w:rsidRPr="00FC63B4">
        <w:rPr>
          <w:rFonts w:ascii="Times New Roman" w:hAnsi="Times New Roman" w:cs="Times New Roman"/>
          <w:sz w:val="24"/>
          <w:szCs w:val="24"/>
        </w:rPr>
        <w:t>,</w:t>
      </w:r>
      <w:r w:rsidR="00A41283" w:rsidRPr="00FC63B4">
        <w:rPr>
          <w:rFonts w:ascii="Times New Roman" w:hAnsi="Times New Roman" w:cs="Times New Roman"/>
          <w:sz w:val="24"/>
          <w:szCs w:val="24"/>
        </w:rPr>
        <w:t xml:space="preserve"> </w:t>
      </w:r>
      <w:proofErr w:type="spellStart"/>
      <w:r w:rsidR="00A41283" w:rsidRPr="00FC63B4">
        <w:rPr>
          <w:rFonts w:ascii="Times New Roman" w:hAnsi="Times New Roman" w:cs="Times New Roman"/>
          <w:sz w:val="24"/>
          <w:szCs w:val="24"/>
        </w:rPr>
        <w:t>Bloc</w:t>
      </w:r>
      <w:r w:rsidR="00675E56" w:rsidRPr="00FC63B4">
        <w:rPr>
          <w:rFonts w:ascii="Times New Roman" w:hAnsi="Times New Roman" w:cs="Times New Roman"/>
          <w:sz w:val="24"/>
          <w:szCs w:val="24"/>
        </w:rPr>
        <w:t>h’un</w:t>
      </w:r>
      <w:proofErr w:type="spellEnd"/>
      <w:r w:rsidR="00675E56" w:rsidRPr="00FC63B4">
        <w:rPr>
          <w:rFonts w:ascii="Times New Roman" w:hAnsi="Times New Roman" w:cs="Times New Roman"/>
          <w:sz w:val="24"/>
          <w:szCs w:val="24"/>
        </w:rPr>
        <w:t xml:space="preserve"> </w:t>
      </w:r>
      <w:r w:rsidR="00675E56" w:rsidRPr="00FC63B4">
        <w:rPr>
          <w:rFonts w:ascii="Times New Roman" w:hAnsi="Times New Roman" w:cs="Times New Roman"/>
          <w:i/>
          <w:sz w:val="24"/>
          <w:szCs w:val="24"/>
        </w:rPr>
        <w:t xml:space="preserve">Umut </w:t>
      </w:r>
      <w:proofErr w:type="spellStart"/>
      <w:r w:rsidR="00675E56" w:rsidRPr="00FC63B4">
        <w:rPr>
          <w:rFonts w:ascii="Times New Roman" w:hAnsi="Times New Roman" w:cs="Times New Roman"/>
          <w:i/>
          <w:sz w:val="24"/>
          <w:szCs w:val="24"/>
        </w:rPr>
        <w:t>İlkesi</w:t>
      </w:r>
      <w:r w:rsidR="00675E56" w:rsidRPr="00FC63B4">
        <w:rPr>
          <w:rFonts w:ascii="Times New Roman" w:hAnsi="Times New Roman" w:cs="Times New Roman"/>
          <w:sz w:val="24"/>
          <w:szCs w:val="24"/>
        </w:rPr>
        <w:t>’nde</w:t>
      </w:r>
      <w:proofErr w:type="spellEnd"/>
      <w:r w:rsidR="00675E56" w:rsidRPr="00FC63B4">
        <w:rPr>
          <w:rFonts w:ascii="Times New Roman" w:hAnsi="Times New Roman" w:cs="Times New Roman"/>
          <w:sz w:val="24"/>
          <w:szCs w:val="24"/>
        </w:rPr>
        <w:t xml:space="preserve"> </w:t>
      </w:r>
      <w:r w:rsidR="00923339" w:rsidRPr="00FC63B4">
        <w:rPr>
          <w:rFonts w:ascii="Times New Roman" w:hAnsi="Times New Roman" w:cs="Times New Roman"/>
          <w:sz w:val="24"/>
          <w:szCs w:val="24"/>
        </w:rPr>
        <w:t xml:space="preserve">hedefledikleri </w:t>
      </w:r>
      <w:r w:rsidR="006D5EB9" w:rsidRPr="00FC63B4">
        <w:rPr>
          <w:rFonts w:ascii="Times New Roman" w:hAnsi="Times New Roman" w:cs="Times New Roman"/>
          <w:sz w:val="24"/>
          <w:szCs w:val="24"/>
        </w:rPr>
        <w:t>aracılığ</w:t>
      </w:r>
      <w:r w:rsidR="00A41283" w:rsidRPr="00FC63B4">
        <w:rPr>
          <w:rFonts w:ascii="Times New Roman" w:hAnsi="Times New Roman" w:cs="Times New Roman"/>
          <w:sz w:val="24"/>
          <w:szCs w:val="24"/>
        </w:rPr>
        <w:t>ıyla mevcudu kuşatan ve gerçekliğin sonsuza uzanan muazzam çeşitliliğini haiz daha geniş bir ihtimaller ummanına doğru sabit bir yönelim</w:t>
      </w:r>
      <w:r w:rsidR="00524785" w:rsidRPr="00FC63B4">
        <w:rPr>
          <w:rFonts w:ascii="Times New Roman" w:hAnsi="Times New Roman" w:cs="Times New Roman"/>
          <w:sz w:val="24"/>
          <w:szCs w:val="24"/>
        </w:rPr>
        <w:t xml:space="preserve">e denk düşen </w:t>
      </w:r>
      <w:r w:rsidR="009E010B" w:rsidRPr="00FC63B4">
        <w:rPr>
          <w:rFonts w:ascii="Times New Roman" w:hAnsi="Times New Roman" w:cs="Times New Roman"/>
          <w:sz w:val="24"/>
          <w:szCs w:val="24"/>
        </w:rPr>
        <w:t xml:space="preserve">bir </w:t>
      </w:r>
      <w:r w:rsidR="00524785" w:rsidRPr="00FC63B4">
        <w:rPr>
          <w:rFonts w:ascii="Times New Roman" w:hAnsi="Times New Roman" w:cs="Times New Roman"/>
          <w:sz w:val="24"/>
          <w:szCs w:val="24"/>
        </w:rPr>
        <w:t>umut</w:t>
      </w:r>
      <w:r w:rsidR="00A076EA" w:rsidRPr="00FC63B4">
        <w:rPr>
          <w:rFonts w:ascii="Times New Roman" w:hAnsi="Times New Roman" w:cs="Times New Roman"/>
          <w:sz w:val="24"/>
          <w:szCs w:val="24"/>
        </w:rPr>
        <w:t xml:space="preserve"> mefhumu tesis etmek </w:t>
      </w:r>
      <w:r w:rsidR="00C52991" w:rsidRPr="00FC63B4">
        <w:rPr>
          <w:rFonts w:ascii="Times New Roman" w:hAnsi="Times New Roman" w:cs="Times New Roman"/>
          <w:sz w:val="24"/>
          <w:szCs w:val="24"/>
        </w:rPr>
        <w:t xml:space="preserve">amacında olduğu </w:t>
      </w:r>
      <w:r w:rsidR="00432185" w:rsidRPr="00FC63B4">
        <w:rPr>
          <w:rFonts w:ascii="Times New Roman" w:hAnsi="Times New Roman" w:cs="Times New Roman"/>
          <w:sz w:val="24"/>
          <w:szCs w:val="24"/>
        </w:rPr>
        <w:t xml:space="preserve">da aşikardır </w:t>
      </w:r>
      <w:r w:rsidR="00A41283" w:rsidRPr="00FC63B4">
        <w:rPr>
          <w:rFonts w:ascii="Times New Roman" w:hAnsi="Times New Roman" w:cs="Times New Roman"/>
          <w:sz w:val="24"/>
          <w:szCs w:val="24"/>
        </w:rPr>
        <w:t>(</w:t>
      </w:r>
      <w:proofErr w:type="spellStart"/>
      <w:r w:rsidR="00A41283" w:rsidRPr="00FC63B4">
        <w:rPr>
          <w:rFonts w:ascii="Times New Roman" w:hAnsi="Times New Roman" w:cs="Times New Roman"/>
          <w:sz w:val="24"/>
          <w:szCs w:val="24"/>
        </w:rPr>
        <w:t>Suvin</w:t>
      </w:r>
      <w:proofErr w:type="spellEnd"/>
      <w:r w:rsidR="00A41283" w:rsidRPr="00FC63B4">
        <w:rPr>
          <w:rFonts w:ascii="Times New Roman" w:hAnsi="Times New Roman" w:cs="Times New Roman"/>
          <w:sz w:val="24"/>
          <w:szCs w:val="24"/>
        </w:rPr>
        <w:t>, 1997: 135).</w:t>
      </w:r>
      <w:r w:rsidR="00432185" w:rsidRPr="00FC63B4">
        <w:rPr>
          <w:rFonts w:ascii="Times New Roman" w:hAnsi="Times New Roman" w:cs="Times New Roman"/>
          <w:sz w:val="24"/>
          <w:szCs w:val="24"/>
        </w:rPr>
        <w:t xml:space="preserve"> Bu minvalde </w:t>
      </w:r>
      <w:proofErr w:type="spellStart"/>
      <w:r w:rsidR="00432185" w:rsidRPr="00FC63B4">
        <w:rPr>
          <w:rFonts w:ascii="Times New Roman" w:hAnsi="Times New Roman" w:cs="Times New Roman"/>
          <w:sz w:val="24"/>
          <w:szCs w:val="24"/>
        </w:rPr>
        <w:t>Bloch</w:t>
      </w:r>
      <w:r w:rsidR="00FB6A32" w:rsidRPr="00FC63B4">
        <w:rPr>
          <w:rFonts w:ascii="Times New Roman" w:hAnsi="Times New Roman" w:cs="Times New Roman"/>
          <w:sz w:val="24"/>
          <w:szCs w:val="24"/>
        </w:rPr>
        <w:t>’a</w:t>
      </w:r>
      <w:proofErr w:type="spellEnd"/>
      <w:r w:rsidR="007E3ED3" w:rsidRPr="00FC63B4">
        <w:rPr>
          <w:rFonts w:ascii="Times New Roman" w:hAnsi="Times New Roman" w:cs="Times New Roman"/>
          <w:sz w:val="24"/>
          <w:szCs w:val="24"/>
        </w:rPr>
        <w:t xml:space="preserve"> </w:t>
      </w:r>
      <w:r w:rsidR="00BC1FEA" w:rsidRPr="00FC63B4">
        <w:rPr>
          <w:rFonts w:ascii="Times New Roman" w:hAnsi="Times New Roman" w:cs="Times New Roman"/>
          <w:sz w:val="24"/>
          <w:szCs w:val="24"/>
        </w:rPr>
        <w:t>göre</w:t>
      </w:r>
      <w:r w:rsidR="00591768" w:rsidRPr="00FC63B4">
        <w:rPr>
          <w:rFonts w:ascii="Times New Roman" w:hAnsi="Times New Roman" w:cs="Times New Roman"/>
          <w:sz w:val="24"/>
          <w:szCs w:val="24"/>
        </w:rPr>
        <w:t xml:space="preserve"> kendisinin en zinde bilgisini ya da maskesiz suretini ihtiva eden </w:t>
      </w:r>
      <w:r w:rsidR="00591768" w:rsidRPr="00FC63B4">
        <w:rPr>
          <w:rFonts w:ascii="Times New Roman" w:hAnsi="Times New Roman" w:cs="Times New Roman"/>
          <w:i/>
          <w:sz w:val="24"/>
          <w:szCs w:val="24"/>
        </w:rPr>
        <w:t>tarihin hakikati</w:t>
      </w:r>
      <w:r w:rsidR="00591768" w:rsidRPr="00FC63B4">
        <w:rPr>
          <w:rFonts w:ascii="Times New Roman" w:hAnsi="Times New Roman" w:cs="Times New Roman"/>
          <w:sz w:val="24"/>
          <w:szCs w:val="24"/>
        </w:rPr>
        <w:t>ni arayan bir mefhum olarak</w:t>
      </w:r>
      <w:r w:rsidR="005B7F64" w:rsidRPr="00FC63B4">
        <w:rPr>
          <w:rFonts w:ascii="Times New Roman" w:hAnsi="Times New Roman" w:cs="Times New Roman"/>
          <w:sz w:val="24"/>
          <w:szCs w:val="24"/>
        </w:rPr>
        <w:t xml:space="preserve"> </w:t>
      </w:r>
      <w:r w:rsidR="00A3169D" w:rsidRPr="00FC63B4">
        <w:rPr>
          <w:rFonts w:ascii="Times New Roman" w:hAnsi="Times New Roman" w:cs="Times New Roman"/>
          <w:i/>
          <w:sz w:val="24"/>
          <w:szCs w:val="24"/>
        </w:rPr>
        <w:t>umut</w:t>
      </w:r>
      <w:r w:rsidR="00AD4512" w:rsidRPr="00FC63B4">
        <w:rPr>
          <w:rFonts w:ascii="Times New Roman" w:hAnsi="Times New Roman" w:cs="Times New Roman"/>
          <w:sz w:val="24"/>
          <w:szCs w:val="24"/>
        </w:rPr>
        <w:t>,</w:t>
      </w:r>
      <w:r w:rsidR="00BC1FEA" w:rsidRPr="00FC63B4">
        <w:rPr>
          <w:rFonts w:ascii="Times New Roman" w:hAnsi="Times New Roman" w:cs="Times New Roman"/>
          <w:sz w:val="24"/>
          <w:szCs w:val="24"/>
        </w:rPr>
        <w:t xml:space="preserve"> gerçek ve genelin -halen </w:t>
      </w:r>
      <w:r w:rsidR="00BC1FEA" w:rsidRPr="00FC63B4">
        <w:rPr>
          <w:rFonts w:ascii="Times New Roman" w:hAnsi="Times New Roman" w:cs="Times New Roman"/>
          <w:i/>
          <w:sz w:val="24"/>
          <w:szCs w:val="24"/>
        </w:rPr>
        <w:t xml:space="preserve">hedefin ütopik </w:t>
      </w:r>
      <w:r w:rsidR="001D72B0" w:rsidRPr="00FC63B4">
        <w:rPr>
          <w:rFonts w:ascii="Times New Roman" w:hAnsi="Times New Roman" w:cs="Times New Roman"/>
          <w:i/>
          <w:sz w:val="24"/>
          <w:szCs w:val="24"/>
        </w:rPr>
        <w:t>“</w:t>
      </w:r>
      <w:proofErr w:type="spellStart"/>
      <w:r w:rsidR="00BC1FEA" w:rsidRPr="00FC63B4">
        <w:rPr>
          <w:rFonts w:ascii="Times New Roman" w:hAnsi="Times New Roman" w:cs="Times New Roman"/>
          <w:i/>
          <w:sz w:val="24"/>
          <w:szCs w:val="24"/>
        </w:rPr>
        <w:t>totum</w:t>
      </w:r>
      <w:r w:rsidR="001D72B0" w:rsidRPr="00FC63B4">
        <w:rPr>
          <w:rFonts w:ascii="Times New Roman" w:hAnsi="Times New Roman" w:cs="Times New Roman"/>
          <w:i/>
          <w:sz w:val="24"/>
          <w:szCs w:val="24"/>
        </w:rPr>
        <w:t>”</w:t>
      </w:r>
      <w:r w:rsidR="00BC1FEA" w:rsidRPr="00FC63B4">
        <w:rPr>
          <w:rFonts w:ascii="Times New Roman" w:hAnsi="Times New Roman" w:cs="Times New Roman"/>
          <w:i/>
          <w:sz w:val="24"/>
          <w:szCs w:val="24"/>
        </w:rPr>
        <w:t>u</w:t>
      </w:r>
      <w:proofErr w:type="spellEnd"/>
      <w:r w:rsidR="00BC1FEA" w:rsidRPr="00FC63B4">
        <w:rPr>
          <w:rFonts w:ascii="Times New Roman" w:hAnsi="Times New Roman" w:cs="Times New Roman"/>
          <w:sz w:val="24"/>
          <w:szCs w:val="24"/>
        </w:rPr>
        <w:t xml:space="preserve"> olarak </w:t>
      </w:r>
      <w:r w:rsidR="009002B6" w:rsidRPr="00FC63B4">
        <w:rPr>
          <w:rFonts w:ascii="Times New Roman" w:hAnsi="Times New Roman" w:cs="Times New Roman"/>
          <w:sz w:val="24"/>
          <w:szCs w:val="24"/>
        </w:rPr>
        <w:t xml:space="preserve">kendi </w:t>
      </w:r>
      <w:r w:rsidR="00BC1FEA" w:rsidRPr="00FC63B4">
        <w:rPr>
          <w:rFonts w:ascii="Times New Roman" w:hAnsi="Times New Roman" w:cs="Times New Roman"/>
          <w:sz w:val="24"/>
          <w:szCs w:val="24"/>
        </w:rPr>
        <w:t>ortaya çıkış</w:t>
      </w:r>
      <w:r w:rsidR="009002B6" w:rsidRPr="00FC63B4">
        <w:rPr>
          <w:rFonts w:ascii="Times New Roman" w:hAnsi="Times New Roman" w:cs="Times New Roman"/>
          <w:sz w:val="24"/>
          <w:szCs w:val="24"/>
        </w:rPr>
        <w:t xml:space="preserve">larını </w:t>
      </w:r>
      <w:r w:rsidR="00BC1FEA" w:rsidRPr="00FC63B4">
        <w:rPr>
          <w:rFonts w:ascii="Times New Roman" w:hAnsi="Times New Roman" w:cs="Times New Roman"/>
          <w:sz w:val="24"/>
          <w:szCs w:val="24"/>
        </w:rPr>
        <w:t>sağlayan süreçte ciddi tehdit altında olma</w:t>
      </w:r>
      <w:r w:rsidR="00B53147" w:rsidRPr="00FC63B4">
        <w:rPr>
          <w:rFonts w:ascii="Times New Roman" w:hAnsi="Times New Roman" w:cs="Times New Roman"/>
          <w:sz w:val="24"/>
          <w:szCs w:val="24"/>
        </w:rPr>
        <w:t>lar</w:t>
      </w:r>
      <w:r w:rsidR="00BC1FEA" w:rsidRPr="00FC63B4">
        <w:rPr>
          <w:rFonts w:ascii="Times New Roman" w:hAnsi="Times New Roman" w:cs="Times New Roman"/>
          <w:sz w:val="24"/>
          <w:szCs w:val="24"/>
        </w:rPr>
        <w:t xml:space="preserve">ından ileri gelen- </w:t>
      </w:r>
      <w:r w:rsidR="00BC1FEA" w:rsidRPr="00FC63B4">
        <w:rPr>
          <w:rFonts w:ascii="Times New Roman" w:hAnsi="Times New Roman" w:cs="Times New Roman"/>
          <w:i/>
          <w:sz w:val="24"/>
          <w:szCs w:val="24"/>
        </w:rPr>
        <w:t xml:space="preserve">henüz mevcut </w:t>
      </w:r>
      <w:proofErr w:type="spellStart"/>
      <w:r w:rsidR="00BC1FEA" w:rsidRPr="00FC63B4">
        <w:rPr>
          <w:rFonts w:ascii="Times New Roman" w:hAnsi="Times New Roman" w:cs="Times New Roman"/>
          <w:i/>
          <w:sz w:val="24"/>
          <w:szCs w:val="24"/>
        </w:rPr>
        <w:t>olmamı</w:t>
      </w:r>
      <w:r w:rsidR="00B53147" w:rsidRPr="00FC63B4">
        <w:rPr>
          <w:rFonts w:ascii="Times New Roman" w:hAnsi="Times New Roman" w:cs="Times New Roman"/>
          <w:i/>
          <w:sz w:val="24"/>
          <w:szCs w:val="24"/>
        </w:rPr>
        <w:t>şlık</w:t>
      </w:r>
      <w:r w:rsidR="00B53147" w:rsidRPr="00FC63B4">
        <w:rPr>
          <w:rFonts w:ascii="Times New Roman" w:hAnsi="Times New Roman" w:cs="Times New Roman"/>
          <w:sz w:val="24"/>
          <w:szCs w:val="24"/>
        </w:rPr>
        <w:t>ları</w:t>
      </w:r>
      <w:r w:rsidR="00683B5B" w:rsidRPr="00FC63B4">
        <w:rPr>
          <w:rFonts w:ascii="Times New Roman" w:hAnsi="Times New Roman" w:cs="Times New Roman"/>
          <w:sz w:val="24"/>
          <w:szCs w:val="24"/>
        </w:rPr>
        <w:t>nı</w:t>
      </w:r>
      <w:proofErr w:type="spellEnd"/>
      <w:r w:rsidR="00683B5B" w:rsidRPr="00FC63B4">
        <w:rPr>
          <w:rFonts w:ascii="Times New Roman" w:hAnsi="Times New Roman" w:cs="Times New Roman"/>
          <w:sz w:val="24"/>
          <w:szCs w:val="24"/>
        </w:rPr>
        <w:t xml:space="preserve"> baz alarak, </w:t>
      </w:r>
      <w:r w:rsidR="00B276A1" w:rsidRPr="00FC63B4">
        <w:rPr>
          <w:rFonts w:ascii="Times New Roman" w:hAnsi="Times New Roman" w:cs="Times New Roman"/>
          <w:sz w:val="24"/>
          <w:szCs w:val="24"/>
        </w:rPr>
        <w:t xml:space="preserve">normatif nitelikli olmaktan kesinlikle feragat etmesi gerekmeyen </w:t>
      </w:r>
      <w:r w:rsidR="007D6012" w:rsidRPr="00FC63B4">
        <w:rPr>
          <w:rFonts w:ascii="Times New Roman" w:hAnsi="Times New Roman" w:cs="Times New Roman"/>
          <w:sz w:val="24"/>
          <w:szCs w:val="24"/>
        </w:rPr>
        <w:t xml:space="preserve">tarihin bu </w:t>
      </w:r>
      <w:r w:rsidR="00F45015" w:rsidRPr="00FC63B4">
        <w:rPr>
          <w:rFonts w:ascii="Times New Roman" w:hAnsi="Times New Roman" w:cs="Times New Roman"/>
          <w:sz w:val="24"/>
          <w:szCs w:val="24"/>
        </w:rPr>
        <w:t>hakikatin</w:t>
      </w:r>
      <w:r w:rsidR="007D6012" w:rsidRPr="00FC63B4">
        <w:rPr>
          <w:rFonts w:ascii="Times New Roman" w:hAnsi="Times New Roman" w:cs="Times New Roman"/>
          <w:sz w:val="24"/>
          <w:szCs w:val="24"/>
        </w:rPr>
        <w:t xml:space="preserve">in </w:t>
      </w:r>
      <w:r w:rsidR="00F45015" w:rsidRPr="00FC63B4">
        <w:rPr>
          <w:rFonts w:ascii="Times New Roman" w:hAnsi="Times New Roman" w:cs="Times New Roman"/>
          <w:sz w:val="24"/>
          <w:szCs w:val="24"/>
        </w:rPr>
        <w:t>inşasın</w:t>
      </w:r>
      <w:r w:rsidR="003C6441" w:rsidRPr="00FC63B4">
        <w:rPr>
          <w:rFonts w:ascii="Times New Roman" w:hAnsi="Times New Roman" w:cs="Times New Roman"/>
          <w:sz w:val="24"/>
          <w:szCs w:val="24"/>
        </w:rPr>
        <w:t>da</w:t>
      </w:r>
      <w:r w:rsidR="0070000C" w:rsidRPr="00FC63B4">
        <w:rPr>
          <w:rFonts w:ascii="Times New Roman" w:hAnsi="Times New Roman" w:cs="Times New Roman"/>
          <w:sz w:val="24"/>
          <w:szCs w:val="24"/>
        </w:rPr>
        <w:t>,</w:t>
      </w:r>
      <w:r w:rsidR="003C6441" w:rsidRPr="00FC63B4">
        <w:rPr>
          <w:rFonts w:ascii="Times New Roman" w:hAnsi="Times New Roman" w:cs="Times New Roman"/>
          <w:sz w:val="24"/>
          <w:szCs w:val="24"/>
        </w:rPr>
        <w:t xml:space="preserve"> </w:t>
      </w:r>
      <w:r w:rsidR="00BC1FEA" w:rsidRPr="00FC63B4">
        <w:rPr>
          <w:rFonts w:ascii="Times New Roman" w:hAnsi="Times New Roman" w:cs="Times New Roman"/>
          <w:sz w:val="24"/>
          <w:szCs w:val="24"/>
        </w:rPr>
        <w:t>yoğun bir biçimde aydınlatıcı ve doyurucu</w:t>
      </w:r>
      <w:r w:rsidR="001D5AB4" w:rsidRPr="00FC63B4">
        <w:rPr>
          <w:rFonts w:ascii="Times New Roman" w:hAnsi="Times New Roman" w:cs="Times New Roman"/>
          <w:sz w:val="24"/>
          <w:szCs w:val="24"/>
        </w:rPr>
        <w:t xml:space="preserve"> niteliği nedeniyle </w:t>
      </w:r>
      <w:r w:rsidR="00BC1FEA" w:rsidRPr="00FC63B4">
        <w:rPr>
          <w:rFonts w:ascii="Times New Roman" w:hAnsi="Times New Roman" w:cs="Times New Roman"/>
          <w:sz w:val="24"/>
          <w:szCs w:val="24"/>
        </w:rPr>
        <w:t>doğa</w:t>
      </w:r>
      <w:r w:rsidR="0081419D" w:rsidRPr="00FC63B4">
        <w:rPr>
          <w:rFonts w:ascii="Times New Roman" w:hAnsi="Times New Roman" w:cs="Times New Roman"/>
          <w:sz w:val="24"/>
          <w:szCs w:val="24"/>
        </w:rPr>
        <w:t>ya</w:t>
      </w:r>
      <w:r w:rsidR="009B6763" w:rsidRPr="00FC63B4">
        <w:rPr>
          <w:rFonts w:ascii="Times New Roman" w:hAnsi="Times New Roman" w:cs="Times New Roman"/>
          <w:sz w:val="24"/>
          <w:szCs w:val="24"/>
        </w:rPr>
        <w:t>,</w:t>
      </w:r>
      <w:r w:rsidR="00BC1FEA" w:rsidRPr="00FC63B4">
        <w:rPr>
          <w:rFonts w:ascii="Times New Roman" w:hAnsi="Times New Roman" w:cs="Times New Roman"/>
          <w:sz w:val="24"/>
          <w:szCs w:val="24"/>
        </w:rPr>
        <w:t xml:space="preserve"> ikincil </w:t>
      </w:r>
      <w:r w:rsidR="001D5AB4" w:rsidRPr="00FC63B4">
        <w:rPr>
          <w:rFonts w:ascii="Times New Roman" w:hAnsi="Times New Roman" w:cs="Times New Roman"/>
          <w:sz w:val="24"/>
          <w:szCs w:val="24"/>
        </w:rPr>
        <w:t xml:space="preserve">de olsa </w:t>
      </w:r>
      <w:r w:rsidR="00F60B15" w:rsidRPr="00FC63B4">
        <w:rPr>
          <w:rFonts w:ascii="Times New Roman" w:hAnsi="Times New Roman" w:cs="Times New Roman"/>
          <w:sz w:val="24"/>
          <w:szCs w:val="24"/>
        </w:rPr>
        <w:t xml:space="preserve">bir </w:t>
      </w:r>
      <w:r w:rsidR="00BC1FEA" w:rsidRPr="00FC63B4">
        <w:rPr>
          <w:rFonts w:ascii="Times New Roman" w:hAnsi="Times New Roman" w:cs="Times New Roman"/>
          <w:sz w:val="24"/>
          <w:szCs w:val="24"/>
        </w:rPr>
        <w:t>kurucu</w:t>
      </w:r>
      <w:r w:rsidR="001D5AB4" w:rsidRPr="00FC63B4">
        <w:rPr>
          <w:rFonts w:ascii="Times New Roman" w:hAnsi="Times New Roman" w:cs="Times New Roman"/>
          <w:sz w:val="24"/>
          <w:szCs w:val="24"/>
        </w:rPr>
        <w:t xml:space="preserve">luk </w:t>
      </w:r>
      <w:r w:rsidR="00F60B15" w:rsidRPr="00FC63B4">
        <w:rPr>
          <w:rFonts w:ascii="Times New Roman" w:hAnsi="Times New Roman" w:cs="Times New Roman"/>
          <w:sz w:val="24"/>
          <w:szCs w:val="24"/>
        </w:rPr>
        <w:t xml:space="preserve">hususiyeti </w:t>
      </w:r>
      <w:r w:rsidR="00BC1FEA" w:rsidRPr="00FC63B4">
        <w:rPr>
          <w:rFonts w:ascii="Times New Roman" w:hAnsi="Times New Roman" w:cs="Times New Roman"/>
          <w:sz w:val="24"/>
          <w:szCs w:val="24"/>
        </w:rPr>
        <w:t>bahşet</w:t>
      </w:r>
      <w:r w:rsidR="00F943FF" w:rsidRPr="00FC63B4">
        <w:rPr>
          <w:rFonts w:ascii="Times New Roman" w:hAnsi="Times New Roman" w:cs="Times New Roman"/>
          <w:sz w:val="24"/>
          <w:szCs w:val="24"/>
        </w:rPr>
        <w:t>mekted</w:t>
      </w:r>
      <w:r w:rsidR="00BC1FEA" w:rsidRPr="00FC63B4">
        <w:rPr>
          <w:rFonts w:ascii="Times New Roman" w:hAnsi="Times New Roman" w:cs="Times New Roman"/>
          <w:sz w:val="24"/>
          <w:szCs w:val="24"/>
        </w:rPr>
        <w:t>ir</w:t>
      </w:r>
      <w:r w:rsidR="000D5F31" w:rsidRPr="00FC63B4">
        <w:rPr>
          <w:rFonts w:ascii="Times New Roman" w:hAnsi="Times New Roman" w:cs="Times New Roman"/>
          <w:sz w:val="24"/>
          <w:szCs w:val="24"/>
        </w:rPr>
        <w:t xml:space="preserve"> </w:t>
      </w:r>
      <w:r w:rsidR="00755F44" w:rsidRPr="00FC63B4">
        <w:rPr>
          <w:rFonts w:ascii="Times New Roman" w:hAnsi="Times New Roman" w:cs="Times New Roman"/>
          <w:sz w:val="24"/>
          <w:szCs w:val="24"/>
        </w:rPr>
        <w:t>(</w:t>
      </w:r>
      <w:r w:rsidR="001C4151" w:rsidRPr="00FC63B4">
        <w:rPr>
          <w:rFonts w:ascii="Times New Roman" w:hAnsi="Times New Roman" w:cs="Times New Roman"/>
          <w:sz w:val="24"/>
          <w:szCs w:val="24"/>
        </w:rPr>
        <w:t xml:space="preserve">Bloch, </w:t>
      </w:r>
      <w:r w:rsidR="00755F44" w:rsidRPr="00FC63B4">
        <w:rPr>
          <w:rFonts w:ascii="Times New Roman" w:hAnsi="Times New Roman" w:cs="Times New Roman"/>
          <w:sz w:val="24"/>
          <w:szCs w:val="24"/>
        </w:rPr>
        <w:t>1976: 5)</w:t>
      </w:r>
      <w:r w:rsidR="003C6441" w:rsidRPr="00FC63B4">
        <w:rPr>
          <w:rFonts w:ascii="Times New Roman" w:hAnsi="Times New Roman" w:cs="Times New Roman"/>
          <w:sz w:val="24"/>
          <w:szCs w:val="24"/>
        </w:rPr>
        <w:t>.</w:t>
      </w:r>
      <w:r w:rsidR="00BC1FEA" w:rsidRPr="00FC63B4">
        <w:rPr>
          <w:rFonts w:ascii="Times New Roman" w:hAnsi="Times New Roman" w:cs="Times New Roman"/>
          <w:sz w:val="24"/>
          <w:szCs w:val="24"/>
        </w:rPr>
        <w:t xml:space="preserve"> </w:t>
      </w:r>
    </w:p>
    <w:p w14:paraId="46FDD90B" w14:textId="0230266F" w:rsidR="000432F0" w:rsidRPr="00FC63B4" w:rsidRDefault="000432F0"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Edebiyatçılardan kültür eleştirmenlerine</w:t>
      </w:r>
      <w:r w:rsidR="00C13084" w:rsidRPr="00FC63B4">
        <w:rPr>
          <w:rFonts w:ascii="Times New Roman" w:hAnsi="Times New Roman" w:cs="Times New Roman"/>
          <w:sz w:val="24"/>
          <w:szCs w:val="24"/>
        </w:rPr>
        <w:t>,</w:t>
      </w:r>
      <w:r w:rsidRPr="00FC63B4">
        <w:rPr>
          <w:rFonts w:ascii="Times New Roman" w:hAnsi="Times New Roman" w:cs="Times New Roman"/>
          <w:sz w:val="24"/>
          <w:szCs w:val="24"/>
        </w:rPr>
        <w:t xml:space="preserve"> Marksistlerden yeni sol hareketlere varıncaya</w:t>
      </w:r>
      <w:r w:rsidR="00E8138D" w:rsidRPr="00FC63B4">
        <w:rPr>
          <w:rFonts w:ascii="Times New Roman" w:hAnsi="Times New Roman" w:cs="Times New Roman"/>
          <w:sz w:val="24"/>
          <w:szCs w:val="24"/>
        </w:rPr>
        <w:t xml:space="preserve"> </w:t>
      </w:r>
      <w:r w:rsidRPr="00FC63B4">
        <w:rPr>
          <w:rFonts w:ascii="Times New Roman" w:hAnsi="Times New Roman" w:cs="Times New Roman"/>
          <w:sz w:val="24"/>
          <w:szCs w:val="24"/>
        </w:rPr>
        <w:t>kadar çalışmaları halen</w:t>
      </w:r>
      <w:r w:rsidR="006D5EB9"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etkisini sürdüren Bloch, mezkûr ütopya kavrayışı vasıtasıyla, bilimkurgu, fantezi, peri masalları, film çalışmaları, popüler kültürden dini ya da manevi nitelikli bilumum </w:t>
      </w:r>
      <w:r w:rsidRPr="00FC63B4">
        <w:rPr>
          <w:rFonts w:ascii="Times New Roman" w:hAnsi="Times New Roman" w:cs="Times New Roman"/>
          <w:i/>
          <w:sz w:val="24"/>
          <w:szCs w:val="24"/>
        </w:rPr>
        <w:t>selametçi fikriyat</w:t>
      </w:r>
      <w:r w:rsidRPr="00FC63B4">
        <w:rPr>
          <w:rFonts w:ascii="Times New Roman" w:hAnsi="Times New Roman" w:cs="Times New Roman"/>
          <w:sz w:val="24"/>
          <w:szCs w:val="24"/>
        </w:rPr>
        <w:t xml:space="preserve">ın izini sürmesi hasebiyle, altmış ve yetmişli yıllarda Marksizm’in ortodoks yorumuyla arasına mesafe koyma gayretindeki </w:t>
      </w:r>
      <w:r w:rsidRPr="00FC63B4">
        <w:rPr>
          <w:rFonts w:ascii="Times New Roman" w:hAnsi="Times New Roman" w:cs="Times New Roman"/>
          <w:i/>
          <w:sz w:val="24"/>
          <w:szCs w:val="24"/>
        </w:rPr>
        <w:t>yeni sol</w:t>
      </w:r>
      <w:r w:rsidRPr="00FC63B4">
        <w:rPr>
          <w:rFonts w:ascii="Times New Roman" w:hAnsi="Times New Roman" w:cs="Times New Roman"/>
          <w:sz w:val="24"/>
          <w:szCs w:val="24"/>
        </w:rPr>
        <w:t xml:space="preserve"> düşünceye bilhassa tesir eden </w:t>
      </w:r>
      <w:r w:rsidRPr="00FC63B4">
        <w:rPr>
          <w:rFonts w:ascii="Times New Roman" w:hAnsi="Times New Roman" w:cs="Times New Roman"/>
          <w:i/>
          <w:sz w:val="24"/>
          <w:szCs w:val="24"/>
        </w:rPr>
        <w:t>ütopik bir yorum bilgisi düşüncesi</w:t>
      </w:r>
      <w:r w:rsidRPr="00FC63B4">
        <w:rPr>
          <w:rFonts w:ascii="Times New Roman" w:hAnsi="Times New Roman" w:cs="Times New Roman"/>
          <w:sz w:val="24"/>
          <w:szCs w:val="24"/>
        </w:rPr>
        <w:t xml:space="preserve"> geliştirmiştir. </w:t>
      </w:r>
      <w:bookmarkStart w:id="5" w:name="_Hlk21104665"/>
      <w:r w:rsidRPr="00FC63B4">
        <w:rPr>
          <w:rFonts w:ascii="Times New Roman" w:hAnsi="Times New Roman" w:cs="Times New Roman"/>
          <w:sz w:val="24"/>
          <w:szCs w:val="24"/>
        </w:rPr>
        <w:t xml:space="preserve">Sosyo-kültürel ürünler ve popüler muhayyilede yalınkat bir egemen sınıf endoktrinizasyonunun ötesinde kuvve halinde bulunan </w:t>
      </w:r>
      <w:r w:rsidRPr="00FC63B4">
        <w:rPr>
          <w:rFonts w:ascii="Times New Roman" w:hAnsi="Times New Roman" w:cs="Times New Roman"/>
          <w:i/>
          <w:sz w:val="24"/>
          <w:szCs w:val="24"/>
        </w:rPr>
        <w:t>henüz mevcut olmayan, henüz bilincinde olunmayan</w:t>
      </w:r>
      <w:r w:rsidRPr="00FC63B4">
        <w:rPr>
          <w:rFonts w:ascii="Times New Roman" w:hAnsi="Times New Roman" w:cs="Times New Roman"/>
          <w:sz w:val="24"/>
          <w:szCs w:val="24"/>
        </w:rPr>
        <w:t xml:space="preserve"> ya da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temelli bir nüveyi de gören yaklaşımıyla </w:t>
      </w:r>
      <w:r w:rsidRPr="00FC63B4">
        <w:rPr>
          <w:rFonts w:ascii="Times New Roman" w:hAnsi="Times New Roman" w:cs="Times New Roman"/>
          <w:sz w:val="24"/>
          <w:szCs w:val="24"/>
        </w:rPr>
        <w:lastRenderedPageBreak/>
        <w:t xml:space="preserve">Bloch, sosyalist düşüncenin sıklıkla görmezden geldiği bir mecranın sosyalist bir ütopyanın cari kılınması adına tedavüle sokulmasını sağlamıştır. İster siyaset ister sanat mecrasında olsun oralardaki halk yanlısı ve fildişi kuleden icra edilen ayrım ve ikiliklere tevessül etmeden siyaset ve sanatın içindeki kuvveye dikkat kesilerek bunları ütopyayı maddi kılan materyalist bir umudun mütecessim hali gibi telakki eden Bloch, eski tip bir bilge filozof edasıyla, büyük eseri </w:t>
      </w: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de mezkûr hayallerin,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nin, siyasi ve sosyal ütopyaların, felsefenin, dinin, masalların, mitlerin, mimarlığın ve popüler kültürün adeta ansiklopedik bir soruşturması ve derlemesini yapmıştı</w:t>
      </w:r>
      <w:bookmarkEnd w:id="5"/>
      <w:r w:rsidRPr="00FC63B4">
        <w:rPr>
          <w:rFonts w:ascii="Times New Roman" w:hAnsi="Times New Roman" w:cs="Times New Roman"/>
          <w:sz w:val="24"/>
          <w:szCs w:val="24"/>
        </w:rPr>
        <w:t>r (</w:t>
      </w:r>
      <w:proofErr w:type="spellStart"/>
      <w:r w:rsidRPr="00FC63B4">
        <w:rPr>
          <w:rFonts w:ascii="Times New Roman" w:hAnsi="Times New Roman" w:cs="Times New Roman"/>
          <w:sz w:val="24"/>
          <w:szCs w:val="24"/>
        </w:rPr>
        <w:t>Okyayuz</w:t>
      </w:r>
      <w:proofErr w:type="spellEnd"/>
      <w:r w:rsidRPr="00FC63B4">
        <w:rPr>
          <w:rFonts w:ascii="Times New Roman" w:hAnsi="Times New Roman" w:cs="Times New Roman"/>
          <w:sz w:val="24"/>
          <w:szCs w:val="24"/>
        </w:rPr>
        <w:t>, 2009: 177-178).</w:t>
      </w:r>
    </w:p>
    <w:p w14:paraId="6B150B05" w14:textId="6712689F" w:rsidR="00951ABF" w:rsidRPr="00FC63B4" w:rsidRDefault="0024356D"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Nihayet </w:t>
      </w:r>
      <w:r w:rsidR="00951ABF" w:rsidRPr="00FC63B4">
        <w:rPr>
          <w:rFonts w:ascii="Times New Roman" w:hAnsi="Times New Roman" w:cs="Times New Roman"/>
          <w:sz w:val="24"/>
          <w:szCs w:val="24"/>
        </w:rPr>
        <w:t xml:space="preserve">Bloch, anıtsal eseri </w:t>
      </w:r>
      <w:r w:rsidR="00951ABF" w:rsidRPr="00FC63B4">
        <w:rPr>
          <w:rFonts w:ascii="Times New Roman" w:hAnsi="Times New Roman" w:cs="Times New Roman"/>
          <w:i/>
          <w:sz w:val="24"/>
          <w:szCs w:val="24"/>
        </w:rPr>
        <w:t xml:space="preserve">Umut </w:t>
      </w:r>
      <w:proofErr w:type="spellStart"/>
      <w:r w:rsidR="00951ABF" w:rsidRPr="00FC63B4">
        <w:rPr>
          <w:rFonts w:ascii="Times New Roman" w:hAnsi="Times New Roman" w:cs="Times New Roman"/>
          <w:i/>
          <w:sz w:val="24"/>
          <w:szCs w:val="24"/>
        </w:rPr>
        <w:t>İlkesi</w:t>
      </w:r>
      <w:r w:rsidR="00951ABF" w:rsidRPr="00FC63B4">
        <w:rPr>
          <w:rFonts w:ascii="Times New Roman" w:hAnsi="Times New Roman" w:cs="Times New Roman"/>
          <w:sz w:val="24"/>
          <w:szCs w:val="24"/>
        </w:rPr>
        <w:t>’nde</w:t>
      </w:r>
      <w:proofErr w:type="spellEnd"/>
      <w:r w:rsidR="00951ABF" w:rsidRPr="00FC63B4">
        <w:rPr>
          <w:rFonts w:ascii="Times New Roman" w:hAnsi="Times New Roman" w:cs="Times New Roman"/>
          <w:sz w:val="24"/>
          <w:szCs w:val="24"/>
        </w:rPr>
        <w:t xml:space="preserve"> daha önceki çalışmalarındaki izlekleri -derli toplu bir özetin ötesinde- müspet manada bir </w:t>
      </w:r>
      <w:r w:rsidR="00951ABF" w:rsidRPr="00FC63B4">
        <w:rPr>
          <w:rFonts w:ascii="Times New Roman" w:hAnsi="Times New Roman" w:cs="Times New Roman"/>
          <w:i/>
          <w:sz w:val="24"/>
          <w:szCs w:val="24"/>
        </w:rPr>
        <w:t>malumatfuruşluk</w:t>
      </w:r>
      <w:r w:rsidR="00951ABF" w:rsidRPr="00FC63B4">
        <w:rPr>
          <w:rFonts w:ascii="Times New Roman" w:hAnsi="Times New Roman" w:cs="Times New Roman"/>
          <w:sz w:val="24"/>
          <w:szCs w:val="24"/>
        </w:rPr>
        <w:t xml:space="preserve">la alabildiğine açıklayıp çeşitlendirirken buralarda sersemletici bir hızda serdettiği bir dizi kavram ve temayı da yine aynı sarahatte okuyucusunun kavram dağarcığına hediye etmiştir. Doktriner olmayan hayli heretik bir Marksizm anlayışından hareket eden Bloch, felsefeden sanata siyasetten iktisada varıncaya kadar cümle düşünce dünyasının yanı sıra gündelik hayattan </w:t>
      </w:r>
      <w:r w:rsidR="00951ABF" w:rsidRPr="00FC63B4">
        <w:rPr>
          <w:rFonts w:ascii="Times New Roman" w:hAnsi="Times New Roman" w:cs="Times New Roman"/>
          <w:i/>
          <w:sz w:val="24"/>
          <w:szCs w:val="24"/>
        </w:rPr>
        <w:t>gündüz düşleri</w:t>
      </w:r>
      <w:r w:rsidR="00951ABF" w:rsidRPr="00FC63B4">
        <w:rPr>
          <w:rFonts w:ascii="Times New Roman" w:hAnsi="Times New Roman" w:cs="Times New Roman"/>
          <w:sz w:val="24"/>
          <w:szCs w:val="24"/>
        </w:rPr>
        <w:t xml:space="preserve">ne, din, mit, masallardan reklam, popüler kültüre kadar insan yaşamının bütün anlam üretme mecralarını enine kat ederek tüm bu malzemeyi kapsamlı bir </w:t>
      </w:r>
      <w:r w:rsidR="00951ABF" w:rsidRPr="00FC63B4">
        <w:rPr>
          <w:rFonts w:ascii="Times New Roman" w:hAnsi="Times New Roman" w:cs="Times New Roman"/>
          <w:i/>
          <w:sz w:val="24"/>
          <w:szCs w:val="24"/>
        </w:rPr>
        <w:t>toplumsal devrim düşüncesi</w:t>
      </w:r>
      <w:r w:rsidR="00951ABF" w:rsidRPr="00FC63B4">
        <w:rPr>
          <w:rFonts w:ascii="Times New Roman" w:hAnsi="Times New Roman" w:cs="Times New Roman"/>
          <w:sz w:val="24"/>
          <w:szCs w:val="24"/>
        </w:rPr>
        <w:t xml:space="preserve">nin hizmetine koşmuştur. Bu biçimiyle </w:t>
      </w:r>
      <w:proofErr w:type="spellStart"/>
      <w:r w:rsidR="00951ABF" w:rsidRPr="00FC63B4">
        <w:rPr>
          <w:rFonts w:ascii="Times New Roman" w:hAnsi="Times New Roman" w:cs="Times New Roman"/>
          <w:sz w:val="24"/>
          <w:szCs w:val="24"/>
        </w:rPr>
        <w:t>Bloch’un</w:t>
      </w:r>
      <w:proofErr w:type="spellEnd"/>
      <w:r w:rsidR="00951ABF" w:rsidRPr="00FC63B4">
        <w:rPr>
          <w:rFonts w:ascii="Times New Roman" w:hAnsi="Times New Roman" w:cs="Times New Roman"/>
          <w:sz w:val="24"/>
          <w:szCs w:val="24"/>
        </w:rPr>
        <w:t xml:space="preserve"> siyaset felsefesini, gündelik hadiseler ve </w:t>
      </w:r>
      <w:r w:rsidR="00951ABF" w:rsidRPr="00FC63B4">
        <w:rPr>
          <w:rFonts w:ascii="Times New Roman" w:hAnsi="Times New Roman" w:cs="Times New Roman"/>
          <w:i/>
          <w:sz w:val="24"/>
          <w:szCs w:val="24"/>
        </w:rPr>
        <w:t>gündüz düşleri</w:t>
      </w:r>
      <w:r w:rsidR="00951ABF" w:rsidRPr="00FC63B4">
        <w:rPr>
          <w:rFonts w:ascii="Times New Roman" w:hAnsi="Times New Roman" w:cs="Times New Roman"/>
          <w:sz w:val="24"/>
          <w:szCs w:val="24"/>
        </w:rPr>
        <w:t xml:space="preserve">nde vücut bulan henüz nihayete varmamış olasılıkların yahut tarihte yenilmiş olduğu savıyla üstü örtülmüş, taammüden görmezden gelinmiş ütopik nüveyi adeta bir dedektif titizliğinde çalışarak tespit edip damıtma ve bu olasılıkların muhtemel devrimci dönüşüm çabalarına sirayet ettirme amacındaki </w:t>
      </w:r>
      <w:r w:rsidR="00951ABF" w:rsidRPr="00FC63B4">
        <w:rPr>
          <w:rFonts w:ascii="Times New Roman" w:hAnsi="Times New Roman" w:cs="Times New Roman"/>
          <w:i/>
          <w:sz w:val="24"/>
          <w:szCs w:val="24"/>
        </w:rPr>
        <w:t>muhabir bir bilincin zengin talim sahası</w:t>
      </w:r>
      <w:r w:rsidR="00951ABF" w:rsidRPr="00FC63B4">
        <w:rPr>
          <w:rFonts w:ascii="Times New Roman" w:hAnsi="Times New Roman" w:cs="Times New Roman"/>
          <w:sz w:val="24"/>
          <w:szCs w:val="24"/>
        </w:rPr>
        <w:t xml:space="preserve"> olarak değerlendirmek mümkündür (</w:t>
      </w:r>
      <w:proofErr w:type="spellStart"/>
      <w:r w:rsidR="00951ABF" w:rsidRPr="00FC63B4">
        <w:rPr>
          <w:rFonts w:ascii="Times New Roman" w:hAnsi="Times New Roman" w:cs="Times New Roman"/>
          <w:sz w:val="24"/>
          <w:szCs w:val="24"/>
        </w:rPr>
        <w:t>Garland</w:t>
      </w:r>
      <w:proofErr w:type="spellEnd"/>
      <w:r w:rsidR="00951ABF" w:rsidRPr="00FC63B4">
        <w:rPr>
          <w:rFonts w:ascii="Times New Roman" w:hAnsi="Times New Roman" w:cs="Times New Roman"/>
          <w:sz w:val="24"/>
          <w:szCs w:val="24"/>
        </w:rPr>
        <w:t>, 2011: 141).</w:t>
      </w:r>
      <w:r w:rsidR="00276657" w:rsidRPr="00FC63B4">
        <w:rPr>
          <w:rFonts w:ascii="Times New Roman" w:hAnsi="Times New Roman" w:cs="Times New Roman"/>
          <w:sz w:val="24"/>
          <w:szCs w:val="24"/>
        </w:rPr>
        <w:t xml:space="preserve"> Bir başka deyişle Bloch</w:t>
      </w:r>
      <w:r w:rsidR="000C442C" w:rsidRPr="00FC63B4">
        <w:rPr>
          <w:rFonts w:ascii="Times New Roman" w:hAnsi="Times New Roman" w:cs="Times New Roman"/>
          <w:sz w:val="24"/>
          <w:szCs w:val="24"/>
        </w:rPr>
        <w:t xml:space="preserve">, umut ilkesi temelli ütopyacı düşüncenin salt ütopya metinlerinden ibaret değil yaşam ve kültürün tümünde canlı olarak varlığını sürdüren ve geleceğe dair her şeyi sevk ve idare eden, </w:t>
      </w:r>
      <w:r w:rsidR="00603670" w:rsidRPr="00FC63B4">
        <w:rPr>
          <w:rFonts w:ascii="Times New Roman" w:hAnsi="Times New Roman" w:cs="Times New Roman"/>
          <w:sz w:val="24"/>
          <w:szCs w:val="24"/>
        </w:rPr>
        <w:t xml:space="preserve">“oyunlardan patentli ilaçlara, mitlerden kitle eğlencelerine, ikonografiden teknolojiye, mimariden </w:t>
      </w:r>
      <w:proofErr w:type="spellStart"/>
      <w:r w:rsidR="00603670" w:rsidRPr="00FC63B4">
        <w:rPr>
          <w:rFonts w:ascii="Times New Roman" w:hAnsi="Times New Roman" w:cs="Times New Roman"/>
          <w:sz w:val="24"/>
          <w:szCs w:val="24"/>
        </w:rPr>
        <w:t>Eros’a</w:t>
      </w:r>
      <w:proofErr w:type="spellEnd"/>
      <w:r w:rsidR="00603670" w:rsidRPr="00FC63B4">
        <w:rPr>
          <w:rFonts w:ascii="Times New Roman" w:hAnsi="Times New Roman" w:cs="Times New Roman"/>
          <w:sz w:val="24"/>
          <w:szCs w:val="24"/>
        </w:rPr>
        <w:t>, turizmden şakalara ve bilinçaltına kadar her şeyi kapsayan ütopyacı bir dürtü[</w:t>
      </w:r>
      <w:proofErr w:type="spellStart"/>
      <w:r w:rsidR="00603670" w:rsidRPr="00FC63B4">
        <w:rPr>
          <w:rFonts w:ascii="Times New Roman" w:hAnsi="Times New Roman" w:cs="Times New Roman"/>
          <w:sz w:val="24"/>
          <w:szCs w:val="24"/>
        </w:rPr>
        <w:t>yü</w:t>
      </w:r>
      <w:proofErr w:type="spellEnd"/>
      <w:r w:rsidR="00603670" w:rsidRPr="00FC63B4">
        <w:rPr>
          <w:rFonts w:ascii="Times New Roman" w:hAnsi="Times New Roman" w:cs="Times New Roman"/>
          <w:sz w:val="24"/>
          <w:szCs w:val="24"/>
        </w:rPr>
        <w:t xml:space="preserve"> de]” (</w:t>
      </w:r>
      <w:proofErr w:type="spellStart"/>
      <w:r w:rsidR="00603670" w:rsidRPr="00FC63B4">
        <w:rPr>
          <w:rFonts w:ascii="Times New Roman" w:hAnsi="Times New Roman" w:cs="Times New Roman"/>
          <w:sz w:val="24"/>
          <w:szCs w:val="24"/>
        </w:rPr>
        <w:t>Jameson</w:t>
      </w:r>
      <w:proofErr w:type="spellEnd"/>
      <w:r w:rsidR="00603670" w:rsidRPr="00FC63B4">
        <w:rPr>
          <w:rFonts w:ascii="Times New Roman" w:hAnsi="Times New Roman" w:cs="Times New Roman"/>
          <w:sz w:val="24"/>
          <w:szCs w:val="24"/>
        </w:rPr>
        <w:t>, 2009: 18) ihtiva eden karakterini öne çıkararak</w:t>
      </w:r>
      <w:r w:rsidR="00412BE5" w:rsidRPr="00FC63B4">
        <w:rPr>
          <w:rFonts w:ascii="Times New Roman" w:hAnsi="Times New Roman" w:cs="Times New Roman"/>
          <w:sz w:val="24"/>
          <w:szCs w:val="24"/>
        </w:rPr>
        <w:t xml:space="preserve"> bir anlamda</w:t>
      </w:r>
      <w:r w:rsidR="00603670" w:rsidRPr="00FC63B4">
        <w:rPr>
          <w:rFonts w:ascii="Times New Roman" w:hAnsi="Times New Roman" w:cs="Times New Roman"/>
          <w:sz w:val="24"/>
          <w:szCs w:val="24"/>
        </w:rPr>
        <w:t xml:space="preserve"> insanın devrimci kolektif eylemine can suyu verecek membaın </w:t>
      </w:r>
      <w:r w:rsidR="00327DEF" w:rsidRPr="00FC63B4">
        <w:rPr>
          <w:rFonts w:ascii="Times New Roman" w:hAnsi="Times New Roman" w:cs="Times New Roman"/>
          <w:sz w:val="24"/>
          <w:szCs w:val="24"/>
        </w:rPr>
        <w:t xml:space="preserve">esas </w:t>
      </w:r>
      <w:r w:rsidR="00603670" w:rsidRPr="00FC63B4">
        <w:rPr>
          <w:rFonts w:ascii="Times New Roman" w:hAnsi="Times New Roman" w:cs="Times New Roman"/>
          <w:sz w:val="24"/>
          <w:szCs w:val="24"/>
        </w:rPr>
        <w:t>buralarda gürül gürül aktığına dikkat çekm</w:t>
      </w:r>
      <w:r w:rsidR="00412BE5" w:rsidRPr="00FC63B4">
        <w:rPr>
          <w:rFonts w:ascii="Times New Roman" w:hAnsi="Times New Roman" w:cs="Times New Roman"/>
          <w:sz w:val="24"/>
          <w:szCs w:val="24"/>
        </w:rPr>
        <w:t>ekted</w:t>
      </w:r>
      <w:r w:rsidR="00603670" w:rsidRPr="00FC63B4">
        <w:rPr>
          <w:rFonts w:ascii="Times New Roman" w:hAnsi="Times New Roman" w:cs="Times New Roman"/>
          <w:sz w:val="24"/>
          <w:szCs w:val="24"/>
        </w:rPr>
        <w:t>ir.</w:t>
      </w:r>
    </w:p>
    <w:p w14:paraId="748E14CC" w14:textId="77777777" w:rsidR="00EF51B8" w:rsidRPr="00FC63B4" w:rsidRDefault="00EF51B8" w:rsidP="00EF51B8">
      <w:pPr>
        <w:spacing w:before="120" w:after="120" w:line="360" w:lineRule="auto"/>
        <w:jc w:val="both"/>
        <w:rPr>
          <w:rFonts w:ascii="Times New Roman" w:hAnsi="Times New Roman" w:cs="Times New Roman"/>
          <w:sz w:val="24"/>
          <w:szCs w:val="24"/>
        </w:rPr>
      </w:pPr>
    </w:p>
    <w:p w14:paraId="4FBD0772" w14:textId="7DE464F1" w:rsidR="00BA6227" w:rsidRPr="00FC63B4" w:rsidRDefault="001C4151" w:rsidP="001C4151">
      <w:pPr>
        <w:spacing w:before="120" w:after="120" w:line="360" w:lineRule="auto"/>
        <w:jc w:val="center"/>
        <w:rPr>
          <w:rFonts w:ascii="Times New Roman" w:hAnsi="Times New Roman" w:cs="Times New Roman"/>
          <w:b/>
          <w:sz w:val="24"/>
          <w:szCs w:val="24"/>
        </w:rPr>
      </w:pPr>
      <w:bookmarkStart w:id="6" w:name="_Hlk43768177"/>
      <w:r w:rsidRPr="00FC63B4">
        <w:rPr>
          <w:rFonts w:ascii="Times New Roman" w:hAnsi="Times New Roman" w:cs="Times New Roman"/>
          <w:b/>
          <w:sz w:val="24"/>
          <w:szCs w:val="24"/>
        </w:rPr>
        <w:lastRenderedPageBreak/>
        <w:t>I</w:t>
      </w:r>
      <w:r w:rsidR="00EF51B8" w:rsidRPr="00FC63B4">
        <w:rPr>
          <w:rFonts w:ascii="Times New Roman" w:hAnsi="Times New Roman" w:cs="Times New Roman"/>
          <w:b/>
          <w:sz w:val="24"/>
          <w:szCs w:val="24"/>
        </w:rPr>
        <w:t>I.</w:t>
      </w:r>
      <w:r w:rsidR="009A5C07">
        <w:rPr>
          <w:rFonts w:ascii="Times New Roman" w:hAnsi="Times New Roman" w:cs="Times New Roman"/>
          <w:b/>
          <w:sz w:val="24"/>
          <w:szCs w:val="24"/>
        </w:rPr>
        <w:t>3</w:t>
      </w:r>
      <w:r w:rsidR="00EF51B8" w:rsidRPr="00FC63B4">
        <w:rPr>
          <w:rFonts w:ascii="Times New Roman" w:hAnsi="Times New Roman" w:cs="Times New Roman"/>
          <w:b/>
          <w:sz w:val="24"/>
          <w:szCs w:val="24"/>
        </w:rPr>
        <w:t xml:space="preserve">. </w:t>
      </w:r>
      <w:r w:rsidR="00EF51B8" w:rsidRPr="00FC63B4">
        <w:rPr>
          <w:rFonts w:ascii="Times New Roman" w:hAnsi="Times New Roman" w:cs="Times New Roman"/>
          <w:b/>
          <w:i/>
          <w:sz w:val="24"/>
          <w:szCs w:val="24"/>
        </w:rPr>
        <w:t>YAŞANAN ANIN KARANLIĞI</w:t>
      </w:r>
      <w:r w:rsidR="00EF51B8" w:rsidRPr="00FC63B4">
        <w:rPr>
          <w:rFonts w:ascii="Times New Roman" w:hAnsi="Times New Roman" w:cs="Times New Roman"/>
          <w:b/>
          <w:sz w:val="24"/>
          <w:szCs w:val="24"/>
        </w:rPr>
        <w:t xml:space="preserve">NDAN TEŞEKKÜLLÜ BİR TOPLUMSAL DEĞİŞİME YÖNELİK ARZU VE </w:t>
      </w:r>
      <w:r w:rsidR="00EF51B8" w:rsidRPr="00FC63B4">
        <w:rPr>
          <w:rFonts w:ascii="Times New Roman" w:hAnsi="Times New Roman" w:cs="Times New Roman"/>
          <w:b/>
          <w:i/>
          <w:sz w:val="24"/>
          <w:szCs w:val="24"/>
        </w:rPr>
        <w:t xml:space="preserve">AÇLIK </w:t>
      </w:r>
      <w:r w:rsidR="00EF51B8" w:rsidRPr="00FC63B4">
        <w:rPr>
          <w:rFonts w:ascii="Times New Roman" w:hAnsi="Times New Roman" w:cs="Times New Roman"/>
          <w:b/>
          <w:sz w:val="24"/>
          <w:szCs w:val="24"/>
        </w:rPr>
        <w:t xml:space="preserve">TEMELLİ </w:t>
      </w:r>
      <w:r w:rsidR="00EF51B8" w:rsidRPr="00FC63B4">
        <w:rPr>
          <w:rFonts w:ascii="Times New Roman" w:hAnsi="Times New Roman" w:cs="Times New Roman"/>
          <w:b/>
          <w:i/>
          <w:sz w:val="24"/>
          <w:szCs w:val="24"/>
        </w:rPr>
        <w:t>SANAT</w:t>
      </w:r>
      <w:r w:rsidR="00EF51B8" w:rsidRPr="00FC63B4">
        <w:rPr>
          <w:rFonts w:ascii="Times New Roman" w:hAnsi="Times New Roman" w:cs="Times New Roman"/>
          <w:b/>
          <w:sz w:val="24"/>
          <w:szCs w:val="24"/>
        </w:rPr>
        <w:t xml:space="preserve">, </w:t>
      </w:r>
      <w:r w:rsidR="00EF51B8" w:rsidRPr="00FC63B4">
        <w:rPr>
          <w:rFonts w:ascii="Times New Roman" w:hAnsi="Times New Roman" w:cs="Times New Roman"/>
          <w:b/>
          <w:i/>
          <w:sz w:val="24"/>
          <w:szCs w:val="24"/>
        </w:rPr>
        <w:t>UMUT</w:t>
      </w:r>
      <w:r w:rsidR="00EF51B8" w:rsidRPr="00FC63B4">
        <w:rPr>
          <w:rFonts w:ascii="Times New Roman" w:hAnsi="Times New Roman" w:cs="Times New Roman"/>
          <w:b/>
          <w:sz w:val="24"/>
          <w:szCs w:val="24"/>
        </w:rPr>
        <w:t xml:space="preserve"> VE </w:t>
      </w:r>
      <w:r w:rsidR="00EF51B8" w:rsidRPr="00FC63B4">
        <w:rPr>
          <w:rFonts w:ascii="Times New Roman" w:hAnsi="Times New Roman" w:cs="Times New Roman"/>
          <w:b/>
          <w:i/>
          <w:sz w:val="24"/>
          <w:szCs w:val="24"/>
        </w:rPr>
        <w:t>ÜTOPYA</w:t>
      </w:r>
      <w:r w:rsidR="00EF51B8" w:rsidRPr="00FC63B4">
        <w:rPr>
          <w:rFonts w:ascii="Times New Roman" w:hAnsi="Times New Roman" w:cs="Times New Roman"/>
          <w:b/>
          <w:sz w:val="24"/>
          <w:szCs w:val="24"/>
        </w:rPr>
        <w:t>YA</w:t>
      </w:r>
    </w:p>
    <w:bookmarkEnd w:id="6"/>
    <w:p w14:paraId="118EAEB7" w14:textId="29D153C9" w:rsidR="009E79BC" w:rsidRPr="00FC63B4" w:rsidRDefault="009E79BC" w:rsidP="00EF51B8">
      <w:pPr>
        <w:spacing w:before="120" w:after="120" w:line="360" w:lineRule="auto"/>
        <w:ind w:left="284"/>
        <w:jc w:val="both"/>
        <w:rPr>
          <w:rFonts w:ascii="Times New Roman" w:hAnsi="Times New Roman" w:cs="Times New Roman"/>
          <w:b/>
          <w:sz w:val="24"/>
          <w:szCs w:val="24"/>
        </w:rPr>
      </w:pPr>
    </w:p>
    <w:p w14:paraId="5E880D6D" w14:textId="752F965A" w:rsidR="009E79BC" w:rsidRPr="00FC63B4" w:rsidRDefault="000B1880" w:rsidP="00EF51B8">
      <w:pPr>
        <w:spacing w:before="120" w:after="120" w:line="240" w:lineRule="auto"/>
        <w:ind w:left="2835"/>
        <w:jc w:val="both"/>
        <w:rPr>
          <w:rFonts w:ascii="Times New Roman" w:hAnsi="Times New Roman" w:cs="Times New Roman"/>
        </w:rPr>
      </w:pPr>
      <w:r w:rsidRPr="00FC63B4">
        <w:rPr>
          <w:rFonts w:ascii="Times New Roman" w:hAnsi="Times New Roman" w:cs="Times New Roman"/>
        </w:rPr>
        <w:t xml:space="preserve">“Ve eğer </w:t>
      </w:r>
      <w:r w:rsidR="009A3C44" w:rsidRPr="00FC63B4">
        <w:rPr>
          <w:rFonts w:ascii="Times New Roman" w:hAnsi="Times New Roman" w:cs="Times New Roman"/>
        </w:rPr>
        <w:t xml:space="preserve">bu </w:t>
      </w:r>
      <w:r w:rsidR="001E0B99" w:rsidRPr="00FC63B4">
        <w:rPr>
          <w:rFonts w:ascii="Times New Roman" w:hAnsi="Times New Roman" w:cs="Times New Roman"/>
        </w:rPr>
        <w:t xml:space="preserve">[hakikat] olgulara tekabül etmiyorsa -ve </w:t>
      </w:r>
      <w:r w:rsidR="00713617" w:rsidRPr="00FC63B4">
        <w:rPr>
          <w:rFonts w:ascii="Times New Roman" w:hAnsi="Times New Roman" w:cs="Times New Roman"/>
        </w:rPr>
        <w:t xml:space="preserve">biz Marksistler için olgular bir sürecin şeyleşmiş anlarından </w:t>
      </w:r>
      <w:r w:rsidR="007D52F1" w:rsidRPr="00FC63B4">
        <w:rPr>
          <w:rFonts w:ascii="Times New Roman" w:hAnsi="Times New Roman" w:cs="Times New Roman"/>
        </w:rPr>
        <w:t xml:space="preserve">başka bir şey değildir- bu durumda, yaşlı </w:t>
      </w:r>
      <w:proofErr w:type="spellStart"/>
      <w:r w:rsidR="007D52F1" w:rsidRPr="00FC63B4">
        <w:rPr>
          <w:rFonts w:ascii="Times New Roman" w:hAnsi="Times New Roman" w:cs="Times New Roman"/>
        </w:rPr>
        <w:t>Hegel’in</w:t>
      </w:r>
      <w:proofErr w:type="spellEnd"/>
      <w:r w:rsidR="007D52F1" w:rsidRPr="00FC63B4">
        <w:rPr>
          <w:rFonts w:ascii="Times New Roman" w:hAnsi="Times New Roman" w:cs="Times New Roman"/>
        </w:rPr>
        <w:t xml:space="preserve"> dediği gibi </w:t>
      </w:r>
      <w:r w:rsidR="00063562" w:rsidRPr="00FC63B4">
        <w:rPr>
          <w:rFonts w:ascii="Times New Roman" w:hAnsi="Times New Roman" w:cs="Times New Roman"/>
          <w:i/>
        </w:rPr>
        <w:t>olgulara geçmiş olsun</w:t>
      </w:r>
      <w:r w:rsidR="00063562" w:rsidRPr="00FC63B4">
        <w:rPr>
          <w:rFonts w:ascii="Times New Roman" w:hAnsi="Times New Roman" w:cs="Times New Roman"/>
        </w:rPr>
        <w:t xml:space="preserve"> (um </w:t>
      </w:r>
      <w:proofErr w:type="spellStart"/>
      <w:r w:rsidR="00063562" w:rsidRPr="00FC63B4">
        <w:rPr>
          <w:rFonts w:ascii="Times New Roman" w:hAnsi="Times New Roman" w:cs="Times New Roman"/>
        </w:rPr>
        <w:t>so</w:t>
      </w:r>
      <w:proofErr w:type="spellEnd"/>
      <w:r w:rsidR="00063562" w:rsidRPr="00FC63B4">
        <w:rPr>
          <w:rFonts w:ascii="Times New Roman" w:hAnsi="Times New Roman" w:cs="Times New Roman"/>
        </w:rPr>
        <w:t xml:space="preserve"> </w:t>
      </w:r>
      <w:proofErr w:type="spellStart"/>
      <w:r w:rsidR="00063562" w:rsidRPr="00FC63B4">
        <w:rPr>
          <w:rFonts w:ascii="Times New Roman" w:hAnsi="Times New Roman" w:cs="Times New Roman"/>
        </w:rPr>
        <w:t>schlimmer</w:t>
      </w:r>
      <w:proofErr w:type="spellEnd"/>
      <w:r w:rsidR="00063562" w:rsidRPr="00FC63B4">
        <w:rPr>
          <w:rFonts w:ascii="Times New Roman" w:hAnsi="Times New Roman" w:cs="Times New Roman"/>
        </w:rPr>
        <w:t xml:space="preserve"> </w:t>
      </w:r>
      <w:proofErr w:type="spellStart"/>
      <w:r w:rsidR="00063562" w:rsidRPr="00FC63B4">
        <w:rPr>
          <w:rFonts w:ascii="Times New Roman" w:hAnsi="Times New Roman" w:cs="Times New Roman"/>
        </w:rPr>
        <w:t>für</w:t>
      </w:r>
      <w:proofErr w:type="spellEnd"/>
      <w:r w:rsidR="00063562" w:rsidRPr="00FC63B4">
        <w:rPr>
          <w:rFonts w:ascii="Times New Roman" w:hAnsi="Times New Roman" w:cs="Times New Roman"/>
        </w:rPr>
        <w:t xml:space="preserve"> </w:t>
      </w:r>
      <w:proofErr w:type="spellStart"/>
      <w:r w:rsidR="00063562" w:rsidRPr="00FC63B4">
        <w:rPr>
          <w:rFonts w:ascii="Times New Roman" w:hAnsi="Times New Roman" w:cs="Times New Roman"/>
        </w:rPr>
        <w:t>die</w:t>
      </w:r>
      <w:proofErr w:type="spellEnd"/>
      <w:r w:rsidR="00063562" w:rsidRPr="00FC63B4">
        <w:rPr>
          <w:rFonts w:ascii="Times New Roman" w:hAnsi="Times New Roman" w:cs="Times New Roman"/>
        </w:rPr>
        <w:t xml:space="preserve"> </w:t>
      </w:r>
      <w:proofErr w:type="spellStart"/>
      <w:r w:rsidR="00063562" w:rsidRPr="00FC63B4">
        <w:rPr>
          <w:rFonts w:ascii="Times New Roman" w:hAnsi="Times New Roman" w:cs="Times New Roman"/>
        </w:rPr>
        <w:t>Tatsachen</w:t>
      </w:r>
      <w:proofErr w:type="spellEnd"/>
      <w:r w:rsidR="00063562" w:rsidRPr="00FC63B4">
        <w:rPr>
          <w:rFonts w:ascii="Times New Roman" w:hAnsi="Times New Roman" w:cs="Times New Roman"/>
        </w:rPr>
        <w:t>)</w:t>
      </w:r>
      <w:r w:rsidR="00975EE8" w:rsidRPr="00FC63B4">
        <w:rPr>
          <w:rFonts w:ascii="Times New Roman" w:hAnsi="Times New Roman" w:cs="Times New Roman"/>
        </w:rPr>
        <w:t>.</w:t>
      </w:r>
      <w:r w:rsidR="00DF22DA" w:rsidRPr="00FC63B4">
        <w:rPr>
          <w:rFonts w:ascii="Times New Roman" w:hAnsi="Times New Roman" w:cs="Times New Roman"/>
        </w:rPr>
        <w:t xml:space="preserve">” </w:t>
      </w:r>
      <w:proofErr w:type="spellStart"/>
      <w:r w:rsidR="00E4052D" w:rsidRPr="00FC63B4">
        <w:rPr>
          <w:rFonts w:ascii="Times New Roman" w:hAnsi="Times New Roman" w:cs="Times New Roman"/>
        </w:rPr>
        <w:t>Ernst</w:t>
      </w:r>
      <w:proofErr w:type="spellEnd"/>
      <w:r w:rsidR="00E4052D" w:rsidRPr="00FC63B4">
        <w:rPr>
          <w:rFonts w:ascii="Times New Roman" w:hAnsi="Times New Roman" w:cs="Times New Roman"/>
        </w:rPr>
        <w:t xml:space="preserve"> </w:t>
      </w:r>
      <w:r w:rsidR="00DF22DA" w:rsidRPr="00FC63B4">
        <w:rPr>
          <w:rFonts w:ascii="Times New Roman" w:hAnsi="Times New Roman" w:cs="Times New Roman"/>
        </w:rPr>
        <w:t xml:space="preserve">Bloch </w:t>
      </w:r>
      <w:r w:rsidR="00E4052D" w:rsidRPr="00FC63B4">
        <w:rPr>
          <w:rFonts w:ascii="Times New Roman" w:hAnsi="Times New Roman" w:cs="Times New Roman"/>
        </w:rPr>
        <w:t>(</w:t>
      </w:r>
      <w:r w:rsidR="00DF22DA" w:rsidRPr="00FC63B4">
        <w:rPr>
          <w:rFonts w:ascii="Times New Roman" w:hAnsi="Times New Roman" w:cs="Times New Roman"/>
        </w:rPr>
        <w:t xml:space="preserve">ve </w:t>
      </w:r>
      <w:proofErr w:type="spellStart"/>
      <w:r w:rsidR="00DF22DA" w:rsidRPr="00FC63B4">
        <w:rPr>
          <w:rFonts w:ascii="Times New Roman" w:hAnsi="Times New Roman" w:cs="Times New Roman"/>
        </w:rPr>
        <w:t>Löwy</w:t>
      </w:r>
      <w:proofErr w:type="spellEnd"/>
      <w:r w:rsidR="00DF22DA" w:rsidRPr="00FC63B4">
        <w:rPr>
          <w:rFonts w:ascii="Times New Roman" w:hAnsi="Times New Roman" w:cs="Times New Roman"/>
        </w:rPr>
        <w:t>, 2015: 37)</w:t>
      </w:r>
    </w:p>
    <w:p w14:paraId="0A057993" w14:textId="77777777" w:rsidR="00B657CA" w:rsidRPr="00FC63B4" w:rsidRDefault="00B657CA" w:rsidP="00EF51B8">
      <w:pPr>
        <w:spacing w:before="120" w:after="120" w:line="360" w:lineRule="auto"/>
        <w:ind w:left="284"/>
        <w:jc w:val="both"/>
        <w:rPr>
          <w:rFonts w:ascii="Times New Roman" w:hAnsi="Times New Roman" w:cs="Times New Roman"/>
          <w:sz w:val="24"/>
          <w:szCs w:val="24"/>
        </w:rPr>
      </w:pPr>
    </w:p>
    <w:p w14:paraId="292694C6" w14:textId="237E6E03" w:rsidR="00902D6C" w:rsidRPr="00FC63B4" w:rsidRDefault="00902D6C" w:rsidP="00EF51B8">
      <w:pPr>
        <w:pStyle w:val="Default"/>
        <w:spacing w:before="120" w:after="120" w:line="360" w:lineRule="auto"/>
        <w:jc w:val="both"/>
        <w:rPr>
          <w:color w:val="auto"/>
        </w:rPr>
      </w:pPr>
      <w:r w:rsidRPr="00FC63B4">
        <w:rPr>
          <w:color w:val="auto"/>
        </w:rPr>
        <w:t xml:space="preserve">Sınıf çatışmasının tarihsel değişimin ana motoru olduğu fikrine dayanan bir teori olarak mükemmelliğin ütopyacı kuramı diye nitelendirilebilecek olan tarihsel materyalizm ile ütopya arasındaki hayli karmaşık ve çelişkili ilişkinin köklerini bünyesinde taşıyan ve </w:t>
      </w:r>
      <w:proofErr w:type="spellStart"/>
      <w:r w:rsidRPr="00FC63B4">
        <w:rPr>
          <w:color w:val="auto"/>
        </w:rPr>
        <w:t>Marx</w:t>
      </w:r>
      <w:proofErr w:type="spellEnd"/>
      <w:r w:rsidRPr="00FC63B4">
        <w:rPr>
          <w:color w:val="auto"/>
        </w:rPr>
        <w:t xml:space="preserve"> ile</w:t>
      </w:r>
      <w:r w:rsidR="005861A7" w:rsidRPr="00FC63B4">
        <w:rPr>
          <w:color w:val="auto"/>
        </w:rPr>
        <w:t xml:space="preserve"> </w:t>
      </w:r>
      <w:r w:rsidRPr="00FC63B4">
        <w:rPr>
          <w:color w:val="auto"/>
        </w:rPr>
        <w:t xml:space="preserve">Engels’in eserlerinde ilk yetkin örnekleri görülen materyalist tarih anlayışı, </w:t>
      </w:r>
      <w:proofErr w:type="spellStart"/>
      <w:r w:rsidRPr="00FC63B4">
        <w:rPr>
          <w:color w:val="auto"/>
        </w:rPr>
        <w:t>Bloch’un</w:t>
      </w:r>
      <w:proofErr w:type="spellEnd"/>
      <w:r w:rsidRPr="00FC63B4">
        <w:rPr>
          <w:color w:val="auto"/>
        </w:rPr>
        <w:t xml:space="preserve"> deyişiyle, </w:t>
      </w:r>
      <w:r w:rsidRPr="00FC63B4">
        <w:rPr>
          <w:i/>
          <w:iCs/>
          <w:color w:val="auto"/>
        </w:rPr>
        <w:t xml:space="preserve">ütopik toposun uzaydan zamana dönüşümü </w:t>
      </w:r>
      <w:r w:rsidRPr="00FC63B4">
        <w:rPr>
          <w:color w:val="auto"/>
        </w:rPr>
        <w:t>diye adlandırılan bir sürecin sonucunda zuhur etmiştir (</w:t>
      </w:r>
      <w:r w:rsidR="002003F3" w:rsidRPr="00FC63B4">
        <w:rPr>
          <w:color w:val="auto"/>
        </w:rPr>
        <w:t xml:space="preserve">Bloch, </w:t>
      </w:r>
      <w:r w:rsidRPr="00FC63B4">
        <w:rPr>
          <w:color w:val="auto"/>
        </w:rPr>
        <w:t xml:space="preserve">1988: 3). Ayrıca 1750-1850 arasındaki tarihsel kesitte cereyan eden bir dizi devrimci değişimin klasik Avrupa fikriyatında geleceğin her daim geçmişe benzeyeceği fikrini bastırışını </w:t>
      </w:r>
      <w:r w:rsidRPr="00FC63B4">
        <w:rPr>
          <w:i/>
          <w:iCs/>
          <w:color w:val="auto"/>
        </w:rPr>
        <w:t xml:space="preserve">yeni zaman </w:t>
      </w:r>
      <w:r w:rsidRPr="00FC63B4">
        <w:rPr>
          <w:color w:val="auto"/>
        </w:rPr>
        <w:t>(</w:t>
      </w:r>
      <w:proofErr w:type="spellStart"/>
      <w:r w:rsidRPr="00FC63B4">
        <w:rPr>
          <w:color w:val="auto"/>
        </w:rPr>
        <w:t>neu</w:t>
      </w:r>
      <w:proofErr w:type="spellEnd"/>
      <w:r w:rsidRPr="00FC63B4">
        <w:rPr>
          <w:color w:val="auto"/>
        </w:rPr>
        <w:t xml:space="preserve"> </w:t>
      </w:r>
      <w:proofErr w:type="spellStart"/>
      <w:r w:rsidRPr="00FC63B4">
        <w:rPr>
          <w:color w:val="auto"/>
        </w:rPr>
        <w:t>Zeit</w:t>
      </w:r>
      <w:proofErr w:type="spellEnd"/>
      <w:r w:rsidRPr="00FC63B4">
        <w:rPr>
          <w:color w:val="auto"/>
        </w:rPr>
        <w:t xml:space="preserve">) biçiminde kavramsallaştıran Alman tarihçi </w:t>
      </w:r>
      <w:proofErr w:type="spellStart"/>
      <w:r w:rsidRPr="00FC63B4">
        <w:rPr>
          <w:color w:val="auto"/>
        </w:rPr>
        <w:t>Reinhart</w:t>
      </w:r>
      <w:proofErr w:type="spellEnd"/>
      <w:r w:rsidRPr="00FC63B4">
        <w:rPr>
          <w:color w:val="auto"/>
        </w:rPr>
        <w:t xml:space="preserve"> </w:t>
      </w:r>
      <w:proofErr w:type="spellStart"/>
      <w:r w:rsidRPr="00FC63B4">
        <w:rPr>
          <w:color w:val="auto"/>
        </w:rPr>
        <w:t>Koselleck</w:t>
      </w:r>
      <w:proofErr w:type="spellEnd"/>
      <w:r w:rsidRPr="00FC63B4">
        <w:rPr>
          <w:color w:val="auto"/>
        </w:rPr>
        <w:t xml:space="preserve"> de -benzer biçimde- bu sürecin sanayileşme, laikleşme, Fransız Devrimi, bilimsel keşif ve kamusal alanın ortaya çıkması ile </w:t>
      </w:r>
      <w:r w:rsidRPr="00FC63B4">
        <w:rPr>
          <w:i/>
          <w:iCs/>
          <w:color w:val="auto"/>
        </w:rPr>
        <w:t xml:space="preserve">Yeni Dünya </w:t>
      </w:r>
      <w:r w:rsidRPr="00FC63B4">
        <w:rPr>
          <w:color w:val="auto"/>
        </w:rPr>
        <w:t>kültürleri hakkındaki farkındalığın da yayılması, insanın mükemmellik hedefine doğru ilerlediği tarihin yeni bir zaman fikrini üretmek üzere bir araya getirmesiyle mümkün olduğunu iddia etmiştir (</w:t>
      </w:r>
      <w:proofErr w:type="spellStart"/>
      <w:r w:rsidR="002003F3" w:rsidRPr="00FC63B4">
        <w:rPr>
          <w:color w:val="auto"/>
        </w:rPr>
        <w:t>Koselleck</w:t>
      </w:r>
      <w:proofErr w:type="spellEnd"/>
      <w:r w:rsidR="002003F3" w:rsidRPr="00FC63B4">
        <w:rPr>
          <w:color w:val="auto"/>
        </w:rPr>
        <w:t xml:space="preserve">, </w:t>
      </w:r>
      <w:r w:rsidRPr="00FC63B4">
        <w:rPr>
          <w:color w:val="auto"/>
        </w:rPr>
        <w:t>2004: 232-233).</w:t>
      </w:r>
      <w:r w:rsidR="00823050" w:rsidRPr="00FC63B4">
        <w:rPr>
          <w:color w:val="auto"/>
        </w:rPr>
        <w:t xml:space="preserve"> </w:t>
      </w:r>
    </w:p>
    <w:p w14:paraId="41C85334" w14:textId="78C6A948" w:rsidR="000953EF" w:rsidRPr="00FC63B4" w:rsidRDefault="00C34D78" w:rsidP="00EF51B8">
      <w:pPr>
        <w:pStyle w:val="Default"/>
        <w:spacing w:before="120" w:after="120" w:line="360" w:lineRule="auto"/>
        <w:jc w:val="both"/>
        <w:rPr>
          <w:color w:val="auto"/>
        </w:rPr>
      </w:pPr>
      <w:r w:rsidRPr="00FC63B4">
        <w:rPr>
          <w:color w:val="auto"/>
        </w:rPr>
        <w:t>Bir başka açıdan y</w:t>
      </w:r>
      <w:r w:rsidR="00A57D2F" w:rsidRPr="00FC63B4">
        <w:rPr>
          <w:color w:val="auto"/>
        </w:rPr>
        <w:t xml:space="preserve">eni olanın eskiye göre </w:t>
      </w:r>
      <w:r w:rsidR="00CC2D8C" w:rsidRPr="00FC63B4">
        <w:rPr>
          <w:color w:val="auto"/>
        </w:rPr>
        <w:t xml:space="preserve">neden </w:t>
      </w:r>
      <w:r w:rsidR="00A57D2F" w:rsidRPr="00FC63B4">
        <w:rPr>
          <w:color w:val="auto"/>
        </w:rPr>
        <w:t>muteber olduğu</w:t>
      </w:r>
      <w:r w:rsidR="00CC2D8C" w:rsidRPr="00FC63B4">
        <w:rPr>
          <w:color w:val="auto"/>
        </w:rPr>
        <w:t xml:space="preserve"> yahut</w:t>
      </w:r>
      <w:r w:rsidR="00A57D2F" w:rsidRPr="00FC63B4">
        <w:rPr>
          <w:color w:val="auto"/>
        </w:rPr>
        <w:t xml:space="preserve"> “yeni denen şeyin nasıl olup da kimi insan topluluklarında (burada anlamamız gereken Batı toplumu) başat değer haline geldiği” soru</w:t>
      </w:r>
      <w:r w:rsidR="00CC2D8C" w:rsidRPr="00FC63B4">
        <w:rPr>
          <w:color w:val="auto"/>
        </w:rPr>
        <w:t xml:space="preserve">ları </w:t>
      </w:r>
      <w:r w:rsidR="00A57D2F" w:rsidRPr="00FC63B4">
        <w:rPr>
          <w:color w:val="auto"/>
        </w:rPr>
        <w:t xml:space="preserve">(Yılmaz, 2010: 10) </w:t>
      </w:r>
      <w:r w:rsidR="00C468BF" w:rsidRPr="00FC63B4">
        <w:rPr>
          <w:color w:val="auto"/>
        </w:rPr>
        <w:t>insanlığın bu sürekli yeniyi arama insiyakının tetikledi</w:t>
      </w:r>
      <w:r w:rsidR="00900D66" w:rsidRPr="00FC63B4">
        <w:rPr>
          <w:color w:val="auto"/>
        </w:rPr>
        <w:t xml:space="preserve">ği </w:t>
      </w:r>
      <w:r w:rsidR="00AE59E2" w:rsidRPr="00FC63B4">
        <w:rPr>
          <w:color w:val="auto"/>
        </w:rPr>
        <w:t xml:space="preserve">ütopyacı bilincin menşeini teşkil etmesi bakımından da kritik nitelikte </w:t>
      </w:r>
      <w:r w:rsidR="0053454E" w:rsidRPr="00FC63B4">
        <w:rPr>
          <w:color w:val="auto"/>
        </w:rPr>
        <w:t>sorular olmuştur.</w:t>
      </w:r>
      <w:r w:rsidR="00C468BF" w:rsidRPr="00FC63B4">
        <w:rPr>
          <w:color w:val="auto"/>
        </w:rPr>
        <w:t xml:space="preserve"> </w:t>
      </w:r>
      <w:r w:rsidR="000953EF" w:rsidRPr="00FC63B4">
        <w:rPr>
          <w:color w:val="auto"/>
        </w:rPr>
        <w:t>Bu soruların menşeini bir Antik Çağ</w:t>
      </w:r>
      <w:r w:rsidR="006959BA" w:rsidRPr="00FC63B4">
        <w:rPr>
          <w:color w:val="auto"/>
        </w:rPr>
        <w:t xml:space="preserve"> ihyası</w:t>
      </w:r>
      <w:r w:rsidR="005F4462" w:rsidRPr="00FC63B4">
        <w:rPr>
          <w:color w:val="auto"/>
        </w:rPr>
        <w:t xml:space="preserve"> </w:t>
      </w:r>
      <w:r w:rsidR="006959BA" w:rsidRPr="00FC63B4">
        <w:rPr>
          <w:color w:val="auto"/>
        </w:rPr>
        <w:t>değil de esasen</w:t>
      </w:r>
      <w:r w:rsidR="000953EF" w:rsidRPr="00FC63B4">
        <w:rPr>
          <w:color w:val="auto"/>
        </w:rPr>
        <w:t xml:space="preserve"> </w:t>
      </w:r>
      <w:r w:rsidR="005F4462" w:rsidRPr="00FC63B4">
        <w:rPr>
          <w:color w:val="auto"/>
        </w:rPr>
        <w:t xml:space="preserve">o güne kadar görülmemiş türde soruların, işlerin, sanatsal etkinliklerin </w:t>
      </w:r>
      <w:r w:rsidR="00105F99" w:rsidRPr="00FC63B4">
        <w:rPr>
          <w:color w:val="auto"/>
        </w:rPr>
        <w:t xml:space="preserve">faili olan yeni bir insan ve </w:t>
      </w:r>
      <w:r w:rsidR="009F6189" w:rsidRPr="00FC63B4">
        <w:rPr>
          <w:color w:val="auto"/>
        </w:rPr>
        <w:t xml:space="preserve">anlayışın sosyo-ekonomik gelişmeler eliyle ortaya çıktığı </w:t>
      </w:r>
      <w:r w:rsidR="005B7D66" w:rsidRPr="00FC63B4">
        <w:rPr>
          <w:color w:val="auto"/>
        </w:rPr>
        <w:t xml:space="preserve">Rönesans’ta gören Bloch </w:t>
      </w:r>
      <w:r w:rsidR="00F465CE" w:rsidRPr="00FC63B4">
        <w:rPr>
          <w:color w:val="auto"/>
        </w:rPr>
        <w:t xml:space="preserve">bu dönemi, </w:t>
      </w:r>
      <w:r w:rsidR="003A7973" w:rsidRPr="00FC63B4">
        <w:rPr>
          <w:color w:val="auto"/>
        </w:rPr>
        <w:t>insanı</w:t>
      </w:r>
      <w:r w:rsidR="008E5044" w:rsidRPr="00FC63B4">
        <w:rPr>
          <w:color w:val="auto"/>
        </w:rPr>
        <w:t>,</w:t>
      </w:r>
      <w:r w:rsidR="00F1059D" w:rsidRPr="00FC63B4">
        <w:rPr>
          <w:color w:val="auto"/>
        </w:rPr>
        <w:t xml:space="preserve"> düny</w:t>
      </w:r>
      <w:r w:rsidR="008E5044" w:rsidRPr="00FC63B4">
        <w:rPr>
          <w:color w:val="auto"/>
        </w:rPr>
        <w:t xml:space="preserve">ada iyi ve güzelin </w:t>
      </w:r>
      <w:r w:rsidR="009578F4" w:rsidRPr="00FC63B4">
        <w:rPr>
          <w:color w:val="auto"/>
        </w:rPr>
        <w:t xml:space="preserve">ortaya çıkması için çalışmaya ve </w:t>
      </w:r>
      <w:r w:rsidR="008E5044" w:rsidRPr="00FC63B4">
        <w:rPr>
          <w:color w:val="auto"/>
        </w:rPr>
        <w:t>faydalı</w:t>
      </w:r>
      <w:r w:rsidR="009578F4" w:rsidRPr="00FC63B4">
        <w:rPr>
          <w:color w:val="auto"/>
        </w:rPr>
        <w:t xml:space="preserve"> olmaya yazgılı</w:t>
      </w:r>
      <w:r w:rsidR="0041564D" w:rsidRPr="00FC63B4">
        <w:rPr>
          <w:color w:val="auto"/>
        </w:rPr>
        <w:t xml:space="preserve"> </w:t>
      </w:r>
      <w:r w:rsidR="0041564D" w:rsidRPr="00FC63B4">
        <w:rPr>
          <w:i/>
          <w:color w:val="auto"/>
        </w:rPr>
        <w:t>müdahil bir fail</w:t>
      </w:r>
      <w:r w:rsidR="0041564D" w:rsidRPr="00FC63B4">
        <w:rPr>
          <w:color w:val="auto"/>
        </w:rPr>
        <w:t xml:space="preserve"> </w:t>
      </w:r>
      <w:r w:rsidR="000106FC" w:rsidRPr="00FC63B4">
        <w:rPr>
          <w:color w:val="auto"/>
        </w:rPr>
        <w:t xml:space="preserve">olarak </w:t>
      </w:r>
      <w:r w:rsidR="00384EFB" w:rsidRPr="00FC63B4">
        <w:rPr>
          <w:color w:val="auto"/>
        </w:rPr>
        <w:t xml:space="preserve">“bilim </w:t>
      </w:r>
      <w:r w:rsidR="00384EFB" w:rsidRPr="00FC63B4">
        <w:rPr>
          <w:color w:val="auto"/>
        </w:rPr>
        <w:lastRenderedPageBreak/>
        <w:t xml:space="preserve">gelişiyor, akıllar yüz yüze çatışıyor, yaşamak bir zevk!” </w:t>
      </w:r>
      <w:r w:rsidR="00047921" w:rsidRPr="00FC63B4">
        <w:rPr>
          <w:color w:val="auto"/>
        </w:rPr>
        <w:t>diye ünleyen</w:t>
      </w:r>
      <w:r w:rsidR="000106FC" w:rsidRPr="00FC63B4">
        <w:rPr>
          <w:color w:val="auto"/>
        </w:rPr>
        <w:t xml:space="preserve"> bir</w:t>
      </w:r>
      <w:r w:rsidR="003943A1" w:rsidRPr="00FC63B4">
        <w:rPr>
          <w:color w:val="auto"/>
        </w:rPr>
        <w:t xml:space="preserve"> </w:t>
      </w:r>
      <w:r w:rsidR="000106FC" w:rsidRPr="00FC63B4">
        <w:rPr>
          <w:i/>
          <w:color w:val="auto"/>
        </w:rPr>
        <w:t xml:space="preserve">homo </w:t>
      </w:r>
      <w:proofErr w:type="spellStart"/>
      <w:r w:rsidR="003943A1" w:rsidRPr="00FC63B4">
        <w:rPr>
          <w:i/>
          <w:color w:val="auto"/>
        </w:rPr>
        <w:t>f</w:t>
      </w:r>
      <w:r w:rsidR="000106FC" w:rsidRPr="00FC63B4">
        <w:rPr>
          <w:i/>
          <w:color w:val="auto"/>
        </w:rPr>
        <w:t>aber</w:t>
      </w:r>
      <w:proofErr w:type="spellEnd"/>
      <w:r w:rsidR="000106FC" w:rsidRPr="00FC63B4">
        <w:rPr>
          <w:color w:val="auto"/>
        </w:rPr>
        <w:t xml:space="preserve"> </w:t>
      </w:r>
      <w:r w:rsidR="003943A1" w:rsidRPr="00FC63B4">
        <w:rPr>
          <w:color w:val="auto"/>
        </w:rPr>
        <w:t>(alet kullanan insan)</w:t>
      </w:r>
      <w:r w:rsidR="00047921" w:rsidRPr="00FC63B4">
        <w:rPr>
          <w:color w:val="auto"/>
        </w:rPr>
        <w:t xml:space="preserve"> </w:t>
      </w:r>
      <w:r w:rsidR="003943A1" w:rsidRPr="00FC63B4">
        <w:rPr>
          <w:color w:val="auto"/>
        </w:rPr>
        <w:t xml:space="preserve">gibi </w:t>
      </w:r>
      <w:r w:rsidR="007A0E85" w:rsidRPr="00FC63B4">
        <w:rPr>
          <w:color w:val="auto"/>
        </w:rPr>
        <w:t>(</w:t>
      </w:r>
      <w:r w:rsidR="00964AB3" w:rsidRPr="00FC63B4">
        <w:rPr>
          <w:color w:val="auto"/>
        </w:rPr>
        <w:t xml:space="preserve">Bloch, </w:t>
      </w:r>
      <w:r w:rsidR="00656A60" w:rsidRPr="00FC63B4">
        <w:rPr>
          <w:color w:val="auto"/>
        </w:rPr>
        <w:t xml:space="preserve">2002: 7) </w:t>
      </w:r>
      <w:r w:rsidR="00F71049" w:rsidRPr="00FC63B4">
        <w:rPr>
          <w:color w:val="auto"/>
        </w:rPr>
        <w:t>düşünmesi nedeniyle keyifle yad etmiş</w:t>
      </w:r>
      <w:r w:rsidR="007A0E85" w:rsidRPr="00FC63B4">
        <w:rPr>
          <w:color w:val="auto"/>
        </w:rPr>
        <w:t>tir.</w:t>
      </w:r>
      <w:r w:rsidR="00095BBA" w:rsidRPr="00FC63B4">
        <w:rPr>
          <w:color w:val="auto"/>
        </w:rPr>
        <w:t xml:space="preserve"> </w:t>
      </w:r>
      <w:r w:rsidR="00675516" w:rsidRPr="00FC63B4">
        <w:rPr>
          <w:color w:val="auto"/>
        </w:rPr>
        <w:t xml:space="preserve">Bir başka yerde 1770’lerde </w:t>
      </w:r>
      <w:r w:rsidR="00D83C0C" w:rsidRPr="00FC63B4">
        <w:rPr>
          <w:color w:val="auto"/>
        </w:rPr>
        <w:t xml:space="preserve">köylüler ve </w:t>
      </w:r>
      <w:r w:rsidR="00203245" w:rsidRPr="00FC63B4">
        <w:rPr>
          <w:color w:val="auto"/>
        </w:rPr>
        <w:t>zanaatkârların</w:t>
      </w:r>
      <w:r w:rsidR="00D83C0C" w:rsidRPr="00FC63B4">
        <w:rPr>
          <w:color w:val="auto"/>
        </w:rPr>
        <w:t xml:space="preserve"> müşterek</w:t>
      </w:r>
      <w:r w:rsidR="004357E8" w:rsidRPr="00FC63B4">
        <w:rPr>
          <w:color w:val="auto"/>
        </w:rPr>
        <w:t xml:space="preserve">en </w:t>
      </w:r>
      <w:r w:rsidR="00F0542B" w:rsidRPr="00FC63B4">
        <w:rPr>
          <w:color w:val="auto"/>
        </w:rPr>
        <w:t>iştirak ettiği</w:t>
      </w:r>
      <w:r w:rsidR="004357E8" w:rsidRPr="00FC63B4">
        <w:rPr>
          <w:color w:val="auto"/>
        </w:rPr>
        <w:t xml:space="preserve"> ve esasen güçlü duygusal vurgular ile gençli</w:t>
      </w:r>
      <w:r w:rsidR="00E34AD5" w:rsidRPr="00FC63B4">
        <w:rPr>
          <w:color w:val="auto"/>
        </w:rPr>
        <w:t xml:space="preserve">k ateşinin mecz olmasıyla harlanan </w:t>
      </w:r>
      <w:proofErr w:type="spellStart"/>
      <w:r w:rsidR="00E34AD5" w:rsidRPr="00FC63B4">
        <w:rPr>
          <w:i/>
          <w:color w:val="auto"/>
        </w:rPr>
        <w:t>Sturm</w:t>
      </w:r>
      <w:proofErr w:type="spellEnd"/>
      <w:r w:rsidR="00E34AD5" w:rsidRPr="00FC63B4">
        <w:rPr>
          <w:i/>
          <w:color w:val="auto"/>
        </w:rPr>
        <w:t xml:space="preserve"> </w:t>
      </w:r>
      <w:proofErr w:type="spellStart"/>
      <w:r w:rsidR="00E34AD5" w:rsidRPr="00FC63B4">
        <w:rPr>
          <w:i/>
          <w:color w:val="auto"/>
        </w:rPr>
        <w:t>und</w:t>
      </w:r>
      <w:proofErr w:type="spellEnd"/>
      <w:r w:rsidR="00E34AD5" w:rsidRPr="00FC63B4">
        <w:rPr>
          <w:i/>
          <w:color w:val="auto"/>
        </w:rPr>
        <w:t xml:space="preserve"> </w:t>
      </w:r>
      <w:proofErr w:type="spellStart"/>
      <w:r w:rsidR="00E34AD5" w:rsidRPr="00FC63B4">
        <w:rPr>
          <w:i/>
          <w:color w:val="auto"/>
        </w:rPr>
        <w:t>Drang</w:t>
      </w:r>
      <w:proofErr w:type="spellEnd"/>
      <w:r w:rsidR="00E34AD5" w:rsidRPr="00FC63B4">
        <w:rPr>
          <w:color w:val="auto"/>
        </w:rPr>
        <w:t xml:space="preserve"> (</w:t>
      </w:r>
      <w:r w:rsidR="001D72B0" w:rsidRPr="00FC63B4">
        <w:rPr>
          <w:color w:val="auto"/>
        </w:rPr>
        <w:t>Fırtına ve Coşku</w:t>
      </w:r>
      <w:r w:rsidR="004D3FE3" w:rsidRPr="00FC63B4">
        <w:rPr>
          <w:color w:val="auto"/>
        </w:rPr>
        <w:t>)</w:t>
      </w:r>
      <w:r w:rsidR="00EE62C7" w:rsidRPr="00FC63B4">
        <w:rPr>
          <w:color w:val="auto"/>
        </w:rPr>
        <w:t xml:space="preserve"> </w:t>
      </w:r>
      <w:r w:rsidR="00F0542B" w:rsidRPr="00FC63B4">
        <w:rPr>
          <w:color w:val="auto"/>
        </w:rPr>
        <w:t>adlı edebiyat hareketin</w:t>
      </w:r>
      <w:r w:rsidR="00A8656D" w:rsidRPr="00FC63B4">
        <w:rPr>
          <w:color w:val="auto"/>
        </w:rPr>
        <w:t xml:space="preserve">i </w:t>
      </w:r>
      <w:r w:rsidR="00CA39EF" w:rsidRPr="00FC63B4">
        <w:rPr>
          <w:color w:val="auto"/>
        </w:rPr>
        <w:t xml:space="preserve">geleceğe dair ütopyacı özlemlerin </w:t>
      </w:r>
      <w:r w:rsidR="00E25B94" w:rsidRPr="00FC63B4">
        <w:rPr>
          <w:color w:val="auto"/>
        </w:rPr>
        <w:t xml:space="preserve">coşkulu bir </w:t>
      </w:r>
      <w:r w:rsidR="00CA39EF" w:rsidRPr="00FC63B4">
        <w:rPr>
          <w:color w:val="auto"/>
        </w:rPr>
        <w:t xml:space="preserve">tezahürü </w:t>
      </w:r>
      <w:r w:rsidR="00E25B94" w:rsidRPr="00FC63B4">
        <w:rPr>
          <w:color w:val="auto"/>
        </w:rPr>
        <w:t>olarak okuyan Bloch,</w:t>
      </w:r>
      <w:r w:rsidR="00C834AD" w:rsidRPr="00FC63B4">
        <w:rPr>
          <w:color w:val="auto"/>
        </w:rPr>
        <w:t xml:space="preserve"> </w:t>
      </w:r>
      <w:r w:rsidR="004C75A6" w:rsidRPr="00FC63B4">
        <w:rPr>
          <w:color w:val="auto"/>
        </w:rPr>
        <w:t xml:space="preserve">atideki olası dünyaya dair umut yüklü </w:t>
      </w:r>
      <w:r w:rsidR="0034099A" w:rsidRPr="00FC63B4">
        <w:rPr>
          <w:color w:val="auto"/>
        </w:rPr>
        <w:t xml:space="preserve">bir yönelimi tetikleyen bu gibi </w:t>
      </w:r>
      <w:r w:rsidR="0046624A" w:rsidRPr="00FC63B4">
        <w:rPr>
          <w:color w:val="auto"/>
        </w:rPr>
        <w:t>kalkışmaları</w:t>
      </w:r>
      <w:r w:rsidR="00827871" w:rsidRPr="00FC63B4">
        <w:rPr>
          <w:color w:val="auto"/>
        </w:rPr>
        <w:t>,</w:t>
      </w:r>
      <w:r w:rsidR="0046624A" w:rsidRPr="00FC63B4">
        <w:rPr>
          <w:color w:val="auto"/>
        </w:rPr>
        <w:t xml:space="preserve"> sosya</w:t>
      </w:r>
      <w:r w:rsidR="001474AB" w:rsidRPr="00FC63B4">
        <w:rPr>
          <w:color w:val="auto"/>
        </w:rPr>
        <w:t>lizm yolunda insanlığın daha iyi bir evresini ifade eden Aydınla</w:t>
      </w:r>
      <w:r w:rsidR="00B564A3" w:rsidRPr="00FC63B4">
        <w:rPr>
          <w:color w:val="auto"/>
        </w:rPr>
        <w:t>n</w:t>
      </w:r>
      <w:r w:rsidR="001474AB" w:rsidRPr="00FC63B4">
        <w:rPr>
          <w:color w:val="auto"/>
        </w:rPr>
        <w:t>mayı da mümkün</w:t>
      </w:r>
      <w:r w:rsidR="00827871" w:rsidRPr="00FC63B4">
        <w:rPr>
          <w:color w:val="auto"/>
        </w:rPr>
        <w:t xml:space="preserve"> kılmaları hasebiyle </w:t>
      </w:r>
      <w:r w:rsidR="00D11321" w:rsidRPr="00FC63B4">
        <w:rPr>
          <w:color w:val="auto"/>
        </w:rPr>
        <w:t>kıymetli addetmiştir</w:t>
      </w:r>
      <w:r w:rsidR="00504902" w:rsidRPr="00FC63B4">
        <w:rPr>
          <w:color w:val="auto"/>
        </w:rPr>
        <w:t xml:space="preserve"> (</w:t>
      </w:r>
      <w:proofErr w:type="spellStart"/>
      <w:r w:rsidR="00504902" w:rsidRPr="00FC63B4">
        <w:rPr>
          <w:color w:val="auto"/>
        </w:rPr>
        <w:t>Okyayuz</w:t>
      </w:r>
      <w:proofErr w:type="spellEnd"/>
      <w:r w:rsidR="00B564A3" w:rsidRPr="00FC63B4">
        <w:rPr>
          <w:color w:val="auto"/>
        </w:rPr>
        <w:t>, 1999: 190)</w:t>
      </w:r>
      <w:r w:rsidR="00D11321" w:rsidRPr="00FC63B4">
        <w:rPr>
          <w:color w:val="auto"/>
        </w:rPr>
        <w:t>.</w:t>
      </w:r>
      <w:r w:rsidR="001474AB" w:rsidRPr="00FC63B4">
        <w:rPr>
          <w:color w:val="auto"/>
        </w:rPr>
        <w:t xml:space="preserve"> </w:t>
      </w:r>
    </w:p>
    <w:p w14:paraId="48264400" w14:textId="0C9B7575" w:rsidR="00902D6C" w:rsidRPr="00FC63B4" w:rsidRDefault="0053454E" w:rsidP="00EF51B8">
      <w:pPr>
        <w:pStyle w:val="Default"/>
        <w:spacing w:before="120" w:after="120" w:line="360" w:lineRule="auto"/>
        <w:jc w:val="both"/>
        <w:rPr>
          <w:color w:val="auto"/>
        </w:rPr>
      </w:pPr>
      <w:r w:rsidRPr="00FC63B4">
        <w:rPr>
          <w:color w:val="auto"/>
        </w:rPr>
        <w:t>Toplumsal şartların etkisiyle ortaya çıkan</w:t>
      </w:r>
      <w:r w:rsidR="00D11321" w:rsidRPr="00FC63B4">
        <w:rPr>
          <w:color w:val="auto"/>
        </w:rPr>
        <w:t xml:space="preserve"> </w:t>
      </w:r>
      <w:r w:rsidR="00F976C1" w:rsidRPr="00FC63B4">
        <w:rPr>
          <w:color w:val="auto"/>
        </w:rPr>
        <w:t xml:space="preserve">bu </w:t>
      </w:r>
      <w:r w:rsidR="00D11321" w:rsidRPr="00FC63B4">
        <w:rPr>
          <w:color w:val="auto"/>
        </w:rPr>
        <w:t>gibi kalkışmalardan</w:t>
      </w:r>
      <w:r w:rsidRPr="00FC63B4">
        <w:rPr>
          <w:color w:val="auto"/>
        </w:rPr>
        <w:t xml:space="preserve"> gıdalanan </w:t>
      </w:r>
      <w:r w:rsidR="00902D6C" w:rsidRPr="00FC63B4">
        <w:rPr>
          <w:color w:val="auto"/>
        </w:rPr>
        <w:t>tarihsel değişim</w:t>
      </w:r>
      <w:r w:rsidR="005C5EEF" w:rsidRPr="00FC63B4">
        <w:rPr>
          <w:color w:val="auto"/>
        </w:rPr>
        <w:t xml:space="preserve"> </w:t>
      </w:r>
      <w:r w:rsidR="00902D6C" w:rsidRPr="00FC63B4">
        <w:rPr>
          <w:color w:val="auto"/>
        </w:rPr>
        <w:t xml:space="preserve">tazyiki, Thomas </w:t>
      </w:r>
      <w:proofErr w:type="spellStart"/>
      <w:r w:rsidR="00902D6C" w:rsidRPr="00FC63B4">
        <w:rPr>
          <w:color w:val="auto"/>
        </w:rPr>
        <w:t>More</w:t>
      </w:r>
      <w:proofErr w:type="spellEnd"/>
      <w:r w:rsidR="00902D6C" w:rsidRPr="00FC63B4">
        <w:rPr>
          <w:color w:val="auto"/>
        </w:rPr>
        <w:t xml:space="preserve">, </w:t>
      </w:r>
      <w:proofErr w:type="spellStart"/>
      <w:r w:rsidR="00902D6C" w:rsidRPr="00FC63B4">
        <w:rPr>
          <w:color w:val="auto"/>
        </w:rPr>
        <w:t>Tommaso</w:t>
      </w:r>
      <w:proofErr w:type="spellEnd"/>
      <w:r w:rsidR="00902D6C" w:rsidRPr="00FC63B4">
        <w:rPr>
          <w:color w:val="auto"/>
        </w:rPr>
        <w:t xml:space="preserve"> </w:t>
      </w:r>
      <w:proofErr w:type="spellStart"/>
      <w:r w:rsidR="00902D6C" w:rsidRPr="00FC63B4">
        <w:rPr>
          <w:color w:val="auto"/>
        </w:rPr>
        <w:t>Campanella</w:t>
      </w:r>
      <w:proofErr w:type="spellEnd"/>
      <w:r w:rsidR="00902D6C" w:rsidRPr="00FC63B4">
        <w:rPr>
          <w:color w:val="auto"/>
        </w:rPr>
        <w:t xml:space="preserve"> ve Francis Bacon gibi isimlerin erken modern </w:t>
      </w:r>
      <w:r w:rsidR="00902D6C" w:rsidRPr="00FC63B4">
        <w:rPr>
          <w:i/>
          <w:iCs/>
          <w:color w:val="auto"/>
        </w:rPr>
        <w:t>mekânsal ütopya</w:t>
      </w:r>
      <w:r w:rsidR="00902D6C" w:rsidRPr="00FC63B4">
        <w:rPr>
          <w:color w:val="auto"/>
        </w:rPr>
        <w:t xml:space="preserve">larının da katkısıyla mükemmel bir toplumun artık sadece </w:t>
      </w:r>
      <w:r w:rsidR="00902D6C" w:rsidRPr="00FC63B4">
        <w:rPr>
          <w:i/>
          <w:iCs/>
          <w:color w:val="auto"/>
        </w:rPr>
        <w:t xml:space="preserve">bakir </w:t>
      </w:r>
      <w:r w:rsidR="00902D6C" w:rsidRPr="00FC63B4">
        <w:rPr>
          <w:color w:val="auto"/>
        </w:rPr>
        <w:t xml:space="preserve">ve </w:t>
      </w:r>
      <w:r w:rsidR="00902D6C" w:rsidRPr="00FC63B4">
        <w:rPr>
          <w:i/>
          <w:iCs/>
          <w:color w:val="auto"/>
        </w:rPr>
        <w:t>ayak basılmamış bir ada</w:t>
      </w:r>
      <w:r w:rsidR="00902D6C" w:rsidRPr="00FC63B4">
        <w:rPr>
          <w:color w:val="auto"/>
        </w:rPr>
        <w:t xml:space="preserve">da var ve mümkün olduğu anlayışının yanında bu muhayyel masal diyarının gelecekte de tasavvur edildiği </w:t>
      </w:r>
      <w:r w:rsidR="00902D6C" w:rsidRPr="00FC63B4">
        <w:rPr>
          <w:i/>
          <w:iCs/>
          <w:color w:val="auto"/>
        </w:rPr>
        <w:t>zaman yönelimli ütopya</w:t>
      </w:r>
      <w:r w:rsidR="00902D6C" w:rsidRPr="00FC63B4">
        <w:rPr>
          <w:color w:val="auto"/>
        </w:rPr>
        <w:t xml:space="preserve">ları da beraberinde getirmiştir. Ütopyanın bu türden bir zamansallık üzerinden düşünülmesi tarihsel materyalizmi hayli geniş çaplı ve incelikli bir biçimde müşahede etmeye imkân veren </w:t>
      </w:r>
      <w:r w:rsidR="00902D6C" w:rsidRPr="00FC63B4">
        <w:rPr>
          <w:i/>
          <w:iCs/>
          <w:color w:val="auto"/>
        </w:rPr>
        <w:t xml:space="preserve">yeni zamanlar </w:t>
      </w:r>
      <w:r w:rsidR="00902D6C" w:rsidRPr="00FC63B4">
        <w:rPr>
          <w:color w:val="auto"/>
        </w:rPr>
        <w:t>döneminde zuhur eden ilerici tarih felsefelerinde de yankısını bulmuş</w:t>
      </w:r>
      <w:r w:rsidR="00837A9E" w:rsidRPr="00FC63B4">
        <w:rPr>
          <w:color w:val="auto"/>
        </w:rPr>
        <w:t xml:space="preserve"> ve</w:t>
      </w:r>
      <w:r w:rsidR="00902D6C" w:rsidRPr="00FC63B4">
        <w:rPr>
          <w:color w:val="auto"/>
        </w:rPr>
        <w:t xml:space="preserve"> </w:t>
      </w:r>
      <w:r w:rsidR="00837A9E" w:rsidRPr="00FC63B4">
        <w:rPr>
          <w:color w:val="auto"/>
        </w:rPr>
        <w:t>b</w:t>
      </w:r>
      <w:r w:rsidR="00902D6C" w:rsidRPr="00FC63B4">
        <w:rPr>
          <w:color w:val="auto"/>
        </w:rPr>
        <w:t xml:space="preserve">öylelikle devrimci sınıf mücadelesi yoluyla komünizmi kurarak insanların kapitalist toplumların fersah </w:t>
      </w:r>
      <w:proofErr w:type="spellStart"/>
      <w:r w:rsidR="00902D6C" w:rsidRPr="00FC63B4">
        <w:rPr>
          <w:color w:val="auto"/>
        </w:rPr>
        <w:t>fersah</w:t>
      </w:r>
      <w:proofErr w:type="spellEnd"/>
      <w:r w:rsidR="00902D6C" w:rsidRPr="00FC63B4">
        <w:rPr>
          <w:color w:val="auto"/>
        </w:rPr>
        <w:t xml:space="preserve"> ötesinde eşit ve özgür bir toplum yaratabileceği yönündeki temel iddia da dikkate değer bir mahiyet kazanmıştır (</w:t>
      </w:r>
      <w:proofErr w:type="spellStart"/>
      <w:r w:rsidR="00902D6C" w:rsidRPr="00FC63B4">
        <w:rPr>
          <w:color w:val="auto"/>
        </w:rPr>
        <w:t>Moir</w:t>
      </w:r>
      <w:proofErr w:type="spellEnd"/>
      <w:r w:rsidR="00902D6C" w:rsidRPr="00FC63B4">
        <w:rPr>
          <w:color w:val="auto"/>
        </w:rPr>
        <w:t>, 2018).</w:t>
      </w:r>
    </w:p>
    <w:p w14:paraId="7F0B8631" w14:textId="34B4E020" w:rsidR="00902D6C" w:rsidRPr="00FC63B4" w:rsidRDefault="00902D6C" w:rsidP="00EF51B8">
      <w:pPr>
        <w:pStyle w:val="Default"/>
        <w:spacing w:before="120" w:after="120" w:line="360" w:lineRule="auto"/>
        <w:jc w:val="both"/>
        <w:rPr>
          <w:color w:val="auto"/>
        </w:rPr>
      </w:pPr>
      <w:r w:rsidRPr="00FC63B4">
        <w:rPr>
          <w:color w:val="auto"/>
        </w:rPr>
        <w:t xml:space="preserve">Ütopya düşüncesi ve yazınındaki bütün bu gelişmelere rağmen </w:t>
      </w:r>
      <w:proofErr w:type="spellStart"/>
      <w:r w:rsidRPr="00FC63B4">
        <w:rPr>
          <w:color w:val="auto"/>
        </w:rPr>
        <w:t>Marx</w:t>
      </w:r>
      <w:proofErr w:type="spellEnd"/>
      <w:r w:rsidRPr="00FC63B4">
        <w:rPr>
          <w:color w:val="auto"/>
        </w:rPr>
        <w:t xml:space="preserve"> ve Engels, </w:t>
      </w:r>
      <w:r w:rsidRPr="00FC63B4">
        <w:rPr>
          <w:i/>
          <w:iCs/>
          <w:color w:val="auto"/>
        </w:rPr>
        <w:t xml:space="preserve">bilimsel sosyalizm </w:t>
      </w:r>
      <w:r w:rsidRPr="00FC63B4">
        <w:rPr>
          <w:color w:val="auto"/>
        </w:rPr>
        <w:t xml:space="preserve">olarak da adlandırdıkları kendi materyalist tarih anlayışlarını, gerçek koşulların ve olasılıkların dikkatli bir şekilde analiz edilmesinden ziyade kendi soyut kişisel görüşlerine dayalı </w:t>
      </w:r>
      <w:r w:rsidRPr="00FC63B4">
        <w:rPr>
          <w:i/>
          <w:iCs/>
          <w:color w:val="auto"/>
        </w:rPr>
        <w:t>model topluluklar</w:t>
      </w:r>
      <w:r w:rsidRPr="00FC63B4">
        <w:rPr>
          <w:color w:val="auto"/>
        </w:rPr>
        <w:t xml:space="preserve"> kurmaya çalıştıklarını iddia ettikleri Charles </w:t>
      </w:r>
      <w:proofErr w:type="spellStart"/>
      <w:r w:rsidRPr="00FC63B4">
        <w:rPr>
          <w:color w:val="auto"/>
        </w:rPr>
        <w:t>Fourier</w:t>
      </w:r>
      <w:proofErr w:type="spellEnd"/>
      <w:r w:rsidRPr="00FC63B4">
        <w:rPr>
          <w:color w:val="auto"/>
        </w:rPr>
        <w:t xml:space="preserve">, </w:t>
      </w:r>
      <w:proofErr w:type="spellStart"/>
      <w:r w:rsidRPr="00FC63B4">
        <w:rPr>
          <w:color w:val="auto"/>
        </w:rPr>
        <w:t>Henri</w:t>
      </w:r>
      <w:proofErr w:type="spellEnd"/>
      <w:r w:rsidRPr="00FC63B4">
        <w:rPr>
          <w:color w:val="auto"/>
        </w:rPr>
        <w:t xml:space="preserve"> de Saint-</w:t>
      </w:r>
      <w:proofErr w:type="spellStart"/>
      <w:r w:rsidRPr="00FC63B4">
        <w:rPr>
          <w:color w:val="auto"/>
        </w:rPr>
        <w:t>Simon</w:t>
      </w:r>
      <w:proofErr w:type="spellEnd"/>
      <w:r w:rsidRPr="00FC63B4">
        <w:rPr>
          <w:color w:val="auto"/>
        </w:rPr>
        <w:t xml:space="preserve"> ve Robert </w:t>
      </w:r>
      <w:proofErr w:type="spellStart"/>
      <w:r w:rsidRPr="00FC63B4">
        <w:rPr>
          <w:color w:val="auto"/>
        </w:rPr>
        <w:t>Owen</w:t>
      </w:r>
      <w:proofErr w:type="spellEnd"/>
      <w:r w:rsidRPr="00FC63B4">
        <w:rPr>
          <w:color w:val="auto"/>
        </w:rPr>
        <w:t xml:space="preserve"> gibi bazı yakın çağdaşları ve reformcuların </w:t>
      </w:r>
      <w:r w:rsidRPr="00FC63B4">
        <w:rPr>
          <w:i/>
          <w:iCs/>
          <w:color w:val="auto"/>
        </w:rPr>
        <w:t>ütopik sosyalizm</w:t>
      </w:r>
      <w:r w:rsidRPr="00FC63B4">
        <w:rPr>
          <w:color w:val="auto"/>
        </w:rPr>
        <w:t xml:space="preserve">inin açıkça karşısına koymuşlardır. Buna mukabil </w:t>
      </w:r>
      <w:r w:rsidRPr="00FC63B4">
        <w:rPr>
          <w:i/>
          <w:iCs/>
          <w:color w:val="auto"/>
        </w:rPr>
        <w:t xml:space="preserve">Komünist </w:t>
      </w:r>
      <w:proofErr w:type="spellStart"/>
      <w:r w:rsidRPr="00FC63B4">
        <w:rPr>
          <w:i/>
          <w:iCs/>
          <w:color w:val="auto"/>
        </w:rPr>
        <w:t>Manifesto</w:t>
      </w:r>
      <w:r w:rsidRPr="00FC63B4">
        <w:rPr>
          <w:color w:val="auto"/>
        </w:rPr>
        <w:t>’da</w:t>
      </w:r>
      <w:proofErr w:type="spellEnd"/>
      <w:r w:rsidRPr="00FC63B4">
        <w:rPr>
          <w:color w:val="auto"/>
        </w:rPr>
        <w:t xml:space="preserve"> </w:t>
      </w:r>
      <w:proofErr w:type="spellStart"/>
      <w:r w:rsidRPr="00FC63B4">
        <w:rPr>
          <w:color w:val="auto"/>
        </w:rPr>
        <w:t>Marx</w:t>
      </w:r>
      <w:proofErr w:type="spellEnd"/>
      <w:r w:rsidRPr="00FC63B4">
        <w:rPr>
          <w:color w:val="auto"/>
        </w:rPr>
        <w:t xml:space="preserve"> ve Engels, ütopik sosyalistlerden, </w:t>
      </w:r>
      <w:r w:rsidRPr="00FC63B4">
        <w:rPr>
          <w:i/>
          <w:iCs/>
          <w:color w:val="auto"/>
        </w:rPr>
        <w:t>sınıf düşmanlıklarını sezmeleri</w:t>
      </w:r>
      <w:r w:rsidRPr="00FC63B4">
        <w:rPr>
          <w:color w:val="auto"/>
        </w:rPr>
        <w:t xml:space="preserve"> ve </w:t>
      </w:r>
      <w:r w:rsidRPr="00FC63B4">
        <w:rPr>
          <w:i/>
          <w:iCs/>
          <w:color w:val="auto"/>
        </w:rPr>
        <w:t>sefil statükoya saldırmaları</w:t>
      </w:r>
      <w:r w:rsidRPr="00FC63B4">
        <w:rPr>
          <w:color w:val="auto"/>
        </w:rPr>
        <w:t xml:space="preserve"> nedeniyle birçok kıymetli önsezi ve bilgi elde edinildiğini teslim etmişler;</w:t>
      </w:r>
      <w:r w:rsidR="001D72B0" w:rsidRPr="00FC63B4">
        <w:rPr>
          <w:color w:val="auto"/>
        </w:rPr>
        <w:t xml:space="preserve"> ayrıca </w:t>
      </w:r>
      <w:r w:rsidRPr="00FC63B4">
        <w:rPr>
          <w:color w:val="auto"/>
        </w:rPr>
        <w:t>ütopik sosyalizm tarih sahnesine çıktığı vakit proletaryanın toplumsal dönüşüm için güvenilir bir güç olacak kadar mütekamil olmadığını da göz önünde bulundurmak gerektiğini belirtmişlerdi</w:t>
      </w:r>
      <w:r w:rsidR="006675E5" w:rsidRPr="00FC63B4">
        <w:rPr>
          <w:color w:val="auto"/>
        </w:rPr>
        <w:t>r.</w:t>
      </w:r>
      <w:r w:rsidRPr="00FC63B4">
        <w:rPr>
          <w:color w:val="auto"/>
        </w:rPr>
        <w:t xml:space="preserve"> Bu sebeple, ütopik </w:t>
      </w:r>
      <w:r w:rsidRPr="00FC63B4">
        <w:rPr>
          <w:color w:val="auto"/>
        </w:rPr>
        <w:lastRenderedPageBreak/>
        <w:t xml:space="preserve">sosyalistlerin kendilerini baskıcı sosyal ilişkilerde devrim yapmak yerine onu yeniden üretmelerine neden olan küçük ölçekli deneylerle sınırlandırdıklarını iddia eden </w:t>
      </w:r>
      <w:proofErr w:type="spellStart"/>
      <w:r w:rsidRPr="00FC63B4">
        <w:rPr>
          <w:color w:val="auto"/>
        </w:rPr>
        <w:t>Marx</w:t>
      </w:r>
      <w:proofErr w:type="spellEnd"/>
      <w:r w:rsidRPr="00FC63B4">
        <w:rPr>
          <w:color w:val="auto"/>
        </w:rPr>
        <w:t xml:space="preserve"> ve Engels, kendi tarihsel materyalist yaklaşımlarıyla toplumu büyük ölçüde dönüştürecek kritik araçları ortaya koyarak ütopik sosyalizmin ötesine geçmeyi amaçlamışlardır (</w:t>
      </w:r>
      <w:proofErr w:type="spellStart"/>
      <w:r w:rsidR="00964AB3" w:rsidRPr="00FC63B4">
        <w:rPr>
          <w:color w:val="auto"/>
        </w:rPr>
        <w:t>Marx</w:t>
      </w:r>
      <w:proofErr w:type="spellEnd"/>
      <w:r w:rsidR="00964AB3" w:rsidRPr="00FC63B4">
        <w:rPr>
          <w:color w:val="auto"/>
        </w:rPr>
        <w:t xml:space="preserve"> ve Engels, </w:t>
      </w:r>
      <w:r w:rsidRPr="00FC63B4">
        <w:rPr>
          <w:color w:val="auto"/>
        </w:rPr>
        <w:t>2018</w:t>
      </w:r>
      <w:r w:rsidR="009F2C30" w:rsidRPr="00FC63B4">
        <w:rPr>
          <w:color w:val="auto"/>
        </w:rPr>
        <w:t>b</w:t>
      </w:r>
      <w:r w:rsidRPr="00FC63B4">
        <w:rPr>
          <w:color w:val="auto"/>
        </w:rPr>
        <w:t xml:space="preserve">: 87-89). </w:t>
      </w:r>
    </w:p>
    <w:p w14:paraId="634D579A" w14:textId="2921AC76" w:rsidR="00902D6C" w:rsidRPr="00FC63B4" w:rsidRDefault="00902D6C"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Materyalist tarih anlayışı, esas itibariyle hem ütopyacı hem de ütopya karşıtı unsurlar içeriyor olsa bile onun ütopya karşıtı niteliği hem Sovyet hem de Batı Marksist geleneklerinde kabulü esnasında her şeyden daha fazla ve öncelikli olarak dikkate değer bulunmuştur. Sovyet Marksistleri kendilerini eşyanın tabiatı gereği bilimsel sosyalizmin mirasının doğal ve meşru varisi olarak gördüklerinden, muhaliflerini ve Bloch gibi yandaş görünse bile otonom düşünmeye meyyal isimlerin tümünü, kendi jargonunda menfi bir manaya gelen </w:t>
      </w:r>
      <w:r w:rsidRPr="00FC63B4">
        <w:rPr>
          <w:rFonts w:ascii="Times New Roman" w:hAnsi="Times New Roman" w:cs="Times New Roman"/>
          <w:i/>
          <w:iCs/>
          <w:sz w:val="24"/>
          <w:szCs w:val="24"/>
        </w:rPr>
        <w:t xml:space="preserve">ütopyacılar </w:t>
      </w:r>
      <w:r w:rsidRPr="00FC63B4">
        <w:rPr>
          <w:rFonts w:ascii="Times New Roman" w:hAnsi="Times New Roman" w:cs="Times New Roman"/>
          <w:sz w:val="24"/>
          <w:szCs w:val="24"/>
        </w:rPr>
        <w:t>sıfatıyla yaftalamıştır. Bununla birlikte Batılı eleştirel liberal düşünürler de toplumsal dönüşümün ancak ayık ve salim eleştirilerle gerçekleştirilebileceğini ileri sürerek ütopyacılığı en iyi ihtimalle kullanışsız ve naif en kötüsünde de tehlikeli olarak telakki edip reddetmişlerdir (</w:t>
      </w:r>
      <w:proofErr w:type="spellStart"/>
      <w:r w:rsidRPr="00FC63B4">
        <w:rPr>
          <w:rFonts w:ascii="Times New Roman" w:hAnsi="Times New Roman" w:cs="Times New Roman"/>
          <w:sz w:val="24"/>
          <w:szCs w:val="24"/>
        </w:rPr>
        <w:t>Weeks</w:t>
      </w:r>
      <w:proofErr w:type="spellEnd"/>
      <w:r w:rsidRPr="00FC63B4">
        <w:rPr>
          <w:rFonts w:ascii="Times New Roman" w:hAnsi="Times New Roman" w:cs="Times New Roman"/>
          <w:sz w:val="24"/>
          <w:szCs w:val="24"/>
        </w:rPr>
        <w:t>, 2014: 244).</w:t>
      </w:r>
    </w:p>
    <w:p w14:paraId="21D3893E" w14:textId="72F233B2" w:rsidR="00532C5F" w:rsidRPr="00FC63B4" w:rsidRDefault="00532C5F"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sürekli surette insanlık tarihini doğal tarihle mündemiç bir şey olarak kavrayan</w:t>
      </w:r>
      <w:r w:rsidR="00FB1D1F"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yaklaşımı, maddi varlıklar insan türü için var kalmaya devam ettiği sürece, kültürel ürünleri, maddi dünyanın kendisinde var olan arzuların somutlaştırılması olarak okumasına imkân tanımış ve böylelikle Bloch, maddenin yapısında, merkezi bir eksiklik etrafında düzenlenen yaratıcı bir çabayla, </w:t>
      </w:r>
      <w:r w:rsidRPr="00FC63B4">
        <w:rPr>
          <w:rFonts w:ascii="Times New Roman" w:hAnsi="Times New Roman" w:cs="Times New Roman"/>
          <w:i/>
          <w:sz w:val="24"/>
          <w:szCs w:val="24"/>
        </w:rPr>
        <w:t>yaşanan anın karanlığı</w:t>
      </w:r>
      <w:r w:rsidRPr="00FC63B4">
        <w:rPr>
          <w:rFonts w:ascii="Times New Roman" w:hAnsi="Times New Roman" w:cs="Times New Roman"/>
          <w:sz w:val="24"/>
          <w:szCs w:val="24"/>
        </w:rPr>
        <w:t xml:space="preserve"> olarak adlandırdığı şey ekseninde sevk ve idare edilen insanoğlunun yaratıcı öznelliği arasındaki belirli bir geçişliliği sürdürülebilir kılmıştır (</w:t>
      </w:r>
      <w:r w:rsidR="00964AB3"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xml:space="preserve">: 242). Öte yandan </w:t>
      </w:r>
      <w:proofErr w:type="spellStart"/>
      <w:r w:rsidRPr="00FC63B4">
        <w:rPr>
          <w:rFonts w:ascii="Times New Roman" w:hAnsi="Times New Roman" w:cs="Times New Roman"/>
          <w:i/>
          <w:sz w:val="24"/>
          <w:szCs w:val="24"/>
        </w:rPr>
        <w:t>Ütopya’nın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Ruhu</w:t>
      </w:r>
      <w:r w:rsidRPr="00FC63B4">
        <w:rPr>
          <w:rFonts w:ascii="Times New Roman" w:hAnsi="Times New Roman" w:cs="Times New Roman"/>
          <w:sz w:val="24"/>
          <w:szCs w:val="24"/>
        </w:rPr>
        <w:t>’ndaki</w:t>
      </w:r>
      <w:proofErr w:type="spellEnd"/>
      <w:r w:rsidRPr="00FC63B4">
        <w:rPr>
          <w:rFonts w:ascii="Times New Roman" w:hAnsi="Times New Roman" w:cs="Times New Roman"/>
          <w:sz w:val="24"/>
          <w:szCs w:val="24"/>
        </w:rPr>
        <w:t xml:space="preserve"> Bloch da </w:t>
      </w:r>
      <w:r w:rsidRPr="00FC63B4">
        <w:rPr>
          <w:rFonts w:ascii="Times New Roman" w:hAnsi="Times New Roman" w:cs="Times New Roman"/>
          <w:i/>
          <w:sz w:val="24"/>
          <w:szCs w:val="24"/>
        </w:rPr>
        <w:t>yaşanan anın karanlığı</w:t>
      </w:r>
      <w:r w:rsidRPr="00FC63B4">
        <w:rPr>
          <w:rFonts w:ascii="Times New Roman" w:hAnsi="Times New Roman" w:cs="Times New Roman"/>
          <w:sz w:val="24"/>
          <w:szCs w:val="24"/>
        </w:rPr>
        <w:t>nda insanoğlunun varlığına göre bir deneyim teorisi geliştirme gayesiyle salt hafıza, beklenti ve insan yaratıcılığının mahsullerinden müteşekkil bir tevafukla</w:t>
      </w:r>
      <w:r w:rsidR="001D72B0" w:rsidRPr="00FC63B4">
        <w:rPr>
          <w:rFonts w:ascii="Times New Roman" w:hAnsi="Times New Roman" w:cs="Times New Roman"/>
          <w:sz w:val="24"/>
          <w:szCs w:val="24"/>
        </w:rPr>
        <w:t xml:space="preserve"> ancak </w:t>
      </w:r>
      <w:r w:rsidRPr="00FC63B4">
        <w:rPr>
          <w:rFonts w:ascii="Times New Roman" w:hAnsi="Times New Roman" w:cs="Times New Roman"/>
          <w:sz w:val="24"/>
          <w:szCs w:val="24"/>
        </w:rPr>
        <w:t>kişinin kendi kendisiyle yüzleşmesinin mümkün olabileceğine vurgu yaparak bunu yapmadığı durumda kişinin kendini yaşadığı fakat bir tecrübe unsuru haline getiremediği bir deneyim evreninden çıkmaktan aciz olduğunu iddia etmiştir (</w:t>
      </w:r>
      <w:r w:rsidR="00964AB3"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2000</w:t>
      </w:r>
      <w:r w:rsidR="008E2EC7" w:rsidRPr="00FC63B4">
        <w:rPr>
          <w:rFonts w:ascii="Times New Roman" w:hAnsi="Times New Roman" w:cs="Times New Roman"/>
          <w:sz w:val="24"/>
          <w:szCs w:val="24"/>
        </w:rPr>
        <w:t>b</w:t>
      </w:r>
      <w:r w:rsidRPr="00FC63B4">
        <w:rPr>
          <w:rFonts w:ascii="Times New Roman" w:hAnsi="Times New Roman" w:cs="Times New Roman"/>
          <w:sz w:val="24"/>
          <w:szCs w:val="24"/>
        </w:rPr>
        <w:t>: 191).</w:t>
      </w:r>
    </w:p>
    <w:p w14:paraId="4B44C76B" w14:textId="4C6B0447" w:rsidR="00C80031" w:rsidRPr="00FC63B4" w:rsidRDefault="00A94D6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Mezk</w:t>
      </w:r>
      <w:r w:rsidR="005D4B37" w:rsidRPr="00FC63B4">
        <w:rPr>
          <w:rFonts w:ascii="Times New Roman" w:hAnsi="Times New Roman" w:cs="Times New Roman"/>
          <w:sz w:val="24"/>
          <w:szCs w:val="24"/>
        </w:rPr>
        <w:t>û</w:t>
      </w:r>
      <w:r w:rsidRPr="00FC63B4">
        <w:rPr>
          <w:rFonts w:ascii="Times New Roman" w:hAnsi="Times New Roman" w:cs="Times New Roman"/>
          <w:sz w:val="24"/>
          <w:szCs w:val="24"/>
        </w:rPr>
        <w:t xml:space="preserve">r kısırdöngüden çıkışın </w:t>
      </w:r>
      <w:r w:rsidR="00A75C7F" w:rsidRPr="00FC63B4">
        <w:rPr>
          <w:rFonts w:ascii="Times New Roman" w:hAnsi="Times New Roman" w:cs="Times New Roman"/>
          <w:sz w:val="24"/>
          <w:szCs w:val="24"/>
        </w:rPr>
        <w:t>yolları olarak y</w:t>
      </w:r>
      <w:r w:rsidR="00C80031" w:rsidRPr="00FC63B4">
        <w:rPr>
          <w:rFonts w:ascii="Times New Roman" w:hAnsi="Times New Roman" w:cs="Times New Roman"/>
          <w:sz w:val="24"/>
          <w:szCs w:val="24"/>
        </w:rPr>
        <w:t xml:space="preserve">aratıcı sanat ve </w:t>
      </w:r>
      <w:r w:rsidR="00C80031" w:rsidRPr="00FC63B4">
        <w:rPr>
          <w:rFonts w:ascii="Times New Roman" w:hAnsi="Times New Roman" w:cs="Times New Roman"/>
          <w:i/>
          <w:sz w:val="24"/>
          <w:szCs w:val="24"/>
        </w:rPr>
        <w:t>gündüz düşleri</w:t>
      </w:r>
      <w:r w:rsidR="00C80031" w:rsidRPr="00FC63B4">
        <w:rPr>
          <w:rFonts w:ascii="Times New Roman" w:hAnsi="Times New Roman" w:cs="Times New Roman"/>
          <w:sz w:val="24"/>
          <w:szCs w:val="24"/>
        </w:rPr>
        <w:t xml:space="preserve">nin kıymetini müdafaa ederken Bloch, </w:t>
      </w:r>
      <w:r w:rsidR="00C80031" w:rsidRPr="00FC63B4">
        <w:rPr>
          <w:rFonts w:ascii="Times New Roman" w:hAnsi="Times New Roman" w:cs="Times New Roman"/>
          <w:i/>
          <w:sz w:val="24"/>
          <w:szCs w:val="24"/>
        </w:rPr>
        <w:t>umut ilkesi</w:t>
      </w:r>
      <w:r w:rsidR="00C80031" w:rsidRPr="00FC63B4">
        <w:rPr>
          <w:rFonts w:ascii="Times New Roman" w:hAnsi="Times New Roman" w:cs="Times New Roman"/>
          <w:sz w:val="24"/>
          <w:szCs w:val="24"/>
        </w:rPr>
        <w:t xml:space="preserve"> gibi herhangi bir yerde tesadüfen ortaya </w:t>
      </w:r>
      <w:r w:rsidR="00C80031" w:rsidRPr="00FC63B4">
        <w:rPr>
          <w:rFonts w:ascii="Times New Roman" w:hAnsi="Times New Roman" w:cs="Times New Roman"/>
          <w:sz w:val="24"/>
          <w:szCs w:val="24"/>
        </w:rPr>
        <w:lastRenderedPageBreak/>
        <w:t>çıkan</w:t>
      </w:r>
      <w:r w:rsidR="003C39CA" w:rsidRPr="00FC63B4">
        <w:rPr>
          <w:rFonts w:ascii="Times New Roman" w:hAnsi="Times New Roman" w:cs="Times New Roman"/>
          <w:sz w:val="24"/>
          <w:szCs w:val="24"/>
        </w:rPr>
        <w:t xml:space="preserve">, </w:t>
      </w:r>
      <w:r w:rsidR="00130C9B" w:rsidRPr="00FC63B4">
        <w:rPr>
          <w:rFonts w:ascii="Times New Roman" w:hAnsi="Times New Roman" w:cs="Times New Roman"/>
          <w:sz w:val="24"/>
          <w:szCs w:val="24"/>
        </w:rPr>
        <w:t xml:space="preserve">sanatın ütopik işleviyle eş anlamlı </w:t>
      </w:r>
      <w:r w:rsidR="00FB1594" w:rsidRPr="00FC63B4">
        <w:rPr>
          <w:rFonts w:ascii="Times New Roman" w:hAnsi="Times New Roman" w:cs="Times New Roman"/>
          <w:sz w:val="24"/>
          <w:szCs w:val="24"/>
        </w:rPr>
        <w:t>olan</w:t>
      </w:r>
      <w:r w:rsidR="003C39CA" w:rsidRPr="00FC63B4">
        <w:rPr>
          <w:rFonts w:ascii="Times New Roman" w:hAnsi="Times New Roman" w:cs="Times New Roman"/>
          <w:sz w:val="24"/>
          <w:szCs w:val="24"/>
        </w:rPr>
        <w:t xml:space="preserve"> ve öznel niteliği de haiz </w:t>
      </w:r>
      <w:r w:rsidR="00C80031" w:rsidRPr="00FC63B4">
        <w:rPr>
          <w:rFonts w:ascii="Times New Roman" w:hAnsi="Times New Roman" w:cs="Times New Roman"/>
          <w:sz w:val="24"/>
          <w:szCs w:val="24"/>
        </w:rPr>
        <w:t>şiir</w:t>
      </w:r>
      <w:r w:rsidR="003C39CA" w:rsidRPr="00FC63B4">
        <w:rPr>
          <w:rFonts w:ascii="Times New Roman" w:hAnsi="Times New Roman" w:cs="Times New Roman"/>
          <w:sz w:val="24"/>
          <w:szCs w:val="24"/>
        </w:rPr>
        <w:t>in</w:t>
      </w:r>
      <w:r w:rsidR="00FC0ADE" w:rsidRPr="00FC63B4">
        <w:rPr>
          <w:rFonts w:ascii="Times New Roman" w:hAnsi="Times New Roman" w:cs="Times New Roman"/>
          <w:sz w:val="24"/>
          <w:szCs w:val="24"/>
        </w:rPr>
        <w:t>, aynı zamanda sanatsal ve bilimsel deha, dini öngörülü deha ve şiirsel dehayı da</w:t>
      </w:r>
      <w:r w:rsidR="00661613" w:rsidRPr="00FC63B4">
        <w:rPr>
          <w:rFonts w:ascii="Times New Roman" w:hAnsi="Times New Roman" w:cs="Times New Roman"/>
          <w:sz w:val="24"/>
          <w:szCs w:val="24"/>
        </w:rPr>
        <w:t xml:space="preserve"> ihtiva etmesi hasebiyle </w:t>
      </w:r>
      <w:r w:rsidR="00C80031" w:rsidRPr="00FC63B4">
        <w:rPr>
          <w:rFonts w:ascii="Times New Roman" w:hAnsi="Times New Roman" w:cs="Times New Roman"/>
          <w:i/>
          <w:sz w:val="24"/>
          <w:szCs w:val="24"/>
        </w:rPr>
        <w:t>sanatsal aydınlanmanın ebesi</w:t>
      </w:r>
      <w:r w:rsidR="00C80031" w:rsidRPr="00FC63B4">
        <w:rPr>
          <w:rFonts w:ascii="Times New Roman" w:hAnsi="Times New Roman" w:cs="Times New Roman"/>
          <w:sz w:val="24"/>
          <w:szCs w:val="24"/>
        </w:rPr>
        <w:t xml:space="preserve"> </w:t>
      </w:r>
      <w:r w:rsidR="00661613" w:rsidRPr="00FC63B4">
        <w:rPr>
          <w:rFonts w:ascii="Times New Roman" w:hAnsi="Times New Roman" w:cs="Times New Roman"/>
          <w:sz w:val="24"/>
          <w:szCs w:val="24"/>
        </w:rPr>
        <w:t>h</w:t>
      </w:r>
      <w:r w:rsidR="001F1576" w:rsidRPr="00FC63B4">
        <w:rPr>
          <w:rFonts w:ascii="Times New Roman" w:hAnsi="Times New Roman" w:cs="Times New Roman"/>
          <w:sz w:val="24"/>
          <w:szCs w:val="24"/>
        </w:rPr>
        <w:t xml:space="preserve">üviyetinde olduğunu </w:t>
      </w:r>
      <w:r w:rsidR="00137B0B" w:rsidRPr="00FC63B4">
        <w:rPr>
          <w:rFonts w:ascii="Times New Roman" w:hAnsi="Times New Roman" w:cs="Times New Roman"/>
          <w:sz w:val="24"/>
          <w:szCs w:val="24"/>
        </w:rPr>
        <w:t>savunmaktadır</w:t>
      </w:r>
      <w:r w:rsidR="001F1576"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w:t>
      </w:r>
      <w:r w:rsidR="00964AB3" w:rsidRPr="00FC63B4">
        <w:rPr>
          <w:rFonts w:ascii="Times New Roman" w:hAnsi="Times New Roman" w:cs="Times New Roman"/>
          <w:sz w:val="24"/>
          <w:szCs w:val="24"/>
        </w:rPr>
        <w:t xml:space="preserve">Bloch, </w:t>
      </w:r>
      <w:r w:rsidR="00C80031" w:rsidRPr="00FC63B4">
        <w:rPr>
          <w:rFonts w:ascii="Times New Roman" w:hAnsi="Times New Roman" w:cs="Times New Roman"/>
          <w:sz w:val="24"/>
          <w:szCs w:val="24"/>
        </w:rPr>
        <w:t xml:space="preserve">1988: 160). Bu nedenle, Marksistlerin genellikle reddettiği bir terim olan </w:t>
      </w:r>
      <w:r w:rsidR="00C80031" w:rsidRPr="00FC63B4">
        <w:rPr>
          <w:rFonts w:ascii="Times New Roman" w:hAnsi="Times New Roman" w:cs="Times New Roman"/>
          <w:i/>
          <w:sz w:val="24"/>
          <w:szCs w:val="24"/>
        </w:rPr>
        <w:t>deha</w:t>
      </w:r>
      <w:r w:rsidR="00C80031" w:rsidRPr="00FC63B4">
        <w:rPr>
          <w:rFonts w:ascii="Times New Roman" w:hAnsi="Times New Roman" w:cs="Times New Roman"/>
          <w:sz w:val="24"/>
          <w:szCs w:val="24"/>
        </w:rPr>
        <w:t xml:space="preserve"> (</w:t>
      </w:r>
      <w:proofErr w:type="spellStart"/>
      <w:r w:rsidR="00C80031" w:rsidRPr="00FC63B4">
        <w:rPr>
          <w:rFonts w:ascii="Times New Roman" w:hAnsi="Times New Roman" w:cs="Times New Roman"/>
          <w:sz w:val="24"/>
          <w:szCs w:val="24"/>
        </w:rPr>
        <w:t>genius</w:t>
      </w:r>
      <w:proofErr w:type="spellEnd"/>
      <w:r w:rsidR="00C80031" w:rsidRPr="00FC63B4">
        <w:rPr>
          <w:rFonts w:ascii="Times New Roman" w:hAnsi="Times New Roman" w:cs="Times New Roman"/>
          <w:sz w:val="24"/>
          <w:szCs w:val="24"/>
        </w:rPr>
        <w:t>) mefhumu</w:t>
      </w:r>
      <w:r w:rsidR="002039EA" w:rsidRPr="00FC63B4">
        <w:rPr>
          <w:rFonts w:ascii="Times New Roman" w:hAnsi="Times New Roman" w:cs="Times New Roman"/>
          <w:sz w:val="24"/>
          <w:szCs w:val="24"/>
        </w:rPr>
        <w:t xml:space="preserve"> da</w:t>
      </w:r>
      <w:r w:rsidR="00C80031" w:rsidRPr="00FC63B4">
        <w:rPr>
          <w:rFonts w:ascii="Times New Roman" w:hAnsi="Times New Roman" w:cs="Times New Roman"/>
          <w:sz w:val="24"/>
          <w:szCs w:val="24"/>
        </w:rPr>
        <w:t xml:space="preserve"> </w:t>
      </w:r>
      <w:proofErr w:type="spellStart"/>
      <w:r w:rsidR="007A5AD8" w:rsidRPr="00FC63B4">
        <w:rPr>
          <w:rFonts w:ascii="Times New Roman" w:hAnsi="Times New Roman" w:cs="Times New Roman"/>
          <w:sz w:val="24"/>
          <w:szCs w:val="24"/>
        </w:rPr>
        <w:t>Marx’ın</w:t>
      </w:r>
      <w:proofErr w:type="spellEnd"/>
      <w:r w:rsidR="007A5AD8" w:rsidRPr="00FC63B4">
        <w:rPr>
          <w:rFonts w:ascii="Times New Roman" w:hAnsi="Times New Roman" w:cs="Times New Roman"/>
          <w:sz w:val="24"/>
          <w:szCs w:val="24"/>
        </w:rPr>
        <w:t xml:space="preserve"> iddia ettiği gibi doğa</w:t>
      </w:r>
      <w:r w:rsidR="008D4BF5" w:rsidRPr="00FC63B4">
        <w:rPr>
          <w:rFonts w:ascii="Times New Roman" w:hAnsi="Times New Roman" w:cs="Times New Roman"/>
          <w:sz w:val="24"/>
          <w:szCs w:val="24"/>
        </w:rPr>
        <w:t>yla</w:t>
      </w:r>
      <w:r w:rsidR="007A5AD8" w:rsidRPr="00FC63B4">
        <w:rPr>
          <w:rFonts w:ascii="Times New Roman" w:hAnsi="Times New Roman" w:cs="Times New Roman"/>
          <w:sz w:val="24"/>
          <w:szCs w:val="24"/>
        </w:rPr>
        <w:t xml:space="preserve"> insanlığın, insanlık</w:t>
      </w:r>
      <w:r w:rsidR="008D4BF5" w:rsidRPr="00FC63B4">
        <w:rPr>
          <w:rFonts w:ascii="Times New Roman" w:hAnsi="Times New Roman" w:cs="Times New Roman"/>
          <w:sz w:val="24"/>
          <w:szCs w:val="24"/>
        </w:rPr>
        <w:t>la</w:t>
      </w:r>
      <w:r w:rsidR="007A5AD8" w:rsidRPr="00FC63B4">
        <w:rPr>
          <w:rFonts w:ascii="Times New Roman" w:hAnsi="Times New Roman" w:cs="Times New Roman"/>
          <w:sz w:val="24"/>
          <w:szCs w:val="24"/>
        </w:rPr>
        <w:t xml:space="preserve"> doğanın, özne</w:t>
      </w:r>
      <w:r w:rsidR="008D4BF5" w:rsidRPr="00FC63B4">
        <w:rPr>
          <w:rFonts w:ascii="Times New Roman" w:hAnsi="Times New Roman" w:cs="Times New Roman"/>
          <w:sz w:val="24"/>
          <w:szCs w:val="24"/>
        </w:rPr>
        <w:t>yle</w:t>
      </w:r>
      <w:r w:rsidR="007A5AD8" w:rsidRPr="00FC63B4">
        <w:rPr>
          <w:rFonts w:ascii="Times New Roman" w:hAnsi="Times New Roman" w:cs="Times New Roman"/>
          <w:sz w:val="24"/>
          <w:szCs w:val="24"/>
        </w:rPr>
        <w:t xml:space="preserve"> nesnenin hemhal olması ve sınıf bölünmeleriyle yabancılaşmanın sonu</w:t>
      </w:r>
      <w:r w:rsidR="00B529E1" w:rsidRPr="00FC63B4">
        <w:rPr>
          <w:rFonts w:ascii="Times New Roman" w:hAnsi="Times New Roman" w:cs="Times New Roman"/>
          <w:sz w:val="24"/>
          <w:szCs w:val="24"/>
        </w:rPr>
        <w:t>nu</w:t>
      </w:r>
      <w:r w:rsidR="00D25E81" w:rsidRPr="00FC63B4">
        <w:rPr>
          <w:rFonts w:ascii="Times New Roman" w:hAnsi="Times New Roman" w:cs="Times New Roman"/>
          <w:sz w:val="24"/>
          <w:szCs w:val="24"/>
        </w:rPr>
        <w:t xml:space="preserve"> mümkün kılması </w:t>
      </w:r>
      <w:r w:rsidR="00C50508" w:rsidRPr="00FC63B4">
        <w:rPr>
          <w:rFonts w:ascii="Times New Roman" w:hAnsi="Times New Roman" w:cs="Times New Roman"/>
          <w:sz w:val="24"/>
          <w:szCs w:val="24"/>
        </w:rPr>
        <w:t xml:space="preserve">sebebiyle, </w:t>
      </w:r>
      <w:r w:rsidR="00C80031" w:rsidRPr="00FC63B4">
        <w:rPr>
          <w:rFonts w:ascii="Times New Roman" w:hAnsi="Times New Roman" w:cs="Times New Roman"/>
          <w:sz w:val="24"/>
          <w:szCs w:val="24"/>
        </w:rPr>
        <w:t>hakiki gerçekliğimizin pekiştirilmesi ve yoğunlaştırılması ya da öngörülmüş beklentiler bakımından her daim şiirsel bir karakter arz etmektedir</w:t>
      </w:r>
      <w:r w:rsidR="00C50508"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w:t>
      </w:r>
      <w:proofErr w:type="spellStart"/>
      <w:r w:rsidR="00964AB3" w:rsidRPr="00FC63B4">
        <w:rPr>
          <w:rFonts w:ascii="Times New Roman" w:hAnsi="Times New Roman" w:cs="Times New Roman"/>
          <w:sz w:val="24"/>
          <w:szCs w:val="24"/>
        </w:rPr>
        <w:t>Marx</w:t>
      </w:r>
      <w:proofErr w:type="spellEnd"/>
      <w:r w:rsidR="00964AB3"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 xml:space="preserve">2000: 175). Dahası </w:t>
      </w:r>
      <w:proofErr w:type="spellStart"/>
      <w:r w:rsidR="00C80031" w:rsidRPr="00FC63B4">
        <w:rPr>
          <w:rFonts w:ascii="Times New Roman" w:hAnsi="Times New Roman" w:cs="Times New Roman"/>
          <w:sz w:val="24"/>
          <w:szCs w:val="24"/>
        </w:rPr>
        <w:t>Bloch’a</w:t>
      </w:r>
      <w:proofErr w:type="spellEnd"/>
      <w:r w:rsidR="00C80031" w:rsidRPr="00FC63B4">
        <w:rPr>
          <w:rFonts w:ascii="Times New Roman" w:hAnsi="Times New Roman" w:cs="Times New Roman"/>
          <w:sz w:val="24"/>
          <w:szCs w:val="24"/>
        </w:rPr>
        <w:t xml:space="preserve"> göre kimi sanatçılar ve genç </w:t>
      </w:r>
      <w:proofErr w:type="spellStart"/>
      <w:r w:rsidR="00C80031" w:rsidRPr="00FC63B4">
        <w:rPr>
          <w:rFonts w:ascii="Times New Roman" w:hAnsi="Times New Roman" w:cs="Times New Roman"/>
          <w:sz w:val="24"/>
          <w:szCs w:val="24"/>
        </w:rPr>
        <w:t>Marx</w:t>
      </w:r>
      <w:proofErr w:type="spellEnd"/>
      <w:r w:rsidR="00C80031" w:rsidRPr="00FC63B4">
        <w:rPr>
          <w:rFonts w:ascii="Times New Roman" w:hAnsi="Times New Roman" w:cs="Times New Roman"/>
          <w:sz w:val="24"/>
          <w:szCs w:val="24"/>
        </w:rPr>
        <w:t xml:space="preserve"> gibi birtakım akademisyenler, tutkuyu ve hayal gücünü titiz bir analizle birleştirerek bilinçli bir biçimde, her bir rakip karşısında, sahte bilincin ampirik gerçekliğini yüceltebilmektedir ki böylelikle bu gibi dehalar bize, herkes geliştiği için bireyin de içinde geliştiği sınıfsız bir toplumun gerçek olasılığını barındıran hakiki bilincimizin varlığını göstermektedir (</w:t>
      </w:r>
      <w:r w:rsidR="00964AB3"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00C80031" w:rsidRPr="00FC63B4">
        <w:rPr>
          <w:rFonts w:ascii="Times New Roman" w:hAnsi="Times New Roman" w:cs="Times New Roman"/>
          <w:sz w:val="24"/>
          <w:szCs w:val="24"/>
        </w:rPr>
        <w:t>: 161).</w:t>
      </w:r>
    </w:p>
    <w:p w14:paraId="28A3410B" w14:textId="50D517F6" w:rsidR="00532C5F" w:rsidRPr="00FC63B4" w:rsidRDefault="00532C5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tarihin amacını, insanların sıklıkla, ama yanlış bir biçimde kendilerini geçmişte bulundukları hayaliyle evlerinde hissettikleri bir dünya yaratmak olarak tarif eden Bloch, bu ütopyacı hülyanın maddi olarak mümkün olmasının yanı sıra yalnızca insan pratiğiyle değil birçok olasılığın maddenin kendisine içkin olarak bulunması sebebiyle de imkân dahilinde olduğunu iddia etmektedir. Bu minvalde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ütopya vizyonu, başka romantiklerin aksine modernlik öncesi hayat formları ve sosyal şartlara başvurmadan yahut onlara methiyeler düzmeden, ütopik projesinin temel direkleri olarak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öngörücü tasavvur</w:t>
      </w:r>
      <w:r w:rsidRPr="00FC63B4">
        <w:rPr>
          <w:rFonts w:ascii="Times New Roman" w:hAnsi="Times New Roman" w:cs="Times New Roman"/>
          <w:sz w:val="24"/>
          <w:szCs w:val="24"/>
        </w:rPr>
        <w:t xml:space="preserve"> temelli özlemleri ve geçmişin cümle sosyo-kültürel mühimmatında gerçekleşmemiş vaatleri önceleyen tavrında vücut bulan </w:t>
      </w:r>
      <w:r w:rsidRPr="00FC63B4">
        <w:rPr>
          <w:rFonts w:ascii="Times New Roman" w:hAnsi="Times New Roman" w:cs="Times New Roman"/>
          <w:i/>
          <w:sz w:val="24"/>
          <w:szCs w:val="24"/>
        </w:rPr>
        <w:t>devrimci romantizm ruhu</w:t>
      </w:r>
      <w:r w:rsidRPr="00FC63B4">
        <w:rPr>
          <w:rFonts w:ascii="Times New Roman" w:hAnsi="Times New Roman" w:cs="Times New Roman"/>
          <w:sz w:val="24"/>
          <w:szCs w:val="24"/>
        </w:rPr>
        <w:t>ndan da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&amp; </w:t>
      </w:r>
      <w:proofErr w:type="spellStart"/>
      <w:r w:rsidRPr="00FC63B4">
        <w:rPr>
          <w:rFonts w:ascii="Times New Roman" w:hAnsi="Times New Roman" w:cs="Times New Roman"/>
          <w:sz w:val="24"/>
          <w:szCs w:val="24"/>
        </w:rPr>
        <w:t>Sayre</w:t>
      </w:r>
      <w:proofErr w:type="spellEnd"/>
      <w:r w:rsidRPr="00FC63B4">
        <w:rPr>
          <w:rFonts w:ascii="Times New Roman" w:hAnsi="Times New Roman" w:cs="Times New Roman"/>
          <w:sz w:val="24"/>
          <w:szCs w:val="24"/>
        </w:rPr>
        <w:t xml:space="preserve">, </w:t>
      </w:r>
      <w:r w:rsidR="001F3F52" w:rsidRPr="00FC63B4">
        <w:rPr>
          <w:rFonts w:ascii="Times New Roman" w:hAnsi="Times New Roman" w:cs="Times New Roman"/>
          <w:sz w:val="24"/>
          <w:szCs w:val="24"/>
        </w:rPr>
        <w:t>2007</w:t>
      </w:r>
      <w:r w:rsidRPr="00FC63B4">
        <w:rPr>
          <w:rFonts w:ascii="Times New Roman" w:hAnsi="Times New Roman" w:cs="Times New Roman"/>
          <w:sz w:val="24"/>
          <w:szCs w:val="24"/>
        </w:rPr>
        <w:t xml:space="preserve">: 245) ciddi izler taşımaktadır. Bununla birlikte, </w:t>
      </w:r>
      <w:r w:rsidRPr="00FC63B4">
        <w:rPr>
          <w:rFonts w:ascii="Times New Roman" w:hAnsi="Times New Roman" w:cs="Times New Roman"/>
          <w:spacing w:val="3"/>
          <w:sz w:val="24"/>
          <w:szCs w:val="24"/>
          <w:shd w:val="clear" w:color="auto" w:fill="FFFFFF"/>
        </w:rPr>
        <w:t>kendi adına felsefenin sonsuz</w:t>
      </w:r>
      <w:r w:rsidR="001D72B0" w:rsidRPr="00FC63B4">
        <w:rPr>
          <w:rFonts w:ascii="Times New Roman" w:hAnsi="Times New Roman" w:cs="Times New Roman"/>
          <w:spacing w:val="3"/>
          <w:sz w:val="24"/>
          <w:szCs w:val="24"/>
          <w:shd w:val="clear" w:color="auto" w:fill="FFFFFF"/>
        </w:rPr>
        <w:t xml:space="preserve"> </w:t>
      </w:r>
      <w:r w:rsidRPr="00FC63B4">
        <w:rPr>
          <w:rFonts w:ascii="Times New Roman" w:hAnsi="Times New Roman" w:cs="Times New Roman"/>
          <w:spacing w:val="3"/>
          <w:sz w:val="24"/>
          <w:szCs w:val="24"/>
          <w:shd w:val="clear" w:color="auto" w:fill="FFFFFF"/>
        </w:rPr>
        <w:t>ilerlemesi fikri</w:t>
      </w:r>
      <w:r w:rsidR="001D72B0" w:rsidRPr="00FC63B4">
        <w:rPr>
          <w:rFonts w:ascii="Times New Roman" w:hAnsi="Times New Roman" w:cs="Times New Roman"/>
          <w:spacing w:val="3"/>
          <w:sz w:val="24"/>
          <w:szCs w:val="24"/>
          <w:shd w:val="clear" w:color="auto" w:fill="FFFFFF"/>
        </w:rPr>
        <w:t>ni</w:t>
      </w:r>
      <w:r w:rsidRPr="00FC63B4">
        <w:rPr>
          <w:rFonts w:ascii="Times New Roman" w:hAnsi="Times New Roman" w:cs="Times New Roman"/>
          <w:spacing w:val="3"/>
          <w:sz w:val="24"/>
          <w:szCs w:val="24"/>
          <w:shd w:val="clear" w:color="auto" w:fill="FFFFFF"/>
        </w:rPr>
        <w:t xml:space="preserve"> geliştirmeye ve her felsefi sistemin öznenin birliği ve nesneyi mutlak bir bende ya da birisinde aramak istediğine dair atfedilen acımasız koşulu göstermeye çalışan ve bunun da esasen estetik olarak entelektüel sezgide, teorik olarak da karenin daireye yaklaşımı gibi ancak </w:t>
      </w:r>
      <w:r w:rsidRPr="00FC63B4">
        <w:rPr>
          <w:rFonts w:ascii="Times New Roman" w:hAnsi="Times New Roman" w:cs="Times New Roman"/>
          <w:i/>
          <w:spacing w:val="3"/>
          <w:sz w:val="24"/>
          <w:szCs w:val="24"/>
          <w:shd w:val="clear" w:color="auto" w:fill="FFFFFF"/>
        </w:rPr>
        <w:t>sonsuz yaklaşım</w:t>
      </w:r>
      <w:r w:rsidRPr="00FC63B4">
        <w:rPr>
          <w:rFonts w:ascii="Times New Roman" w:hAnsi="Times New Roman" w:cs="Times New Roman"/>
          <w:spacing w:val="3"/>
          <w:sz w:val="24"/>
          <w:szCs w:val="24"/>
          <w:shd w:val="clear" w:color="auto" w:fill="FFFFFF"/>
        </w:rPr>
        <w:t xml:space="preserve"> (</w:t>
      </w:r>
      <w:proofErr w:type="spellStart"/>
      <w:r w:rsidRPr="00FC63B4">
        <w:rPr>
          <w:rFonts w:ascii="Times New Roman" w:hAnsi="Times New Roman" w:cs="Times New Roman"/>
          <w:spacing w:val="3"/>
          <w:sz w:val="24"/>
          <w:szCs w:val="24"/>
          <w:shd w:val="clear" w:color="auto" w:fill="FFFFFF"/>
        </w:rPr>
        <w:t>infinite</w:t>
      </w:r>
      <w:proofErr w:type="spellEnd"/>
      <w:r w:rsidRPr="00FC63B4">
        <w:rPr>
          <w:rFonts w:ascii="Times New Roman" w:hAnsi="Times New Roman" w:cs="Times New Roman"/>
          <w:spacing w:val="3"/>
          <w:sz w:val="24"/>
          <w:szCs w:val="24"/>
          <w:shd w:val="clear" w:color="auto" w:fill="FFFFFF"/>
        </w:rPr>
        <w:t xml:space="preserve"> </w:t>
      </w:r>
      <w:proofErr w:type="spellStart"/>
      <w:r w:rsidRPr="00FC63B4">
        <w:rPr>
          <w:rFonts w:ascii="Times New Roman" w:hAnsi="Times New Roman" w:cs="Times New Roman"/>
          <w:spacing w:val="3"/>
          <w:sz w:val="24"/>
          <w:szCs w:val="24"/>
          <w:shd w:val="clear" w:color="auto" w:fill="FFFFFF"/>
        </w:rPr>
        <w:t>approximation</w:t>
      </w:r>
      <w:proofErr w:type="spellEnd"/>
      <w:r w:rsidRPr="00FC63B4">
        <w:rPr>
          <w:rFonts w:ascii="Times New Roman" w:hAnsi="Times New Roman" w:cs="Times New Roman"/>
          <w:spacing w:val="3"/>
          <w:sz w:val="24"/>
          <w:szCs w:val="24"/>
          <w:shd w:val="clear" w:color="auto" w:fill="FFFFFF"/>
        </w:rPr>
        <w:t xml:space="preserve">) olması durumunda mümkün olduğunu ifade eden </w:t>
      </w:r>
      <w:proofErr w:type="spellStart"/>
      <w:r w:rsidRPr="00FC63B4">
        <w:rPr>
          <w:rFonts w:ascii="Times New Roman" w:hAnsi="Times New Roman" w:cs="Times New Roman"/>
          <w:spacing w:val="3"/>
          <w:sz w:val="24"/>
          <w:szCs w:val="24"/>
          <w:shd w:val="clear" w:color="auto" w:fill="FFFFFF"/>
        </w:rPr>
        <w:t>Friedrich</w:t>
      </w:r>
      <w:proofErr w:type="spellEnd"/>
      <w:r w:rsidRPr="00FC63B4">
        <w:rPr>
          <w:rFonts w:ascii="Times New Roman" w:hAnsi="Times New Roman" w:cs="Times New Roman"/>
          <w:spacing w:val="3"/>
          <w:sz w:val="24"/>
          <w:szCs w:val="24"/>
          <w:shd w:val="clear" w:color="auto" w:fill="FFFFFF"/>
        </w:rPr>
        <w:t xml:space="preserve"> </w:t>
      </w:r>
      <w:proofErr w:type="spellStart"/>
      <w:r w:rsidRPr="00FC63B4">
        <w:rPr>
          <w:rFonts w:ascii="Times New Roman" w:hAnsi="Times New Roman" w:cs="Times New Roman"/>
          <w:spacing w:val="3"/>
          <w:sz w:val="24"/>
          <w:szCs w:val="24"/>
          <w:shd w:val="clear" w:color="auto" w:fill="FFFFFF"/>
        </w:rPr>
        <w:t>Hölderlin</w:t>
      </w:r>
      <w:proofErr w:type="spellEnd"/>
      <w:r w:rsidRPr="00FC63B4">
        <w:rPr>
          <w:rFonts w:ascii="Times New Roman" w:hAnsi="Times New Roman" w:cs="Times New Roman"/>
          <w:spacing w:val="3"/>
          <w:sz w:val="24"/>
          <w:szCs w:val="24"/>
          <w:shd w:val="clear" w:color="auto" w:fill="FFFFFF"/>
        </w:rPr>
        <w:t xml:space="preserve"> (1988: 160) gibi önde </w:t>
      </w:r>
      <w:r w:rsidR="009602FA" w:rsidRPr="00FC63B4">
        <w:rPr>
          <w:rFonts w:ascii="Times New Roman" w:hAnsi="Times New Roman" w:cs="Times New Roman"/>
          <w:spacing w:val="3"/>
          <w:sz w:val="24"/>
          <w:szCs w:val="24"/>
          <w:shd w:val="clear" w:color="auto" w:fill="FFFFFF"/>
        </w:rPr>
        <w:t xml:space="preserve">gelen </w:t>
      </w:r>
      <w:r w:rsidRPr="00FC63B4">
        <w:rPr>
          <w:rFonts w:ascii="Times New Roman" w:hAnsi="Times New Roman" w:cs="Times New Roman"/>
          <w:spacing w:val="3"/>
          <w:sz w:val="24"/>
          <w:szCs w:val="24"/>
          <w:shd w:val="clear" w:color="auto" w:fill="FFFFFF"/>
        </w:rPr>
        <w:t xml:space="preserve">romantiklerin aksine </w:t>
      </w:r>
      <w:proofErr w:type="spellStart"/>
      <w:r w:rsidRPr="00FC63B4">
        <w:rPr>
          <w:rFonts w:ascii="Times New Roman" w:hAnsi="Times New Roman" w:cs="Times New Roman"/>
          <w:spacing w:val="3"/>
          <w:sz w:val="24"/>
          <w:szCs w:val="24"/>
          <w:shd w:val="clear" w:color="auto" w:fill="FFFFFF"/>
        </w:rPr>
        <w:t>Bloch’un</w:t>
      </w:r>
      <w:proofErr w:type="spellEnd"/>
      <w:r w:rsidRPr="00FC63B4">
        <w:rPr>
          <w:rFonts w:ascii="Times New Roman" w:hAnsi="Times New Roman" w:cs="Times New Roman"/>
          <w:spacing w:val="3"/>
          <w:sz w:val="24"/>
          <w:szCs w:val="24"/>
          <w:shd w:val="clear" w:color="auto" w:fill="FFFFFF"/>
        </w:rPr>
        <w:t xml:space="preserve"> Marksizm’le aşılanmış ütopyacı yaklaşımı, insanlık </w:t>
      </w:r>
      <w:r w:rsidRPr="00FC63B4">
        <w:rPr>
          <w:rFonts w:ascii="Times New Roman" w:hAnsi="Times New Roman" w:cs="Times New Roman"/>
          <w:spacing w:val="3"/>
          <w:sz w:val="24"/>
          <w:szCs w:val="24"/>
          <w:shd w:val="clear" w:color="auto" w:fill="FFFFFF"/>
        </w:rPr>
        <w:lastRenderedPageBreak/>
        <w:t xml:space="preserve">tarihinin sonluluğu içinde ütopik bir </w:t>
      </w:r>
      <w:proofErr w:type="spellStart"/>
      <w:r w:rsidRPr="00FC63B4">
        <w:rPr>
          <w:rFonts w:ascii="Times New Roman" w:hAnsi="Times New Roman" w:cs="Times New Roman"/>
          <w:i/>
          <w:spacing w:val="3"/>
          <w:sz w:val="24"/>
          <w:szCs w:val="24"/>
          <w:shd w:val="clear" w:color="auto" w:fill="FFFFFF"/>
        </w:rPr>
        <w:t>heimat</w:t>
      </w:r>
      <w:proofErr w:type="spellEnd"/>
      <w:r w:rsidRPr="00FC63B4">
        <w:rPr>
          <w:rFonts w:ascii="Times New Roman" w:hAnsi="Times New Roman" w:cs="Times New Roman"/>
          <w:spacing w:val="3"/>
          <w:sz w:val="24"/>
          <w:szCs w:val="24"/>
          <w:shd w:val="clear" w:color="auto" w:fill="FFFFFF"/>
        </w:rPr>
        <w:t xml:space="preserve"> yaratma ihtimaline açık olmayı temel meşgale haline getirmiştir.</w:t>
      </w:r>
      <w:r w:rsidR="002C3E36">
        <w:rPr>
          <w:rFonts w:ascii="Times New Roman" w:hAnsi="Times New Roman" w:cs="Times New Roman"/>
          <w:spacing w:val="3"/>
          <w:sz w:val="24"/>
          <w:szCs w:val="24"/>
          <w:shd w:val="clear" w:color="auto" w:fill="FFFFFF"/>
        </w:rPr>
        <w:t xml:space="preserve"> </w:t>
      </w:r>
    </w:p>
    <w:p w14:paraId="69655663" w14:textId="50B63238" w:rsidR="005E6F71" w:rsidRPr="00FC63B4" w:rsidRDefault="00C80031"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nazarında, hakiki gerçekliğimizin öngörülmüş beklentileri, dehanın yaratımları veya ufku olarak geniş çapta tanınan üretimlerle sınırlı olmadığı gibi mayasında </w:t>
      </w:r>
      <w:r w:rsidRPr="00FC63B4">
        <w:rPr>
          <w:rFonts w:ascii="Times New Roman" w:hAnsi="Times New Roman" w:cs="Times New Roman"/>
          <w:i/>
          <w:sz w:val="24"/>
          <w:szCs w:val="24"/>
        </w:rPr>
        <w:t>ütopik bir ışıma</w:t>
      </w:r>
      <w:r w:rsidRPr="00FC63B4">
        <w:rPr>
          <w:rFonts w:ascii="Times New Roman" w:hAnsi="Times New Roman" w:cs="Times New Roman"/>
          <w:sz w:val="24"/>
          <w:szCs w:val="24"/>
        </w:rPr>
        <w:t xml:space="preserve"> taşıyan her şeyi de (</w:t>
      </w:r>
      <w:r w:rsidR="00806FDE"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2000</w:t>
      </w:r>
      <w:r w:rsidR="008E2EC7" w:rsidRPr="00FC63B4">
        <w:rPr>
          <w:rFonts w:ascii="Times New Roman" w:hAnsi="Times New Roman" w:cs="Times New Roman"/>
          <w:sz w:val="24"/>
          <w:szCs w:val="24"/>
        </w:rPr>
        <w:t>b</w:t>
      </w:r>
      <w:r w:rsidRPr="00FC63B4">
        <w:rPr>
          <w:rFonts w:ascii="Times New Roman" w:hAnsi="Times New Roman" w:cs="Times New Roman"/>
          <w:sz w:val="24"/>
          <w:szCs w:val="24"/>
        </w:rPr>
        <w:t xml:space="preserve">: 171) bu minvalde değerlendirmek gerekmektedir. Ütopyacı iddiasını </w:t>
      </w: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Pr="00FC63B4">
        <w:rPr>
          <w:rFonts w:ascii="Times New Roman" w:hAnsi="Times New Roman" w:cs="Times New Roman"/>
          <w:sz w:val="24"/>
          <w:szCs w:val="24"/>
        </w:rPr>
        <w:t>’nde</w:t>
      </w:r>
      <w:proofErr w:type="spellEnd"/>
      <w:r w:rsidR="001D72B0" w:rsidRPr="00FC63B4">
        <w:rPr>
          <w:rFonts w:ascii="Times New Roman" w:hAnsi="Times New Roman" w:cs="Times New Roman"/>
          <w:sz w:val="24"/>
          <w:szCs w:val="24"/>
        </w:rPr>
        <w:t xml:space="preserve"> </w:t>
      </w:r>
      <w:r w:rsidRPr="00FC63B4">
        <w:rPr>
          <w:rFonts w:ascii="Times New Roman" w:hAnsi="Times New Roman" w:cs="Times New Roman"/>
          <w:sz w:val="24"/>
          <w:szCs w:val="24"/>
        </w:rPr>
        <w:t>adamakıllı geliştiren ve destekleyen Bloch, bir dizi gerçek ve muhtemel ihtiyacı bir kuvvetsizlikle ilişkili gören gibi kimi dikkate değer olmayan umut biçimlerinin sınırlı ve yanıltıcı olabileceğine</w:t>
      </w:r>
      <w:r w:rsidR="001D72B0" w:rsidRPr="00FC63B4">
        <w:rPr>
          <w:rFonts w:ascii="Times New Roman" w:hAnsi="Times New Roman" w:cs="Times New Roman"/>
          <w:sz w:val="24"/>
          <w:szCs w:val="24"/>
        </w:rPr>
        <w:t xml:space="preserve"> </w:t>
      </w:r>
      <w:r w:rsidRPr="00FC63B4">
        <w:rPr>
          <w:rFonts w:ascii="Times New Roman" w:hAnsi="Times New Roman" w:cs="Times New Roman"/>
          <w:sz w:val="24"/>
          <w:szCs w:val="24"/>
        </w:rPr>
        <w:t>dikkat çekse bile (</w:t>
      </w:r>
      <w:r w:rsidR="00806FDE"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406), yine de metalaştırılmış düşük kültür ürünleri, serüven tutkusu ve hatta faşizmde dahi sosyalist neviden bir varlık formuna yönelik özlemin </w:t>
      </w:r>
      <w:r w:rsidR="005A1AE2" w:rsidRPr="00FC63B4">
        <w:rPr>
          <w:rFonts w:ascii="Times New Roman" w:hAnsi="Times New Roman" w:cs="Times New Roman"/>
          <w:sz w:val="24"/>
          <w:szCs w:val="24"/>
        </w:rPr>
        <w:t>eprimi</w:t>
      </w:r>
      <w:r w:rsidR="00B81FF4" w:rsidRPr="00FC63B4">
        <w:rPr>
          <w:rFonts w:ascii="Times New Roman" w:hAnsi="Times New Roman" w:cs="Times New Roman"/>
          <w:sz w:val="24"/>
          <w:szCs w:val="24"/>
        </w:rPr>
        <w:t>ş</w:t>
      </w:r>
      <w:r w:rsidRPr="00FC63B4">
        <w:rPr>
          <w:rFonts w:ascii="Times New Roman" w:hAnsi="Times New Roman" w:cs="Times New Roman"/>
          <w:sz w:val="24"/>
          <w:szCs w:val="24"/>
        </w:rPr>
        <w:t xml:space="preserve"> resimlerinin müşahede edilebileceği kanaatindedir.</w:t>
      </w:r>
      <w:r w:rsidR="00AE06AE" w:rsidRPr="00FC63B4">
        <w:rPr>
          <w:rFonts w:ascii="Times New Roman" w:hAnsi="Times New Roman" w:cs="Times New Roman"/>
          <w:sz w:val="24"/>
          <w:szCs w:val="24"/>
        </w:rPr>
        <w:t xml:space="preserve"> H</w:t>
      </w:r>
      <w:r w:rsidRPr="00FC63B4">
        <w:rPr>
          <w:rFonts w:ascii="Times New Roman" w:hAnsi="Times New Roman" w:cs="Times New Roman"/>
          <w:sz w:val="24"/>
          <w:szCs w:val="24"/>
        </w:rPr>
        <w:t>enüz gerçekleşmemişin sosyalist ontolojisi olan ütopyacı müştereğin bu boyutunu</w:t>
      </w:r>
      <w:r w:rsidR="004E284A" w:rsidRPr="00FC63B4">
        <w:rPr>
          <w:rFonts w:ascii="Times New Roman" w:hAnsi="Times New Roman" w:cs="Times New Roman"/>
          <w:sz w:val="24"/>
          <w:szCs w:val="24"/>
        </w:rPr>
        <w:t>n</w:t>
      </w:r>
      <w:r w:rsidRPr="00FC63B4">
        <w:rPr>
          <w:rFonts w:ascii="Times New Roman" w:hAnsi="Times New Roman" w:cs="Times New Roman"/>
          <w:sz w:val="24"/>
          <w:szCs w:val="24"/>
        </w:rPr>
        <w:t xml:space="preserve">, devrimci bilinci besleyen ve orada ütopyaya </w:t>
      </w:r>
      <w:r w:rsidR="002C5622" w:rsidRPr="00FC63B4">
        <w:rPr>
          <w:rFonts w:ascii="Times New Roman" w:hAnsi="Times New Roman" w:cs="Times New Roman"/>
          <w:sz w:val="24"/>
          <w:szCs w:val="24"/>
        </w:rPr>
        <w:t xml:space="preserve">ve geçmişe </w:t>
      </w:r>
      <w:r w:rsidRPr="00FC63B4">
        <w:rPr>
          <w:rFonts w:ascii="Times New Roman" w:hAnsi="Times New Roman" w:cs="Times New Roman"/>
          <w:sz w:val="24"/>
          <w:szCs w:val="24"/>
        </w:rPr>
        <w:t xml:space="preserve">duyduğumuz en derin özlemin </w:t>
      </w:r>
      <w:r w:rsidR="00D45586" w:rsidRPr="00FC63B4">
        <w:rPr>
          <w:rFonts w:ascii="Times New Roman" w:hAnsi="Times New Roman" w:cs="Times New Roman"/>
          <w:sz w:val="24"/>
          <w:szCs w:val="24"/>
        </w:rPr>
        <w:t>ifası</w:t>
      </w:r>
      <w:r w:rsidRPr="00FC63B4">
        <w:rPr>
          <w:rFonts w:ascii="Times New Roman" w:hAnsi="Times New Roman" w:cs="Times New Roman"/>
          <w:sz w:val="24"/>
          <w:szCs w:val="24"/>
        </w:rPr>
        <w:t xml:space="preserve"> ve dinamik bir süreç biçiminde ulaşılan bir icrasını garanti e</w:t>
      </w:r>
      <w:r w:rsidR="004E284A" w:rsidRPr="00FC63B4">
        <w:rPr>
          <w:rFonts w:ascii="Times New Roman" w:hAnsi="Times New Roman" w:cs="Times New Roman"/>
          <w:sz w:val="24"/>
          <w:szCs w:val="24"/>
        </w:rPr>
        <w:t>ttiği</w:t>
      </w:r>
      <w:r w:rsidR="004812CE" w:rsidRPr="00FC63B4">
        <w:rPr>
          <w:rFonts w:ascii="Times New Roman" w:hAnsi="Times New Roman" w:cs="Times New Roman"/>
          <w:sz w:val="24"/>
          <w:szCs w:val="24"/>
        </w:rPr>
        <w:t xml:space="preserve">ni belirten </w:t>
      </w:r>
      <w:proofErr w:type="spellStart"/>
      <w:r w:rsidR="004812CE" w:rsidRPr="00FC63B4">
        <w:rPr>
          <w:rFonts w:ascii="Times New Roman" w:hAnsi="Times New Roman" w:cs="Times New Roman"/>
          <w:sz w:val="24"/>
          <w:szCs w:val="24"/>
        </w:rPr>
        <w:t>Bloch’a</w:t>
      </w:r>
      <w:proofErr w:type="spellEnd"/>
      <w:r w:rsidR="004812CE" w:rsidRPr="00FC63B4">
        <w:rPr>
          <w:rFonts w:ascii="Times New Roman" w:hAnsi="Times New Roman" w:cs="Times New Roman"/>
          <w:sz w:val="24"/>
          <w:szCs w:val="24"/>
        </w:rPr>
        <w:t xml:space="preserve"> göre</w:t>
      </w:r>
      <w:r w:rsidR="009B32FF" w:rsidRPr="00FC63B4">
        <w:rPr>
          <w:rFonts w:ascii="Times New Roman" w:hAnsi="Times New Roman" w:cs="Times New Roman"/>
          <w:sz w:val="24"/>
          <w:szCs w:val="24"/>
        </w:rPr>
        <w:t>,</w:t>
      </w:r>
      <w:r w:rsidR="00CA0B8F" w:rsidRPr="00FC63B4">
        <w:rPr>
          <w:rFonts w:ascii="Times New Roman" w:hAnsi="Times New Roman" w:cs="Times New Roman"/>
          <w:sz w:val="24"/>
          <w:szCs w:val="24"/>
        </w:rPr>
        <w:t xml:space="preserve"> oradan geleceğin keşfine çıkarken</w:t>
      </w:r>
      <w:r w:rsidR="006A75B0" w:rsidRPr="00FC63B4">
        <w:rPr>
          <w:rFonts w:ascii="Times New Roman" w:hAnsi="Times New Roman" w:cs="Times New Roman"/>
          <w:sz w:val="24"/>
          <w:szCs w:val="24"/>
        </w:rPr>
        <w:t xml:space="preserve">, </w:t>
      </w:r>
      <w:r w:rsidR="00737460" w:rsidRPr="00FC63B4">
        <w:rPr>
          <w:rFonts w:ascii="Times New Roman" w:hAnsi="Times New Roman" w:cs="Times New Roman"/>
          <w:sz w:val="24"/>
          <w:szCs w:val="24"/>
        </w:rPr>
        <w:t xml:space="preserve">ütopyayı </w:t>
      </w:r>
      <w:r w:rsidRPr="00FC63B4">
        <w:rPr>
          <w:rFonts w:ascii="Times New Roman" w:hAnsi="Times New Roman" w:cs="Times New Roman"/>
          <w:sz w:val="24"/>
          <w:szCs w:val="24"/>
        </w:rPr>
        <w:t xml:space="preserve">asla son, statik veya mutlak </w:t>
      </w:r>
      <w:r w:rsidR="006A75B0" w:rsidRPr="00FC63B4">
        <w:rPr>
          <w:rFonts w:ascii="Times New Roman" w:hAnsi="Times New Roman" w:cs="Times New Roman"/>
          <w:sz w:val="24"/>
          <w:szCs w:val="24"/>
        </w:rPr>
        <w:t xml:space="preserve">bir </w:t>
      </w:r>
      <w:r w:rsidRPr="00FC63B4">
        <w:rPr>
          <w:rFonts w:ascii="Times New Roman" w:hAnsi="Times New Roman" w:cs="Times New Roman"/>
          <w:sz w:val="24"/>
          <w:szCs w:val="24"/>
        </w:rPr>
        <w:t>koşul biçiminde değil</w:t>
      </w:r>
      <w:r w:rsidR="00D54C72"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neredeyse tanımı gereği </w:t>
      </w:r>
      <w:r w:rsidR="004C1175" w:rsidRPr="00FC63B4">
        <w:rPr>
          <w:rFonts w:ascii="Times New Roman" w:hAnsi="Times New Roman" w:cs="Times New Roman"/>
          <w:sz w:val="24"/>
          <w:szCs w:val="24"/>
        </w:rPr>
        <w:t xml:space="preserve">“geçmişin </w:t>
      </w:r>
      <w:r w:rsidR="00DA1297" w:rsidRPr="00FC63B4">
        <w:rPr>
          <w:rFonts w:ascii="Times New Roman" w:hAnsi="Times New Roman" w:cs="Times New Roman"/>
          <w:sz w:val="24"/>
          <w:szCs w:val="24"/>
        </w:rPr>
        <w:t>hayalperest ve melankolik bir tefekkürüne dalma</w:t>
      </w:r>
      <w:r w:rsidR="00105B67" w:rsidRPr="00FC63B4">
        <w:rPr>
          <w:rFonts w:ascii="Times New Roman" w:hAnsi="Times New Roman" w:cs="Times New Roman"/>
          <w:sz w:val="24"/>
          <w:szCs w:val="24"/>
        </w:rPr>
        <w:t>[</w:t>
      </w:r>
      <w:proofErr w:type="spellStart"/>
      <w:r w:rsidR="00105B67" w:rsidRPr="00FC63B4">
        <w:rPr>
          <w:rFonts w:ascii="Times New Roman" w:hAnsi="Times New Roman" w:cs="Times New Roman"/>
          <w:sz w:val="24"/>
          <w:szCs w:val="24"/>
        </w:rPr>
        <w:t>n</w:t>
      </w:r>
      <w:r w:rsidR="00DA1297" w:rsidRPr="00FC63B4">
        <w:rPr>
          <w:rFonts w:ascii="Times New Roman" w:hAnsi="Times New Roman" w:cs="Times New Roman"/>
          <w:sz w:val="24"/>
          <w:szCs w:val="24"/>
        </w:rPr>
        <w:t>ın</w:t>
      </w:r>
      <w:proofErr w:type="spellEnd"/>
      <w:r w:rsidR="00105B67" w:rsidRPr="00FC63B4">
        <w:rPr>
          <w:rFonts w:ascii="Times New Roman" w:hAnsi="Times New Roman" w:cs="Times New Roman"/>
          <w:sz w:val="24"/>
          <w:szCs w:val="24"/>
        </w:rPr>
        <w:t>]”</w:t>
      </w:r>
      <w:r w:rsidR="00DA1297" w:rsidRPr="00FC63B4">
        <w:rPr>
          <w:rFonts w:ascii="Times New Roman" w:hAnsi="Times New Roman" w:cs="Times New Roman"/>
          <w:sz w:val="24"/>
          <w:szCs w:val="24"/>
        </w:rPr>
        <w:t xml:space="preserve"> </w:t>
      </w:r>
      <w:r w:rsidR="00105B67" w:rsidRPr="00FC63B4">
        <w:rPr>
          <w:rFonts w:ascii="Times New Roman" w:hAnsi="Times New Roman" w:cs="Times New Roman"/>
          <w:sz w:val="24"/>
          <w:szCs w:val="24"/>
        </w:rPr>
        <w:t xml:space="preserve">da </w:t>
      </w:r>
      <w:r w:rsidR="0066549C" w:rsidRPr="00FC63B4">
        <w:rPr>
          <w:rFonts w:ascii="Times New Roman" w:hAnsi="Times New Roman" w:cs="Times New Roman"/>
          <w:sz w:val="24"/>
          <w:szCs w:val="24"/>
        </w:rPr>
        <w:t>ötesinde “geçmişi</w:t>
      </w:r>
      <w:r w:rsidR="00CF630E" w:rsidRPr="00FC63B4">
        <w:rPr>
          <w:rFonts w:ascii="Times New Roman" w:hAnsi="Times New Roman" w:cs="Times New Roman"/>
          <w:sz w:val="24"/>
          <w:szCs w:val="24"/>
        </w:rPr>
        <w:t xml:space="preserve"> devrimci bir eylem için, ütopik bir geleceğe </w:t>
      </w:r>
      <w:r w:rsidR="00D819D4" w:rsidRPr="00FC63B4">
        <w:rPr>
          <w:rFonts w:ascii="Times New Roman" w:hAnsi="Times New Roman" w:cs="Times New Roman"/>
          <w:sz w:val="24"/>
          <w:szCs w:val="24"/>
        </w:rPr>
        <w:t xml:space="preserve">yönelik </w:t>
      </w:r>
      <w:proofErr w:type="spellStart"/>
      <w:r w:rsidR="00D819D4" w:rsidRPr="00FC63B4">
        <w:rPr>
          <w:rFonts w:ascii="Times New Roman" w:hAnsi="Times New Roman" w:cs="Times New Roman"/>
          <w:sz w:val="24"/>
          <w:szCs w:val="24"/>
        </w:rPr>
        <w:t>praksis</w:t>
      </w:r>
      <w:proofErr w:type="spellEnd"/>
      <w:r w:rsidR="00D819D4" w:rsidRPr="00FC63B4">
        <w:rPr>
          <w:rFonts w:ascii="Times New Roman" w:hAnsi="Times New Roman" w:cs="Times New Roman"/>
          <w:sz w:val="24"/>
          <w:szCs w:val="24"/>
        </w:rPr>
        <w:t xml:space="preserve"> için </w:t>
      </w:r>
      <w:r w:rsidR="006443BA" w:rsidRPr="00FC63B4">
        <w:rPr>
          <w:rFonts w:ascii="Times New Roman" w:hAnsi="Times New Roman" w:cs="Times New Roman"/>
          <w:sz w:val="24"/>
          <w:szCs w:val="24"/>
        </w:rPr>
        <w:t>canlı bir kaynak h</w:t>
      </w:r>
      <w:r w:rsidR="000A151A" w:rsidRPr="00FC63B4">
        <w:rPr>
          <w:rFonts w:ascii="Times New Roman" w:hAnsi="Times New Roman" w:cs="Times New Roman"/>
          <w:sz w:val="24"/>
          <w:szCs w:val="24"/>
        </w:rPr>
        <w:t>aline g</w:t>
      </w:r>
      <w:r w:rsidR="003A035D" w:rsidRPr="00FC63B4">
        <w:rPr>
          <w:rFonts w:ascii="Times New Roman" w:hAnsi="Times New Roman" w:cs="Times New Roman"/>
          <w:sz w:val="24"/>
          <w:szCs w:val="24"/>
        </w:rPr>
        <w:t xml:space="preserve">etir[en]” </w:t>
      </w:r>
      <w:r w:rsidRPr="00FC63B4">
        <w:rPr>
          <w:rFonts w:ascii="Times New Roman" w:hAnsi="Times New Roman" w:cs="Times New Roman"/>
          <w:sz w:val="24"/>
          <w:szCs w:val="24"/>
        </w:rPr>
        <w:t xml:space="preserve">bir süreç olduğu gerçeğinden hareketle tanımlamak ve </w:t>
      </w:r>
      <w:r w:rsidR="00141C56" w:rsidRPr="00FC63B4">
        <w:rPr>
          <w:rFonts w:ascii="Times New Roman" w:hAnsi="Times New Roman" w:cs="Times New Roman"/>
          <w:sz w:val="24"/>
          <w:szCs w:val="24"/>
        </w:rPr>
        <w:t xml:space="preserve">gün yüzüne </w:t>
      </w:r>
      <w:r w:rsidRPr="00FC63B4">
        <w:rPr>
          <w:rFonts w:ascii="Times New Roman" w:hAnsi="Times New Roman" w:cs="Times New Roman"/>
          <w:sz w:val="24"/>
          <w:szCs w:val="24"/>
        </w:rPr>
        <w:t>çıkarmak gerekmektedir (</w:t>
      </w:r>
      <w:proofErr w:type="spellStart"/>
      <w:r w:rsidR="003A035D" w:rsidRPr="00FC63B4">
        <w:rPr>
          <w:rFonts w:ascii="Times New Roman" w:hAnsi="Times New Roman" w:cs="Times New Roman"/>
          <w:sz w:val="24"/>
          <w:szCs w:val="24"/>
        </w:rPr>
        <w:t>Löwy</w:t>
      </w:r>
      <w:proofErr w:type="spellEnd"/>
      <w:r w:rsidR="003A035D" w:rsidRPr="00FC63B4">
        <w:rPr>
          <w:rFonts w:ascii="Times New Roman" w:hAnsi="Times New Roman" w:cs="Times New Roman"/>
          <w:sz w:val="24"/>
          <w:szCs w:val="24"/>
        </w:rPr>
        <w:t xml:space="preserve"> ve </w:t>
      </w:r>
      <w:proofErr w:type="spellStart"/>
      <w:r w:rsidR="003A035D" w:rsidRPr="00FC63B4">
        <w:rPr>
          <w:rFonts w:ascii="Times New Roman" w:hAnsi="Times New Roman" w:cs="Times New Roman"/>
          <w:sz w:val="24"/>
          <w:szCs w:val="24"/>
        </w:rPr>
        <w:t>Sayre</w:t>
      </w:r>
      <w:proofErr w:type="spellEnd"/>
      <w:r w:rsidR="003A035D" w:rsidRPr="00FC63B4">
        <w:rPr>
          <w:rFonts w:ascii="Times New Roman" w:hAnsi="Times New Roman" w:cs="Times New Roman"/>
          <w:sz w:val="24"/>
          <w:szCs w:val="24"/>
        </w:rPr>
        <w:t xml:space="preserve">, </w:t>
      </w:r>
      <w:r w:rsidR="001F3F52" w:rsidRPr="00FC63B4">
        <w:rPr>
          <w:rFonts w:ascii="Times New Roman" w:hAnsi="Times New Roman" w:cs="Times New Roman"/>
          <w:sz w:val="24"/>
          <w:szCs w:val="24"/>
        </w:rPr>
        <w:t>2007</w:t>
      </w:r>
      <w:r w:rsidR="003A035D" w:rsidRPr="00FC63B4">
        <w:rPr>
          <w:rFonts w:ascii="Times New Roman" w:hAnsi="Times New Roman" w:cs="Times New Roman"/>
          <w:sz w:val="24"/>
          <w:szCs w:val="24"/>
        </w:rPr>
        <w:t>: 257</w:t>
      </w:r>
      <w:r w:rsidRPr="00FC63B4">
        <w:rPr>
          <w:rFonts w:ascii="Times New Roman" w:hAnsi="Times New Roman" w:cs="Times New Roman"/>
          <w:sz w:val="24"/>
          <w:szCs w:val="24"/>
        </w:rPr>
        <w:t>).</w:t>
      </w:r>
    </w:p>
    <w:p w14:paraId="02738691" w14:textId="4F5BEFA4" w:rsidR="004353BA" w:rsidRPr="00FC63B4" w:rsidRDefault="004353BA" w:rsidP="00EF51B8">
      <w:pPr>
        <w:spacing w:before="120" w:after="120" w:line="360" w:lineRule="auto"/>
        <w:jc w:val="both"/>
        <w:rPr>
          <w:rFonts w:ascii="Times New Roman" w:hAnsi="Times New Roman" w:cs="Times New Roman"/>
          <w:sz w:val="24"/>
          <w:szCs w:val="24"/>
        </w:rPr>
      </w:pPr>
      <w:bookmarkStart w:id="7" w:name="_Hlk21103253"/>
      <w:r w:rsidRPr="00FC63B4">
        <w:rPr>
          <w:rFonts w:ascii="Times New Roman" w:hAnsi="Times New Roman" w:cs="Times New Roman"/>
          <w:i/>
          <w:sz w:val="24"/>
          <w:szCs w:val="24"/>
        </w:rPr>
        <w:t>Marksist-Leninist ortodoksi</w:t>
      </w:r>
      <w:r w:rsidRPr="00FC63B4">
        <w:rPr>
          <w:rFonts w:ascii="Times New Roman" w:hAnsi="Times New Roman" w:cs="Times New Roman"/>
          <w:sz w:val="24"/>
          <w:szCs w:val="24"/>
        </w:rPr>
        <w:t xml:space="preserve">nin bilhassa sanatın çeşitli dallarında vücut bulan kimi ütopyacı mefhumları -zararı olsun ya da olmasın- çoğunlukla devrimci bir dönüşüme katkı sağlamadığı, fazlasıyla bireyselci ve naif olduğu gerekçeleriyle yok sayması karşısında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meyli daima, kemikleşmiş hayat, felsefe ve üslup normlarına karşı koymak olduğu gibi ister Marksistler ister ilkel sosyalistler arasında ya da bizzat onların arasında olsa bile her nerede olurlarsa olsun bu türden şeylerin gelişimine muhalefet etmek yönünde olmuştur. Misal</w:t>
      </w:r>
      <w:r w:rsidR="00687E5B" w:rsidRPr="00FC63B4">
        <w:rPr>
          <w:rFonts w:ascii="Times New Roman" w:hAnsi="Times New Roman" w:cs="Times New Roman"/>
          <w:sz w:val="24"/>
          <w:szCs w:val="24"/>
        </w:rPr>
        <w:t>;</w:t>
      </w:r>
      <w:r w:rsidRPr="00FC63B4">
        <w:rPr>
          <w:rFonts w:ascii="Times New Roman" w:hAnsi="Times New Roman" w:cs="Times New Roman"/>
          <w:sz w:val="24"/>
          <w:szCs w:val="24"/>
        </w:rPr>
        <w:t xml:space="preserve"> konvansiyonel Marksist geleneğin mümtaz bir temsilcisi olan </w:t>
      </w:r>
      <w:proofErr w:type="spellStart"/>
      <w:r w:rsidRPr="00FC63B4">
        <w:rPr>
          <w:rFonts w:ascii="Times New Roman" w:hAnsi="Times New Roman" w:cs="Times New Roman"/>
          <w:sz w:val="24"/>
          <w:szCs w:val="24"/>
        </w:rPr>
        <w:t>Lukacs’a</w:t>
      </w:r>
      <w:proofErr w:type="spellEnd"/>
      <w:r w:rsidRPr="00FC63B4">
        <w:rPr>
          <w:rFonts w:ascii="Times New Roman" w:hAnsi="Times New Roman" w:cs="Times New Roman"/>
          <w:sz w:val="24"/>
          <w:szCs w:val="24"/>
        </w:rPr>
        <w:t xml:space="preserve"> göre, kapitalist toplumda üretilmiş bütün sanatlar en azından entelektüel kaytarmacılığı teşvik edip keyifli bir estetik teselli vaadiyle insanların kendileri ve dünya üzerine düşünmesi ve onu değiştirmeye yönelik pozisyon almalarını akamete uğrattığı gibi bu sanatlar </w:t>
      </w:r>
      <w:r w:rsidRPr="00FC63B4">
        <w:rPr>
          <w:rFonts w:ascii="Times New Roman" w:hAnsi="Times New Roman" w:cs="Times New Roman"/>
          <w:i/>
          <w:sz w:val="24"/>
          <w:szCs w:val="24"/>
        </w:rPr>
        <w:t>debdebeli bir kibir</w:t>
      </w:r>
      <w:r w:rsidRPr="00FC63B4">
        <w:rPr>
          <w:rFonts w:ascii="Times New Roman" w:hAnsi="Times New Roman" w:cs="Times New Roman"/>
          <w:sz w:val="24"/>
          <w:szCs w:val="24"/>
        </w:rPr>
        <w:t xml:space="preserve">, kendinden menkul </w:t>
      </w:r>
      <w:r w:rsidRPr="00FC63B4">
        <w:rPr>
          <w:rFonts w:ascii="Times New Roman" w:hAnsi="Times New Roman" w:cs="Times New Roman"/>
          <w:i/>
          <w:sz w:val="24"/>
          <w:szCs w:val="24"/>
        </w:rPr>
        <w:t>çürük bir heybet</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sahte ve kifayetsiz bir isyan duygusu</w:t>
      </w:r>
      <w:r w:rsidRPr="00FC63B4">
        <w:rPr>
          <w:rFonts w:ascii="Times New Roman" w:hAnsi="Times New Roman" w:cs="Times New Roman"/>
          <w:sz w:val="24"/>
          <w:szCs w:val="24"/>
        </w:rPr>
        <w:t xml:space="preserve"> pompalamaları nedeniyle </w:t>
      </w:r>
      <w:r w:rsidRPr="00FC63B4">
        <w:rPr>
          <w:rFonts w:ascii="Times New Roman" w:hAnsi="Times New Roman" w:cs="Times New Roman"/>
          <w:sz w:val="24"/>
          <w:szCs w:val="24"/>
        </w:rPr>
        <w:lastRenderedPageBreak/>
        <w:t>egemen sınıf ideolojisinin içerik ve süreklilik kazanmasına da önemli katkılar sağlamıştır (</w:t>
      </w:r>
      <w:proofErr w:type="spellStart"/>
      <w:r w:rsidRPr="00FC63B4">
        <w:rPr>
          <w:rFonts w:ascii="Times New Roman" w:hAnsi="Times New Roman" w:cs="Times New Roman"/>
          <w:sz w:val="24"/>
          <w:szCs w:val="24"/>
        </w:rPr>
        <w:t>Edwards</w:t>
      </w:r>
      <w:proofErr w:type="spellEnd"/>
      <w:r w:rsidRPr="00FC63B4">
        <w:rPr>
          <w:rFonts w:ascii="Times New Roman" w:hAnsi="Times New Roman" w:cs="Times New Roman"/>
          <w:sz w:val="24"/>
          <w:szCs w:val="24"/>
        </w:rPr>
        <w:t>, 2013: 190). Buna karşın Bloch, yaratıcı çalışmaların okurlarda ya da izleyicilerde daha önce kazanılmış olan yanlış gerçeklik algılarını değiştirerek şok edici bir değer üretebileceği</w:t>
      </w:r>
      <w:r w:rsidR="00DE0A3D" w:rsidRPr="00FC63B4">
        <w:rPr>
          <w:rFonts w:ascii="Times New Roman" w:hAnsi="Times New Roman" w:cs="Times New Roman"/>
          <w:sz w:val="24"/>
          <w:szCs w:val="24"/>
        </w:rPr>
        <w:t xml:space="preserve">ni </w:t>
      </w:r>
      <w:r w:rsidRPr="00FC63B4">
        <w:rPr>
          <w:rFonts w:ascii="Times New Roman" w:hAnsi="Times New Roman" w:cs="Times New Roman"/>
          <w:sz w:val="24"/>
          <w:szCs w:val="24"/>
        </w:rPr>
        <w:t xml:space="preserve">savunmuş ve estetik yerinden etmelerin </w:t>
      </w:r>
      <w:r w:rsidRPr="00FC63B4">
        <w:rPr>
          <w:rFonts w:ascii="Times New Roman" w:hAnsi="Times New Roman" w:cs="Times New Roman"/>
          <w:i/>
          <w:sz w:val="24"/>
          <w:szCs w:val="24"/>
        </w:rPr>
        <w:t>akademik ve siyasal mevzuat</w:t>
      </w:r>
      <w:r w:rsidRPr="00FC63B4">
        <w:rPr>
          <w:rFonts w:ascii="Times New Roman" w:hAnsi="Times New Roman" w:cs="Times New Roman"/>
          <w:sz w:val="24"/>
          <w:szCs w:val="24"/>
        </w:rPr>
        <w:t>ta yarattığı kısa devrelerin insanın yaratıcı muhayyilesinin bir ürünü olarak değerlendirilmesi gerektiğinde ısrarcı olmuştur (</w:t>
      </w:r>
      <w:r w:rsidR="00806FDE"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2006: 44). Ayrıca Bloch eskiden neredeyse düşünce ikizi addettiği </w:t>
      </w:r>
      <w:proofErr w:type="spellStart"/>
      <w:r w:rsidRPr="00FC63B4">
        <w:rPr>
          <w:rFonts w:ascii="Times New Roman" w:hAnsi="Times New Roman" w:cs="Times New Roman"/>
          <w:sz w:val="24"/>
          <w:szCs w:val="24"/>
        </w:rPr>
        <w:t>Lukacs’a</w:t>
      </w:r>
      <w:proofErr w:type="spellEnd"/>
      <w:r w:rsidRPr="00FC63B4">
        <w:rPr>
          <w:rFonts w:ascii="Times New Roman" w:hAnsi="Times New Roman" w:cs="Times New Roman"/>
          <w:sz w:val="24"/>
          <w:szCs w:val="24"/>
        </w:rPr>
        <w:t xml:space="preserve"> yönelik, komünist partiye intisabı sonrasında parti etkisiyle ufkunun daraldığı, görüşlerinin giderek itaatkar bir boyut kazanarak </w:t>
      </w:r>
      <w:r w:rsidRPr="00FC63B4">
        <w:rPr>
          <w:rFonts w:ascii="Times New Roman" w:hAnsi="Times New Roman" w:cs="Times New Roman"/>
          <w:i/>
          <w:sz w:val="24"/>
          <w:szCs w:val="24"/>
        </w:rPr>
        <w:t>aparatçikler</w:t>
      </w:r>
      <w:r w:rsidRPr="00FC63B4">
        <w:rPr>
          <w:rFonts w:ascii="Times New Roman" w:hAnsi="Times New Roman" w:cs="Times New Roman"/>
          <w:sz w:val="24"/>
          <w:szCs w:val="24"/>
        </w:rPr>
        <w:t xml:space="preserve">in damgasını taşıdığı ve Moskova’daki </w:t>
      </w:r>
      <w:r w:rsidRPr="00FC63B4">
        <w:rPr>
          <w:rFonts w:ascii="Times New Roman" w:hAnsi="Times New Roman" w:cs="Times New Roman"/>
          <w:i/>
          <w:sz w:val="24"/>
          <w:szCs w:val="24"/>
        </w:rPr>
        <w:t>aparatçikler</w:t>
      </w:r>
      <w:r w:rsidRPr="00FC63B4">
        <w:rPr>
          <w:rFonts w:ascii="Times New Roman" w:hAnsi="Times New Roman" w:cs="Times New Roman"/>
          <w:sz w:val="24"/>
          <w:szCs w:val="24"/>
        </w:rPr>
        <w:t>e ayarlı değer yargılarının partiyle rabıtalı olmayan her şeyi yok saydığı, görmezden geldiği ve kifayetsiz addettiği (Bloch</w:t>
      </w:r>
      <w:r w:rsidR="000E2BF4"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2014: 38) eleştirilerini de dillendirmeden edememiştir.</w:t>
      </w:r>
      <w:r w:rsidR="002C3E36">
        <w:rPr>
          <w:rFonts w:ascii="Times New Roman" w:hAnsi="Times New Roman" w:cs="Times New Roman"/>
          <w:sz w:val="24"/>
          <w:szCs w:val="24"/>
        </w:rPr>
        <w:t xml:space="preserve"> </w:t>
      </w:r>
    </w:p>
    <w:p w14:paraId="4B63C59A" w14:textId="77777777" w:rsidR="00E65AFC" w:rsidRPr="00FC63B4" w:rsidRDefault="004353BA"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Eski dostu </w:t>
      </w:r>
      <w:proofErr w:type="spellStart"/>
      <w:r w:rsidRPr="00FC63B4">
        <w:rPr>
          <w:rFonts w:ascii="Times New Roman" w:hAnsi="Times New Roman" w:cs="Times New Roman"/>
          <w:sz w:val="24"/>
          <w:szCs w:val="24"/>
        </w:rPr>
        <w:t>Lukacs’ın</w:t>
      </w:r>
      <w:proofErr w:type="spellEnd"/>
      <w:r w:rsidRPr="00FC63B4">
        <w:rPr>
          <w:rFonts w:ascii="Times New Roman" w:hAnsi="Times New Roman" w:cs="Times New Roman"/>
          <w:sz w:val="24"/>
          <w:szCs w:val="24"/>
        </w:rPr>
        <w:t xml:space="preserve"> dışavurumculuğu küçük burjuva hezeyanının tipik bir örneği olarak devrimci bir dönüşümün önünde engel teşkil eden bir yozlaşma biçimi </w:t>
      </w:r>
      <w:r w:rsidR="00EE1EF1" w:rsidRPr="00FC63B4">
        <w:rPr>
          <w:rFonts w:ascii="Times New Roman" w:hAnsi="Times New Roman" w:cs="Times New Roman"/>
          <w:sz w:val="24"/>
          <w:szCs w:val="24"/>
        </w:rPr>
        <w:t>gibi</w:t>
      </w:r>
      <w:r w:rsidRPr="00FC63B4">
        <w:rPr>
          <w:rFonts w:ascii="Times New Roman" w:hAnsi="Times New Roman" w:cs="Times New Roman"/>
          <w:sz w:val="24"/>
          <w:szCs w:val="24"/>
        </w:rPr>
        <w:t xml:space="preserve"> telakki eden yaklaşımını da eleştiren Bloch, ona karşı dışavurumculuk ve gerçeküstücülükle özdeşleşen modernizmin önemine dikkat çekmiştir. Konvansiyonel Marksist-Leninist anlayış üzerinden lafa giren </w:t>
      </w:r>
      <w:proofErr w:type="spellStart"/>
      <w:r w:rsidRPr="00FC63B4">
        <w:rPr>
          <w:rFonts w:ascii="Times New Roman" w:hAnsi="Times New Roman" w:cs="Times New Roman"/>
          <w:sz w:val="24"/>
          <w:szCs w:val="24"/>
        </w:rPr>
        <w:t>Lukacs</w:t>
      </w:r>
      <w:proofErr w:type="spellEnd"/>
      <w:r w:rsidRPr="00FC63B4">
        <w:rPr>
          <w:rFonts w:ascii="Times New Roman" w:hAnsi="Times New Roman" w:cs="Times New Roman"/>
          <w:sz w:val="24"/>
          <w:szCs w:val="24"/>
        </w:rPr>
        <w:t xml:space="preserve">, diğer birçok Marksist gibi, bilimsel akılcılığın -özünde akıldışı olduğu savıyla- din, faşizm ve kapitalist ideoloji gibi mefhumları devirdiği ve onun yerine geçtiğini belirterek yalnızca tarihsel gerçekçiliğin bu gibi kaçış ideolojilerinden kaçınabileceğini iddia etmiştir. Bloch, </w:t>
      </w:r>
      <w:proofErr w:type="spellStart"/>
      <w:r w:rsidRPr="00FC63B4">
        <w:rPr>
          <w:rFonts w:ascii="Times New Roman" w:hAnsi="Times New Roman" w:cs="Times New Roman"/>
          <w:sz w:val="24"/>
          <w:szCs w:val="24"/>
        </w:rPr>
        <w:t>Lukacs’ın</w:t>
      </w:r>
      <w:proofErr w:type="spellEnd"/>
      <w:r w:rsidRPr="00FC63B4">
        <w:rPr>
          <w:rFonts w:ascii="Times New Roman" w:hAnsi="Times New Roman" w:cs="Times New Roman"/>
          <w:sz w:val="24"/>
          <w:szCs w:val="24"/>
        </w:rPr>
        <w:t xml:space="preserve"> gerçekliğe dair yaklaşımının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ni, gerçekte var olan duygulanımları</w:t>
      </w:r>
      <w:r w:rsidR="0037526C" w:rsidRPr="00FC63B4">
        <w:rPr>
          <w:rFonts w:ascii="Times New Roman" w:hAnsi="Times New Roman" w:cs="Times New Roman"/>
          <w:sz w:val="24"/>
          <w:szCs w:val="24"/>
        </w:rPr>
        <w:t xml:space="preserve"> ve </w:t>
      </w:r>
      <w:r w:rsidRPr="00FC63B4">
        <w:rPr>
          <w:rFonts w:ascii="Times New Roman" w:hAnsi="Times New Roman" w:cs="Times New Roman"/>
          <w:sz w:val="24"/>
          <w:szCs w:val="24"/>
        </w:rPr>
        <w:t>tarihin kabuslarıyla el ele bir biçimde gerçekliği inşa eden geleceği dışlamasının</w:t>
      </w:r>
      <w:r w:rsidR="0037526C" w:rsidRPr="00FC63B4">
        <w:rPr>
          <w:rFonts w:ascii="Times New Roman" w:hAnsi="Times New Roman" w:cs="Times New Roman"/>
          <w:sz w:val="24"/>
          <w:szCs w:val="24"/>
        </w:rPr>
        <w:t xml:space="preserve"> ve</w:t>
      </w:r>
      <w:r w:rsidRPr="00FC63B4">
        <w:rPr>
          <w:rFonts w:ascii="Times New Roman" w:hAnsi="Times New Roman" w:cs="Times New Roman"/>
          <w:sz w:val="24"/>
          <w:szCs w:val="24"/>
        </w:rPr>
        <w:t xml:space="preserve"> </w:t>
      </w:r>
      <w:r w:rsidR="00C2349A" w:rsidRPr="00FC63B4">
        <w:rPr>
          <w:rFonts w:ascii="Times New Roman" w:hAnsi="Times New Roman" w:cs="Times New Roman"/>
          <w:sz w:val="24"/>
          <w:szCs w:val="24"/>
        </w:rPr>
        <w:t xml:space="preserve">her şeyi egemen sınıfların </w:t>
      </w:r>
      <w:r w:rsidR="00D72685" w:rsidRPr="00FC63B4">
        <w:rPr>
          <w:rFonts w:ascii="Times New Roman" w:hAnsi="Times New Roman" w:cs="Times New Roman"/>
          <w:sz w:val="24"/>
          <w:szCs w:val="24"/>
        </w:rPr>
        <w:t xml:space="preserve">ayartısından ibaret </w:t>
      </w:r>
      <w:r w:rsidR="0037526C" w:rsidRPr="00FC63B4">
        <w:rPr>
          <w:rFonts w:ascii="Times New Roman" w:hAnsi="Times New Roman" w:cs="Times New Roman"/>
          <w:sz w:val="24"/>
          <w:szCs w:val="24"/>
        </w:rPr>
        <w:t xml:space="preserve">sayan yaklaşımının, </w:t>
      </w:r>
      <w:r w:rsidRPr="00FC63B4">
        <w:rPr>
          <w:rFonts w:ascii="Times New Roman" w:hAnsi="Times New Roman" w:cs="Times New Roman"/>
          <w:sz w:val="24"/>
          <w:szCs w:val="24"/>
        </w:rPr>
        <w:t>toplumsal değişim düşüncesi bakımından</w:t>
      </w:r>
      <w:r w:rsidR="00287CB1" w:rsidRPr="00FC63B4">
        <w:rPr>
          <w:rFonts w:ascii="Times New Roman" w:hAnsi="Times New Roman" w:cs="Times New Roman"/>
          <w:sz w:val="24"/>
          <w:szCs w:val="24"/>
        </w:rPr>
        <w:t xml:space="preserve"> diyalektik olmaktan çok </w:t>
      </w:r>
      <w:r w:rsidRPr="00FC63B4">
        <w:rPr>
          <w:rFonts w:ascii="Times New Roman" w:hAnsi="Times New Roman" w:cs="Times New Roman"/>
          <w:sz w:val="24"/>
          <w:szCs w:val="24"/>
        </w:rPr>
        <w:t>hayli</w:t>
      </w:r>
      <w:r w:rsidR="00287CB1" w:rsidRPr="00FC63B4">
        <w:rPr>
          <w:rFonts w:ascii="Times New Roman" w:hAnsi="Times New Roman" w:cs="Times New Roman"/>
          <w:sz w:val="24"/>
          <w:szCs w:val="24"/>
        </w:rPr>
        <w:t xml:space="preserve"> mekanik ve</w:t>
      </w:r>
      <w:r w:rsidRPr="00FC63B4">
        <w:rPr>
          <w:rFonts w:ascii="Times New Roman" w:hAnsi="Times New Roman" w:cs="Times New Roman"/>
          <w:sz w:val="24"/>
          <w:szCs w:val="24"/>
        </w:rPr>
        <w:t xml:space="preserve"> yoksullaştırıcı olduğuna vurgu yapmıştır. </w:t>
      </w:r>
    </w:p>
    <w:p w14:paraId="24FE2478" w14:textId="016910FF" w:rsidR="004353BA" w:rsidRPr="00FC63B4" w:rsidRDefault="0072075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Tartışmanın bir başka ismi</w:t>
      </w:r>
      <w:r w:rsidR="004353BA" w:rsidRPr="00FC63B4">
        <w:rPr>
          <w:rFonts w:ascii="Times New Roman" w:hAnsi="Times New Roman" w:cs="Times New Roman"/>
          <w:sz w:val="24"/>
          <w:szCs w:val="24"/>
        </w:rPr>
        <w:t xml:space="preserve"> </w:t>
      </w:r>
      <w:proofErr w:type="spellStart"/>
      <w:r w:rsidR="004353BA" w:rsidRPr="00FC63B4">
        <w:rPr>
          <w:rFonts w:ascii="Times New Roman" w:hAnsi="Times New Roman" w:cs="Times New Roman"/>
          <w:sz w:val="24"/>
          <w:szCs w:val="24"/>
        </w:rPr>
        <w:t>Bertolt</w:t>
      </w:r>
      <w:proofErr w:type="spellEnd"/>
      <w:r w:rsidR="004353BA" w:rsidRPr="00FC63B4">
        <w:rPr>
          <w:rFonts w:ascii="Times New Roman" w:hAnsi="Times New Roman" w:cs="Times New Roman"/>
          <w:sz w:val="24"/>
          <w:szCs w:val="24"/>
        </w:rPr>
        <w:t xml:space="preserve"> </w:t>
      </w:r>
      <w:proofErr w:type="spellStart"/>
      <w:r w:rsidR="004353BA" w:rsidRPr="00FC63B4">
        <w:rPr>
          <w:rFonts w:ascii="Times New Roman" w:hAnsi="Times New Roman" w:cs="Times New Roman"/>
          <w:sz w:val="24"/>
          <w:szCs w:val="24"/>
        </w:rPr>
        <w:t>Brehct</w:t>
      </w:r>
      <w:proofErr w:type="spellEnd"/>
      <w:r w:rsidRPr="00FC63B4">
        <w:rPr>
          <w:rFonts w:ascii="Times New Roman" w:hAnsi="Times New Roman" w:cs="Times New Roman"/>
          <w:sz w:val="24"/>
          <w:szCs w:val="24"/>
        </w:rPr>
        <w:t xml:space="preserve"> de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w:t>
      </w:r>
      <w:r w:rsidR="00310610" w:rsidRPr="00FC63B4">
        <w:rPr>
          <w:rFonts w:ascii="Times New Roman" w:hAnsi="Times New Roman" w:cs="Times New Roman"/>
          <w:sz w:val="24"/>
          <w:szCs w:val="24"/>
        </w:rPr>
        <w:t xml:space="preserve">mutabık bir biçimde </w:t>
      </w:r>
      <w:proofErr w:type="spellStart"/>
      <w:r w:rsidR="004353BA" w:rsidRPr="00FC63B4">
        <w:rPr>
          <w:rFonts w:ascii="Times New Roman" w:hAnsi="Times New Roman" w:cs="Times New Roman"/>
          <w:sz w:val="24"/>
          <w:szCs w:val="24"/>
        </w:rPr>
        <w:t>Lukacs’ın</w:t>
      </w:r>
      <w:proofErr w:type="spellEnd"/>
      <w:r w:rsidR="00310610" w:rsidRPr="00FC63B4">
        <w:rPr>
          <w:rFonts w:ascii="Times New Roman" w:hAnsi="Times New Roman" w:cs="Times New Roman"/>
          <w:sz w:val="24"/>
          <w:szCs w:val="24"/>
        </w:rPr>
        <w:t xml:space="preserve"> akıldışı ve küçük burjuva buhran</w:t>
      </w:r>
      <w:r w:rsidR="00E1572B" w:rsidRPr="00FC63B4">
        <w:rPr>
          <w:rFonts w:ascii="Times New Roman" w:hAnsi="Times New Roman" w:cs="Times New Roman"/>
          <w:sz w:val="24"/>
          <w:szCs w:val="24"/>
        </w:rPr>
        <w:t>lar</w:t>
      </w:r>
      <w:r w:rsidR="004353BA" w:rsidRPr="00FC63B4">
        <w:rPr>
          <w:rFonts w:ascii="Times New Roman" w:hAnsi="Times New Roman" w:cs="Times New Roman"/>
          <w:sz w:val="24"/>
          <w:szCs w:val="24"/>
        </w:rPr>
        <w:t xml:space="preserve"> diye nitelediği dışavurumcu sanatın, kapitalist gerçekliğin parçalanmasına kapı açarak kapitalist ideoloji ve pratiklerin </w:t>
      </w:r>
      <w:proofErr w:type="spellStart"/>
      <w:r w:rsidR="004353BA" w:rsidRPr="00FC63B4">
        <w:rPr>
          <w:rFonts w:ascii="Times New Roman" w:hAnsi="Times New Roman" w:cs="Times New Roman"/>
          <w:sz w:val="24"/>
          <w:szCs w:val="24"/>
        </w:rPr>
        <w:t>akılcılaştırıcı</w:t>
      </w:r>
      <w:proofErr w:type="spellEnd"/>
      <w:r w:rsidR="004353BA" w:rsidRPr="00FC63B4">
        <w:rPr>
          <w:rFonts w:ascii="Times New Roman" w:hAnsi="Times New Roman" w:cs="Times New Roman"/>
          <w:sz w:val="24"/>
          <w:szCs w:val="24"/>
        </w:rPr>
        <w:t xml:space="preserve"> görünen fakat akıldışı çelişkilerinin açığa çıkmasını mümkün kıldığı</w:t>
      </w:r>
      <w:r w:rsidR="00E1572B" w:rsidRPr="00FC63B4">
        <w:rPr>
          <w:rFonts w:ascii="Times New Roman" w:hAnsi="Times New Roman" w:cs="Times New Roman"/>
          <w:sz w:val="24"/>
          <w:szCs w:val="24"/>
        </w:rPr>
        <w:t xml:space="preserve">na dikkat çekerek </w:t>
      </w:r>
      <w:proofErr w:type="spellStart"/>
      <w:r w:rsidR="00C51F62" w:rsidRPr="00FC63B4">
        <w:rPr>
          <w:rFonts w:ascii="Times New Roman" w:hAnsi="Times New Roman" w:cs="Times New Roman"/>
          <w:sz w:val="24"/>
          <w:szCs w:val="24"/>
        </w:rPr>
        <w:t>Lukacs’ın</w:t>
      </w:r>
      <w:proofErr w:type="spellEnd"/>
      <w:r w:rsidR="00C51F62" w:rsidRPr="00FC63B4">
        <w:rPr>
          <w:rFonts w:ascii="Times New Roman" w:hAnsi="Times New Roman" w:cs="Times New Roman"/>
          <w:sz w:val="24"/>
          <w:szCs w:val="24"/>
        </w:rPr>
        <w:t xml:space="preserve"> bu sanata yaptığı biçimcilik eleştirisinin aslında onun için de yapılabi</w:t>
      </w:r>
      <w:r w:rsidR="00664974" w:rsidRPr="00FC63B4">
        <w:rPr>
          <w:rFonts w:ascii="Times New Roman" w:hAnsi="Times New Roman" w:cs="Times New Roman"/>
          <w:sz w:val="24"/>
          <w:szCs w:val="24"/>
        </w:rPr>
        <w:t xml:space="preserve">leceğini öne sürmüştür (Aydın, </w:t>
      </w:r>
      <w:r w:rsidR="00260849" w:rsidRPr="00FC63B4">
        <w:rPr>
          <w:rFonts w:ascii="Times New Roman" w:hAnsi="Times New Roman" w:cs="Times New Roman"/>
          <w:sz w:val="24"/>
          <w:szCs w:val="24"/>
        </w:rPr>
        <w:t>2015: 20</w:t>
      </w:r>
      <w:r w:rsidR="00C96B84" w:rsidRPr="00FC63B4">
        <w:rPr>
          <w:rFonts w:ascii="Times New Roman" w:hAnsi="Times New Roman" w:cs="Times New Roman"/>
          <w:sz w:val="24"/>
          <w:szCs w:val="24"/>
        </w:rPr>
        <w:t>-21)</w:t>
      </w:r>
      <w:r w:rsidR="00E65AFC" w:rsidRPr="00FC63B4">
        <w:rPr>
          <w:rFonts w:ascii="Times New Roman" w:hAnsi="Times New Roman" w:cs="Times New Roman"/>
          <w:sz w:val="24"/>
          <w:szCs w:val="24"/>
        </w:rPr>
        <w:t xml:space="preserve">. </w:t>
      </w:r>
      <w:r w:rsidR="008F6A16" w:rsidRPr="00FC63B4">
        <w:rPr>
          <w:rFonts w:ascii="Times New Roman" w:hAnsi="Times New Roman" w:cs="Times New Roman"/>
          <w:sz w:val="24"/>
          <w:szCs w:val="24"/>
        </w:rPr>
        <w:t xml:space="preserve">Bloch ve </w:t>
      </w:r>
      <w:proofErr w:type="spellStart"/>
      <w:r w:rsidR="008F6A16" w:rsidRPr="00FC63B4">
        <w:rPr>
          <w:rFonts w:ascii="Times New Roman" w:hAnsi="Times New Roman" w:cs="Times New Roman"/>
          <w:sz w:val="24"/>
          <w:szCs w:val="24"/>
        </w:rPr>
        <w:t>Brecht’in</w:t>
      </w:r>
      <w:proofErr w:type="spellEnd"/>
      <w:r w:rsidR="008F6A16" w:rsidRPr="00FC63B4">
        <w:rPr>
          <w:rFonts w:ascii="Times New Roman" w:hAnsi="Times New Roman" w:cs="Times New Roman"/>
          <w:sz w:val="24"/>
          <w:szCs w:val="24"/>
        </w:rPr>
        <w:t xml:space="preserve"> dışavurumculuk bahsinde </w:t>
      </w:r>
      <w:proofErr w:type="spellStart"/>
      <w:r w:rsidR="008F6A16" w:rsidRPr="00FC63B4">
        <w:rPr>
          <w:rFonts w:ascii="Times New Roman" w:hAnsi="Times New Roman" w:cs="Times New Roman"/>
          <w:sz w:val="24"/>
          <w:szCs w:val="24"/>
        </w:rPr>
        <w:t>Lukacs’la</w:t>
      </w:r>
      <w:proofErr w:type="spellEnd"/>
      <w:r w:rsidR="008F6A16" w:rsidRPr="00FC63B4">
        <w:rPr>
          <w:rFonts w:ascii="Times New Roman" w:hAnsi="Times New Roman" w:cs="Times New Roman"/>
          <w:sz w:val="24"/>
          <w:szCs w:val="24"/>
        </w:rPr>
        <w:t xml:space="preserve"> münakaşasında onu ölen bir kültürün kifayetsiz </w:t>
      </w:r>
      <w:r w:rsidR="008F6A16" w:rsidRPr="00FC63B4">
        <w:rPr>
          <w:rFonts w:ascii="Times New Roman" w:hAnsi="Times New Roman" w:cs="Times New Roman"/>
          <w:sz w:val="24"/>
          <w:szCs w:val="24"/>
        </w:rPr>
        <w:lastRenderedPageBreak/>
        <w:t>ve zararlı kalıntıları gibi görmek yerine cari kapitalist düzenin çatlaklarından sızan örtük kuvveler olarak ciddiye alan tavrına karşı Kıvılcımlı</w:t>
      </w:r>
      <w:r w:rsidR="00E00F1C" w:rsidRPr="00FC63B4">
        <w:rPr>
          <w:rFonts w:ascii="Times New Roman" w:hAnsi="Times New Roman" w:cs="Times New Roman"/>
          <w:sz w:val="24"/>
          <w:szCs w:val="24"/>
        </w:rPr>
        <w:t xml:space="preserve"> da</w:t>
      </w:r>
      <w:r w:rsidR="008F6A16" w:rsidRPr="00FC63B4">
        <w:rPr>
          <w:rFonts w:ascii="Times New Roman" w:hAnsi="Times New Roman" w:cs="Times New Roman"/>
          <w:sz w:val="24"/>
          <w:szCs w:val="24"/>
        </w:rPr>
        <w:t xml:space="preserve"> </w:t>
      </w:r>
      <w:proofErr w:type="spellStart"/>
      <w:r w:rsidR="008F6A16" w:rsidRPr="00FC63B4">
        <w:rPr>
          <w:rFonts w:ascii="Times New Roman" w:hAnsi="Times New Roman" w:cs="Times New Roman"/>
          <w:sz w:val="24"/>
          <w:szCs w:val="24"/>
        </w:rPr>
        <w:t>Bloch’la</w:t>
      </w:r>
      <w:proofErr w:type="spellEnd"/>
      <w:r w:rsidR="008F6A16" w:rsidRPr="00FC63B4">
        <w:rPr>
          <w:rFonts w:ascii="Times New Roman" w:hAnsi="Times New Roman" w:cs="Times New Roman"/>
          <w:sz w:val="24"/>
          <w:szCs w:val="24"/>
        </w:rPr>
        <w:t xml:space="preserve"> değil </w:t>
      </w:r>
      <w:proofErr w:type="spellStart"/>
      <w:r w:rsidR="008F6A16" w:rsidRPr="00FC63B4">
        <w:rPr>
          <w:rFonts w:ascii="Times New Roman" w:hAnsi="Times New Roman" w:cs="Times New Roman"/>
          <w:sz w:val="24"/>
          <w:szCs w:val="24"/>
        </w:rPr>
        <w:t>Lukacs’la</w:t>
      </w:r>
      <w:proofErr w:type="spellEnd"/>
      <w:r w:rsidR="008F6A16" w:rsidRPr="00FC63B4">
        <w:rPr>
          <w:rFonts w:ascii="Times New Roman" w:hAnsi="Times New Roman" w:cs="Times New Roman"/>
          <w:sz w:val="24"/>
          <w:szCs w:val="24"/>
        </w:rPr>
        <w:t xml:space="preserve"> mütevafık bir biçimde, aynı küçük burjuva hezeyanlarının eseri saydığı Edebiyat-ı </w:t>
      </w:r>
      <w:proofErr w:type="spellStart"/>
      <w:r w:rsidR="008F6A16" w:rsidRPr="00FC63B4">
        <w:rPr>
          <w:rFonts w:ascii="Times New Roman" w:hAnsi="Times New Roman" w:cs="Times New Roman"/>
          <w:sz w:val="24"/>
          <w:szCs w:val="24"/>
        </w:rPr>
        <w:t>Cedide’nin</w:t>
      </w:r>
      <w:proofErr w:type="spellEnd"/>
      <w:r w:rsidR="008F6A16" w:rsidRPr="00FC63B4">
        <w:rPr>
          <w:rFonts w:ascii="Times New Roman" w:hAnsi="Times New Roman" w:cs="Times New Roman"/>
          <w:sz w:val="24"/>
          <w:szCs w:val="24"/>
        </w:rPr>
        <w:t xml:space="preserve"> tahliline değil otopsisine girişerek dönemin Bolşevik coşumcu kültür politikalarının </w:t>
      </w:r>
      <w:proofErr w:type="spellStart"/>
      <w:r w:rsidR="008F6A16" w:rsidRPr="00FC63B4">
        <w:rPr>
          <w:rFonts w:ascii="Times New Roman" w:hAnsi="Times New Roman" w:cs="Times New Roman"/>
          <w:sz w:val="24"/>
          <w:szCs w:val="24"/>
        </w:rPr>
        <w:t>dirimselciliğiyle</w:t>
      </w:r>
      <w:proofErr w:type="spellEnd"/>
      <w:r w:rsidR="008F6A16" w:rsidRPr="00FC63B4">
        <w:rPr>
          <w:rFonts w:ascii="Times New Roman" w:hAnsi="Times New Roman" w:cs="Times New Roman"/>
          <w:sz w:val="24"/>
          <w:szCs w:val="24"/>
        </w:rPr>
        <w:t xml:space="preserve"> neredeyse birebir mutabıktır (Birkan, 2019: 179). </w:t>
      </w:r>
    </w:p>
    <w:bookmarkEnd w:id="7"/>
    <w:p w14:paraId="44C9E77D" w14:textId="4997B8A0" w:rsidR="00335C0F" w:rsidRPr="00FC63B4" w:rsidRDefault="00817E04" w:rsidP="00EF51B8">
      <w:pPr>
        <w:autoSpaceDE w:val="0"/>
        <w:autoSpaceDN w:val="0"/>
        <w:adjustRightInd w:val="0"/>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Marx</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ın</w:t>
      </w:r>
      <w:proofErr w:type="spellEnd"/>
      <w:r w:rsidRPr="00FC63B4">
        <w:rPr>
          <w:rFonts w:ascii="Times New Roman" w:hAnsi="Times New Roman" w:cs="Times New Roman"/>
          <w:sz w:val="24"/>
          <w:szCs w:val="24"/>
        </w:rPr>
        <w:t xml:space="preserve"> 1859</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da yazdığı </w:t>
      </w:r>
      <w:r w:rsidRPr="00FC63B4">
        <w:rPr>
          <w:rFonts w:ascii="Times New Roman" w:hAnsi="Times New Roman" w:cs="Times New Roman"/>
          <w:i/>
          <w:sz w:val="24"/>
          <w:szCs w:val="24"/>
        </w:rPr>
        <w:t xml:space="preserve">Ekonomi Politiğin Eleştirisine Katkının </w:t>
      </w:r>
      <w:proofErr w:type="spellStart"/>
      <w:r w:rsidRPr="00FC63B4">
        <w:rPr>
          <w:rFonts w:ascii="Times New Roman" w:hAnsi="Times New Roman" w:cs="Times New Roman"/>
          <w:i/>
          <w:sz w:val="24"/>
          <w:szCs w:val="24"/>
        </w:rPr>
        <w:t>Önsözü</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w:t>
      </w:r>
      <w:r w:rsidR="00AE3BDD" w:rsidRPr="00FC63B4">
        <w:rPr>
          <w:rFonts w:ascii="Times New Roman" w:hAnsi="Times New Roman" w:cs="Times New Roman"/>
          <w:sz w:val="24"/>
          <w:szCs w:val="24"/>
        </w:rPr>
        <w:t>insanların</w:t>
      </w:r>
      <w:r w:rsidRPr="00FC63B4">
        <w:rPr>
          <w:rFonts w:ascii="Times New Roman" w:hAnsi="Times New Roman" w:cs="Times New Roman"/>
          <w:sz w:val="24"/>
          <w:szCs w:val="24"/>
        </w:rPr>
        <w:t xml:space="preserve"> varlı</w:t>
      </w:r>
      <w:r w:rsidR="00AE3BDD" w:rsidRPr="00FC63B4">
        <w:rPr>
          <w:rFonts w:ascii="Times New Roman" w:hAnsi="Times New Roman" w:cs="Times New Roman"/>
          <w:sz w:val="24"/>
          <w:szCs w:val="24"/>
        </w:rPr>
        <w:t>ğını</w:t>
      </w:r>
      <w:r w:rsidRPr="00FC63B4">
        <w:rPr>
          <w:rFonts w:ascii="Times New Roman" w:hAnsi="Times New Roman" w:cs="Times New Roman"/>
          <w:sz w:val="24"/>
          <w:szCs w:val="24"/>
        </w:rPr>
        <w:t xml:space="preserve"> belirleyen </w:t>
      </w:r>
      <w:r w:rsidR="00AE3BDD" w:rsidRPr="00FC63B4">
        <w:rPr>
          <w:rFonts w:ascii="Times New Roman" w:hAnsi="Times New Roman" w:cs="Times New Roman"/>
          <w:sz w:val="24"/>
          <w:szCs w:val="24"/>
        </w:rPr>
        <w:t xml:space="preserve">şey </w:t>
      </w:r>
      <w:r w:rsidRPr="00FC63B4">
        <w:rPr>
          <w:rFonts w:ascii="Times New Roman" w:hAnsi="Times New Roman" w:cs="Times New Roman"/>
          <w:sz w:val="24"/>
          <w:szCs w:val="24"/>
        </w:rPr>
        <w:t>bilinçleri değil</w:t>
      </w:r>
      <w:r w:rsidR="00AE3BDD" w:rsidRPr="00FC63B4">
        <w:rPr>
          <w:rFonts w:ascii="Times New Roman" w:hAnsi="Times New Roman" w:cs="Times New Roman"/>
          <w:sz w:val="24"/>
          <w:szCs w:val="24"/>
        </w:rPr>
        <w:t>dir: tam tersine, onların</w:t>
      </w:r>
      <w:r w:rsidRPr="00FC63B4">
        <w:rPr>
          <w:rFonts w:ascii="Times New Roman" w:hAnsi="Times New Roman" w:cs="Times New Roman"/>
          <w:sz w:val="24"/>
          <w:szCs w:val="24"/>
        </w:rPr>
        <w:t xml:space="preserve"> bilin</w:t>
      </w:r>
      <w:r w:rsidR="00AE3BDD" w:rsidRPr="00FC63B4">
        <w:rPr>
          <w:rFonts w:ascii="Times New Roman" w:hAnsi="Times New Roman" w:cs="Times New Roman"/>
          <w:sz w:val="24"/>
          <w:szCs w:val="24"/>
        </w:rPr>
        <w:t>c</w:t>
      </w:r>
      <w:r w:rsidRPr="00FC63B4">
        <w:rPr>
          <w:rFonts w:ascii="Times New Roman" w:hAnsi="Times New Roman" w:cs="Times New Roman"/>
          <w:sz w:val="24"/>
          <w:szCs w:val="24"/>
        </w:rPr>
        <w:t xml:space="preserve">ini belirleyen </w:t>
      </w:r>
      <w:r w:rsidR="00AE3BDD" w:rsidRPr="00FC63B4">
        <w:rPr>
          <w:rFonts w:ascii="Times New Roman" w:hAnsi="Times New Roman" w:cs="Times New Roman"/>
          <w:sz w:val="24"/>
          <w:szCs w:val="24"/>
        </w:rPr>
        <w:t>toplumsal v</w:t>
      </w:r>
      <w:r w:rsidRPr="00FC63B4">
        <w:rPr>
          <w:rFonts w:ascii="Times New Roman" w:hAnsi="Times New Roman" w:cs="Times New Roman"/>
          <w:sz w:val="24"/>
          <w:szCs w:val="24"/>
        </w:rPr>
        <w:t>arlıklarıdı</w:t>
      </w:r>
      <w:r w:rsidR="006675E5" w:rsidRPr="00FC63B4">
        <w:rPr>
          <w:rFonts w:ascii="Times New Roman" w:hAnsi="Times New Roman" w:cs="Times New Roman"/>
          <w:sz w:val="24"/>
          <w:szCs w:val="24"/>
        </w:rPr>
        <w:t>r</w:t>
      </w:r>
      <w:r w:rsidRPr="00FC63B4">
        <w:rPr>
          <w:rFonts w:ascii="Times New Roman" w:hAnsi="Times New Roman" w:cs="Times New Roman"/>
          <w:sz w:val="24"/>
          <w:szCs w:val="24"/>
        </w:rPr>
        <w:t>” (</w:t>
      </w:r>
      <w:proofErr w:type="spellStart"/>
      <w:r w:rsidR="00806FDE" w:rsidRPr="00FC63B4">
        <w:rPr>
          <w:rFonts w:ascii="Times New Roman" w:hAnsi="Times New Roman" w:cs="Times New Roman"/>
          <w:sz w:val="24"/>
          <w:szCs w:val="24"/>
        </w:rPr>
        <w:t>Marx</w:t>
      </w:r>
      <w:proofErr w:type="spellEnd"/>
      <w:r w:rsidR="00806FDE" w:rsidRPr="00FC63B4">
        <w:rPr>
          <w:rFonts w:ascii="Times New Roman" w:hAnsi="Times New Roman" w:cs="Times New Roman"/>
          <w:sz w:val="24"/>
          <w:szCs w:val="24"/>
        </w:rPr>
        <w:t xml:space="preserve">, </w:t>
      </w:r>
      <w:r w:rsidR="00AE3BDD" w:rsidRPr="00FC63B4">
        <w:rPr>
          <w:rFonts w:ascii="Times New Roman" w:hAnsi="Times New Roman" w:cs="Times New Roman"/>
          <w:sz w:val="24"/>
          <w:szCs w:val="24"/>
        </w:rPr>
        <w:t>1970:</w:t>
      </w:r>
      <w:r w:rsidRPr="00FC63B4">
        <w:rPr>
          <w:rFonts w:ascii="Times New Roman" w:hAnsi="Times New Roman" w:cs="Times New Roman"/>
          <w:sz w:val="24"/>
          <w:szCs w:val="24"/>
        </w:rPr>
        <w:t xml:space="preserve"> </w:t>
      </w:r>
      <w:r w:rsidR="00AE3BDD" w:rsidRPr="00FC63B4">
        <w:rPr>
          <w:rFonts w:ascii="Times New Roman" w:hAnsi="Times New Roman" w:cs="Times New Roman"/>
          <w:sz w:val="24"/>
          <w:szCs w:val="24"/>
        </w:rPr>
        <w:t>32</w:t>
      </w:r>
      <w:r w:rsidRPr="00FC63B4">
        <w:rPr>
          <w:rFonts w:ascii="Times New Roman" w:hAnsi="Times New Roman" w:cs="Times New Roman"/>
          <w:sz w:val="24"/>
          <w:szCs w:val="24"/>
        </w:rPr>
        <w:t xml:space="preserve">) yönlü temel görüşleriyle genel anlamda mutabık olan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a</w:t>
      </w:r>
      <w:proofErr w:type="spellEnd"/>
      <w:r w:rsidRPr="00FC63B4">
        <w:rPr>
          <w:rFonts w:ascii="Times New Roman" w:hAnsi="Times New Roman" w:cs="Times New Roman"/>
          <w:sz w:val="24"/>
          <w:szCs w:val="24"/>
        </w:rPr>
        <w:t xml:space="preserve"> göre de s</w:t>
      </w:r>
      <w:r w:rsidR="00B659CB" w:rsidRPr="00FC63B4">
        <w:rPr>
          <w:rFonts w:ascii="Times New Roman" w:hAnsi="Times New Roman" w:cs="Times New Roman"/>
          <w:sz w:val="24"/>
          <w:szCs w:val="24"/>
        </w:rPr>
        <w:t xml:space="preserve">anat </w:t>
      </w:r>
      <w:r w:rsidR="00B659CB" w:rsidRPr="00FC63B4">
        <w:rPr>
          <w:rFonts w:ascii="Times New Roman" w:hAnsi="Times New Roman" w:cs="Times New Roman"/>
          <w:i/>
          <w:sz w:val="24"/>
          <w:szCs w:val="24"/>
        </w:rPr>
        <w:t>henüz bilincinde olunmayan</w:t>
      </w:r>
      <w:r w:rsidR="00B659CB" w:rsidRPr="00FC63B4">
        <w:rPr>
          <w:rFonts w:ascii="Times New Roman" w:hAnsi="Times New Roman" w:cs="Times New Roman"/>
          <w:sz w:val="24"/>
          <w:szCs w:val="24"/>
        </w:rPr>
        <w:t xml:space="preserve"> (ama artık bilinçsiz olmayan) arzuların ürünü</w:t>
      </w:r>
      <w:r w:rsidR="00A435C6" w:rsidRPr="00FC63B4">
        <w:rPr>
          <w:rFonts w:ascii="Times New Roman" w:hAnsi="Times New Roman" w:cs="Times New Roman"/>
          <w:sz w:val="24"/>
          <w:szCs w:val="24"/>
        </w:rPr>
        <w:t xml:space="preserve"> </w:t>
      </w:r>
      <w:r w:rsidR="00B659CB" w:rsidRPr="00FC63B4">
        <w:rPr>
          <w:rFonts w:ascii="Times New Roman" w:hAnsi="Times New Roman" w:cs="Times New Roman"/>
          <w:sz w:val="24"/>
          <w:szCs w:val="24"/>
        </w:rPr>
        <w:t>olsa</w:t>
      </w:r>
      <w:r w:rsidR="00A435C6" w:rsidRPr="00FC63B4">
        <w:rPr>
          <w:rFonts w:ascii="Times New Roman" w:hAnsi="Times New Roman" w:cs="Times New Roman"/>
          <w:sz w:val="24"/>
          <w:szCs w:val="24"/>
        </w:rPr>
        <w:t xml:space="preserve"> </w:t>
      </w:r>
      <w:r w:rsidR="00B659CB" w:rsidRPr="00FC63B4">
        <w:rPr>
          <w:rFonts w:ascii="Times New Roman" w:hAnsi="Times New Roman" w:cs="Times New Roman"/>
          <w:sz w:val="24"/>
          <w:szCs w:val="24"/>
        </w:rPr>
        <w:t>bile</w:t>
      </w:r>
      <w:r w:rsidRPr="00FC63B4">
        <w:rPr>
          <w:rFonts w:ascii="Times New Roman" w:hAnsi="Times New Roman" w:cs="Times New Roman"/>
          <w:sz w:val="24"/>
          <w:szCs w:val="24"/>
        </w:rPr>
        <w:t xml:space="preserve"> </w:t>
      </w:r>
      <w:r w:rsidR="00B659CB" w:rsidRPr="00FC63B4">
        <w:rPr>
          <w:rFonts w:ascii="Times New Roman" w:hAnsi="Times New Roman" w:cs="Times New Roman"/>
          <w:sz w:val="24"/>
          <w:szCs w:val="24"/>
        </w:rPr>
        <w:t>her zaman belirli toplumsal tarihsel koşullar altında üretilmektedir</w:t>
      </w:r>
      <w:r w:rsidRPr="00FC63B4">
        <w:rPr>
          <w:rFonts w:ascii="Times New Roman" w:hAnsi="Times New Roman" w:cs="Times New Roman"/>
          <w:sz w:val="24"/>
          <w:szCs w:val="24"/>
        </w:rPr>
        <w:t xml:space="preserve">. </w:t>
      </w:r>
      <w:r w:rsidR="00105F9D" w:rsidRPr="00FC63B4">
        <w:rPr>
          <w:rFonts w:ascii="Times New Roman" w:hAnsi="Times New Roman" w:cs="Times New Roman"/>
          <w:sz w:val="24"/>
          <w:szCs w:val="24"/>
        </w:rPr>
        <w:t>V</w:t>
      </w:r>
      <w:r w:rsidR="00B659CB" w:rsidRPr="00FC63B4">
        <w:rPr>
          <w:rFonts w:ascii="Times New Roman" w:hAnsi="Times New Roman" w:cs="Times New Roman"/>
          <w:sz w:val="24"/>
          <w:szCs w:val="24"/>
        </w:rPr>
        <w:t>ar olduğu sürece</w:t>
      </w:r>
      <w:r w:rsidR="00105F9D" w:rsidRPr="00FC63B4">
        <w:rPr>
          <w:rFonts w:ascii="Times New Roman" w:hAnsi="Times New Roman" w:cs="Times New Roman"/>
          <w:sz w:val="24"/>
          <w:szCs w:val="24"/>
        </w:rPr>
        <w:t xml:space="preserve"> sanatın, </w:t>
      </w:r>
      <w:r w:rsidR="00B659CB" w:rsidRPr="00FC63B4">
        <w:rPr>
          <w:rFonts w:ascii="Times New Roman" w:hAnsi="Times New Roman" w:cs="Times New Roman"/>
          <w:sz w:val="24"/>
          <w:szCs w:val="24"/>
        </w:rPr>
        <w:t>her zaman ilgi alanlarına göre bölünmüş bir toplumsal emeğin ürünü olduğun</w:t>
      </w:r>
      <w:r w:rsidR="00105F9D" w:rsidRPr="00FC63B4">
        <w:rPr>
          <w:rFonts w:ascii="Times New Roman" w:hAnsi="Times New Roman" w:cs="Times New Roman"/>
          <w:sz w:val="24"/>
          <w:szCs w:val="24"/>
        </w:rPr>
        <w:t xml:space="preserve">u ifade eden </w:t>
      </w:r>
      <w:r w:rsidR="00B659CB" w:rsidRPr="00FC63B4">
        <w:rPr>
          <w:rFonts w:ascii="Times New Roman" w:hAnsi="Times New Roman" w:cs="Times New Roman"/>
          <w:sz w:val="24"/>
          <w:szCs w:val="24"/>
        </w:rPr>
        <w:t xml:space="preserve">Bloch, </w:t>
      </w:r>
      <w:r w:rsidR="00105F9D" w:rsidRPr="00FC63B4">
        <w:rPr>
          <w:rFonts w:ascii="Times New Roman" w:hAnsi="Times New Roman" w:cs="Times New Roman"/>
          <w:sz w:val="24"/>
          <w:szCs w:val="24"/>
        </w:rPr>
        <w:t>sanatta</w:t>
      </w:r>
      <w:r w:rsidR="00B659CB" w:rsidRPr="00FC63B4">
        <w:rPr>
          <w:rFonts w:ascii="Times New Roman" w:hAnsi="Times New Roman" w:cs="Times New Roman"/>
          <w:sz w:val="24"/>
          <w:szCs w:val="24"/>
        </w:rPr>
        <w:t xml:space="preserve"> ideolojinin bir tezahürünü görmüş olsa bile yine de Sovyet Marksistleri arasında yaygın olan sanat ve diğer </w:t>
      </w:r>
      <w:r w:rsidR="00B659CB" w:rsidRPr="00FC63B4">
        <w:rPr>
          <w:rFonts w:ascii="Times New Roman" w:hAnsi="Times New Roman" w:cs="Times New Roman"/>
          <w:i/>
          <w:sz w:val="24"/>
          <w:szCs w:val="24"/>
        </w:rPr>
        <w:t>üstyapısal</w:t>
      </w:r>
      <w:r w:rsidR="00B659CB" w:rsidRPr="00FC63B4">
        <w:rPr>
          <w:rFonts w:ascii="Times New Roman" w:hAnsi="Times New Roman" w:cs="Times New Roman"/>
          <w:sz w:val="24"/>
          <w:szCs w:val="24"/>
        </w:rPr>
        <w:t xml:space="preserve"> öğelerin belirli bir sosyal ilişki veya üretim biçiminin basit bir yansımasından ibaret olduğu iddiasındaki </w:t>
      </w:r>
      <w:r w:rsidR="00B659CB" w:rsidRPr="00FC63B4">
        <w:rPr>
          <w:rFonts w:ascii="Times New Roman" w:hAnsi="Times New Roman" w:cs="Times New Roman"/>
          <w:i/>
          <w:sz w:val="24"/>
          <w:szCs w:val="24"/>
        </w:rPr>
        <w:t>indirgemeci kültür okuması</w:t>
      </w:r>
      <w:r w:rsidR="00B659CB" w:rsidRPr="00FC63B4">
        <w:rPr>
          <w:rFonts w:ascii="Times New Roman" w:hAnsi="Times New Roman" w:cs="Times New Roman"/>
          <w:sz w:val="24"/>
          <w:szCs w:val="24"/>
        </w:rPr>
        <w:t>na direnmekten de geri durmamıştır.</w:t>
      </w:r>
      <w:r w:rsidR="00A435C6" w:rsidRPr="00FC63B4">
        <w:rPr>
          <w:rFonts w:ascii="Times New Roman" w:hAnsi="Times New Roman" w:cs="Times New Roman"/>
          <w:sz w:val="24"/>
          <w:szCs w:val="24"/>
        </w:rPr>
        <w:t xml:space="preserve"> </w:t>
      </w:r>
    </w:p>
    <w:p w14:paraId="10C2735D" w14:textId="3169CA85" w:rsidR="00BA6227" w:rsidRPr="00FC63B4" w:rsidRDefault="008C261B" w:rsidP="00EF51B8">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w:t>
      </w:r>
      <w:r w:rsidR="00335C0F" w:rsidRPr="00FC63B4">
        <w:rPr>
          <w:rFonts w:ascii="Times New Roman" w:hAnsi="Times New Roman" w:cs="Times New Roman"/>
          <w:sz w:val="24"/>
          <w:szCs w:val="24"/>
        </w:rPr>
        <w:t xml:space="preserve"> okumanın</w:t>
      </w:r>
      <w:r w:rsidRPr="00FC63B4">
        <w:rPr>
          <w:rFonts w:ascii="Times New Roman" w:hAnsi="Times New Roman" w:cs="Times New Roman"/>
          <w:sz w:val="24"/>
          <w:szCs w:val="24"/>
        </w:rPr>
        <w:t xml:space="preserve"> ikamesi </w:t>
      </w:r>
      <w:r w:rsidR="00335C0F" w:rsidRPr="00FC63B4">
        <w:rPr>
          <w:rFonts w:ascii="Times New Roman" w:hAnsi="Times New Roman" w:cs="Times New Roman"/>
          <w:sz w:val="24"/>
          <w:szCs w:val="24"/>
        </w:rPr>
        <w:t>niyetine</w:t>
      </w:r>
      <w:r w:rsidRPr="00FC63B4">
        <w:rPr>
          <w:rFonts w:ascii="Times New Roman" w:hAnsi="Times New Roman" w:cs="Times New Roman"/>
          <w:sz w:val="24"/>
          <w:szCs w:val="24"/>
        </w:rPr>
        <w:t xml:space="preserve"> </w:t>
      </w:r>
      <w:r w:rsidR="00BA6227" w:rsidRPr="00FC63B4">
        <w:rPr>
          <w:rFonts w:ascii="Times New Roman" w:hAnsi="Times New Roman" w:cs="Times New Roman"/>
          <w:sz w:val="24"/>
          <w:szCs w:val="24"/>
        </w:rPr>
        <w:t>Bloch</w:t>
      </w:r>
      <w:r w:rsidRPr="00FC63B4">
        <w:rPr>
          <w:rFonts w:ascii="Times New Roman" w:hAnsi="Times New Roman" w:cs="Times New Roman"/>
          <w:sz w:val="24"/>
          <w:szCs w:val="24"/>
        </w:rPr>
        <w:t>,</w:t>
      </w:r>
      <w:r w:rsidR="00BA6227" w:rsidRPr="00FC63B4">
        <w:rPr>
          <w:rFonts w:ascii="Times New Roman" w:hAnsi="Times New Roman" w:cs="Times New Roman"/>
          <w:sz w:val="24"/>
          <w:szCs w:val="24"/>
        </w:rPr>
        <w:t xml:space="preserve"> </w:t>
      </w:r>
      <w:r w:rsidRPr="00FC63B4">
        <w:rPr>
          <w:rFonts w:ascii="Times New Roman" w:hAnsi="Times New Roman" w:cs="Times New Roman"/>
          <w:sz w:val="24"/>
          <w:szCs w:val="24"/>
        </w:rPr>
        <w:t>“</w:t>
      </w:r>
      <w:r w:rsidRPr="00FC63B4">
        <w:rPr>
          <w:rFonts w:ascii="Times New Roman" w:hAnsi="Times New Roman" w:cs="Times New Roman"/>
          <w:i/>
          <w:sz w:val="24"/>
          <w:szCs w:val="24"/>
        </w:rPr>
        <w:t>bilinci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koşullayan Oluş, aynen Oluşu işleyen bilinç gibi, son kertede ancak eğiliminin nereden ve nereye olduğundan hareketle ve bu eğilimin içinde anlayabilir kendini</w:t>
      </w:r>
      <w:r w:rsidRPr="00FC63B4">
        <w:rPr>
          <w:rFonts w:ascii="Times New Roman" w:hAnsi="Times New Roman" w:cs="Times New Roman"/>
          <w:iCs/>
          <w:sz w:val="24"/>
          <w:szCs w:val="24"/>
        </w:rPr>
        <w:t>”</w:t>
      </w:r>
      <w:r w:rsidRPr="00FC63B4">
        <w:rPr>
          <w:rFonts w:ascii="Times New Roman" w:hAnsi="Times New Roman" w:cs="Times New Roman"/>
          <w:i/>
          <w:iCs/>
          <w:sz w:val="24"/>
          <w:szCs w:val="24"/>
        </w:rPr>
        <w:t xml:space="preserve"> </w:t>
      </w:r>
      <w:r w:rsidRPr="00FC63B4">
        <w:rPr>
          <w:rFonts w:ascii="Times New Roman" w:hAnsi="Times New Roman" w:cs="Times New Roman"/>
          <w:iCs/>
          <w:sz w:val="24"/>
          <w:szCs w:val="24"/>
        </w:rPr>
        <w:t>(</w:t>
      </w:r>
      <w:r w:rsidR="00806FDE" w:rsidRPr="00FC63B4">
        <w:rPr>
          <w:rFonts w:ascii="Times New Roman" w:hAnsi="Times New Roman" w:cs="Times New Roman"/>
          <w:iCs/>
          <w:sz w:val="24"/>
          <w:szCs w:val="24"/>
        </w:rPr>
        <w:t xml:space="preserve">Bloch, </w:t>
      </w:r>
      <w:proofErr w:type="gramStart"/>
      <w:r w:rsidR="001F3F52"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w:t>
      </w:r>
      <w:r w:rsidR="00BA6227" w:rsidRPr="00FC63B4">
        <w:rPr>
          <w:rFonts w:ascii="Times New Roman" w:hAnsi="Times New Roman" w:cs="Times New Roman"/>
          <w:sz w:val="24"/>
          <w:szCs w:val="24"/>
        </w:rPr>
        <w:t xml:space="preserve"> </w:t>
      </w:r>
      <w:r w:rsidRPr="00FC63B4">
        <w:rPr>
          <w:rFonts w:ascii="Times New Roman" w:hAnsi="Times New Roman" w:cs="Times New Roman"/>
          <w:sz w:val="24"/>
          <w:szCs w:val="24"/>
        </w:rPr>
        <w:t>3</w:t>
      </w:r>
      <w:r w:rsidR="00BA6227" w:rsidRPr="00FC63B4">
        <w:rPr>
          <w:rFonts w:ascii="Times New Roman" w:hAnsi="Times New Roman" w:cs="Times New Roman"/>
          <w:sz w:val="24"/>
          <w:szCs w:val="24"/>
        </w:rPr>
        <w:t>8)</w:t>
      </w:r>
      <w:r w:rsidRPr="00FC63B4">
        <w:rPr>
          <w:rFonts w:ascii="Times New Roman" w:hAnsi="Times New Roman" w:cs="Times New Roman"/>
          <w:sz w:val="24"/>
          <w:szCs w:val="24"/>
        </w:rPr>
        <w:t xml:space="preserve"> düsturuyla </w:t>
      </w:r>
      <w:r w:rsidR="00BA6227" w:rsidRPr="00FC63B4">
        <w:rPr>
          <w:rFonts w:ascii="Times New Roman" w:hAnsi="Times New Roman" w:cs="Times New Roman"/>
          <w:sz w:val="24"/>
          <w:szCs w:val="24"/>
        </w:rPr>
        <w:t>hem toplumsal gerçekliğin kendisi hem de bu gerçekliğin kültürel ürünleri</w:t>
      </w:r>
      <w:r w:rsidR="00335C0F" w:rsidRPr="00FC63B4">
        <w:rPr>
          <w:rFonts w:ascii="Times New Roman" w:hAnsi="Times New Roman" w:cs="Times New Roman"/>
          <w:sz w:val="24"/>
          <w:szCs w:val="24"/>
        </w:rPr>
        <w:t>nin</w:t>
      </w:r>
      <w:r w:rsidR="00BA6227" w:rsidRPr="00FC63B4">
        <w:rPr>
          <w:rFonts w:ascii="Times New Roman" w:hAnsi="Times New Roman" w:cs="Times New Roman"/>
          <w:sz w:val="24"/>
          <w:szCs w:val="24"/>
        </w:rPr>
        <w:t xml:space="preserve"> her zaman baskı, şiddet, sömürü</w:t>
      </w:r>
      <w:r w:rsidR="00335C0F" w:rsidRPr="00FC63B4">
        <w:rPr>
          <w:rFonts w:ascii="Times New Roman" w:hAnsi="Times New Roman" w:cs="Times New Roman"/>
          <w:sz w:val="24"/>
          <w:szCs w:val="24"/>
        </w:rPr>
        <w:t>den</w:t>
      </w:r>
      <w:r w:rsidR="00BA6227" w:rsidRPr="00FC63B4">
        <w:rPr>
          <w:rFonts w:ascii="Times New Roman" w:hAnsi="Times New Roman" w:cs="Times New Roman"/>
          <w:sz w:val="24"/>
          <w:szCs w:val="24"/>
        </w:rPr>
        <w:t xml:space="preserve"> ve </w:t>
      </w:r>
      <w:r w:rsidR="00335C0F" w:rsidRPr="00FC63B4">
        <w:rPr>
          <w:rFonts w:ascii="Times New Roman" w:hAnsi="Times New Roman" w:cs="Times New Roman"/>
          <w:sz w:val="24"/>
          <w:szCs w:val="24"/>
        </w:rPr>
        <w:t xml:space="preserve">bunların </w:t>
      </w:r>
      <w:r w:rsidR="00BA6227" w:rsidRPr="00FC63B4">
        <w:rPr>
          <w:rFonts w:ascii="Times New Roman" w:hAnsi="Times New Roman" w:cs="Times New Roman"/>
          <w:sz w:val="24"/>
          <w:szCs w:val="24"/>
        </w:rPr>
        <w:t>ifadelerinden daha fazlasını içer</w:t>
      </w:r>
      <w:r w:rsidR="00335C0F" w:rsidRPr="00FC63B4">
        <w:rPr>
          <w:rFonts w:ascii="Times New Roman" w:hAnsi="Times New Roman" w:cs="Times New Roman"/>
          <w:sz w:val="24"/>
          <w:szCs w:val="24"/>
        </w:rPr>
        <w:t>diğini vurgulama gayretinde olmuştur.</w:t>
      </w:r>
      <w:r w:rsidR="00F93B24" w:rsidRPr="00FC63B4">
        <w:rPr>
          <w:rFonts w:ascii="Times New Roman" w:hAnsi="Times New Roman" w:cs="Times New Roman"/>
          <w:sz w:val="24"/>
          <w:szCs w:val="24"/>
        </w:rPr>
        <w:t xml:space="preserve"> </w:t>
      </w:r>
      <w:r w:rsidR="00BA6227" w:rsidRPr="00FC63B4">
        <w:rPr>
          <w:rFonts w:ascii="Times New Roman" w:hAnsi="Times New Roman" w:cs="Times New Roman"/>
          <w:sz w:val="24"/>
          <w:szCs w:val="24"/>
        </w:rPr>
        <w:t>Sanat, bilim</w:t>
      </w:r>
      <w:r w:rsidR="00643688" w:rsidRPr="00FC63B4">
        <w:rPr>
          <w:rFonts w:ascii="Times New Roman" w:hAnsi="Times New Roman" w:cs="Times New Roman"/>
          <w:sz w:val="24"/>
          <w:szCs w:val="24"/>
        </w:rPr>
        <w:t xml:space="preserve"> ve</w:t>
      </w:r>
      <w:r w:rsidR="00BA6227" w:rsidRPr="00FC63B4">
        <w:rPr>
          <w:rFonts w:ascii="Times New Roman" w:hAnsi="Times New Roman" w:cs="Times New Roman"/>
          <w:sz w:val="24"/>
          <w:szCs w:val="24"/>
        </w:rPr>
        <w:t xml:space="preserve"> felsefenin çiçekleri</w:t>
      </w:r>
      <w:r w:rsidR="00643688" w:rsidRPr="00FC63B4">
        <w:rPr>
          <w:rFonts w:ascii="Times New Roman" w:hAnsi="Times New Roman" w:cs="Times New Roman"/>
          <w:sz w:val="24"/>
          <w:szCs w:val="24"/>
        </w:rPr>
        <w:t xml:space="preserve">nin her toplumun </w:t>
      </w:r>
      <w:r w:rsidR="00F93B24" w:rsidRPr="00FC63B4">
        <w:rPr>
          <w:rFonts w:ascii="Times New Roman" w:hAnsi="Times New Roman" w:cs="Times New Roman"/>
          <w:sz w:val="24"/>
          <w:szCs w:val="24"/>
        </w:rPr>
        <w:t xml:space="preserve">kendi güzellemesi için işe koşulmuş ve bu yönüyle </w:t>
      </w:r>
      <w:r w:rsidR="00643688" w:rsidRPr="00FC63B4">
        <w:rPr>
          <w:rFonts w:ascii="Times New Roman" w:hAnsi="Times New Roman" w:cs="Times New Roman"/>
          <w:sz w:val="24"/>
          <w:szCs w:val="24"/>
        </w:rPr>
        <w:t>kendi konumuna</w:t>
      </w:r>
      <w:r w:rsidR="002C3E36">
        <w:rPr>
          <w:rFonts w:ascii="Times New Roman" w:hAnsi="Times New Roman" w:cs="Times New Roman"/>
          <w:sz w:val="24"/>
          <w:szCs w:val="24"/>
        </w:rPr>
        <w:t xml:space="preserve"> </w:t>
      </w:r>
      <w:r w:rsidR="00F93B24" w:rsidRPr="00FC63B4">
        <w:rPr>
          <w:rFonts w:ascii="Times New Roman" w:hAnsi="Times New Roman" w:cs="Times New Roman"/>
          <w:sz w:val="24"/>
          <w:szCs w:val="24"/>
        </w:rPr>
        <w:t>sabitlenmiş</w:t>
      </w:r>
      <w:r w:rsidR="00653F2B" w:rsidRPr="00FC63B4">
        <w:rPr>
          <w:rFonts w:ascii="Times New Roman" w:hAnsi="Times New Roman" w:cs="Times New Roman"/>
          <w:sz w:val="24"/>
          <w:szCs w:val="24"/>
        </w:rPr>
        <w:t xml:space="preserve"> </w:t>
      </w:r>
      <w:r w:rsidR="00F93B24" w:rsidRPr="00FC63B4">
        <w:rPr>
          <w:rFonts w:ascii="Times New Roman" w:hAnsi="Times New Roman" w:cs="Times New Roman"/>
          <w:sz w:val="24"/>
          <w:szCs w:val="24"/>
        </w:rPr>
        <w:t xml:space="preserve">bir tür yanlış bilinçten çok daha fazlası olarak pekala özü itibariyle tümleşik olmadıkları toplumsal-tarihsel zeminlerinden bugüne doğru getirilerek yeniden değerlendirilebileceğini belirten Bloch </w:t>
      </w:r>
      <w:r w:rsidR="00BA6227" w:rsidRPr="00FC63B4">
        <w:rPr>
          <w:rFonts w:ascii="Times New Roman" w:hAnsi="Times New Roman" w:cs="Times New Roman"/>
          <w:sz w:val="24"/>
          <w:szCs w:val="24"/>
        </w:rPr>
        <w:t>(</w:t>
      </w:r>
      <w:r w:rsidR="001F3F52" w:rsidRPr="00FC63B4">
        <w:rPr>
          <w:rFonts w:ascii="Times New Roman" w:hAnsi="Times New Roman" w:cs="Times New Roman"/>
          <w:sz w:val="24"/>
          <w:szCs w:val="24"/>
        </w:rPr>
        <w:t>2007a</w:t>
      </w:r>
      <w:r w:rsidR="00643688" w:rsidRPr="00FC63B4">
        <w:rPr>
          <w:rFonts w:ascii="Times New Roman" w:hAnsi="Times New Roman" w:cs="Times New Roman"/>
          <w:sz w:val="24"/>
          <w:szCs w:val="24"/>
        </w:rPr>
        <w:t>:</w:t>
      </w:r>
      <w:r w:rsidR="00F93B24" w:rsidRPr="00FC63B4">
        <w:rPr>
          <w:rFonts w:ascii="Times New Roman" w:hAnsi="Times New Roman" w:cs="Times New Roman"/>
          <w:sz w:val="24"/>
          <w:szCs w:val="24"/>
        </w:rPr>
        <w:t xml:space="preserve"> </w:t>
      </w:r>
      <w:r w:rsidR="00BA6227" w:rsidRPr="00FC63B4">
        <w:rPr>
          <w:rFonts w:ascii="Times New Roman" w:hAnsi="Times New Roman" w:cs="Times New Roman"/>
          <w:sz w:val="24"/>
          <w:szCs w:val="24"/>
        </w:rPr>
        <w:t>1</w:t>
      </w:r>
      <w:r w:rsidR="00643688" w:rsidRPr="00FC63B4">
        <w:rPr>
          <w:rFonts w:ascii="Times New Roman" w:hAnsi="Times New Roman" w:cs="Times New Roman"/>
          <w:sz w:val="24"/>
          <w:szCs w:val="24"/>
        </w:rPr>
        <w:t>96</w:t>
      </w:r>
      <w:r w:rsidR="00BA6227" w:rsidRPr="00FC63B4">
        <w:rPr>
          <w:rFonts w:ascii="Times New Roman" w:hAnsi="Times New Roman" w:cs="Times New Roman"/>
          <w:sz w:val="24"/>
          <w:szCs w:val="24"/>
        </w:rPr>
        <w:t>)</w:t>
      </w:r>
      <w:r w:rsidR="00F93B24" w:rsidRPr="00FC63B4">
        <w:rPr>
          <w:rFonts w:ascii="Times New Roman" w:hAnsi="Times New Roman" w:cs="Times New Roman"/>
          <w:sz w:val="24"/>
          <w:szCs w:val="24"/>
        </w:rPr>
        <w:t xml:space="preserve">, </w:t>
      </w:r>
      <w:r w:rsidR="00BA6227" w:rsidRPr="00FC63B4">
        <w:rPr>
          <w:rFonts w:ascii="Times New Roman" w:hAnsi="Times New Roman" w:cs="Times New Roman"/>
          <w:sz w:val="24"/>
          <w:szCs w:val="24"/>
        </w:rPr>
        <w:t>kültür</w:t>
      </w:r>
      <w:r w:rsidR="00FB2B2B" w:rsidRPr="00FC63B4">
        <w:rPr>
          <w:rFonts w:ascii="Times New Roman" w:hAnsi="Times New Roman" w:cs="Times New Roman"/>
          <w:sz w:val="24"/>
          <w:szCs w:val="24"/>
        </w:rPr>
        <w:t>deki bu fazlanın</w:t>
      </w:r>
      <w:r w:rsidR="00BA6227" w:rsidRPr="00FC63B4">
        <w:rPr>
          <w:rFonts w:ascii="Times New Roman" w:hAnsi="Times New Roman" w:cs="Times New Roman"/>
          <w:sz w:val="24"/>
          <w:szCs w:val="24"/>
        </w:rPr>
        <w:t xml:space="preserve"> </w:t>
      </w:r>
      <w:r w:rsidR="00F93B24" w:rsidRPr="00FC63B4">
        <w:rPr>
          <w:rFonts w:ascii="Times New Roman" w:hAnsi="Times New Roman" w:cs="Times New Roman"/>
          <w:sz w:val="24"/>
          <w:szCs w:val="24"/>
        </w:rPr>
        <w:t xml:space="preserve">esasen </w:t>
      </w:r>
      <w:r w:rsidR="00BA6227" w:rsidRPr="00FC63B4">
        <w:rPr>
          <w:rFonts w:ascii="Times New Roman" w:hAnsi="Times New Roman" w:cs="Times New Roman"/>
          <w:i/>
          <w:sz w:val="24"/>
          <w:szCs w:val="24"/>
        </w:rPr>
        <w:t>ütopya</w:t>
      </w:r>
      <w:r w:rsidR="00FB2B2B" w:rsidRPr="00FC63B4">
        <w:rPr>
          <w:rFonts w:ascii="Times New Roman" w:hAnsi="Times New Roman" w:cs="Times New Roman"/>
          <w:i/>
          <w:sz w:val="24"/>
          <w:szCs w:val="24"/>
        </w:rPr>
        <w:t>nın</w:t>
      </w:r>
      <w:r w:rsidR="00BA6227" w:rsidRPr="00FC63B4">
        <w:rPr>
          <w:rFonts w:ascii="Times New Roman" w:hAnsi="Times New Roman" w:cs="Times New Roman"/>
          <w:i/>
          <w:sz w:val="24"/>
          <w:szCs w:val="24"/>
        </w:rPr>
        <w:t xml:space="preserve"> fazlası</w:t>
      </w:r>
      <w:r w:rsidR="00BA6227" w:rsidRPr="00FC63B4">
        <w:rPr>
          <w:rFonts w:ascii="Times New Roman" w:hAnsi="Times New Roman" w:cs="Times New Roman"/>
          <w:sz w:val="24"/>
          <w:szCs w:val="24"/>
        </w:rPr>
        <w:t xml:space="preserve"> olduğunu </w:t>
      </w:r>
      <w:r w:rsidR="00FB2B2B" w:rsidRPr="00FC63B4">
        <w:rPr>
          <w:rFonts w:ascii="Times New Roman" w:hAnsi="Times New Roman" w:cs="Times New Roman"/>
          <w:sz w:val="24"/>
          <w:szCs w:val="24"/>
        </w:rPr>
        <w:t>ileri sürmüş ve mezkur fazlayı temelde olmakta</w:t>
      </w:r>
      <w:r w:rsidR="00BA6227" w:rsidRPr="00FC63B4">
        <w:rPr>
          <w:rFonts w:ascii="Times New Roman" w:hAnsi="Times New Roman" w:cs="Times New Roman"/>
          <w:sz w:val="24"/>
          <w:szCs w:val="24"/>
        </w:rPr>
        <w:t xml:space="preserve"> olduğu </w:t>
      </w:r>
      <w:r w:rsidR="00FB2B2B" w:rsidRPr="00FC63B4">
        <w:rPr>
          <w:rFonts w:ascii="Times New Roman" w:hAnsi="Times New Roman" w:cs="Times New Roman"/>
          <w:sz w:val="24"/>
          <w:szCs w:val="24"/>
        </w:rPr>
        <w:t>şekliyle müşahede ederek</w:t>
      </w:r>
      <w:r w:rsidR="00BA6227" w:rsidRPr="00FC63B4">
        <w:rPr>
          <w:rFonts w:ascii="Times New Roman" w:hAnsi="Times New Roman" w:cs="Times New Roman"/>
          <w:sz w:val="24"/>
          <w:szCs w:val="24"/>
        </w:rPr>
        <w:t xml:space="preserve"> ütopya için hala yerine getirilmeyen arzunun bir ifadesi</w:t>
      </w:r>
      <w:r w:rsidR="00787AB1" w:rsidRPr="00FC63B4">
        <w:rPr>
          <w:rFonts w:ascii="Times New Roman" w:hAnsi="Times New Roman" w:cs="Times New Roman"/>
          <w:sz w:val="24"/>
          <w:szCs w:val="24"/>
        </w:rPr>
        <w:t xml:space="preserve"> ya da </w:t>
      </w:r>
      <w:r w:rsidR="00BA6227" w:rsidRPr="00FC63B4">
        <w:rPr>
          <w:rFonts w:ascii="Times New Roman" w:hAnsi="Times New Roman" w:cs="Times New Roman"/>
          <w:sz w:val="24"/>
          <w:szCs w:val="24"/>
        </w:rPr>
        <w:t>beklentinin öngörülen bilincinin bir ifadesi</w:t>
      </w:r>
      <w:r w:rsidR="00F93B24" w:rsidRPr="00FC63B4">
        <w:rPr>
          <w:rFonts w:ascii="Times New Roman" w:hAnsi="Times New Roman" w:cs="Times New Roman"/>
          <w:sz w:val="24"/>
          <w:szCs w:val="24"/>
        </w:rPr>
        <w:t xml:space="preserve"> biçiminde telakki etmiştir.</w:t>
      </w:r>
      <w:r w:rsidR="002C3E36">
        <w:rPr>
          <w:rFonts w:ascii="Times New Roman" w:hAnsi="Times New Roman" w:cs="Times New Roman"/>
          <w:sz w:val="24"/>
          <w:szCs w:val="24"/>
        </w:rPr>
        <w:t xml:space="preserve"> </w:t>
      </w:r>
    </w:p>
    <w:p w14:paraId="0ED07F2B" w14:textId="0FE4B133" w:rsidR="00BA6227" w:rsidRPr="00FC63B4" w:rsidRDefault="00BA6227"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w:t>
      </w:r>
      <w:r w:rsidR="00787AB1" w:rsidRPr="00FC63B4">
        <w:rPr>
          <w:rFonts w:ascii="Times New Roman" w:hAnsi="Times New Roman" w:cs="Times New Roman"/>
          <w:sz w:val="24"/>
          <w:szCs w:val="24"/>
        </w:rPr>
        <w:t xml:space="preserve">radan hareketle </w:t>
      </w:r>
      <w:r w:rsidR="00F93B24" w:rsidRPr="00FC63B4">
        <w:rPr>
          <w:rFonts w:ascii="Times New Roman" w:hAnsi="Times New Roman" w:cs="Times New Roman"/>
          <w:i/>
          <w:sz w:val="24"/>
          <w:szCs w:val="24"/>
        </w:rPr>
        <w:t>gündüz düşleri</w:t>
      </w:r>
      <w:r w:rsidR="00F93B24" w:rsidRPr="00FC63B4">
        <w:rPr>
          <w:rFonts w:ascii="Times New Roman" w:hAnsi="Times New Roman" w:cs="Times New Roman"/>
          <w:sz w:val="24"/>
          <w:szCs w:val="24"/>
        </w:rPr>
        <w:t xml:space="preserve"> ve ütopik hülyaları</w:t>
      </w:r>
      <w:r w:rsidR="00787AB1" w:rsidRPr="00FC63B4">
        <w:rPr>
          <w:rFonts w:ascii="Times New Roman" w:hAnsi="Times New Roman" w:cs="Times New Roman"/>
          <w:sz w:val="24"/>
          <w:szCs w:val="24"/>
        </w:rPr>
        <w:t xml:space="preserve"> gerçekleştirmek için sanattan daha fazla bir şeye ihtiyaç duyul</w:t>
      </w:r>
      <w:r w:rsidR="00F93B24" w:rsidRPr="00FC63B4">
        <w:rPr>
          <w:rFonts w:ascii="Times New Roman" w:hAnsi="Times New Roman" w:cs="Times New Roman"/>
          <w:sz w:val="24"/>
          <w:szCs w:val="24"/>
        </w:rPr>
        <w:t>duğu aşikar olsa</w:t>
      </w:r>
      <w:r w:rsidR="00787AB1" w:rsidRPr="00FC63B4">
        <w:rPr>
          <w:rFonts w:ascii="Times New Roman" w:hAnsi="Times New Roman" w:cs="Times New Roman"/>
          <w:sz w:val="24"/>
          <w:szCs w:val="24"/>
        </w:rPr>
        <w:t xml:space="preserve"> bile</w:t>
      </w:r>
      <w:r w:rsidR="00F93B24"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bir zamanlar dünyayı hayal </w:t>
      </w:r>
      <w:r w:rsidRPr="00FC63B4">
        <w:rPr>
          <w:rFonts w:ascii="Times New Roman" w:hAnsi="Times New Roman" w:cs="Times New Roman"/>
          <w:sz w:val="24"/>
          <w:szCs w:val="24"/>
        </w:rPr>
        <w:lastRenderedPageBreak/>
        <w:t xml:space="preserve">etmeyi </w:t>
      </w:r>
      <w:r w:rsidR="00787AB1" w:rsidRPr="00FC63B4">
        <w:rPr>
          <w:rFonts w:ascii="Times New Roman" w:hAnsi="Times New Roman" w:cs="Times New Roman"/>
          <w:sz w:val="24"/>
          <w:szCs w:val="24"/>
        </w:rPr>
        <w:t>ta</w:t>
      </w:r>
      <w:r w:rsidRPr="00FC63B4">
        <w:rPr>
          <w:rFonts w:ascii="Times New Roman" w:hAnsi="Times New Roman" w:cs="Times New Roman"/>
          <w:sz w:val="24"/>
          <w:szCs w:val="24"/>
        </w:rPr>
        <w:t>hay</w:t>
      </w:r>
      <w:r w:rsidR="00787AB1" w:rsidRPr="00FC63B4">
        <w:rPr>
          <w:rFonts w:ascii="Times New Roman" w:hAnsi="Times New Roman" w:cs="Times New Roman"/>
          <w:sz w:val="24"/>
          <w:szCs w:val="24"/>
        </w:rPr>
        <w:t>yül</w:t>
      </w:r>
      <w:r w:rsidRPr="00FC63B4">
        <w:rPr>
          <w:rFonts w:ascii="Times New Roman" w:hAnsi="Times New Roman" w:cs="Times New Roman"/>
          <w:sz w:val="24"/>
          <w:szCs w:val="24"/>
        </w:rPr>
        <w:t xml:space="preserve"> ettiklerini söyleyen</w:t>
      </w:r>
      <w:r w:rsidR="00787AB1" w:rsidRPr="00FC63B4">
        <w:rPr>
          <w:rFonts w:ascii="Times New Roman" w:hAnsi="Times New Roman" w:cs="Times New Roman"/>
          <w:sz w:val="24"/>
          <w:szCs w:val="24"/>
        </w:rPr>
        <w:t xml:space="preserve"> insanların </w:t>
      </w:r>
      <w:proofErr w:type="spellStart"/>
      <w:r w:rsidRPr="00FC63B4">
        <w:rPr>
          <w:rFonts w:ascii="Times New Roman" w:hAnsi="Times New Roman" w:cs="Times New Roman"/>
          <w:sz w:val="24"/>
          <w:szCs w:val="24"/>
        </w:rPr>
        <w:t>Marx</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ın</w:t>
      </w:r>
      <w:proofErr w:type="spellEnd"/>
      <w:r w:rsidRPr="00FC63B4">
        <w:rPr>
          <w:rFonts w:ascii="Times New Roman" w:hAnsi="Times New Roman" w:cs="Times New Roman"/>
          <w:sz w:val="24"/>
          <w:szCs w:val="24"/>
        </w:rPr>
        <w:t xml:space="preserve"> söylediğinin bilincine varması</w:t>
      </w:r>
      <w:r w:rsidR="0031304B" w:rsidRPr="00FC63B4">
        <w:rPr>
          <w:rFonts w:ascii="Times New Roman" w:hAnsi="Times New Roman" w:cs="Times New Roman"/>
          <w:sz w:val="24"/>
          <w:szCs w:val="24"/>
        </w:rPr>
        <w:t>nın</w:t>
      </w:r>
      <w:r w:rsidR="00787AB1" w:rsidRPr="00FC63B4">
        <w:rPr>
          <w:rFonts w:ascii="Times New Roman" w:hAnsi="Times New Roman" w:cs="Times New Roman"/>
          <w:sz w:val="24"/>
          <w:szCs w:val="24"/>
        </w:rPr>
        <w:t xml:space="preserve"> ancak</w:t>
      </w:r>
      <w:r w:rsidRPr="00FC63B4">
        <w:rPr>
          <w:rFonts w:ascii="Times New Roman" w:hAnsi="Times New Roman" w:cs="Times New Roman"/>
          <w:sz w:val="24"/>
          <w:szCs w:val="24"/>
        </w:rPr>
        <w:t xml:space="preserve"> sanat ve kültür aracılığıyla </w:t>
      </w:r>
      <w:r w:rsidR="0031304B" w:rsidRPr="00FC63B4">
        <w:rPr>
          <w:rFonts w:ascii="Times New Roman" w:hAnsi="Times New Roman" w:cs="Times New Roman"/>
          <w:sz w:val="24"/>
          <w:szCs w:val="24"/>
        </w:rPr>
        <w:t xml:space="preserve">mümkün olduğunu belirten Bloch, tam da bu noktada </w:t>
      </w:r>
      <w:r w:rsidR="005B677B" w:rsidRPr="00FC63B4">
        <w:rPr>
          <w:rFonts w:ascii="Times New Roman" w:hAnsi="Times New Roman" w:cs="Times New Roman"/>
          <w:sz w:val="24"/>
          <w:szCs w:val="24"/>
        </w:rPr>
        <w:t xml:space="preserve">Alman romantiklerinin, </w:t>
      </w:r>
      <w:r w:rsidRPr="00FC63B4">
        <w:rPr>
          <w:rFonts w:ascii="Times New Roman" w:hAnsi="Times New Roman" w:cs="Times New Roman"/>
          <w:sz w:val="24"/>
          <w:szCs w:val="24"/>
        </w:rPr>
        <w:t>esteti</w:t>
      </w:r>
      <w:r w:rsidR="0031304B" w:rsidRPr="00FC63B4">
        <w:rPr>
          <w:rFonts w:ascii="Times New Roman" w:hAnsi="Times New Roman" w:cs="Times New Roman"/>
          <w:sz w:val="24"/>
          <w:szCs w:val="24"/>
        </w:rPr>
        <w:t xml:space="preserve">ğin </w:t>
      </w:r>
      <w:r w:rsidR="008225E7" w:rsidRPr="00FC63B4">
        <w:rPr>
          <w:rFonts w:ascii="Times New Roman" w:hAnsi="Times New Roman" w:cs="Times New Roman"/>
          <w:sz w:val="24"/>
          <w:szCs w:val="24"/>
        </w:rPr>
        <w:t xml:space="preserve">siyasal boyutta </w:t>
      </w:r>
      <w:r w:rsidR="00215EBC" w:rsidRPr="00FC63B4">
        <w:rPr>
          <w:rFonts w:ascii="Times New Roman" w:hAnsi="Times New Roman" w:cs="Times New Roman"/>
          <w:sz w:val="24"/>
          <w:szCs w:val="24"/>
        </w:rPr>
        <w:t>i</w:t>
      </w:r>
      <w:r w:rsidRPr="00FC63B4">
        <w:rPr>
          <w:rFonts w:ascii="Times New Roman" w:hAnsi="Times New Roman" w:cs="Times New Roman"/>
          <w:sz w:val="24"/>
          <w:szCs w:val="24"/>
        </w:rPr>
        <w:t>nsanlığın sosyal parçalanmasının üstesinden gelmek ve bütünlüğünü estetik bilinçten başka hiçbir şey olmadan geri almak iste</w:t>
      </w:r>
      <w:r w:rsidR="008225E7" w:rsidRPr="00FC63B4">
        <w:rPr>
          <w:rFonts w:ascii="Times New Roman" w:hAnsi="Times New Roman" w:cs="Times New Roman"/>
          <w:sz w:val="24"/>
          <w:szCs w:val="24"/>
        </w:rPr>
        <w:t>diği</w:t>
      </w:r>
      <w:r w:rsidR="00A7617C" w:rsidRPr="00FC63B4">
        <w:rPr>
          <w:rFonts w:ascii="Times New Roman" w:hAnsi="Times New Roman" w:cs="Times New Roman"/>
          <w:sz w:val="24"/>
          <w:szCs w:val="24"/>
        </w:rPr>
        <w:t xml:space="preserve"> ve</w:t>
      </w:r>
      <w:r w:rsidR="008225E7" w:rsidRPr="00FC63B4">
        <w:rPr>
          <w:rFonts w:ascii="Times New Roman" w:hAnsi="Times New Roman" w:cs="Times New Roman"/>
          <w:sz w:val="24"/>
          <w:szCs w:val="24"/>
        </w:rPr>
        <w:t xml:space="preserve"> onun </w:t>
      </w:r>
      <w:r w:rsidR="00A7617C" w:rsidRPr="00FC63B4">
        <w:rPr>
          <w:rFonts w:ascii="Times New Roman" w:hAnsi="Times New Roman" w:cs="Times New Roman"/>
          <w:sz w:val="24"/>
          <w:szCs w:val="24"/>
        </w:rPr>
        <w:t>b</w:t>
      </w:r>
      <w:r w:rsidR="00215EBC" w:rsidRPr="00FC63B4">
        <w:rPr>
          <w:rFonts w:ascii="Times New Roman" w:hAnsi="Times New Roman" w:cs="Times New Roman"/>
          <w:sz w:val="24"/>
          <w:szCs w:val="24"/>
        </w:rPr>
        <w:t>u tavr</w:t>
      </w:r>
      <w:r w:rsidR="0031304B" w:rsidRPr="00FC63B4">
        <w:rPr>
          <w:rFonts w:ascii="Times New Roman" w:hAnsi="Times New Roman" w:cs="Times New Roman"/>
          <w:sz w:val="24"/>
          <w:szCs w:val="24"/>
        </w:rPr>
        <w:t>ı</w:t>
      </w:r>
      <w:r w:rsidR="008225E7" w:rsidRPr="00FC63B4">
        <w:rPr>
          <w:rFonts w:ascii="Times New Roman" w:hAnsi="Times New Roman" w:cs="Times New Roman"/>
          <w:sz w:val="24"/>
          <w:szCs w:val="24"/>
        </w:rPr>
        <w:t>nın</w:t>
      </w:r>
      <w:r w:rsidR="00215EBC" w:rsidRPr="00FC63B4">
        <w:rPr>
          <w:rFonts w:ascii="Times New Roman" w:hAnsi="Times New Roman" w:cs="Times New Roman"/>
          <w:sz w:val="24"/>
          <w:szCs w:val="24"/>
        </w:rPr>
        <w:t xml:space="preserve"> </w:t>
      </w:r>
      <w:r w:rsidR="008225E7" w:rsidRPr="00FC63B4">
        <w:rPr>
          <w:rFonts w:ascii="Times New Roman" w:hAnsi="Times New Roman" w:cs="Times New Roman"/>
          <w:sz w:val="24"/>
          <w:szCs w:val="24"/>
        </w:rPr>
        <w:t xml:space="preserve">da </w:t>
      </w:r>
      <w:r w:rsidR="00215EBC" w:rsidRPr="00FC63B4">
        <w:rPr>
          <w:rFonts w:ascii="Times New Roman" w:hAnsi="Times New Roman" w:cs="Times New Roman"/>
          <w:sz w:val="24"/>
          <w:szCs w:val="24"/>
        </w:rPr>
        <w:t>idealizmde nispeten fazla olsa bile s</w:t>
      </w:r>
      <w:r w:rsidRPr="00FC63B4">
        <w:rPr>
          <w:rFonts w:ascii="Times New Roman" w:hAnsi="Times New Roman" w:cs="Times New Roman"/>
          <w:sz w:val="24"/>
          <w:szCs w:val="24"/>
        </w:rPr>
        <w:t xml:space="preserve">adece </w:t>
      </w:r>
      <w:r w:rsidR="00215EBC" w:rsidRPr="00FC63B4">
        <w:rPr>
          <w:rFonts w:ascii="Times New Roman" w:hAnsi="Times New Roman" w:cs="Times New Roman"/>
          <w:sz w:val="24"/>
          <w:szCs w:val="24"/>
        </w:rPr>
        <w:t>feragat</w:t>
      </w:r>
      <w:r w:rsidR="000715B9" w:rsidRPr="00FC63B4">
        <w:rPr>
          <w:rFonts w:ascii="Times New Roman" w:hAnsi="Times New Roman" w:cs="Times New Roman"/>
          <w:sz w:val="24"/>
          <w:szCs w:val="24"/>
        </w:rPr>
        <w:t>ten</w:t>
      </w:r>
      <w:r w:rsidRPr="00FC63B4">
        <w:rPr>
          <w:rFonts w:ascii="Times New Roman" w:hAnsi="Times New Roman" w:cs="Times New Roman"/>
          <w:sz w:val="24"/>
          <w:szCs w:val="24"/>
        </w:rPr>
        <w:t xml:space="preserve"> </w:t>
      </w:r>
      <w:r w:rsidR="00215EBC" w:rsidRPr="00FC63B4">
        <w:rPr>
          <w:rFonts w:ascii="Times New Roman" w:hAnsi="Times New Roman" w:cs="Times New Roman"/>
          <w:sz w:val="24"/>
          <w:szCs w:val="24"/>
        </w:rPr>
        <w:t xml:space="preserve">ya da </w:t>
      </w:r>
      <w:r w:rsidR="008F366A" w:rsidRPr="00FC63B4">
        <w:rPr>
          <w:rFonts w:ascii="Times New Roman" w:hAnsi="Times New Roman" w:cs="Times New Roman"/>
          <w:sz w:val="24"/>
          <w:szCs w:val="24"/>
        </w:rPr>
        <w:t>bu dünyadan değilmiş gibi</w:t>
      </w:r>
      <w:r w:rsidRPr="00FC63B4">
        <w:rPr>
          <w:rFonts w:ascii="Times New Roman" w:hAnsi="Times New Roman" w:cs="Times New Roman"/>
          <w:sz w:val="24"/>
          <w:szCs w:val="24"/>
        </w:rPr>
        <w:t xml:space="preserve"> </w:t>
      </w:r>
      <w:r w:rsidR="000715B9" w:rsidRPr="00FC63B4">
        <w:rPr>
          <w:rFonts w:ascii="Times New Roman" w:hAnsi="Times New Roman" w:cs="Times New Roman"/>
          <w:sz w:val="24"/>
          <w:szCs w:val="24"/>
        </w:rPr>
        <w:t>ilahi bir yerden</w:t>
      </w:r>
      <w:r w:rsidR="008225E7" w:rsidRPr="00FC63B4">
        <w:rPr>
          <w:rFonts w:ascii="Times New Roman" w:hAnsi="Times New Roman" w:cs="Times New Roman"/>
          <w:sz w:val="24"/>
          <w:szCs w:val="24"/>
        </w:rPr>
        <w:t xml:space="preserve"> </w:t>
      </w:r>
      <w:r w:rsidR="00215EBC" w:rsidRPr="00FC63B4">
        <w:rPr>
          <w:rFonts w:ascii="Times New Roman" w:hAnsi="Times New Roman" w:cs="Times New Roman"/>
          <w:sz w:val="24"/>
          <w:szCs w:val="24"/>
        </w:rPr>
        <w:t>ileri gel</w:t>
      </w:r>
      <w:r w:rsidR="008225E7" w:rsidRPr="00FC63B4">
        <w:rPr>
          <w:rFonts w:ascii="Times New Roman" w:hAnsi="Times New Roman" w:cs="Times New Roman"/>
          <w:sz w:val="24"/>
          <w:szCs w:val="24"/>
        </w:rPr>
        <w:t>diğini ifade eden</w:t>
      </w:r>
      <w:r w:rsidR="005B677B" w:rsidRPr="00FC63B4">
        <w:rPr>
          <w:rFonts w:ascii="Times New Roman" w:hAnsi="Times New Roman" w:cs="Times New Roman"/>
          <w:sz w:val="24"/>
          <w:szCs w:val="24"/>
        </w:rPr>
        <w:t xml:space="preserve"> </w:t>
      </w:r>
      <w:r w:rsidR="008225E7" w:rsidRPr="00FC63B4">
        <w:rPr>
          <w:rFonts w:ascii="Times New Roman" w:hAnsi="Times New Roman" w:cs="Times New Roman"/>
          <w:sz w:val="24"/>
          <w:szCs w:val="24"/>
        </w:rPr>
        <w:t>görüşlerini</w:t>
      </w:r>
      <w:r w:rsidR="004D23A3" w:rsidRPr="00FC63B4">
        <w:rPr>
          <w:rFonts w:ascii="Times New Roman" w:hAnsi="Times New Roman" w:cs="Times New Roman"/>
          <w:sz w:val="24"/>
          <w:szCs w:val="24"/>
        </w:rPr>
        <w:t>n</w:t>
      </w:r>
      <w:r w:rsidR="00F36E22" w:rsidRPr="00FC63B4">
        <w:rPr>
          <w:rFonts w:ascii="Times New Roman" w:hAnsi="Times New Roman" w:cs="Times New Roman"/>
          <w:sz w:val="24"/>
          <w:szCs w:val="24"/>
        </w:rPr>
        <w:t>,</w:t>
      </w:r>
      <w:r w:rsidR="008225E7" w:rsidRPr="00FC63B4">
        <w:rPr>
          <w:rFonts w:ascii="Times New Roman" w:hAnsi="Times New Roman" w:cs="Times New Roman"/>
          <w:sz w:val="24"/>
          <w:szCs w:val="24"/>
        </w:rPr>
        <w:t xml:space="preserve"> sanatı bir illüzyon olarak değerlendiren </w:t>
      </w:r>
      <w:r w:rsidR="007F7B95" w:rsidRPr="00FC63B4">
        <w:rPr>
          <w:rFonts w:ascii="Times New Roman" w:hAnsi="Times New Roman" w:cs="Times New Roman"/>
          <w:sz w:val="24"/>
          <w:szCs w:val="24"/>
        </w:rPr>
        <w:t>yaklaşımın</w:t>
      </w:r>
      <w:r w:rsidR="008225E7" w:rsidRPr="00FC63B4">
        <w:rPr>
          <w:rFonts w:ascii="Times New Roman" w:hAnsi="Times New Roman" w:cs="Times New Roman"/>
          <w:sz w:val="24"/>
          <w:szCs w:val="24"/>
        </w:rPr>
        <w:t xml:space="preserve"> karşısında bu illüzyonu hayırlı bir şey biçiminde düşünmesi</w:t>
      </w:r>
      <w:r w:rsidR="007F7B95" w:rsidRPr="00FC63B4">
        <w:rPr>
          <w:rFonts w:ascii="Times New Roman" w:hAnsi="Times New Roman" w:cs="Times New Roman"/>
          <w:sz w:val="24"/>
          <w:szCs w:val="24"/>
        </w:rPr>
        <w:t>nin</w:t>
      </w:r>
      <w:r w:rsidR="008225E7" w:rsidRPr="00FC63B4">
        <w:rPr>
          <w:rFonts w:ascii="Times New Roman" w:hAnsi="Times New Roman" w:cs="Times New Roman"/>
          <w:sz w:val="24"/>
          <w:szCs w:val="24"/>
        </w:rPr>
        <w:t xml:space="preserve"> </w:t>
      </w:r>
      <w:r w:rsidR="008A031F" w:rsidRPr="00FC63B4">
        <w:rPr>
          <w:rFonts w:ascii="Times New Roman" w:hAnsi="Times New Roman" w:cs="Times New Roman"/>
          <w:sz w:val="24"/>
          <w:szCs w:val="24"/>
        </w:rPr>
        <w:t>onu</w:t>
      </w:r>
      <w:r w:rsidR="008225E7" w:rsidRPr="00FC63B4">
        <w:rPr>
          <w:rFonts w:ascii="Times New Roman" w:hAnsi="Times New Roman" w:cs="Times New Roman"/>
          <w:sz w:val="24"/>
          <w:szCs w:val="24"/>
        </w:rPr>
        <w:t xml:space="preserve"> aşmaya dön</w:t>
      </w:r>
      <w:r w:rsidR="004D23A3" w:rsidRPr="00FC63B4">
        <w:rPr>
          <w:rFonts w:ascii="Times New Roman" w:hAnsi="Times New Roman" w:cs="Times New Roman"/>
          <w:sz w:val="24"/>
          <w:szCs w:val="24"/>
        </w:rPr>
        <w:t>ü</w:t>
      </w:r>
      <w:r w:rsidR="008225E7" w:rsidRPr="00FC63B4">
        <w:rPr>
          <w:rFonts w:ascii="Times New Roman" w:hAnsi="Times New Roman" w:cs="Times New Roman"/>
          <w:sz w:val="24"/>
          <w:szCs w:val="24"/>
        </w:rPr>
        <w:t>k esasen ütopik bir bilincin yansıması ol</w:t>
      </w:r>
      <w:r w:rsidR="007F7B95" w:rsidRPr="00FC63B4">
        <w:rPr>
          <w:rFonts w:ascii="Times New Roman" w:hAnsi="Times New Roman" w:cs="Times New Roman"/>
          <w:sz w:val="24"/>
          <w:szCs w:val="24"/>
        </w:rPr>
        <w:t>arak değerlendirilmesi gerektiğini belirterek</w:t>
      </w:r>
      <w:r w:rsidR="004D23A3" w:rsidRPr="00FC63B4">
        <w:rPr>
          <w:rFonts w:ascii="Times New Roman" w:hAnsi="Times New Roman" w:cs="Times New Roman"/>
          <w:sz w:val="24"/>
          <w:szCs w:val="24"/>
        </w:rPr>
        <w:t xml:space="preserve"> </w:t>
      </w:r>
      <w:r w:rsidR="00215EBC" w:rsidRPr="00FC63B4">
        <w:rPr>
          <w:rFonts w:ascii="Times New Roman" w:hAnsi="Times New Roman" w:cs="Times New Roman"/>
          <w:sz w:val="24"/>
          <w:szCs w:val="24"/>
        </w:rPr>
        <w:t>kendi düşüncesine mükemmelen adapte etmiştir</w:t>
      </w:r>
      <w:r w:rsidR="004D23A3" w:rsidRPr="00FC63B4">
        <w:rPr>
          <w:rFonts w:ascii="Times New Roman" w:hAnsi="Times New Roman" w:cs="Times New Roman"/>
          <w:sz w:val="24"/>
          <w:szCs w:val="24"/>
        </w:rPr>
        <w:t xml:space="preserve"> (</w:t>
      </w:r>
      <w:r w:rsidR="00051B32"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4D23A3" w:rsidRPr="00FC63B4">
        <w:rPr>
          <w:rFonts w:ascii="Times New Roman" w:hAnsi="Times New Roman" w:cs="Times New Roman"/>
          <w:sz w:val="24"/>
          <w:szCs w:val="24"/>
        </w:rPr>
        <w:t>: 511)</w:t>
      </w:r>
      <w:r w:rsidR="00215EBC" w:rsidRPr="00FC63B4">
        <w:rPr>
          <w:rFonts w:ascii="Times New Roman" w:hAnsi="Times New Roman" w:cs="Times New Roman"/>
          <w:sz w:val="24"/>
          <w:szCs w:val="24"/>
        </w:rPr>
        <w:t>.</w:t>
      </w:r>
    </w:p>
    <w:p w14:paraId="6FAB59ED" w14:textId="17C64DBB" w:rsidR="00FB5DDF" w:rsidRPr="00FC63B4" w:rsidRDefault="00BA6227"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Bun</w:t>
      </w:r>
      <w:r w:rsidR="00FD33F0" w:rsidRPr="00FC63B4">
        <w:rPr>
          <w:rFonts w:ascii="Times New Roman" w:hAnsi="Times New Roman" w:cs="Times New Roman"/>
          <w:sz w:val="24"/>
          <w:szCs w:val="24"/>
        </w:rPr>
        <w:t xml:space="preserve">a mukabil </w:t>
      </w:r>
      <w:r w:rsidRPr="00FC63B4">
        <w:rPr>
          <w:rFonts w:ascii="Times New Roman" w:hAnsi="Times New Roman" w:cs="Times New Roman"/>
          <w:sz w:val="24"/>
          <w:szCs w:val="24"/>
        </w:rPr>
        <w:t>Bloc</w:t>
      </w:r>
      <w:r w:rsidR="00FD33F0" w:rsidRPr="00FC63B4">
        <w:rPr>
          <w:rFonts w:ascii="Times New Roman" w:hAnsi="Times New Roman" w:cs="Times New Roman"/>
          <w:sz w:val="24"/>
          <w:szCs w:val="24"/>
        </w:rPr>
        <w:t>h</w:t>
      </w:r>
      <w:r w:rsidRPr="00FC63B4">
        <w:rPr>
          <w:rFonts w:ascii="Times New Roman" w:hAnsi="Times New Roman" w:cs="Times New Roman"/>
          <w:sz w:val="24"/>
          <w:szCs w:val="24"/>
        </w:rPr>
        <w:t>, bu</w:t>
      </w:r>
      <w:r w:rsidR="00FD33F0" w:rsidRPr="00FC63B4">
        <w:rPr>
          <w:rFonts w:ascii="Times New Roman" w:hAnsi="Times New Roman" w:cs="Times New Roman"/>
          <w:sz w:val="24"/>
          <w:szCs w:val="24"/>
        </w:rPr>
        <w:t xml:space="preserve"> durumun</w:t>
      </w:r>
      <w:r w:rsidRPr="00FC63B4">
        <w:rPr>
          <w:rFonts w:ascii="Times New Roman" w:hAnsi="Times New Roman" w:cs="Times New Roman"/>
          <w:sz w:val="24"/>
          <w:szCs w:val="24"/>
        </w:rPr>
        <w:t xml:space="preserve"> </w:t>
      </w:r>
      <w:r w:rsidR="00FD33F0" w:rsidRPr="00FC63B4">
        <w:rPr>
          <w:rFonts w:ascii="Times New Roman" w:hAnsi="Times New Roman" w:cs="Times New Roman"/>
          <w:sz w:val="24"/>
          <w:szCs w:val="24"/>
        </w:rPr>
        <w:t>mezkur kültürel mühimmatta</w:t>
      </w:r>
      <w:r w:rsidRPr="00FC63B4">
        <w:rPr>
          <w:rFonts w:ascii="Times New Roman" w:hAnsi="Times New Roman" w:cs="Times New Roman"/>
          <w:sz w:val="24"/>
          <w:szCs w:val="24"/>
        </w:rPr>
        <w:t xml:space="preserve"> bir ütopya izini algıla</w:t>
      </w:r>
      <w:r w:rsidR="00FD33F0" w:rsidRPr="00FC63B4">
        <w:rPr>
          <w:rFonts w:ascii="Times New Roman" w:hAnsi="Times New Roman" w:cs="Times New Roman"/>
          <w:sz w:val="24"/>
          <w:szCs w:val="24"/>
        </w:rPr>
        <w:t>mak ve bulmaya</w:t>
      </w:r>
      <w:r w:rsidRPr="00FC63B4">
        <w:rPr>
          <w:rFonts w:ascii="Times New Roman" w:hAnsi="Times New Roman" w:cs="Times New Roman"/>
          <w:sz w:val="24"/>
          <w:szCs w:val="24"/>
        </w:rPr>
        <w:t xml:space="preserve"> engel</w:t>
      </w:r>
      <w:r w:rsidR="00FD33F0" w:rsidRPr="00FC63B4">
        <w:rPr>
          <w:rFonts w:ascii="Times New Roman" w:hAnsi="Times New Roman" w:cs="Times New Roman"/>
          <w:sz w:val="24"/>
          <w:szCs w:val="24"/>
        </w:rPr>
        <w:t xml:space="preserve"> olmadığını belirterek, </w:t>
      </w:r>
      <w:r w:rsidR="00FD33F0" w:rsidRPr="00FC63B4">
        <w:rPr>
          <w:rFonts w:ascii="Times New Roman" w:hAnsi="Times New Roman" w:cs="Times New Roman"/>
          <w:i/>
          <w:sz w:val="24"/>
          <w:szCs w:val="24"/>
        </w:rPr>
        <w:t xml:space="preserve">Umut </w:t>
      </w:r>
      <w:proofErr w:type="spellStart"/>
      <w:r w:rsidR="00FD33F0" w:rsidRPr="00FC63B4">
        <w:rPr>
          <w:rFonts w:ascii="Times New Roman" w:hAnsi="Times New Roman" w:cs="Times New Roman"/>
          <w:i/>
          <w:sz w:val="24"/>
          <w:szCs w:val="24"/>
        </w:rPr>
        <w:t>İlkesi</w:t>
      </w:r>
      <w:r w:rsidR="00673E3F" w:rsidRPr="00FC63B4">
        <w:rPr>
          <w:rFonts w:ascii="Times New Roman" w:hAnsi="Times New Roman" w:cs="Times New Roman"/>
          <w:sz w:val="24"/>
          <w:szCs w:val="24"/>
        </w:rPr>
        <w:t>’</w:t>
      </w:r>
      <w:r w:rsidR="00FD33F0" w:rsidRPr="00FC63B4">
        <w:rPr>
          <w:rFonts w:ascii="Times New Roman" w:hAnsi="Times New Roman" w:cs="Times New Roman"/>
          <w:sz w:val="24"/>
          <w:szCs w:val="24"/>
        </w:rPr>
        <w:t>nde</w:t>
      </w:r>
      <w:proofErr w:type="spellEnd"/>
      <w:r w:rsidR="00FD33F0" w:rsidRPr="00FC63B4">
        <w:rPr>
          <w:rFonts w:ascii="Times New Roman" w:hAnsi="Times New Roman" w:cs="Times New Roman"/>
          <w:sz w:val="24"/>
          <w:szCs w:val="24"/>
        </w:rPr>
        <w:t xml:space="preserve"> yapmaya çalıştığı şeyin de kaba hatlarıyla </w:t>
      </w:r>
      <w:r w:rsidRPr="00FC63B4">
        <w:rPr>
          <w:rFonts w:ascii="Times New Roman" w:hAnsi="Times New Roman" w:cs="Times New Roman"/>
          <w:sz w:val="24"/>
          <w:szCs w:val="24"/>
        </w:rPr>
        <w:t>ütopyanın temsil ettiği radikal yenilik potansiyelini</w:t>
      </w:r>
      <w:r w:rsidR="001306E2" w:rsidRPr="00FC63B4">
        <w:rPr>
          <w:rFonts w:ascii="Times New Roman" w:hAnsi="Times New Roman" w:cs="Times New Roman"/>
          <w:sz w:val="24"/>
          <w:szCs w:val="24"/>
        </w:rPr>
        <w:t>n</w:t>
      </w:r>
      <w:r w:rsidRPr="00FC63B4">
        <w:rPr>
          <w:rFonts w:ascii="Times New Roman" w:hAnsi="Times New Roman" w:cs="Times New Roman"/>
          <w:sz w:val="24"/>
          <w:szCs w:val="24"/>
        </w:rPr>
        <w:t xml:space="preserve"> somutlaştır</w:t>
      </w:r>
      <w:r w:rsidR="00FD33F0" w:rsidRPr="00FC63B4">
        <w:rPr>
          <w:rFonts w:ascii="Times New Roman" w:hAnsi="Times New Roman" w:cs="Times New Roman"/>
          <w:sz w:val="24"/>
          <w:szCs w:val="24"/>
        </w:rPr>
        <w:t>ılmasından ibaret olduğu iddias</w:t>
      </w:r>
      <w:r w:rsidR="000C0109" w:rsidRPr="00FC63B4">
        <w:rPr>
          <w:rFonts w:ascii="Times New Roman" w:hAnsi="Times New Roman" w:cs="Times New Roman"/>
          <w:sz w:val="24"/>
          <w:szCs w:val="24"/>
        </w:rPr>
        <w:t xml:space="preserve">ında ısrar ederek </w:t>
      </w:r>
      <w:r w:rsidR="007721B6" w:rsidRPr="00FC63B4">
        <w:rPr>
          <w:rFonts w:ascii="Times New Roman" w:hAnsi="Times New Roman" w:cs="Times New Roman"/>
          <w:sz w:val="24"/>
          <w:szCs w:val="24"/>
        </w:rPr>
        <w:t>Antik Yunan</w:t>
      </w:r>
      <w:r w:rsidR="00673E3F" w:rsidRPr="00FC63B4">
        <w:rPr>
          <w:rFonts w:ascii="Times New Roman" w:hAnsi="Times New Roman" w:cs="Times New Roman"/>
          <w:sz w:val="24"/>
          <w:szCs w:val="24"/>
        </w:rPr>
        <w:t>’</w:t>
      </w:r>
      <w:r w:rsidR="007721B6" w:rsidRPr="00FC63B4">
        <w:rPr>
          <w:rFonts w:ascii="Times New Roman" w:hAnsi="Times New Roman" w:cs="Times New Roman"/>
          <w:sz w:val="24"/>
          <w:szCs w:val="24"/>
        </w:rPr>
        <w:t xml:space="preserve">da </w:t>
      </w:r>
      <w:proofErr w:type="spellStart"/>
      <w:r w:rsidRPr="00FC63B4">
        <w:rPr>
          <w:rFonts w:ascii="Times New Roman" w:hAnsi="Times New Roman" w:cs="Times New Roman"/>
          <w:sz w:val="24"/>
          <w:szCs w:val="24"/>
        </w:rPr>
        <w:t>Akropolis</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in</w:t>
      </w:r>
      <w:proofErr w:type="spellEnd"/>
      <w:r w:rsidRPr="00FC63B4">
        <w:rPr>
          <w:rFonts w:ascii="Times New Roman" w:hAnsi="Times New Roman" w:cs="Times New Roman"/>
          <w:sz w:val="24"/>
          <w:szCs w:val="24"/>
        </w:rPr>
        <w:t xml:space="preserve"> köle sahibi topluma ait ol</w:t>
      </w:r>
      <w:r w:rsidR="005B2BBA" w:rsidRPr="00FC63B4">
        <w:rPr>
          <w:rFonts w:ascii="Times New Roman" w:hAnsi="Times New Roman" w:cs="Times New Roman"/>
          <w:sz w:val="24"/>
          <w:szCs w:val="24"/>
        </w:rPr>
        <w:t xml:space="preserve">duğu gibi </w:t>
      </w:r>
      <w:r w:rsidRPr="00FC63B4">
        <w:rPr>
          <w:rFonts w:ascii="Times New Roman" w:hAnsi="Times New Roman" w:cs="Times New Roman"/>
          <w:sz w:val="24"/>
          <w:szCs w:val="24"/>
        </w:rPr>
        <w:t xml:space="preserve">Strazburg </w:t>
      </w:r>
      <w:r w:rsidR="007721B6" w:rsidRPr="00FC63B4">
        <w:rPr>
          <w:rFonts w:ascii="Times New Roman" w:hAnsi="Times New Roman" w:cs="Times New Roman"/>
          <w:sz w:val="24"/>
          <w:szCs w:val="24"/>
        </w:rPr>
        <w:t>K</w:t>
      </w:r>
      <w:r w:rsidRPr="00FC63B4">
        <w:rPr>
          <w:rFonts w:ascii="Times New Roman" w:hAnsi="Times New Roman" w:cs="Times New Roman"/>
          <w:sz w:val="24"/>
          <w:szCs w:val="24"/>
        </w:rPr>
        <w:t>atedrali</w:t>
      </w:r>
      <w:r w:rsidR="00673E3F" w:rsidRPr="00FC63B4">
        <w:rPr>
          <w:rFonts w:ascii="Times New Roman" w:hAnsi="Times New Roman" w:cs="Times New Roman"/>
          <w:sz w:val="24"/>
          <w:szCs w:val="24"/>
        </w:rPr>
        <w:t>’</w:t>
      </w:r>
      <w:r w:rsidR="005962DD" w:rsidRPr="00FC63B4">
        <w:rPr>
          <w:rFonts w:ascii="Times New Roman" w:hAnsi="Times New Roman" w:cs="Times New Roman"/>
          <w:sz w:val="24"/>
          <w:szCs w:val="24"/>
        </w:rPr>
        <w:t>nin</w:t>
      </w:r>
      <w:r w:rsidR="005B2BBA" w:rsidRPr="00FC63B4">
        <w:rPr>
          <w:rFonts w:ascii="Times New Roman" w:hAnsi="Times New Roman" w:cs="Times New Roman"/>
          <w:sz w:val="24"/>
          <w:szCs w:val="24"/>
        </w:rPr>
        <w:t xml:space="preserve"> de</w:t>
      </w:r>
      <w:r w:rsidRPr="00FC63B4">
        <w:rPr>
          <w:rFonts w:ascii="Times New Roman" w:hAnsi="Times New Roman" w:cs="Times New Roman"/>
          <w:sz w:val="24"/>
          <w:szCs w:val="24"/>
        </w:rPr>
        <w:t xml:space="preserve"> feodal topluma</w:t>
      </w:r>
      <w:r w:rsidR="007721B6" w:rsidRPr="00FC63B4">
        <w:rPr>
          <w:rFonts w:ascii="Times New Roman" w:hAnsi="Times New Roman" w:cs="Times New Roman"/>
          <w:sz w:val="24"/>
          <w:szCs w:val="24"/>
        </w:rPr>
        <w:t xml:space="preserve"> ait</w:t>
      </w:r>
      <w:r w:rsidR="005962DD" w:rsidRPr="00FC63B4">
        <w:rPr>
          <w:rFonts w:ascii="Times New Roman" w:hAnsi="Times New Roman" w:cs="Times New Roman"/>
          <w:sz w:val="24"/>
          <w:szCs w:val="24"/>
        </w:rPr>
        <w:t xml:space="preserve"> olduğu</w:t>
      </w:r>
      <w:r w:rsidR="001306E2" w:rsidRPr="00FC63B4">
        <w:rPr>
          <w:rFonts w:ascii="Times New Roman" w:hAnsi="Times New Roman" w:cs="Times New Roman"/>
          <w:sz w:val="24"/>
          <w:szCs w:val="24"/>
        </w:rPr>
        <w:t xml:space="preserve"> örneğini ver</w:t>
      </w:r>
      <w:r w:rsidR="000C0109" w:rsidRPr="00FC63B4">
        <w:rPr>
          <w:rFonts w:ascii="Times New Roman" w:hAnsi="Times New Roman" w:cs="Times New Roman"/>
          <w:sz w:val="24"/>
          <w:szCs w:val="24"/>
        </w:rPr>
        <w:t>mekte ve</w:t>
      </w:r>
      <w:r w:rsidR="007721B6" w:rsidRPr="00FC63B4">
        <w:rPr>
          <w:rFonts w:ascii="Times New Roman" w:hAnsi="Times New Roman" w:cs="Times New Roman"/>
          <w:sz w:val="24"/>
          <w:szCs w:val="24"/>
        </w:rPr>
        <w:t xml:space="preserve"> zamanın üretim koşullarının aksine bütün bunların toplumsal tabanlarıyla beraber ortadan kaybolmasalar bile yanlarında dişe dokunur bir şey de taşımadıkla</w:t>
      </w:r>
      <w:r w:rsidR="005962DD" w:rsidRPr="00FC63B4">
        <w:rPr>
          <w:rFonts w:ascii="Times New Roman" w:hAnsi="Times New Roman" w:cs="Times New Roman"/>
          <w:sz w:val="24"/>
          <w:szCs w:val="24"/>
        </w:rPr>
        <w:t>rını savun</w:t>
      </w:r>
      <w:r w:rsidR="000C0109" w:rsidRPr="00FC63B4">
        <w:rPr>
          <w:rFonts w:ascii="Times New Roman" w:hAnsi="Times New Roman" w:cs="Times New Roman"/>
          <w:sz w:val="24"/>
          <w:szCs w:val="24"/>
        </w:rPr>
        <w:t xml:space="preserve">maktadır </w:t>
      </w:r>
      <w:r w:rsidR="007721B6" w:rsidRPr="00FC63B4">
        <w:rPr>
          <w:rFonts w:ascii="Times New Roman" w:hAnsi="Times New Roman" w:cs="Times New Roman"/>
          <w:sz w:val="24"/>
          <w:szCs w:val="24"/>
        </w:rPr>
        <w:t>(</w:t>
      </w:r>
      <w:r w:rsidR="00806FDE"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A7617C" w:rsidRPr="00FC63B4">
        <w:rPr>
          <w:rFonts w:ascii="Times New Roman" w:hAnsi="Times New Roman" w:cs="Times New Roman"/>
          <w:sz w:val="24"/>
          <w:szCs w:val="24"/>
        </w:rPr>
        <w:t>:</w:t>
      </w:r>
      <w:r w:rsidR="005962DD" w:rsidRPr="00FC63B4">
        <w:rPr>
          <w:rFonts w:ascii="Times New Roman" w:hAnsi="Times New Roman" w:cs="Times New Roman"/>
          <w:sz w:val="24"/>
          <w:szCs w:val="24"/>
        </w:rPr>
        <w:t xml:space="preserve"> </w:t>
      </w:r>
      <w:r w:rsidR="00425492" w:rsidRPr="00FC63B4">
        <w:rPr>
          <w:rFonts w:ascii="Times New Roman" w:hAnsi="Times New Roman" w:cs="Times New Roman"/>
          <w:sz w:val="24"/>
          <w:szCs w:val="24"/>
        </w:rPr>
        <w:t>196</w:t>
      </w:r>
      <w:r w:rsidR="007721B6" w:rsidRPr="00FC63B4">
        <w:rPr>
          <w:rFonts w:ascii="Times New Roman" w:hAnsi="Times New Roman" w:cs="Times New Roman"/>
          <w:sz w:val="24"/>
          <w:szCs w:val="24"/>
        </w:rPr>
        <w:t>).</w:t>
      </w:r>
      <w:r w:rsidR="00FB5DDF" w:rsidRPr="00FC63B4">
        <w:rPr>
          <w:rFonts w:ascii="Times New Roman" w:hAnsi="Times New Roman" w:cs="Times New Roman"/>
          <w:sz w:val="24"/>
          <w:szCs w:val="24"/>
        </w:rPr>
        <w:t xml:space="preserve"> Esas itibariyle bu tür sanat eserlerinde görünür olanın yalnızca ezilenlerin emeğiyle işleme imkanı bulan ütopyaya dair bir iradeden ziyade tam da mezk</w:t>
      </w:r>
      <w:r w:rsidR="003D0050" w:rsidRPr="00FC63B4">
        <w:rPr>
          <w:rFonts w:ascii="Times New Roman" w:hAnsi="Times New Roman" w:cs="Times New Roman"/>
          <w:sz w:val="24"/>
          <w:szCs w:val="24"/>
        </w:rPr>
        <w:t>û</w:t>
      </w:r>
      <w:r w:rsidR="00FB5DDF" w:rsidRPr="00FC63B4">
        <w:rPr>
          <w:rFonts w:ascii="Times New Roman" w:hAnsi="Times New Roman" w:cs="Times New Roman"/>
          <w:sz w:val="24"/>
          <w:szCs w:val="24"/>
        </w:rPr>
        <w:t>r emeğin mahsulüyle yüzleş</w:t>
      </w:r>
      <w:r w:rsidR="003D0050" w:rsidRPr="00FC63B4">
        <w:rPr>
          <w:rFonts w:ascii="Times New Roman" w:hAnsi="Times New Roman" w:cs="Times New Roman"/>
          <w:sz w:val="24"/>
          <w:szCs w:val="24"/>
        </w:rPr>
        <w:t>mek suretiyle</w:t>
      </w:r>
      <w:r w:rsidR="00FB5DDF" w:rsidRPr="00FC63B4">
        <w:rPr>
          <w:rFonts w:ascii="Times New Roman" w:hAnsi="Times New Roman" w:cs="Times New Roman"/>
          <w:sz w:val="24"/>
          <w:szCs w:val="24"/>
        </w:rPr>
        <w:t xml:space="preserve"> başar</w:t>
      </w:r>
      <w:r w:rsidR="003D0050" w:rsidRPr="00FC63B4">
        <w:rPr>
          <w:rFonts w:ascii="Times New Roman" w:hAnsi="Times New Roman" w:cs="Times New Roman"/>
          <w:sz w:val="24"/>
          <w:szCs w:val="24"/>
        </w:rPr>
        <w:t>ıya ulaş</w:t>
      </w:r>
      <w:r w:rsidR="00FB5DDF" w:rsidRPr="00FC63B4">
        <w:rPr>
          <w:rFonts w:ascii="Times New Roman" w:hAnsi="Times New Roman" w:cs="Times New Roman"/>
          <w:sz w:val="24"/>
          <w:szCs w:val="24"/>
        </w:rPr>
        <w:t xml:space="preserve">an ütopya olduğunu söylemek mümkündür ve Bloch için de bir sanat eserini kıymetli hale getiren ona klasik hüviyeti kazandıran şey tam da burada ortaya çıkmaktadır. </w:t>
      </w:r>
      <w:r w:rsidR="00FB5DDF" w:rsidRPr="00FC63B4">
        <w:rPr>
          <w:rFonts w:ascii="Times New Roman" w:hAnsi="Times New Roman" w:cs="Times New Roman"/>
          <w:i/>
          <w:sz w:val="24"/>
          <w:szCs w:val="24"/>
        </w:rPr>
        <w:t xml:space="preserve">Umut </w:t>
      </w:r>
      <w:proofErr w:type="spellStart"/>
      <w:r w:rsidR="00FB5DDF" w:rsidRPr="00FC63B4">
        <w:rPr>
          <w:rFonts w:ascii="Times New Roman" w:hAnsi="Times New Roman" w:cs="Times New Roman"/>
          <w:i/>
          <w:sz w:val="24"/>
          <w:szCs w:val="24"/>
        </w:rPr>
        <w:t>İlkesi</w:t>
      </w:r>
      <w:r w:rsidR="00673E3F" w:rsidRPr="00FC63B4">
        <w:rPr>
          <w:rFonts w:ascii="Times New Roman" w:hAnsi="Times New Roman" w:cs="Times New Roman"/>
          <w:sz w:val="24"/>
          <w:szCs w:val="24"/>
        </w:rPr>
        <w:t>’</w:t>
      </w:r>
      <w:r w:rsidR="00FB5DDF" w:rsidRPr="00FC63B4">
        <w:rPr>
          <w:rFonts w:ascii="Times New Roman" w:hAnsi="Times New Roman" w:cs="Times New Roman"/>
          <w:sz w:val="24"/>
          <w:szCs w:val="24"/>
        </w:rPr>
        <w:t>nde</w:t>
      </w:r>
      <w:proofErr w:type="spellEnd"/>
      <w:r w:rsidR="00FB5DDF" w:rsidRPr="00FC63B4">
        <w:rPr>
          <w:rFonts w:ascii="Times New Roman" w:hAnsi="Times New Roman" w:cs="Times New Roman"/>
          <w:sz w:val="24"/>
          <w:szCs w:val="24"/>
        </w:rPr>
        <w:t xml:space="preserve"> </w:t>
      </w:r>
      <w:r w:rsidR="00AC6396" w:rsidRPr="00FC63B4">
        <w:rPr>
          <w:rFonts w:ascii="Times New Roman" w:hAnsi="Times New Roman" w:cs="Times New Roman"/>
          <w:sz w:val="24"/>
          <w:szCs w:val="24"/>
        </w:rPr>
        <w:t xml:space="preserve">Bloch, </w:t>
      </w:r>
      <w:r w:rsidR="00771854" w:rsidRPr="00FC63B4">
        <w:rPr>
          <w:rFonts w:ascii="Times New Roman" w:hAnsi="Times New Roman" w:cs="Times New Roman"/>
          <w:sz w:val="24"/>
          <w:szCs w:val="24"/>
        </w:rPr>
        <w:t>tüm klasi</w:t>
      </w:r>
      <w:r w:rsidR="00E365C4" w:rsidRPr="00FC63B4">
        <w:rPr>
          <w:rFonts w:ascii="Times New Roman" w:hAnsi="Times New Roman" w:cs="Times New Roman"/>
          <w:sz w:val="24"/>
          <w:szCs w:val="24"/>
        </w:rPr>
        <w:t>k yaklaşımlarda klasik olan unsur</w:t>
      </w:r>
      <w:r w:rsidR="00AC6396" w:rsidRPr="00FC63B4">
        <w:rPr>
          <w:rFonts w:ascii="Times New Roman" w:hAnsi="Times New Roman" w:cs="Times New Roman"/>
          <w:sz w:val="24"/>
          <w:szCs w:val="24"/>
        </w:rPr>
        <w:t>un</w:t>
      </w:r>
      <w:r w:rsidR="00E365C4" w:rsidRPr="00FC63B4">
        <w:rPr>
          <w:rFonts w:ascii="Times New Roman" w:hAnsi="Times New Roman" w:cs="Times New Roman"/>
          <w:sz w:val="24"/>
          <w:szCs w:val="24"/>
        </w:rPr>
        <w:t xml:space="preserve">, </w:t>
      </w:r>
      <w:r w:rsidR="00347EF3" w:rsidRPr="00FC63B4">
        <w:rPr>
          <w:rFonts w:ascii="Times New Roman" w:hAnsi="Times New Roman" w:cs="Times New Roman"/>
          <w:sz w:val="24"/>
          <w:szCs w:val="24"/>
        </w:rPr>
        <w:t xml:space="preserve">her </w:t>
      </w:r>
      <w:r w:rsidR="00AC6396" w:rsidRPr="00FC63B4">
        <w:rPr>
          <w:rFonts w:ascii="Times New Roman" w:hAnsi="Times New Roman" w:cs="Times New Roman"/>
          <w:sz w:val="24"/>
          <w:szCs w:val="24"/>
        </w:rPr>
        <w:t>çağda öncelikle devrimci bir romantizmi</w:t>
      </w:r>
      <w:r w:rsidR="000C0109" w:rsidRPr="00FC63B4">
        <w:rPr>
          <w:rFonts w:ascii="Times New Roman" w:hAnsi="Times New Roman" w:cs="Times New Roman"/>
          <w:sz w:val="24"/>
          <w:szCs w:val="24"/>
        </w:rPr>
        <w:t>n</w:t>
      </w:r>
      <w:r w:rsidR="00AC6396" w:rsidRPr="00FC63B4">
        <w:rPr>
          <w:rFonts w:ascii="Times New Roman" w:hAnsi="Times New Roman" w:cs="Times New Roman"/>
          <w:sz w:val="24"/>
          <w:szCs w:val="24"/>
        </w:rPr>
        <w:t xml:space="preserve"> cisimle</w:t>
      </w:r>
      <w:r w:rsidR="000C0109" w:rsidRPr="00FC63B4">
        <w:rPr>
          <w:rFonts w:ascii="Times New Roman" w:hAnsi="Times New Roman" w:cs="Times New Roman"/>
          <w:sz w:val="24"/>
          <w:szCs w:val="24"/>
        </w:rPr>
        <w:t>niş</w:t>
      </w:r>
      <w:r w:rsidR="005962DD" w:rsidRPr="00FC63B4">
        <w:rPr>
          <w:rFonts w:ascii="Times New Roman" w:hAnsi="Times New Roman" w:cs="Times New Roman"/>
          <w:sz w:val="24"/>
          <w:szCs w:val="24"/>
        </w:rPr>
        <w:t>i</w:t>
      </w:r>
      <w:r w:rsidR="00AC6396" w:rsidRPr="00FC63B4">
        <w:rPr>
          <w:rFonts w:ascii="Times New Roman" w:hAnsi="Times New Roman" w:cs="Times New Roman"/>
          <w:sz w:val="24"/>
          <w:szCs w:val="24"/>
        </w:rPr>
        <w:t>, bir diğer deyişle ileriye dönük geleceğe yönelmiş bir çözüm olarak ön plana çık</w:t>
      </w:r>
      <w:r w:rsidR="005962DD" w:rsidRPr="00FC63B4">
        <w:rPr>
          <w:rFonts w:ascii="Times New Roman" w:hAnsi="Times New Roman" w:cs="Times New Roman"/>
          <w:sz w:val="24"/>
          <w:szCs w:val="24"/>
        </w:rPr>
        <w:t>ması,</w:t>
      </w:r>
      <w:r w:rsidR="00AC6396" w:rsidRPr="00FC63B4">
        <w:rPr>
          <w:rFonts w:ascii="Times New Roman" w:hAnsi="Times New Roman" w:cs="Times New Roman"/>
          <w:sz w:val="24"/>
          <w:szCs w:val="24"/>
        </w:rPr>
        <w:t xml:space="preserve"> adeta bir görev niteliğine sahip olmasında ve geçmiş ile kendisini her daim gelecekle yoğurarak onunla hasbihal etmesi, söyleşmesi ve çağırmasında vücut bulduğu kanaatindedir</w:t>
      </w:r>
      <w:r w:rsidR="00425492" w:rsidRPr="00FC63B4">
        <w:rPr>
          <w:rFonts w:ascii="Times New Roman" w:hAnsi="Times New Roman" w:cs="Times New Roman"/>
          <w:sz w:val="24"/>
          <w:szCs w:val="24"/>
        </w:rPr>
        <w:t xml:space="preserve"> </w:t>
      </w:r>
      <w:r w:rsidR="003D0050" w:rsidRPr="00FC63B4">
        <w:rPr>
          <w:rFonts w:ascii="Times New Roman" w:hAnsi="Times New Roman" w:cs="Times New Roman"/>
          <w:sz w:val="24"/>
          <w:szCs w:val="24"/>
        </w:rPr>
        <w:t>(</w:t>
      </w:r>
      <w:r w:rsidR="00806FDE" w:rsidRPr="00FC63B4">
        <w:rPr>
          <w:rFonts w:ascii="Times New Roman" w:hAnsi="Times New Roman" w:cs="Times New Roman"/>
          <w:sz w:val="24"/>
          <w:szCs w:val="24"/>
        </w:rPr>
        <w:t xml:space="preserve">Bloch, </w:t>
      </w:r>
      <w:proofErr w:type="gramStart"/>
      <w:r w:rsidR="001F3F52" w:rsidRPr="00FC63B4">
        <w:rPr>
          <w:rFonts w:ascii="Times New Roman" w:hAnsi="Times New Roman" w:cs="Times New Roman"/>
          <w:sz w:val="24"/>
          <w:szCs w:val="24"/>
        </w:rPr>
        <w:t>2007a</w:t>
      </w:r>
      <w:proofErr w:type="gramEnd"/>
      <w:r w:rsidR="003D0050" w:rsidRPr="00FC63B4">
        <w:rPr>
          <w:rFonts w:ascii="Times New Roman" w:hAnsi="Times New Roman" w:cs="Times New Roman"/>
          <w:sz w:val="24"/>
          <w:szCs w:val="24"/>
        </w:rPr>
        <w:t>: 196)</w:t>
      </w:r>
      <w:r w:rsidR="00AC6396" w:rsidRPr="00FC63B4">
        <w:rPr>
          <w:rFonts w:ascii="Times New Roman" w:hAnsi="Times New Roman" w:cs="Times New Roman"/>
          <w:sz w:val="24"/>
          <w:szCs w:val="24"/>
        </w:rPr>
        <w:t xml:space="preserve">. </w:t>
      </w:r>
    </w:p>
    <w:p w14:paraId="1BA5D9FA" w14:textId="58901E4B" w:rsidR="00EB1FA7" w:rsidRPr="00FC63B4" w:rsidRDefault="00AB3779"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w:t>
      </w:r>
      <w:r w:rsidR="00167C8C" w:rsidRPr="00FC63B4">
        <w:rPr>
          <w:rFonts w:ascii="Times New Roman" w:hAnsi="Times New Roman" w:cs="Times New Roman"/>
          <w:sz w:val="24"/>
          <w:szCs w:val="24"/>
        </w:rPr>
        <w:t>öylelikle buradaki klasik olan</w:t>
      </w:r>
      <w:r w:rsidRPr="00FC63B4">
        <w:rPr>
          <w:rFonts w:ascii="Times New Roman" w:hAnsi="Times New Roman" w:cs="Times New Roman"/>
          <w:sz w:val="24"/>
          <w:szCs w:val="24"/>
        </w:rPr>
        <w:t xml:space="preserve"> </w:t>
      </w:r>
      <w:r w:rsidR="00167C8C" w:rsidRPr="00FC63B4">
        <w:rPr>
          <w:rFonts w:ascii="Times New Roman" w:hAnsi="Times New Roman" w:cs="Times New Roman"/>
          <w:sz w:val="24"/>
          <w:szCs w:val="24"/>
        </w:rPr>
        <w:t xml:space="preserve">tanımlaması, </w:t>
      </w:r>
      <w:r w:rsidRPr="00FC63B4">
        <w:rPr>
          <w:rFonts w:ascii="Times New Roman" w:hAnsi="Times New Roman" w:cs="Times New Roman"/>
          <w:sz w:val="24"/>
          <w:szCs w:val="24"/>
        </w:rPr>
        <w:t xml:space="preserve">görünüşte tek bir </w:t>
      </w:r>
      <w:r w:rsidR="005962DD" w:rsidRPr="00FC63B4">
        <w:rPr>
          <w:rFonts w:ascii="Times New Roman" w:hAnsi="Times New Roman" w:cs="Times New Roman"/>
          <w:sz w:val="24"/>
          <w:szCs w:val="24"/>
        </w:rPr>
        <w:t xml:space="preserve">deha </w:t>
      </w:r>
      <w:r w:rsidRPr="00FC63B4">
        <w:rPr>
          <w:rFonts w:ascii="Times New Roman" w:hAnsi="Times New Roman" w:cs="Times New Roman"/>
          <w:sz w:val="24"/>
          <w:szCs w:val="24"/>
        </w:rPr>
        <w:t>tarafından yaratılmış çalışmalarda bile geçerli olmaya devam etmektedir</w:t>
      </w:r>
      <w:r w:rsidR="005962DD" w:rsidRPr="00FC63B4">
        <w:rPr>
          <w:rFonts w:ascii="Times New Roman" w:hAnsi="Times New Roman" w:cs="Times New Roman"/>
          <w:sz w:val="24"/>
          <w:szCs w:val="24"/>
        </w:rPr>
        <w:t xml:space="preserve"> zira</w:t>
      </w:r>
      <w:r w:rsidRPr="00FC63B4">
        <w:rPr>
          <w:rFonts w:ascii="Times New Roman" w:hAnsi="Times New Roman" w:cs="Times New Roman"/>
          <w:sz w:val="24"/>
          <w:szCs w:val="24"/>
        </w:rPr>
        <w:t xml:space="preserve"> bir bireyin</w:t>
      </w:r>
      <w:r w:rsidR="003D0050" w:rsidRPr="00FC63B4">
        <w:rPr>
          <w:rFonts w:ascii="Times New Roman" w:hAnsi="Times New Roman" w:cs="Times New Roman"/>
          <w:sz w:val="24"/>
          <w:szCs w:val="24"/>
        </w:rPr>
        <w:t xml:space="preserve"> kendi</w:t>
      </w:r>
      <w:r w:rsidRPr="00FC63B4">
        <w:rPr>
          <w:rFonts w:ascii="Times New Roman" w:hAnsi="Times New Roman" w:cs="Times New Roman"/>
          <w:sz w:val="24"/>
          <w:szCs w:val="24"/>
        </w:rPr>
        <w:t xml:space="preserve"> gelişimine elverişli koşullar altında elde ettiği potansiyel, ancak her birinin özgür gelişiminin gerçekten şartı ol</w:t>
      </w:r>
      <w:r w:rsidR="005962DD" w:rsidRPr="00FC63B4">
        <w:rPr>
          <w:rFonts w:ascii="Times New Roman" w:hAnsi="Times New Roman" w:cs="Times New Roman"/>
          <w:sz w:val="24"/>
          <w:szCs w:val="24"/>
        </w:rPr>
        <w:t>ması durumunda herkesin özgür gelişimi</w:t>
      </w:r>
      <w:r w:rsidR="00167C8C" w:rsidRPr="00FC63B4">
        <w:rPr>
          <w:rFonts w:ascii="Times New Roman" w:hAnsi="Times New Roman" w:cs="Times New Roman"/>
          <w:sz w:val="24"/>
          <w:szCs w:val="24"/>
        </w:rPr>
        <w:t xml:space="preserve">nin nasıl </w:t>
      </w:r>
      <w:r w:rsidRPr="00FC63B4">
        <w:rPr>
          <w:rFonts w:ascii="Times New Roman" w:hAnsi="Times New Roman" w:cs="Times New Roman"/>
          <w:sz w:val="24"/>
          <w:szCs w:val="24"/>
        </w:rPr>
        <w:lastRenderedPageBreak/>
        <w:t xml:space="preserve">mümkün olacağını </w:t>
      </w:r>
      <w:r w:rsidR="005962DD" w:rsidRPr="00FC63B4">
        <w:rPr>
          <w:rFonts w:ascii="Times New Roman" w:hAnsi="Times New Roman" w:cs="Times New Roman"/>
          <w:sz w:val="24"/>
          <w:szCs w:val="24"/>
        </w:rPr>
        <w:t xml:space="preserve">da </w:t>
      </w:r>
      <w:r w:rsidRPr="00FC63B4">
        <w:rPr>
          <w:rFonts w:ascii="Times New Roman" w:hAnsi="Times New Roman" w:cs="Times New Roman"/>
          <w:sz w:val="24"/>
          <w:szCs w:val="24"/>
        </w:rPr>
        <w:t xml:space="preserve">merak etmeye </w:t>
      </w:r>
      <w:r w:rsidR="00167C8C" w:rsidRPr="00FC63B4">
        <w:rPr>
          <w:rFonts w:ascii="Times New Roman" w:hAnsi="Times New Roman" w:cs="Times New Roman"/>
          <w:sz w:val="24"/>
          <w:szCs w:val="24"/>
        </w:rPr>
        <w:t>imkan tanımaktadır. Bir baş</w:t>
      </w:r>
      <w:r w:rsidR="00911075" w:rsidRPr="00FC63B4">
        <w:rPr>
          <w:rFonts w:ascii="Times New Roman" w:hAnsi="Times New Roman" w:cs="Times New Roman"/>
          <w:sz w:val="24"/>
          <w:szCs w:val="24"/>
        </w:rPr>
        <w:t xml:space="preserve">ka tartışma ekseninde Bloch, </w:t>
      </w:r>
      <w:r w:rsidR="00CD132A" w:rsidRPr="00FC63B4">
        <w:rPr>
          <w:rFonts w:ascii="Times New Roman" w:hAnsi="Times New Roman" w:cs="Times New Roman"/>
          <w:sz w:val="24"/>
          <w:szCs w:val="24"/>
        </w:rPr>
        <w:t xml:space="preserve">sıra dışı dehadaki klasik olan olarak temayüz eden ustalığın salt </w:t>
      </w:r>
      <w:proofErr w:type="spellStart"/>
      <w:r w:rsidR="00CD132A" w:rsidRPr="00FC63B4">
        <w:rPr>
          <w:rFonts w:ascii="Times New Roman" w:hAnsi="Times New Roman" w:cs="Times New Roman"/>
          <w:i/>
          <w:sz w:val="24"/>
          <w:szCs w:val="24"/>
        </w:rPr>
        <w:t>Novum</w:t>
      </w:r>
      <w:proofErr w:type="spellEnd"/>
      <w:r w:rsidR="00CD132A" w:rsidRPr="00FC63B4">
        <w:rPr>
          <w:rFonts w:ascii="Times New Roman" w:hAnsi="Times New Roman" w:cs="Times New Roman"/>
          <w:sz w:val="24"/>
          <w:szCs w:val="24"/>
        </w:rPr>
        <w:t xml:space="preserve"> mefhumu temelinde anlaşılabil</w:t>
      </w:r>
      <w:r w:rsidR="003D0050" w:rsidRPr="00FC63B4">
        <w:rPr>
          <w:rFonts w:ascii="Times New Roman" w:hAnsi="Times New Roman" w:cs="Times New Roman"/>
          <w:sz w:val="24"/>
          <w:szCs w:val="24"/>
        </w:rPr>
        <w:t>eceğini belirtm</w:t>
      </w:r>
      <w:r w:rsidR="00F443FC" w:rsidRPr="00FC63B4">
        <w:rPr>
          <w:rFonts w:ascii="Times New Roman" w:hAnsi="Times New Roman" w:cs="Times New Roman"/>
          <w:sz w:val="24"/>
          <w:szCs w:val="24"/>
        </w:rPr>
        <w:t>ekte</w:t>
      </w:r>
      <w:r w:rsidR="003D0050" w:rsidRPr="00FC63B4">
        <w:rPr>
          <w:rFonts w:ascii="Times New Roman" w:hAnsi="Times New Roman" w:cs="Times New Roman"/>
          <w:sz w:val="24"/>
          <w:szCs w:val="24"/>
        </w:rPr>
        <w:t xml:space="preserve"> ve bu nedenle </w:t>
      </w:r>
      <w:r w:rsidR="00CD132A" w:rsidRPr="00FC63B4">
        <w:rPr>
          <w:rFonts w:ascii="Times New Roman" w:hAnsi="Times New Roman" w:cs="Times New Roman"/>
          <w:sz w:val="24"/>
          <w:szCs w:val="24"/>
        </w:rPr>
        <w:t>her büyük sanat eseri</w:t>
      </w:r>
      <w:r w:rsidR="00F443FC" w:rsidRPr="00FC63B4">
        <w:rPr>
          <w:rFonts w:ascii="Times New Roman" w:hAnsi="Times New Roman" w:cs="Times New Roman"/>
          <w:sz w:val="24"/>
          <w:szCs w:val="24"/>
        </w:rPr>
        <w:t>nin</w:t>
      </w:r>
      <w:r w:rsidR="00CD132A" w:rsidRPr="00FC63B4">
        <w:rPr>
          <w:rFonts w:ascii="Times New Roman" w:hAnsi="Times New Roman" w:cs="Times New Roman"/>
          <w:sz w:val="24"/>
          <w:szCs w:val="24"/>
        </w:rPr>
        <w:t xml:space="preserve">, apaçık karakterinin ötesinde, </w:t>
      </w:r>
      <w:r w:rsidR="00CD132A" w:rsidRPr="00FC63B4">
        <w:rPr>
          <w:rFonts w:ascii="Times New Roman" w:hAnsi="Times New Roman" w:cs="Times New Roman"/>
          <w:i/>
          <w:sz w:val="24"/>
          <w:szCs w:val="24"/>
        </w:rPr>
        <w:t>henüz bili</w:t>
      </w:r>
      <w:r w:rsidR="003D0050" w:rsidRPr="00FC63B4">
        <w:rPr>
          <w:rFonts w:ascii="Times New Roman" w:hAnsi="Times New Roman" w:cs="Times New Roman"/>
          <w:i/>
          <w:sz w:val="24"/>
          <w:szCs w:val="24"/>
        </w:rPr>
        <w:t>ncine varılmamış</w:t>
      </w:r>
      <w:r w:rsidR="00CD132A" w:rsidRPr="00FC63B4">
        <w:rPr>
          <w:rFonts w:ascii="Times New Roman" w:hAnsi="Times New Roman" w:cs="Times New Roman"/>
          <w:sz w:val="24"/>
          <w:szCs w:val="24"/>
        </w:rPr>
        <w:t xml:space="preserve"> bir son halin kendisi olmadığı durumda </w:t>
      </w:r>
      <w:r w:rsidR="00CD132A" w:rsidRPr="00FC63B4">
        <w:rPr>
          <w:rFonts w:ascii="Times New Roman" w:hAnsi="Times New Roman" w:cs="Times New Roman"/>
          <w:i/>
          <w:sz w:val="24"/>
          <w:szCs w:val="24"/>
        </w:rPr>
        <w:t xml:space="preserve">henüz </w:t>
      </w:r>
      <w:r w:rsidR="003D0050" w:rsidRPr="00FC63B4">
        <w:rPr>
          <w:rFonts w:ascii="Times New Roman" w:hAnsi="Times New Roman" w:cs="Times New Roman"/>
          <w:i/>
          <w:sz w:val="24"/>
          <w:szCs w:val="24"/>
        </w:rPr>
        <w:t>var olmamış</w:t>
      </w:r>
      <w:r w:rsidR="00CD132A" w:rsidRPr="00FC63B4">
        <w:rPr>
          <w:rFonts w:ascii="Times New Roman" w:hAnsi="Times New Roman" w:cs="Times New Roman"/>
          <w:sz w:val="24"/>
          <w:szCs w:val="24"/>
        </w:rPr>
        <w:t xml:space="preserve"> bir geleceğin içeriğin</w:t>
      </w:r>
      <w:r w:rsidR="003D0C03" w:rsidRPr="00FC63B4">
        <w:rPr>
          <w:rFonts w:ascii="Times New Roman" w:hAnsi="Times New Roman" w:cs="Times New Roman"/>
          <w:sz w:val="24"/>
          <w:szCs w:val="24"/>
        </w:rPr>
        <w:t xml:space="preserve">i ifade etmesiyle ertelenmiş örtük bir muhtevaya sahip olduğunu </w:t>
      </w:r>
      <w:r w:rsidR="00F443FC" w:rsidRPr="00FC63B4">
        <w:rPr>
          <w:rFonts w:ascii="Times New Roman" w:hAnsi="Times New Roman" w:cs="Times New Roman"/>
          <w:sz w:val="24"/>
          <w:szCs w:val="24"/>
        </w:rPr>
        <w:t>ifade ederek</w:t>
      </w:r>
      <w:r w:rsidR="003D0C03" w:rsidRPr="00FC63B4">
        <w:rPr>
          <w:rFonts w:ascii="Times New Roman" w:hAnsi="Times New Roman" w:cs="Times New Roman"/>
          <w:sz w:val="24"/>
          <w:szCs w:val="24"/>
        </w:rPr>
        <w:t xml:space="preserve"> tüm çağlardaki büyük eserlerin </w:t>
      </w:r>
      <w:r w:rsidR="00F443FC" w:rsidRPr="00FC63B4">
        <w:rPr>
          <w:rFonts w:ascii="Times New Roman" w:hAnsi="Times New Roman" w:cs="Times New Roman"/>
          <w:sz w:val="24"/>
          <w:szCs w:val="24"/>
        </w:rPr>
        <w:t>-</w:t>
      </w:r>
      <w:r w:rsidR="003D0C03" w:rsidRPr="00FC63B4">
        <w:rPr>
          <w:rFonts w:ascii="Times New Roman" w:hAnsi="Times New Roman" w:cs="Times New Roman"/>
          <w:sz w:val="24"/>
          <w:szCs w:val="24"/>
        </w:rPr>
        <w:t>önceki devirlerde</w:t>
      </w:r>
      <w:r w:rsidR="00F443FC" w:rsidRPr="00FC63B4">
        <w:rPr>
          <w:rFonts w:ascii="Times New Roman" w:hAnsi="Times New Roman" w:cs="Times New Roman"/>
          <w:sz w:val="24"/>
          <w:szCs w:val="24"/>
        </w:rPr>
        <w:t>-</w:t>
      </w:r>
      <w:r w:rsidR="003D0C03" w:rsidRPr="00FC63B4">
        <w:rPr>
          <w:rFonts w:ascii="Times New Roman" w:hAnsi="Times New Roman" w:cs="Times New Roman"/>
          <w:sz w:val="24"/>
          <w:szCs w:val="24"/>
        </w:rPr>
        <w:t xml:space="preserve"> söz söylemeye muktedir </w:t>
      </w:r>
      <w:r w:rsidR="00F443FC" w:rsidRPr="00FC63B4">
        <w:rPr>
          <w:rFonts w:ascii="Times New Roman" w:hAnsi="Times New Roman" w:cs="Times New Roman"/>
          <w:sz w:val="24"/>
          <w:szCs w:val="24"/>
        </w:rPr>
        <w:t xml:space="preserve">ve </w:t>
      </w:r>
      <w:r w:rsidR="00F443FC" w:rsidRPr="00FC63B4">
        <w:rPr>
          <w:rFonts w:ascii="Times New Roman" w:hAnsi="Times New Roman" w:cs="Times New Roman"/>
          <w:i/>
          <w:sz w:val="24"/>
          <w:szCs w:val="24"/>
        </w:rPr>
        <w:t>henüz bilincine varılmamış</w:t>
      </w:r>
      <w:r w:rsidR="00F443FC" w:rsidRPr="00FC63B4">
        <w:rPr>
          <w:rFonts w:ascii="Times New Roman" w:hAnsi="Times New Roman" w:cs="Times New Roman"/>
          <w:sz w:val="24"/>
          <w:szCs w:val="24"/>
        </w:rPr>
        <w:t xml:space="preserve"> </w:t>
      </w:r>
      <w:r w:rsidR="003D0C03" w:rsidRPr="00FC63B4">
        <w:rPr>
          <w:rFonts w:ascii="Times New Roman" w:hAnsi="Times New Roman" w:cs="Times New Roman"/>
          <w:sz w:val="24"/>
          <w:szCs w:val="24"/>
        </w:rPr>
        <w:t xml:space="preserve">olma hallerini de </w:t>
      </w:r>
      <w:proofErr w:type="spellStart"/>
      <w:r w:rsidR="003D0C03" w:rsidRPr="00FC63B4">
        <w:rPr>
          <w:rFonts w:ascii="Times New Roman" w:hAnsi="Times New Roman" w:cs="Times New Roman"/>
          <w:i/>
          <w:sz w:val="24"/>
          <w:szCs w:val="24"/>
        </w:rPr>
        <w:t>Novum</w:t>
      </w:r>
      <w:proofErr w:type="spellEnd"/>
      <w:r w:rsidR="003D0C03" w:rsidRPr="00FC63B4">
        <w:rPr>
          <w:rFonts w:ascii="Times New Roman" w:hAnsi="Times New Roman" w:cs="Times New Roman"/>
          <w:sz w:val="24"/>
          <w:szCs w:val="24"/>
        </w:rPr>
        <w:t xml:space="preserve"> mefhumuyla nitelendirm</w:t>
      </w:r>
      <w:r w:rsidR="00F443FC" w:rsidRPr="00FC63B4">
        <w:rPr>
          <w:rFonts w:ascii="Times New Roman" w:hAnsi="Times New Roman" w:cs="Times New Roman"/>
          <w:sz w:val="24"/>
          <w:szCs w:val="24"/>
        </w:rPr>
        <w:t>ekted</w:t>
      </w:r>
      <w:r w:rsidR="003D0C03" w:rsidRPr="00FC63B4">
        <w:rPr>
          <w:rFonts w:ascii="Times New Roman" w:hAnsi="Times New Roman" w:cs="Times New Roman"/>
          <w:sz w:val="24"/>
          <w:szCs w:val="24"/>
        </w:rPr>
        <w:t>ir (</w:t>
      </w:r>
      <w:r w:rsidR="00806FDE"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A7617C" w:rsidRPr="00FC63B4">
        <w:rPr>
          <w:rFonts w:ascii="Times New Roman" w:hAnsi="Times New Roman" w:cs="Times New Roman"/>
          <w:sz w:val="24"/>
          <w:szCs w:val="24"/>
        </w:rPr>
        <w:t xml:space="preserve">: </w:t>
      </w:r>
      <w:r w:rsidR="003D0C03" w:rsidRPr="00FC63B4">
        <w:rPr>
          <w:rFonts w:ascii="Times New Roman" w:hAnsi="Times New Roman" w:cs="Times New Roman"/>
          <w:sz w:val="24"/>
          <w:szCs w:val="24"/>
        </w:rPr>
        <w:t>163).</w:t>
      </w:r>
    </w:p>
    <w:p w14:paraId="44A80F7B" w14:textId="2C9B72C0" w:rsidR="00AB3779" w:rsidRPr="00FC63B4" w:rsidRDefault="00EB1FA7"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İyi yeni</w:t>
      </w:r>
      <w:r w:rsidRPr="00FC63B4">
        <w:rPr>
          <w:rFonts w:ascii="Times New Roman" w:hAnsi="Times New Roman" w:cs="Times New Roman"/>
          <w:sz w:val="24"/>
          <w:szCs w:val="24"/>
        </w:rPr>
        <w:t xml:space="preserve">, her daim tamamlanmamış bir kuvveyi bünyesinde barındırmasından dolayı hiçbir zaman o kadar da yeni olmayacağı (Bloch,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25)</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için her devrim ve ütopya talebinde birebir benzer şeylerin sürekli surette aynıyla vaki bir biçimde tekrar ettiğini belirten Bloch, özgürlük ve eşitlik mücadelesinde cisimleşen sosyalist bilincin eskiden beri süregelen devrimci kalkışmalarla bağlantılı bir biçimde salt mekânsal bir birlikteliğin ötesinde geçmişin kurbanlarından geleceğin muzafferlerine uzanan zamansal bir dayanışma da yarattığı kanaatindedir (</w:t>
      </w:r>
      <w:r w:rsidR="00806FDE"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2012: 570-571). Ayrıca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mezkur devrimci bilinç, mensuplarının en muteber yönelim ve muhtevalarının ölümsüzlüğü manasında kişinin de ölümsüzlüğü anlamına geldiği gibi bu pratikler geçmişe bir borç biçiminde değil ondan tevarüs edilen henüz ortaya çıkmamış iyi şeyleri öne çıkartan muazzam özgürlük meylinin hizmetinde işlev kazanmaktadır (</w:t>
      </w:r>
      <w:r w:rsidR="00806FDE"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2012: 571). Bu bilincin işlerlik kazanmasıyla ölüm de gelecekteki kitle uğruna kahramanların kendilerini feda edişlerinin kolaylaşması yönünde şimdikinden farklı bir biçim kazanacak şiddetle kısalan yaşamları egemenlerin savaş üzerinden kamuya mal ettikleri </w:t>
      </w:r>
      <w:r w:rsidRPr="00FC63B4">
        <w:rPr>
          <w:rFonts w:ascii="Times New Roman" w:hAnsi="Times New Roman" w:cs="Times New Roman"/>
          <w:i/>
          <w:sz w:val="24"/>
          <w:szCs w:val="24"/>
        </w:rPr>
        <w:t>yaşam korkusu</w:t>
      </w:r>
      <w:r w:rsidRPr="00FC63B4">
        <w:rPr>
          <w:rFonts w:ascii="Times New Roman" w:hAnsi="Times New Roman" w:cs="Times New Roman"/>
          <w:sz w:val="24"/>
          <w:szCs w:val="24"/>
        </w:rPr>
        <w:t xml:space="preserve">nun </w:t>
      </w:r>
      <w:r w:rsidRPr="00FC63B4">
        <w:rPr>
          <w:rFonts w:ascii="Times New Roman" w:hAnsi="Times New Roman" w:cs="Times New Roman"/>
          <w:i/>
          <w:sz w:val="24"/>
          <w:szCs w:val="24"/>
        </w:rPr>
        <w:t>devrimci kurtuluş emeği</w:t>
      </w:r>
      <w:r w:rsidRPr="00FC63B4">
        <w:rPr>
          <w:rFonts w:ascii="Times New Roman" w:hAnsi="Times New Roman" w:cs="Times New Roman"/>
          <w:sz w:val="24"/>
          <w:szCs w:val="24"/>
        </w:rPr>
        <w:t xml:space="preserve"> formunda </w:t>
      </w:r>
      <w:r w:rsidRPr="00FC63B4">
        <w:rPr>
          <w:rFonts w:ascii="Times New Roman" w:hAnsi="Times New Roman" w:cs="Times New Roman"/>
          <w:i/>
          <w:sz w:val="24"/>
          <w:szCs w:val="24"/>
        </w:rPr>
        <w:t>sebatkâr bir ruhun dayanıklılığı</w:t>
      </w:r>
      <w:r w:rsidRPr="00FC63B4">
        <w:rPr>
          <w:rFonts w:ascii="Times New Roman" w:hAnsi="Times New Roman" w:cs="Times New Roman"/>
          <w:sz w:val="24"/>
          <w:szCs w:val="24"/>
        </w:rPr>
        <w:t>na dönüşecektir (</w:t>
      </w:r>
      <w:r w:rsidR="00806FDE" w:rsidRPr="00FC63B4">
        <w:rPr>
          <w:rFonts w:ascii="Times New Roman" w:hAnsi="Times New Roman" w:cs="Times New Roman"/>
          <w:sz w:val="24"/>
          <w:szCs w:val="24"/>
        </w:rPr>
        <w:t xml:space="preserve">Bloch, </w:t>
      </w:r>
      <w:r w:rsidR="00017897" w:rsidRPr="00FC63B4">
        <w:rPr>
          <w:rFonts w:ascii="Times New Roman" w:hAnsi="Times New Roman" w:cs="Times New Roman"/>
          <w:sz w:val="24"/>
          <w:szCs w:val="24"/>
        </w:rPr>
        <w:t>2012: 571</w:t>
      </w:r>
      <w:r w:rsidRPr="00FC63B4">
        <w:rPr>
          <w:rFonts w:ascii="Times New Roman" w:hAnsi="Times New Roman" w:cs="Times New Roman"/>
          <w:sz w:val="24"/>
          <w:szCs w:val="24"/>
        </w:rPr>
        <w:t xml:space="preserve">). Nihayet Bloch, geçmişteki sosyalizan yönelimli ütopyaların soyut felsefi niteliklerinin ötesinde ama kimi cari modern sosyalist yaklaşımların kaba maddeciliğiyle de mesafeli bir </w:t>
      </w:r>
      <w:r w:rsidRPr="00FC63B4">
        <w:rPr>
          <w:rFonts w:ascii="Times New Roman" w:hAnsi="Times New Roman" w:cs="Times New Roman"/>
          <w:i/>
          <w:sz w:val="24"/>
          <w:szCs w:val="24"/>
        </w:rPr>
        <w:t>öngörücü somut ütopya</w:t>
      </w:r>
      <w:r w:rsidRPr="00FC63B4">
        <w:rPr>
          <w:rFonts w:ascii="Times New Roman" w:hAnsi="Times New Roman" w:cs="Times New Roman"/>
          <w:sz w:val="24"/>
          <w:szCs w:val="24"/>
        </w:rPr>
        <w:t>nın Marksist düşünceye bizzat kudret ve hakikatini veren şey olduğunu belirtmiş ve böylelikle sosyalizmin eskiden beri süregelen</w:t>
      </w:r>
      <w:r w:rsidR="00C201C9" w:rsidRPr="00FC63B4">
        <w:rPr>
          <w:rFonts w:ascii="Times New Roman" w:hAnsi="Times New Roman" w:cs="Times New Roman"/>
          <w:sz w:val="24"/>
          <w:szCs w:val="24"/>
        </w:rPr>
        <w:t>,</w:t>
      </w:r>
      <w:r w:rsidRPr="00FC63B4">
        <w:rPr>
          <w:rFonts w:ascii="Times New Roman" w:hAnsi="Times New Roman" w:cs="Times New Roman"/>
          <w:sz w:val="24"/>
          <w:szCs w:val="24"/>
        </w:rPr>
        <w:t xml:space="preserve"> olmuş olanın tasviri anlayışının yerine </w:t>
      </w:r>
      <w:r w:rsidR="00C201C9" w:rsidRPr="00FC63B4">
        <w:rPr>
          <w:rFonts w:ascii="Times New Roman" w:hAnsi="Times New Roman" w:cs="Times New Roman"/>
          <w:i/>
          <w:iCs/>
          <w:sz w:val="24"/>
          <w:szCs w:val="24"/>
        </w:rPr>
        <w:t>ferah feza</w:t>
      </w:r>
      <w:r w:rsidRPr="00FC63B4">
        <w:rPr>
          <w:rFonts w:ascii="Times New Roman" w:hAnsi="Times New Roman" w:cs="Times New Roman"/>
          <w:sz w:val="24"/>
          <w:szCs w:val="24"/>
        </w:rPr>
        <w:t xml:space="preserve"> bir </w:t>
      </w:r>
      <w:r w:rsidRPr="00FC63B4">
        <w:rPr>
          <w:rFonts w:ascii="Times New Roman" w:hAnsi="Times New Roman" w:cs="Times New Roman"/>
          <w:i/>
          <w:sz w:val="24"/>
          <w:szCs w:val="24"/>
        </w:rPr>
        <w:t>oluş</w:t>
      </w:r>
      <w:r w:rsidRPr="00FC63B4">
        <w:rPr>
          <w:rFonts w:ascii="Times New Roman" w:hAnsi="Times New Roman" w:cs="Times New Roman"/>
          <w:sz w:val="24"/>
          <w:szCs w:val="24"/>
        </w:rPr>
        <w:t xml:space="preserve">a açıklık yoluyla sona ermemiş bir yasallığın </w:t>
      </w:r>
      <w:proofErr w:type="spellStart"/>
      <w:r w:rsidRPr="00FC63B4">
        <w:rPr>
          <w:rFonts w:ascii="Times New Roman" w:hAnsi="Times New Roman" w:cs="Times New Roman"/>
          <w:i/>
          <w:sz w:val="24"/>
          <w:szCs w:val="24"/>
        </w:rPr>
        <w:t>Novum</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xml:space="preserve"> hep gündemde tutan diyalektik bilimsellik vasıtasıyla ütopyadan bilime terfi eden bir </w:t>
      </w:r>
      <w:proofErr w:type="spellStart"/>
      <w:r w:rsidRPr="00FC63B4">
        <w:rPr>
          <w:rFonts w:ascii="Times New Roman" w:hAnsi="Times New Roman" w:cs="Times New Roman"/>
          <w:i/>
          <w:sz w:val="24"/>
          <w:szCs w:val="24"/>
        </w:rPr>
        <w:t>topos</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xml:space="preserve"> teşkil ettiğini vurgulamıştır (</w:t>
      </w:r>
      <w:r w:rsidR="00806FDE"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185-186).</w:t>
      </w:r>
      <w:r w:rsidR="002C3E36">
        <w:rPr>
          <w:rFonts w:ascii="Times New Roman" w:hAnsi="Times New Roman" w:cs="Times New Roman"/>
          <w:sz w:val="24"/>
          <w:szCs w:val="24"/>
        </w:rPr>
        <w:t xml:space="preserve"> </w:t>
      </w:r>
    </w:p>
    <w:p w14:paraId="7E66BC58" w14:textId="7D57DFEE" w:rsidR="003D0C03" w:rsidRPr="00FC63B4" w:rsidRDefault="003D0C0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Sanata ve sanatsal dehaya yönelik bu hayırhah tavrına karşın</w:t>
      </w:r>
      <w:r w:rsidR="00C41A0C" w:rsidRPr="00FC63B4">
        <w:rPr>
          <w:rFonts w:ascii="Times New Roman" w:hAnsi="Times New Roman" w:cs="Times New Roman"/>
          <w:sz w:val="24"/>
          <w:szCs w:val="24"/>
        </w:rPr>
        <w:t xml:space="preserve"> </w:t>
      </w:r>
      <w:r w:rsidRPr="00FC63B4">
        <w:rPr>
          <w:rFonts w:ascii="Times New Roman" w:hAnsi="Times New Roman" w:cs="Times New Roman"/>
          <w:i/>
          <w:sz w:val="24"/>
          <w:szCs w:val="24"/>
        </w:rPr>
        <w:t>yüksek sanat</w:t>
      </w:r>
      <w:r w:rsidRPr="00FC63B4">
        <w:rPr>
          <w:rFonts w:ascii="Times New Roman" w:hAnsi="Times New Roman" w:cs="Times New Roman"/>
          <w:sz w:val="24"/>
          <w:szCs w:val="24"/>
        </w:rPr>
        <w:t xml:space="preserve">ı ütopyaya dair </w:t>
      </w:r>
      <w:r w:rsidR="00C41A0C" w:rsidRPr="00FC63B4">
        <w:rPr>
          <w:rFonts w:ascii="Times New Roman" w:hAnsi="Times New Roman" w:cs="Times New Roman"/>
          <w:sz w:val="24"/>
          <w:szCs w:val="24"/>
        </w:rPr>
        <w:t xml:space="preserve">iz sürüşünün </w:t>
      </w:r>
      <w:r w:rsidR="00CC66D5" w:rsidRPr="00FC63B4">
        <w:rPr>
          <w:rFonts w:ascii="Times New Roman" w:hAnsi="Times New Roman" w:cs="Times New Roman"/>
          <w:sz w:val="24"/>
          <w:szCs w:val="24"/>
        </w:rPr>
        <w:t xml:space="preserve">tek </w:t>
      </w:r>
      <w:r w:rsidR="00C41A0C" w:rsidRPr="00FC63B4">
        <w:rPr>
          <w:rFonts w:ascii="Times New Roman" w:hAnsi="Times New Roman" w:cs="Times New Roman"/>
          <w:i/>
          <w:sz w:val="24"/>
          <w:szCs w:val="24"/>
        </w:rPr>
        <w:t>münhasır</w:t>
      </w:r>
      <w:r w:rsidR="00CC66D5" w:rsidRPr="00FC63B4">
        <w:rPr>
          <w:rFonts w:ascii="Times New Roman" w:hAnsi="Times New Roman" w:cs="Times New Roman"/>
          <w:i/>
          <w:sz w:val="24"/>
          <w:szCs w:val="24"/>
        </w:rPr>
        <w:t xml:space="preserve"> </w:t>
      </w:r>
      <w:r w:rsidR="00C41A0C" w:rsidRPr="00FC63B4">
        <w:rPr>
          <w:rFonts w:ascii="Times New Roman" w:hAnsi="Times New Roman" w:cs="Times New Roman"/>
          <w:i/>
          <w:sz w:val="24"/>
          <w:szCs w:val="24"/>
        </w:rPr>
        <w:t>mıntıkası</w:t>
      </w:r>
      <w:r w:rsidR="00C41A0C" w:rsidRPr="00FC63B4">
        <w:rPr>
          <w:rFonts w:ascii="Times New Roman" w:hAnsi="Times New Roman" w:cs="Times New Roman"/>
          <w:sz w:val="24"/>
          <w:szCs w:val="24"/>
        </w:rPr>
        <w:t xml:space="preserve"> olarak görmekten imtina eden Bloch, ardılı kimi düşünürlerin gündelik hayatı tümüyle kapitalist sömürü ilişkileri tarafından </w:t>
      </w:r>
      <w:r w:rsidR="00147EA1" w:rsidRPr="00FC63B4">
        <w:rPr>
          <w:rFonts w:ascii="Times New Roman" w:hAnsi="Times New Roman" w:cs="Times New Roman"/>
          <w:sz w:val="24"/>
          <w:szCs w:val="24"/>
        </w:rPr>
        <w:t xml:space="preserve">istila </w:t>
      </w:r>
      <w:r w:rsidR="00C41A0C" w:rsidRPr="00FC63B4">
        <w:rPr>
          <w:rFonts w:ascii="Times New Roman" w:hAnsi="Times New Roman" w:cs="Times New Roman"/>
          <w:sz w:val="24"/>
          <w:szCs w:val="24"/>
        </w:rPr>
        <w:t xml:space="preserve">edilmiş </w:t>
      </w:r>
      <w:r w:rsidR="00147EA1" w:rsidRPr="00FC63B4">
        <w:rPr>
          <w:rFonts w:ascii="Times New Roman" w:hAnsi="Times New Roman" w:cs="Times New Roman"/>
          <w:sz w:val="24"/>
          <w:szCs w:val="24"/>
        </w:rPr>
        <w:t xml:space="preserve">ve sömürgeleştirilmiş </w:t>
      </w:r>
      <w:r w:rsidR="00FC08F7" w:rsidRPr="00FC63B4">
        <w:rPr>
          <w:rFonts w:ascii="Times New Roman" w:hAnsi="Times New Roman" w:cs="Times New Roman"/>
          <w:sz w:val="24"/>
          <w:szCs w:val="24"/>
        </w:rPr>
        <w:t>tümel bir insani yabancılaşma</w:t>
      </w:r>
      <w:r w:rsidR="00C41A0C" w:rsidRPr="00FC63B4">
        <w:rPr>
          <w:rFonts w:ascii="Times New Roman" w:hAnsi="Times New Roman" w:cs="Times New Roman"/>
          <w:sz w:val="24"/>
          <w:szCs w:val="24"/>
        </w:rPr>
        <w:t xml:space="preserve"> saha</w:t>
      </w:r>
      <w:r w:rsidR="00FC08F7" w:rsidRPr="00FC63B4">
        <w:rPr>
          <w:rFonts w:ascii="Times New Roman" w:hAnsi="Times New Roman" w:cs="Times New Roman"/>
          <w:sz w:val="24"/>
          <w:szCs w:val="24"/>
        </w:rPr>
        <w:t>sı</w:t>
      </w:r>
      <w:r w:rsidR="00C41A0C" w:rsidRPr="00FC63B4">
        <w:rPr>
          <w:rFonts w:ascii="Times New Roman" w:hAnsi="Times New Roman" w:cs="Times New Roman"/>
          <w:sz w:val="24"/>
          <w:szCs w:val="24"/>
        </w:rPr>
        <w:t xml:space="preserve"> ol</w:t>
      </w:r>
      <w:r w:rsidR="00FC08F7" w:rsidRPr="00FC63B4">
        <w:rPr>
          <w:rFonts w:ascii="Times New Roman" w:hAnsi="Times New Roman" w:cs="Times New Roman"/>
          <w:sz w:val="24"/>
          <w:szCs w:val="24"/>
        </w:rPr>
        <w:t>masının yanı sıra</w:t>
      </w:r>
      <w:r w:rsidR="00C41A0C" w:rsidRPr="00FC63B4">
        <w:rPr>
          <w:rFonts w:ascii="Times New Roman" w:hAnsi="Times New Roman" w:cs="Times New Roman"/>
          <w:sz w:val="24"/>
          <w:szCs w:val="24"/>
        </w:rPr>
        <w:t xml:space="preserve"> </w:t>
      </w:r>
      <w:r w:rsidR="00FC08F7" w:rsidRPr="00FC63B4">
        <w:rPr>
          <w:rFonts w:ascii="Times New Roman" w:hAnsi="Times New Roman" w:cs="Times New Roman"/>
          <w:sz w:val="24"/>
          <w:szCs w:val="24"/>
        </w:rPr>
        <w:t xml:space="preserve">diğer tüm faaliyetlerden arda kalan bütün teorik-pratik eylemlerin mekanı biçiminde </w:t>
      </w:r>
      <w:r w:rsidR="00C41A0C" w:rsidRPr="00FC63B4">
        <w:rPr>
          <w:rFonts w:ascii="Times New Roman" w:hAnsi="Times New Roman" w:cs="Times New Roman"/>
          <w:sz w:val="24"/>
          <w:szCs w:val="24"/>
        </w:rPr>
        <w:t xml:space="preserve">değerlendiren yaklaşımlarını öngörmüşçesine </w:t>
      </w:r>
      <w:r w:rsidR="00FC08F7" w:rsidRPr="00FC63B4">
        <w:rPr>
          <w:rFonts w:ascii="Times New Roman" w:hAnsi="Times New Roman" w:cs="Times New Roman"/>
          <w:sz w:val="24"/>
          <w:szCs w:val="24"/>
        </w:rPr>
        <w:t>(</w:t>
      </w:r>
      <w:proofErr w:type="spellStart"/>
      <w:r w:rsidR="00C41A0C" w:rsidRPr="00FC63B4">
        <w:rPr>
          <w:rFonts w:ascii="Times New Roman" w:hAnsi="Times New Roman" w:cs="Times New Roman"/>
          <w:sz w:val="24"/>
          <w:szCs w:val="24"/>
        </w:rPr>
        <w:t>Lefebvre</w:t>
      </w:r>
      <w:proofErr w:type="spellEnd"/>
      <w:r w:rsidR="00C41A0C" w:rsidRPr="00FC63B4">
        <w:rPr>
          <w:rFonts w:ascii="Times New Roman" w:hAnsi="Times New Roman" w:cs="Times New Roman"/>
          <w:sz w:val="24"/>
          <w:szCs w:val="24"/>
        </w:rPr>
        <w:t>,</w:t>
      </w:r>
      <w:r w:rsidR="00FC08F7" w:rsidRPr="00FC63B4">
        <w:rPr>
          <w:rFonts w:ascii="Times New Roman" w:hAnsi="Times New Roman" w:cs="Times New Roman"/>
          <w:sz w:val="24"/>
          <w:szCs w:val="24"/>
        </w:rPr>
        <w:t xml:space="preserve"> 2012: 102-103</w:t>
      </w:r>
      <w:r w:rsidR="002F237F" w:rsidRPr="00FC63B4">
        <w:rPr>
          <w:rFonts w:ascii="Times New Roman" w:hAnsi="Times New Roman" w:cs="Times New Roman"/>
          <w:sz w:val="24"/>
          <w:szCs w:val="24"/>
        </w:rPr>
        <w:t>)</w:t>
      </w:r>
      <w:r w:rsidR="00C41A0C" w:rsidRPr="00FC63B4">
        <w:rPr>
          <w:rFonts w:ascii="Times New Roman" w:hAnsi="Times New Roman" w:cs="Times New Roman"/>
          <w:sz w:val="24"/>
          <w:szCs w:val="24"/>
        </w:rPr>
        <w:t>, bu sahadaki gündelik pratikleri ve nesneleri çözümleme yoluna giderek her ne kadar belli metalaşmayla malul olsa bile orada</w:t>
      </w:r>
      <w:r w:rsidR="00FC08F7" w:rsidRPr="00FC63B4">
        <w:rPr>
          <w:rFonts w:ascii="Times New Roman" w:hAnsi="Times New Roman" w:cs="Times New Roman"/>
          <w:sz w:val="24"/>
          <w:szCs w:val="24"/>
        </w:rPr>
        <w:t>,</w:t>
      </w:r>
      <w:r w:rsidR="00C41A0C" w:rsidRPr="00FC63B4">
        <w:rPr>
          <w:rFonts w:ascii="Times New Roman" w:hAnsi="Times New Roman" w:cs="Times New Roman"/>
          <w:sz w:val="24"/>
          <w:szCs w:val="24"/>
        </w:rPr>
        <w:t xml:space="preserve"> ütopyacı arzuya tekabül edebilecek işe yarar nüveleri ortaya çıkarmaya yönelik bir </w:t>
      </w:r>
      <w:r w:rsidR="00C41A0C" w:rsidRPr="00FC63B4">
        <w:rPr>
          <w:rFonts w:ascii="Times New Roman" w:hAnsi="Times New Roman" w:cs="Times New Roman"/>
          <w:i/>
          <w:iCs/>
          <w:sz w:val="24"/>
          <w:szCs w:val="24"/>
        </w:rPr>
        <w:t>kazı faaliyeti</w:t>
      </w:r>
      <w:r w:rsidR="00C41A0C" w:rsidRPr="00FC63B4">
        <w:rPr>
          <w:rFonts w:ascii="Times New Roman" w:hAnsi="Times New Roman" w:cs="Times New Roman"/>
          <w:sz w:val="24"/>
          <w:szCs w:val="24"/>
        </w:rPr>
        <w:t xml:space="preserve"> yürütmekten ömrünün sonuna kadar vazgeçmemiştir.</w:t>
      </w:r>
      <w:r w:rsidR="002C3E36">
        <w:rPr>
          <w:rFonts w:ascii="Times New Roman" w:hAnsi="Times New Roman" w:cs="Times New Roman"/>
          <w:sz w:val="24"/>
          <w:szCs w:val="24"/>
        </w:rPr>
        <w:t xml:space="preserve"> </w:t>
      </w:r>
    </w:p>
    <w:p w14:paraId="465473EE" w14:textId="074A703B" w:rsidR="00F07F75" w:rsidRPr="00FC63B4" w:rsidRDefault="00F07F7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Bloch nazarında estetik pratiğin, ütopyanın gerçekleştirilmesi yönündeki girişimler açısından ciddi kıymeti haiz olduğu su götürmez olsa bile </w:t>
      </w:r>
      <w:r w:rsidRPr="00FC63B4">
        <w:rPr>
          <w:rFonts w:ascii="Times New Roman" w:hAnsi="Times New Roman" w:cs="Times New Roman"/>
          <w:i/>
          <w:sz w:val="24"/>
          <w:szCs w:val="24"/>
        </w:rPr>
        <w:t>somut ütopya</w:t>
      </w:r>
      <w:r w:rsidRPr="00FC63B4">
        <w:rPr>
          <w:rFonts w:ascii="Times New Roman" w:hAnsi="Times New Roman" w:cs="Times New Roman"/>
          <w:sz w:val="24"/>
          <w:szCs w:val="24"/>
        </w:rPr>
        <w:t xml:space="preserve">nın vücuda getirilmesi için sanat ve estetik pratikten fazlasına ihtiyaç olduğu da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bir başka aşikar bilgi hüviyetindedir. İstekli, arzulu düşünce ve görüntülerin kendilerinin hiçbir yapmaya muktedir olmadığının bilincinde olan Bloch, buna karşın arzuların “yapılması gerekeni resme[</w:t>
      </w:r>
      <w:proofErr w:type="spellStart"/>
      <w:r w:rsidRPr="00FC63B4">
        <w:rPr>
          <w:rFonts w:ascii="Times New Roman" w:hAnsi="Times New Roman" w:cs="Times New Roman"/>
          <w:sz w:val="24"/>
          <w:szCs w:val="24"/>
        </w:rPr>
        <w:t>ttiği</w:t>
      </w:r>
      <w:proofErr w:type="spellEnd"/>
      <w:r w:rsidRPr="00FC63B4">
        <w:rPr>
          <w:rFonts w:ascii="Times New Roman" w:hAnsi="Times New Roman" w:cs="Times New Roman"/>
          <w:sz w:val="24"/>
          <w:szCs w:val="24"/>
        </w:rPr>
        <w:t>] ve özel bir sadakatle muhafaza et[</w:t>
      </w:r>
      <w:proofErr w:type="spellStart"/>
      <w:r w:rsidRPr="00FC63B4">
        <w:rPr>
          <w:rFonts w:ascii="Times New Roman" w:hAnsi="Times New Roman" w:cs="Times New Roman"/>
          <w:sz w:val="24"/>
          <w:szCs w:val="24"/>
        </w:rPr>
        <w:t>tiğini</w:t>
      </w:r>
      <w:proofErr w:type="spellEnd"/>
      <w:r w:rsidRPr="00FC63B4">
        <w:rPr>
          <w:rFonts w:ascii="Times New Roman" w:hAnsi="Times New Roman" w:cs="Times New Roman"/>
          <w:sz w:val="24"/>
          <w:szCs w:val="24"/>
        </w:rPr>
        <w:t xml:space="preserve">]” belirtmiş ve mevcudun ötesinde bir hayata dair kimi zaman </w:t>
      </w:r>
      <w:r w:rsidRPr="00FC63B4">
        <w:rPr>
          <w:rFonts w:ascii="Times New Roman" w:hAnsi="Times New Roman" w:cs="Times New Roman"/>
          <w:i/>
          <w:sz w:val="24"/>
          <w:szCs w:val="24"/>
        </w:rPr>
        <w:t>nefsani istek</w:t>
      </w:r>
      <w:r w:rsidRPr="00FC63B4">
        <w:rPr>
          <w:rFonts w:ascii="Times New Roman" w:hAnsi="Times New Roman" w:cs="Times New Roman"/>
          <w:sz w:val="24"/>
          <w:szCs w:val="24"/>
        </w:rPr>
        <w:t xml:space="preserve"> kimi zaman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 xml:space="preserve"> kisvesindeki bu arzu kategorisinin, önce eldekine tutunmayı sağladığının, sonrasında da resmettiği muhayyel gelecekle henüz mevcut olmayana dair bir yönelim üzerinden daha iyiyi talep eden bir fazlayı sürekli gündemde tuttuğunun üzerinde durmuştur (</w:t>
      </w:r>
      <w:r w:rsidR="00806FDE"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Pr="00FC63B4">
        <w:rPr>
          <w:rFonts w:ascii="Times New Roman" w:hAnsi="Times New Roman" w:cs="Times New Roman"/>
          <w:sz w:val="24"/>
          <w:szCs w:val="24"/>
        </w:rPr>
        <w:t>: 72).</w:t>
      </w:r>
    </w:p>
    <w:p w14:paraId="30F043F5" w14:textId="6C743390" w:rsidR="00F07F75" w:rsidRPr="00FC63B4" w:rsidRDefault="00F07F7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minvalde Bloch, ütopyanın bir kitapta resmedilmesinin dahi onun kısmi bir gerçekleşmesine tekabül ettiğini belirterek (Bloch,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Krüger</w:t>
      </w:r>
      <w:proofErr w:type="spellEnd"/>
      <w:r w:rsidRPr="00FC63B4">
        <w:rPr>
          <w:rFonts w:ascii="Times New Roman" w:hAnsi="Times New Roman" w:cs="Times New Roman"/>
          <w:sz w:val="24"/>
          <w:szCs w:val="24"/>
        </w:rPr>
        <w:t>, 2015: 78), onun bir nesnel hakikat seviyesine terfii imkansız olsa dahi sırf zikredilmiş olmasıyla bile adeta bir tür “</w:t>
      </w:r>
      <w:proofErr w:type="spellStart"/>
      <w:r w:rsidRPr="00FC63B4">
        <w:rPr>
          <w:rFonts w:ascii="Times New Roman" w:hAnsi="Times New Roman" w:cs="Times New Roman"/>
          <w:sz w:val="24"/>
          <w:szCs w:val="24"/>
        </w:rPr>
        <w:t>namevcudiyetin</w:t>
      </w:r>
      <w:proofErr w:type="spellEnd"/>
      <w:r w:rsidRPr="00FC63B4">
        <w:rPr>
          <w:rFonts w:ascii="Times New Roman" w:hAnsi="Times New Roman" w:cs="Times New Roman"/>
          <w:sz w:val="24"/>
          <w:szCs w:val="24"/>
        </w:rPr>
        <w:t xml:space="preserve"> mevcudiyeti olarak yapının başına musallat olmaya devam eder” (</w:t>
      </w:r>
      <w:proofErr w:type="spellStart"/>
      <w:r w:rsidRPr="00FC63B4">
        <w:rPr>
          <w:rFonts w:ascii="Times New Roman" w:hAnsi="Times New Roman" w:cs="Times New Roman"/>
          <w:sz w:val="24"/>
          <w:szCs w:val="24"/>
        </w:rPr>
        <w:t>Laclau</w:t>
      </w:r>
      <w:proofErr w:type="spellEnd"/>
      <w:r w:rsidRPr="00FC63B4">
        <w:rPr>
          <w:rFonts w:ascii="Times New Roman" w:hAnsi="Times New Roman" w:cs="Times New Roman"/>
          <w:sz w:val="24"/>
          <w:szCs w:val="24"/>
        </w:rPr>
        <w:t>, 2016: 93) demektedir.</w:t>
      </w:r>
      <w:r w:rsidR="00C61CA2" w:rsidRPr="00FC63B4">
        <w:rPr>
          <w:rFonts w:ascii="Times New Roman" w:hAnsi="Times New Roman" w:cs="Times New Roman"/>
          <w:sz w:val="24"/>
          <w:szCs w:val="24"/>
        </w:rPr>
        <w:t xml:space="preserve"> </w:t>
      </w:r>
      <w:r w:rsidR="00D57DFA" w:rsidRPr="00FC63B4">
        <w:rPr>
          <w:rFonts w:ascii="Times New Roman" w:hAnsi="Times New Roman" w:cs="Times New Roman"/>
          <w:sz w:val="24"/>
          <w:szCs w:val="24"/>
        </w:rPr>
        <w:t xml:space="preserve">Bu anlamda </w:t>
      </w:r>
      <w:proofErr w:type="spellStart"/>
      <w:r w:rsidRPr="00FC63B4">
        <w:rPr>
          <w:rFonts w:ascii="Times New Roman" w:hAnsi="Times New Roman" w:cs="Times New Roman"/>
          <w:sz w:val="24"/>
          <w:szCs w:val="24"/>
        </w:rPr>
        <w:t>Bloch</w:t>
      </w:r>
      <w:r w:rsidR="00D57DFA"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ütopyanın salt temsil yoluyla olsa bile gerçekleşmesinin yanı sıra geçmişin imgelerinin de bir bütün olarak ütopya peşinde koşan ve onu harekete geçirilebilecek bir </w:t>
      </w:r>
      <w:r w:rsidRPr="00FC63B4">
        <w:rPr>
          <w:rFonts w:ascii="Times New Roman" w:hAnsi="Times New Roman" w:cs="Times New Roman"/>
          <w:i/>
          <w:sz w:val="24"/>
          <w:szCs w:val="24"/>
        </w:rPr>
        <w:t>kültürel fazlalıklar veri havuzu</w:t>
      </w:r>
      <w:r w:rsidRPr="00FC63B4">
        <w:rPr>
          <w:rFonts w:ascii="Times New Roman" w:hAnsi="Times New Roman" w:cs="Times New Roman"/>
          <w:sz w:val="24"/>
          <w:szCs w:val="24"/>
        </w:rPr>
        <w:t xml:space="preserve"> oluşturduğunu düşü</w:t>
      </w:r>
      <w:r w:rsidR="00D57DFA" w:rsidRPr="00FC63B4">
        <w:rPr>
          <w:rFonts w:ascii="Times New Roman" w:hAnsi="Times New Roman" w:cs="Times New Roman"/>
          <w:sz w:val="24"/>
          <w:szCs w:val="24"/>
        </w:rPr>
        <w:t>ndüğünü</w:t>
      </w:r>
      <w:r w:rsidRPr="00FC63B4">
        <w:rPr>
          <w:rFonts w:ascii="Times New Roman" w:hAnsi="Times New Roman" w:cs="Times New Roman"/>
          <w:sz w:val="24"/>
          <w:szCs w:val="24"/>
        </w:rPr>
        <w:t xml:space="preserve"> ve kültürel geleneğin tümünü, belli bir kısmı gerçekleşse bile henüz nihayete varmamış girişimlerden müteşekkil bir tür </w:t>
      </w:r>
      <w:r w:rsidRPr="00FC63B4">
        <w:rPr>
          <w:rFonts w:ascii="Times New Roman" w:hAnsi="Times New Roman" w:cs="Times New Roman"/>
          <w:i/>
          <w:sz w:val="24"/>
          <w:szCs w:val="24"/>
        </w:rPr>
        <w:t xml:space="preserve">devrimci gelenek envanteri </w:t>
      </w:r>
      <w:r w:rsidRPr="00FC63B4">
        <w:rPr>
          <w:rFonts w:ascii="Times New Roman" w:hAnsi="Times New Roman" w:cs="Times New Roman"/>
          <w:sz w:val="24"/>
          <w:szCs w:val="24"/>
        </w:rPr>
        <w:t>biçiminde değerlendir</w:t>
      </w:r>
      <w:r w:rsidR="00D57DFA" w:rsidRPr="00FC63B4">
        <w:rPr>
          <w:rFonts w:ascii="Times New Roman" w:hAnsi="Times New Roman" w:cs="Times New Roman"/>
          <w:sz w:val="24"/>
          <w:szCs w:val="24"/>
        </w:rPr>
        <w:t>diğini söylemek mümkündür</w:t>
      </w:r>
      <w:r w:rsidRPr="00FC63B4">
        <w:rPr>
          <w:rFonts w:ascii="Times New Roman" w:hAnsi="Times New Roman" w:cs="Times New Roman"/>
          <w:sz w:val="24"/>
          <w:szCs w:val="24"/>
        </w:rPr>
        <w:t>.</w:t>
      </w:r>
      <w:r w:rsidR="00F26609" w:rsidRPr="00FC63B4">
        <w:rPr>
          <w:rFonts w:ascii="Times New Roman" w:hAnsi="Times New Roman" w:cs="Times New Roman"/>
          <w:sz w:val="24"/>
          <w:szCs w:val="24"/>
        </w:rPr>
        <w:t xml:space="preserve"> </w:t>
      </w:r>
      <w:r w:rsidR="00090A92" w:rsidRPr="00FC63B4">
        <w:rPr>
          <w:rFonts w:ascii="Times New Roman" w:hAnsi="Times New Roman" w:cs="Times New Roman"/>
          <w:sz w:val="24"/>
          <w:szCs w:val="24"/>
        </w:rPr>
        <w:t xml:space="preserve">Bu biçimiyle </w:t>
      </w:r>
      <w:proofErr w:type="spellStart"/>
      <w:r w:rsidR="00EA7912" w:rsidRPr="00FC63B4">
        <w:rPr>
          <w:rFonts w:ascii="Times New Roman" w:hAnsi="Times New Roman" w:cs="Times New Roman"/>
          <w:sz w:val="24"/>
          <w:szCs w:val="24"/>
        </w:rPr>
        <w:t>Bloch’a</w:t>
      </w:r>
      <w:proofErr w:type="spellEnd"/>
      <w:r w:rsidR="00EA7912" w:rsidRPr="00FC63B4">
        <w:rPr>
          <w:rFonts w:ascii="Times New Roman" w:hAnsi="Times New Roman" w:cs="Times New Roman"/>
          <w:sz w:val="24"/>
          <w:szCs w:val="24"/>
        </w:rPr>
        <w:t xml:space="preserve"> göre</w:t>
      </w:r>
      <w:r w:rsidR="00793255" w:rsidRPr="00FC63B4">
        <w:rPr>
          <w:rFonts w:ascii="Times New Roman" w:hAnsi="Times New Roman" w:cs="Times New Roman"/>
          <w:sz w:val="24"/>
          <w:szCs w:val="24"/>
        </w:rPr>
        <w:t xml:space="preserve">, </w:t>
      </w:r>
      <w:r w:rsidR="00020B39" w:rsidRPr="00FC63B4">
        <w:rPr>
          <w:rFonts w:ascii="Times New Roman" w:hAnsi="Times New Roman" w:cs="Times New Roman"/>
          <w:sz w:val="24"/>
          <w:szCs w:val="24"/>
        </w:rPr>
        <w:t xml:space="preserve">“insanlık tarihi, insan olan şeyi ve dünyasını -henüz </w:t>
      </w:r>
      <w:r w:rsidR="00D74927" w:rsidRPr="00FC63B4">
        <w:rPr>
          <w:rFonts w:ascii="Times New Roman" w:hAnsi="Times New Roman" w:cs="Times New Roman"/>
          <w:sz w:val="24"/>
          <w:szCs w:val="24"/>
        </w:rPr>
        <w:t xml:space="preserve">bulunmamış olan </w:t>
      </w:r>
      <w:r w:rsidR="00D74927" w:rsidRPr="00FC63B4">
        <w:rPr>
          <w:rFonts w:ascii="Times New Roman" w:hAnsi="Times New Roman" w:cs="Times New Roman"/>
          <w:sz w:val="24"/>
          <w:szCs w:val="24"/>
        </w:rPr>
        <w:lastRenderedPageBreak/>
        <w:t>bu şeyleri- ortaya çıkarmaya yönelik bir deneyimdir</w:t>
      </w:r>
      <w:r w:rsidR="00C06CD7" w:rsidRPr="00FC63B4">
        <w:rPr>
          <w:rFonts w:ascii="Times New Roman" w:hAnsi="Times New Roman" w:cs="Times New Roman"/>
          <w:sz w:val="24"/>
          <w:szCs w:val="24"/>
        </w:rPr>
        <w:t>. İnsan dünyası, elbette ki, hukuk, ahlak ve ideolojinin</w:t>
      </w:r>
      <w:r w:rsidR="00E7226B" w:rsidRPr="00FC63B4">
        <w:rPr>
          <w:rFonts w:ascii="Times New Roman" w:hAnsi="Times New Roman" w:cs="Times New Roman"/>
          <w:sz w:val="24"/>
          <w:szCs w:val="24"/>
        </w:rPr>
        <w:t xml:space="preserve"> birlikteliğinden çok daha çeşitli bir belirlenimi -tüm </w:t>
      </w:r>
      <w:r w:rsidR="00AA7620" w:rsidRPr="00FC63B4">
        <w:rPr>
          <w:rFonts w:ascii="Times New Roman" w:hAnsi="Times New Roman" w:cs="Times New Roman"/>
          <w:sz w:val="24"/>
          <w:szCs w:val="24"/>
        </w:rPr>
        <w:t>bunlar bu üçlünün altında barınsa bile- tarihte sergiler.” (</w:t>
      </w:r>
      <w:r w:rsidR="00806FDE"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w:t>
      </w:r>
      <w:r w:rsidR="005B7B65" w:rsidRPr="00FC63B4">
        <w:rPr>
          <w:rFonts w:ascii="Times New Roman" w:hAnsi="Times New Roman" w:cs="Times New Roman"/>
          <w:sz w:val="24"/>
          <w:szCs w:val="24"/>
        </w:rPr>
        <w:t xml:space="preserve">b: </w:t>
      </w:r>
      <w:r w:rsidR="00793255" w:rsidRPr="00FC63B4">
        <w:rPr>
          <w:rFonts w:ascii="Times New Roman" w:hAnsi="Times New Roman" w:cs="Times New Roman"/>
          <w:sz w:val="24"/>
          <w:szCs w:val="24"/>
        </w:rPr>
        <w:t>247</w:t>
      </w:r>
      <w:r w:rsidR="00F92778" w:rsidRPr="00FC63B4">
        <w:rPr>
          <w:rFonts w:ascii="Times New Roman" w:hAnsi="Times New Roman" w:cs="Times New Roman"/>
          <w:sz w:val="24"/>
          <w:szCs w:val="24"/>
        </w:rPr>
        <w:t>)</w:t>
      </w:r>
    </w:p>
    <w:p w14:paraId="0C6BE752" w14:textId="33AE7380" w:rsidR="000B1143" w:rsidRPr="00FC63B4" w:rsidRDefault="000B114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coşkusuna karşın her türlü umut, hikmet, hüsnü kuruntu ya da dünya hakkında, yalnızca düşünmeyle bir şeyin değişmeyeceğini de bilen Bloch, tüm ütopyacı özlem biçimlerinin, gelecekteki olasılıkları reddeden ve ütopyacı düşünceyi azımsayan ütopya karşıtı veya materyalist tutumlardan daha muteber olduğu konusunda ömrünün sonuna kadar oldukça sert ve kararlı bir tutum içerisinde olmuş ve soyut ve somut ütopya arasında metodolojik ayrıma gitmiştir. Dileğe hiçbir şeyi değiştirme arzusunun eşlik etmediği ya da dileğin, değişmeyen bir dünyadan arda kalmış dilek sahibinin değişen konumundan başka bir şey olmadığı durumda </w:t>
      </w:r>
      <w:r w:rsidRPr="00FC63B4">
        <w:rPr>
          <w:rFonts w:ascii="Times New Roman" w:hAnsi="Times New Roman" w:cs="Times New Roman"/>
          <w:i/>
          <w:sz w:val="24"/>
          <w:szCs w:val="24"/>
        </w:rPr>
        <w:t>soyut ütopya</w:t>
      </w:r>
      <w:r w:rsidRPr="00FC63B4">
        <w:rPr>
          <w:rFonts w:ascii="Times New Roman" w:hAnsi="Times New Roman" w:cs="Times New Roman"/>
          <w:sz w:val="24"/>
          <w:szCs w:val="24"/>
        </w:rPr>
        <w:t>, belki de piyangodaki büyük ikramiyeyi kazanmak gibi bir hüsnü kuruntudan ibarettir (</w:t>
      </w:r>
      <w:proofErr w:type="spellStart"/>
      <w:r w:rsidRPr="00FC63B4">
        <w:rPr>
          <w:rFonts w:ascii="Times New Roman" w:hAnsi="Times New Roman" w:cs="Times New Roman"/>
          <w:sz w:val="24"/>
          <w:szCs w:val="24"/>
        </w:rPr>
        <w:t>Levitas</w:t>
      </w:r>
      <w:proofErr w:type="spellEnd"/>
      <w:r w:rsidRPr="00FC63B4">
        <w:rPr>
          <w:rFonts w:ascii="Times New Roman" w:hAnsi="Times New Roman" w:cs="Times New Roman"/>
          <w:sz w:val="24"/>
          <w:szCs w:val="24"/>
        </w:rPr>
        <w:t xml:space="preserve"> 1990: 14-15). Somut ütopyanın her daim gerçekten mümkün olan geleceğe doğru bir plan yönelimli olduğunun bilincindeki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nazarında bu mefhum her zaman sosyalisttir -ki gerçek bir imkân da sınıf bilincini, kolektif praksisleri ve nihayetinde ne kadar az kan dökülürse o kadar iyi olacak bir miktar şiddeti de içeren bir devrimi gerektirmektedir. </w:t>
      </w:r>
    </w:p>
    <w:p w14:paraId="4691CFCA" w14:textId="77777777" w:rsidR="006675E5" w:rsidRPr="00FC63B4" w:rsidRDefault="006675E5" w:rsidP="00EF51B8">
      <w:pPr>
        <w:spacing w:before="120" w:after="120" w:line="360" w:lineRule="auto"/>
        <w:jc w:val="both"/>
        <w:rPr>
          <w:rFonts w:ascii="Times New Roman" w:hAnsi="Times New Roman" w:cs="Times New Roman"/>
          <w:sz w:val="24"/>
          <w:szCs w:val="24"/>
        </w:rPr>
      </w:pPr>
    </w:p>
    <w:p w14:paraId="2295FC0C" w14:textId="5708BB35" w:rsidR="007275F1" w:rsidRPr="00FC63B4" w:rsidRDefault="00806FDE" w:rsidP="00A6352F">
      <w:pPr>
        <w:spacing w:before="120" w:after="120" w:line="360" w:lineRule="auto"/>
        <w:jc w:val="center"/>
        <w:rPr>
          <w:rFonts w:ascii="Times New Roman" w:hAnsi="Times New Roman" w:cs="Times New Roman"/>
          <w:b/>
          <w:sz w:val="24"/>
          <w:szCs w:val="24"/>
        </w:rPr>
      </w:pPr>
      <w:bookmarkStart w:id="8" w:name="_Hlk43768246"/>
      <w:r w:rsidRPr="00FC63B4">
        <w:rPr>
          <w:rFonts w:ascii="Times New Roman" w:hAnsi="Times New Roman" w:cs="Times New Roman"/>
          <w:b/>
          <w:sz w:val="24"/>
          <w:szCs w:val="24"/>
        </w:rPr>
        <w:t>I</w:t>
      </w:r>
      <w:r w:rsidR="00EF51B8" w:rsidRPr="00FC63B4">
        <w:rPr>
          <w:rFonts w:ascii="Times New Roman" w:hAnsi="Times New Roman" w:cs="Times New Roman"/>
          <w:b/>
          <w:sz w:val="24"/>
          <w:szCs w:val="24"/>
        </w:rPr>
        <w:t>I.</w:t>
      </w:r>
      <w:r w:rsidR="009A5C07">
        <w:rPr>
          <w:rFonts w:ascii="Times New Roman" w:hAnsi="Times New Roman" w:cs="Times New Roman"/>
          <w:b/>
          <w:sz w:val="24"/>
          <w:szCs w:val="24"/>
        </w:rPr>
        <w:t>4</w:t>
      </w:r>
      <w:r w:rsidR="00EF51B8" w:rsidRPr="00FC63B4">
        <w:rPr>
          <w:rFonts w:ascii="Times New Roman" w:hAnsi="Times New Roman" w:cs="Times New Roman"/>
          <w:b/>
          <w:sz w:val="24"/>
          <w:szCs w:val="24"/>
        </w:rPr>
        <w:t xml:space="preserve">. BLOCH’TA ÜTOPYA TEMELLİ TOPLUMSAL DEVRİM DÜŞÜNCESİNİN </w:t>
      </w:r>
      <w:r w:rsidR="00EF51B8" w:rsidRPr="00FC63B4">
        <w:rPr>
          <w:rFonts w:ascii="Times New Roman" w:hAnsi="Times New Roman" w:cs="Times New Roman"/>
          <w:b/>
          <w:i/>
          <w:sz w:val="24"/>
          <w:szCs w:val="24"/>
        </w:rPr>
        <w:t xml:space="preserve">MÜMBİT BİR MEMBAI </w:t>
      </w:r>
      <w:r w:rsidR="00EF51B8" w:rsidRPr="00FC63B4">
        <w:rPr>
          <w:rFonts w:ascii="Times New Roman" w:hAnsi="Times New Roman" w:cs="Times New Roman"/>
          <w:b/>
          <w:sz w:val="24"/>
          <w:szCs w:val="24"/>
        </w:rPr>
        <w:t>OLARAK DİN VE GELENEK</w:t>
      </w:r>
    </w:p>
    <w:bookmarkEnd w:id="8"/>
    <w:p w14:paraId="74AF066F" w14:textId="18105A6C" w:rsidR="002F2881" w:rsidRPr="00FC63B4" w:rsidRDefault="002F2881" w:rsidP="00EF51B8">
      <w:pPr>
        <w:spacing w:before="120" w:after="120" w:line="360" w:lineRule="auto"/>
        <w:jc w:val="both"/>
        <w:rPr>
          <w:rFonts w:ascii="Times New Roman" w:eastAsia="Times New Roman" w:hAnsi="Times New Roman" w:cs="Times New Roman"/>
          <w:sz w:val="24"/>
          <w:szCs w:val="24"/>
          <w:lang w:eastAsia="tr-TR"/>
        </w:rPr>
      </w:pPr>
    </w:p>
    <w:p w14:paraId="4669A4D2" w14:textId="218BEE90" w:rsidR="002F2881" w:rsidRPr="00FC63B4" w:rsidRDefault="0004430E" w:rsidP="00EF51B8">
      <w:pPr>
        <w:autoSpaceDE w:val="0"/>
        <w:autoSpaceDN w:val="0"/>
        <w:adjustRightInd w:val="0"/>
        <w:spacing w:before="120" w:after="120" w:line="240" w:lineRule="auto"/>
        <w:ind w:left="2835"/>
        <w:jc w:val="both"/>
        <w:rPr>
          <w:rFonts w:ascii="Times New Roman" w:hAnsi="Times New Roman" w:cs="Times New Roman"/>
        </w:rPr>
      </w:pPr>
      <w:r w:rsidRPr="00FC63B4">
        <w:rPr>
          <w:rFonts w:ascii="Times New Roman" w:hAnsi="Times New Roman" w:cs="Times New Roman"/>
        </w:rPr>
        <w:t xml:space="preserve">“Sadece bir ateist iyi bir Hıristiyan olabilir, sadece bir Hıristiyan iyi bir ateist olabilir.” </w:t>
      </w:r>
      <w:proofErr w:type="spellStart"/>
      <w:r w:rsidR="00E4052D" w:rsidRPr="00FC63B4">
        <w:rPr>
          <w:rFonts w:ascii="Times New Roman" w:hAnsi="Times New Roman" w:cs="Times New Roman"/>
        </w:rPr>
        <w:t>Ernst</w:t>
      </w:r>
      <w:proofErr w:type="spellEnd"/>
      <w:r w:rsidR="00E4052D" w:rsidRPr="00FC63B4">
        <w:rPr>
          <w:rFonts w:ascii="Times New Roman" w:hAnsi="Times New Roman" w:cs="Times New Roman"/>
        </w:rPr>
        <w:t xml:space="preserve"> </w:t>
      </w:r>
      <w:r w:rsidRPr="00FC63B4">
        <w:rPr>
          <w:rFonts w:ascii="Times New Roman" w:hAnsi="Times New Roman" w:cs="Times New Roman"/>
        </w:rPr>
        <w:t xml:space="preserve">Bloch </w:t>
      </w:r>
      <w:r w:rsidR="00E4052D" w:rsidRPr="00FC63B4">
        <w:rPr>
          <w:rFonts w:ascii="Times New Roman" w:hAnsi="Times New Roman" w:cs="Times New Roman"/>
        </w:rPr>
        <w:t>(</w:t>
      </w:r>
      <w:r w:rsidRPr="00FC63B4">
        <w:rPr>
          <w:rFonts w:ascii="Times New Roman" w:hAnsi="Times New Roman" w:cs="Times New Roman"/>
        </w:rPr>
        <w:t xml:space="preserve">2013: </w:t>
      </w:r>
      <w:r w:rsidR="008E67EE" w:rsidRPr="00FC63B4">
        <w:rPr>
          <w:rFonts w:ascii="Times New Roman" w:hAnsi="Times New Roman" w:cs="Times New Roman"/>
        </w:rPr>
        <w:t>12)</w:t>
      </w:r>
    </w:p>
    <w:p w14:paraId="2982C019" w14:textId="77777777" w:rsidR="002F2881" w:rsidRPr="00FC63B4" w:rsidRDefault="002F2881" w:rsidP="00EF51B8">
      <w:pPr>
        <w:spacing w:before="120" w:after="120" w:line="360" w:lineRule="auto"/>
        <w:jc w:val="both"/>
        <w:rPr>
          <w:rFonts w:ascii="Times New Roman" w:eastAsia="Times New Roman" w:hAnsi="Times New Roman" w:cs="Times New Roman"/>
          <w:sz w:val="24"/>
          <w:szCs w:val="24"/>
          <w:lang w:eastAsia="tr-TR"/>
        </w:rPr>
      </w:pPr>
    </w:p>
    <w:p w14:paraId="36E6D0FF" w14:textId="41DED1DD" w:rsidR="00D213A1" w:rsidRPr="00FC63B4" w:rsidRDefault="006458D1"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Dine yönelik teveccühü, ütopyanın eleştirel boyutunu soruşturmak ve açığa çıkarmak maksadıyla kaleme aldığı </w:t>
      </w:r>
      <w:r w:rsidRPr="00FC63B4">
        <w:rPr>
          <w:rFonts w:ascii="Times New Roman" w:eastAsia="Times New Roman" w:hAnsi="Times New Roman" w:cs="Times New Roman"/>
          <w:i/>
          <w:sz w:val="24"/>
          <w:szCs w:val="24"/>
          <w:lang w:eastAsia="tr-TR"/>
        </w:rPr>
        <w:t>Ütopyanın</w:t>
      </w:r>
      <w:r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i/>
          <w:sz w:val="24"/>
          <w:szCs w:val="24"/>
          <w:lang w:eastAsia="tr-TR"/>
        </w:rPr>
        <w:t>Ruhu</w:t>
      </w:r>
      <w:r w:rsidRPr="00FC63B4">
        <w:rPr>
          <w:rFonts w:ascii="Times New Roman" w:eastAsia="Times New Roman" w:hAnsi="Times New Roman" w:cs="Times New Roman"/>
          <w:sz w:val="24"/>
          <w:szCs w:val="24"/>
          <w:lang w:eastAsia="tr-TR"/>
        </w:rPr>
        <w:t xml:space="preserve"> kitabında </w:t>
      </w:r>
      <w:r w:rsidRPr="00FC63B4">
        <w:rPr>
          <w:rFonts w:ascii="Times New Roman" w:eastAsia="Times New Roman" w:hAnsi="Times New Roman" w:cs="Times New Roman"/>
          <w:i/>
          <w:sz w:val="24"/>
          <w:szCs w:val="24"/>
          <w:lang w:eastAsia="tr-TR"/>
        </w:rPr>
        <w:t>ilahi bir jargon</w:t>
      </w:r>
      <w:r w:rsidRPr="00FC63B4">
        <w:rPr>
          <w:rFonts w:ascii="Times New Roman" w:eastAsia="Times New Roman" w:hAnsi="Times New Roman" w:cs="Times New Roman"/>
          <w:sz w:val="24"/>
          <w:szCs w:val="24"/>
          <w:lang w:eastAsia="tr-TR"/>
        </w:rPr>
        <w:t xml:space="preserve">u da ilk kez ve bolca kullanmasından anlaşılabilen Bloch, dinin toplumsal gerçekliğin acılarına dönük sahte bir teskin telkin ederek adeta bir uyuşturucu vazifesi görmekten öte bir kıymeti olmadığını savunan pek çok Marksist filozofun aksine, bu görüşü fazla indirgemeci bularak onu toplumsal yaşamın külliyen dönüştürülmesinde ciddi devrimci nüveler barındıran güçlü bir aktör olarak ele alma eğiliminde olmuştur. Bloch, </w:t>
      </w:r>
      <w:proofErr w:type="spellStart"/>
      <w:r w:rsidRPr="00FC63B4">
        <w:rPr>
          <w:rFonts w:ascii="Times New Roman" w:eastAsia="Times New Roman" w:hAnsi="Times New Roman" w:cs="Times New Roman"/>
          <w:sz w:val="24"/>
          <w:szCs w:val="24"/>
          <w:lang w:eastAsia="tr-TR"/>
        </w:rPr>
        <w:t>Marx’ın</w:t>
      </w:r>
      <w:proofErr w:type="spellEnd"/>
      <w:r w:rsidRPr="00FC63B4">
        <w:rPr>
          <w:rFonts w:ascii="Times New Roman" w:eastAsia="Times New Roman" w:hAnsi="Times New Roman" w:cs="Times New Roman"/>
          <w:sz w:val="24"/>
          <w:szCs w:val="24"/>
          <w:lang w:eastAsia="tr-TR"/>
        </w:rPr>
        <w:t xml:space="preserve"> dini, </w:t>
      </w:r>
      <w:r w:rsidRPr="00FC63B4">
        <w:rPr>
          <w:rFonts w:ascii="Times New Roman" w:eastAsia="Times New Roman" w:hAnsi="Times New Roman" w:cs="Times New Roman"/>
          <w:sz w:val="24"/>
          <w:szCs w:val="24"/>
          <w:lang w:eastAsia="tr-TR"/>
        </w:rPr>
        <w:lastRenderedPageBreak/>
        <w:t xml:space="preserve">kitlelerin içli ezgisi, kalpsiz bir dünyanın kalbi, ruhsuz </w:t>
      </w:r>
      <w:r w:rsidR="00E31074" w:rsidRPr="00FC63B4">
        <w:rPr>
          <w:rFonts w:ascii="Times New Roman" w:eastAsia="Times New Roman" w:hAnsi="Times New Roman" w:cs="Times New Roman"/>
          <w:sz w:val="24"/>
          <w:szCs w:val="24"/>
          <w:lang w:eastAsia="tr-TR"/>
        </w:rPr>
        <w:t xml:space="preserve">toplumsal </w:t>
      </w:r>
      <w:r w:rsidRPr="00FC63B4">
        <w:rPr>
          <w:rFonts w:ascii="Times New Roman" w:eastAsia="Times New Roman" w:hAnsi="Times New Roman" w:cs="Times New Roman"/>
          <w:sz w:val="24"/>
          <w:szCs w:val="24"/>
          <w:lang w:eastAsia="tr-TR"/>
        </w:rPr>
        <w:t>koşulların ruh</w:t>
      </w:r>
      <w:r w:rsidR="00E31074" w:rsidRPr="00FC63B4">
        <w:rPr>
          <w:rFonts w:ascii="Times New Roman" w:eastAsia="Times New Roman" w:hAnsi="Times New Roman" w:cs="Times New Roman"/>
          <w:sz w:val="24"/>
          <w:szCs w:val="24"/>
          <w:lang w:eastAsia="tr-TR"/>
        </w:rPr>
        <w:t>u ve</w:t>
      </w:r>
      <w:r w:rsidRPr="00FC63B4">
        <w:rPr>
          <w:rFonts w:ascii="Times New Roman" w:eastAsia="Times New Roman" w:hAnsi="Times New Roman" w:cs="Times New Roman"/>
          <w:sz w:val="24"/>
          <w:szCs w:val="24"/>
          <w:lang w:eastAsia="tr-TR"/>
        </w:rPr>
        <w:t xml:space="preserve"> kitlelerin afyonu (</w:t>
      </w:r>
      <w:proofErr w:type="spellStart"/>
      <w:r w:rsidR="00DD73E0" w:rsidRPr="00FC63B4">
        <w:rPr>
          <w:rFonts w:ascii="Times New Roman" w:eastAsia="Times New Roman" w:hAnsi="Times New Roman" w:cs="Times New Roman"/>
          <w:sz w:val="24"/>
          <w:szCs w:val="24"/>
          <w:lang w:eastAsia="tr-TR"/>
        </w:rPr>
        <w:t>Marx</w:t>
      </w:r>
      <w:proofErr w:type="spellEnd"/>
      <w:r w:rsidR="00DD73E0"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2009: 192) olarak tanımlayan ünlü sözlerinden hareketle onu afyondan ziyade öncesinde zikrettiği cümleleri dikkate alarak değerlendirmeyi tercih etmiş ve insanlığın uzun erimli özgürleşme yolculuğunun mühim bir parçası (</w:t>
      </w:r>
      <w:proofErr w:type="spellStart"/>
      <w:r w:rsidRPr="00FC63B4">
        <w:rPr>
          <w:rFonts w:ascii="Times New Roman" w:eastAsia="Times New Roman" w:hAnsi="Times New Roman" w:cs="Times New Roman"/>
          <w:sz w:val="24"/>
          <w:szCs w:val="24"/>
          <w:lang w:eastAsia="tr-TR"/>
        </w:rPr>
        <w:t>Moylan</w:t>
      </w:r>
      <w:proofErr w:type="spellEnd"/>
      <w:r w:rsidRPr="00FC63B4">
        <w:rPr>
          <w:rFonts w:ascii="Times New Roman" w:eastAsia="Times New Roman" w:hAnsi="Times New Roman" w:cs="Times New Roman"/>
          <w:sz w:val="24"/>
          <w:szCs w:val="24"/>
          <w:lang w:eastAsia="tr-TR"/>
        </w:rPr>
        <w:t xml:space="preserve">, 1990: 28) addetmiştir. </w:t>
      </w:r>
      <w:proofErr w:type="spellStart"/>
      <w:r w:rsidR="00681774" w:rsidRPr="00FC63B4">
        <w:rPr>
          <w:rFonts w:ascii="Times New Roman" w:eastAsia="Times New Roman" w:hAnsi="Times New Roman" w:cs="Times New Roman"/>
          <w:sz w:val="24"/>
          <w:szCs w:val="24"/>
          <w:lang w:eastAsia="tr-TR"/>
        </w:rPr>
        <w:t>Bloch'a</w:t>
      </w:r>
      <w:proofErr w:type="spellEnd"/>
      <w:r w:rsidR="00681774" w:rsidRPr="00FC63B4">
        <w:rPr>
          <w:rFonts w:ascii="Times New Roman" w:eastAsia="Times New Roman" w:hAnsi="Times New Roman" w:cs="Times New Roman"/>
          <w:sz w:val="24"/>
          <w:szCs w:val="24"/>
          <w:lang w:eastAsia="tr-TR"/>
        </w:rPr>
        <w:t xml:space="preserve"> göre bu sözlerle </w:t>
      </w:r>
      <w:proofErr w:type="spellStart"/>
      <w:r w:rsidR="00681774" w:rsidRPr="00FC63B4">
        <w:rPr>
          <w:rFonts w:ascii="Times New Roman" w:eastAsia="Times New Roman" w:hAnsi="Times New Roman" w:cs="Times New Roman"/>
          <w:sz w:val="24"/>
          <w:szCs w:val="24"/>
          <w:lang w:eastAsia="tr-TR"/>
        </w:rPr>
        <w:t>Marx</w:t>
      </w:r>
      <w:proofErr w:type="spellEnd"/>
      <w:r w:rsidR="00681774" w:rsidRPr="00FC63B4">
        <w:rPr>
          <w:rFonts w:ascii="Times New Roman" w:eastAsia="Times New Roman" w:hAnsi="Times New Roman" w:cs="Times New Roman"/>
          <w:sz w:val="24"/>
          <w:szCs w:val="24"/>
          <w:lang w:eastAsia="tr-TR"/>
        </w:rPr>
        <w:t xml:space="preserve">, dinin sadece yanılsama olmadığını ihtiyaç duyulanın aldatıcı bir temsili olduğunu ve eğer din, insanları zincirlerinde tutmak için sıklıkla zikredildiği gibi bir afyon ise, asıl ihtiyaç duyulması gerekenin, dinin ortadan kaldırılması değil, onun hakikati aldatıcı bir şekilde temsil etmesini ve bu şekilde ortaya çıkmasını mümkün kılan toplumsal koşulların ortadan kaldırılması olduğunu savunmuştur (Hudson, 1982: 183). </w:t>
      </w:r>
    </w:p>
    <w:p w14:paraId="51210564" w14:textId="5F2E6621" w:rsidR="009C75E9" w:rsidRPr="00FC63B4" w:rsidRDefault="006458D1"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Bloch</w:t>
      </w:r>
      <w:r w:rsidR="00596E5B" w:rsidRPr="00FC63B4">
        <w:rPr>
          <w:rFonts w:ascii="Times New Roman" w:eastAsia="Times New Roman" w:hAnsi="Times New Roman" w:cs="Times New Roman"/>
          <w:sz w:val="24"/>
          <w:szCs w:val="24"/>
          <w:lang w:eastAsia="tr-TR"/>
        </w:rPr>
        <w:t>, -</w:t>
      </w:r>
      <w:r w:rsidRPr="00FC63B4">
        <w:rPr>
          <w:rFonts w:ascii="Times New Roman" w:eastAsia="Times New Roman" w:hAnsi="Times New Roman" w:cs="Times New Roman"/>
          <w:sz w:val="24"/>
          <w:szCs w:val="24"/>
          <w:lang w:eastAsia="tr-TR"/>
        </w:rPr>
        <w:t>Marksizm’in kendisinin olmasa da kimi türevlerinin ağırlıklı olarak kabul ettiği</w:t>
      </w:r>
      <w:r w:rsidR="00596E5B" w:rsidRPr="00FC63B4">
        <w:rPr>
          <w:rFonts w:ascii="Times New Roman" w:eastAsia="Times New Roman" w:hAnsi="Times New Roman" w:cs="Times New Roman"/>
          <w:sz w:val="24"/>
          <w:szCs w:val="24"/>
          <w:lang w:eastAsia="tr-TR"/>
        </w:rPr>
        <w:t>-</w:t>
      </w:r>
      <w:r w:rsidRPr="00FC63B4">
        <w:rPr>
          <w:rFonts w:ascii="Times New Roman" w:eastAsia="Times New Roman" w:hAnsi="Times New Roman" w:cs="Times New Roman"/>
          <w:sz w:val="24"/>
          <w:szCs w:val="24"/>
          <w:lang w:eastAsia="tr-TR"/>
        </w:rPr>
        <w:t xml:space="preserve"> dinin sadece hoş olmayan ve acı verici bir varoluş için </w:t>
      </w:r>
      <w:r w:rsidRPr="00FC63B4">
        <w:rPr>
          <w:rFonts w:ascii="Times New Roman" w:eastAsia="Times New Roman" w:hAnsi="Times New Roman" w:cs="Times New Roman"/>
          <w:i/>
          <w:iCs/>
          <w:sz w:val="24"/>
          <w:szCs w:val="24"/>
          <w:lang w:eastAsia="tr-TR"/>
        </w:rPr>
        <w:t>tazminat</w:t>
      </w:r>
      <w:r w:rsidRPr="00FC63B4">
        <w:rPr>
          <w:rFonts w:ascii="Times New Roman" w:eastAsia="Times New Roman" w:hAnsi="Times New Roman" w:cs="Times New Roman"/>
          <w:sz w:val="24"/>
          <w:szCs w:val="24"/>
          <w:lang w:eastAsia="tr-TR"/>
        </w:rPr>
        <w:t xml:space="preserve"> olduğu görüşünü dikkate almamış ve rasyonelleşmiş dünyanın paradoksunun, insanlar arasında geçmişte yalnızca inanç ve onaylama yaratmayan, ama aynı zamanda şimdiki zamanda</w:t>
      </w:r>
      <w:r w:rsidR="00F1309C"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meydan okumak için ortaya çıkan güçlü itkileri içereme</w:t>
      </w:r>
      <w:r w:rsidR="008A4D73" w:rsidRPr="00FC63B4">
        <w:rPr>
          <w:rFonts w:ascii="Times New Roman" w:eastAsia="Times New Roman" w:hAnsi="Times New Roman" w:cs="Times New Roman"/>
          <w:sz w:val="24"/>
          <w:szCs w:val="24"/>
          <w:lang w:eastAsia="tr-TR"/>
        </w:rPr>
        <w:t xml:space="preserve">yişinde </w:t>
      </w:r>
      <w:r w:rsidRPr="00FC63B4">
        <w:rPr>
          <w:rFonts w:ascii="Times New Roman" w:eastAsia="Times New Roman" w:hAnsi="Times New Roman" w:cs="Times New Roman"/>
          <w:sz w:val="24"/>
          <w:szCs w:val="24"/>
          <w:lang w:eastAsia="tr-TR"/>
        </w:rPr>
        <w:t xml:space="preserve">ortaya çıktığını belirterek dinin de bu manada sadece yanılsama sonucu hasıl olan koşulların </w:t>
      </w:r>
      <w:r w:rsidR="00F633C5" w:rsidRPr="00FC63B4">
        <w:rPr>
          <w:rFonts w:ascii="Times New Roman" w:eastAsia="Times New Roman" w:hAnsi="Times New Roman" w:cs="Times New Roman"/>
          <w:sz w:val="24"/>
          <w:szCs w:val="24"/>
          <w:lang w:eastAsia="tr-TR"/>
        </w:rPr>
        <w:t xml:space="preserve">bir </w:t>
      </w:r>
      <w:r w:rsidR="00EE2F69" w:rsidRPr="00FC63B4">
        <w:rPr>
          <w:rFonts w:ascii="Times New Roman" w:eastAsia="Times New Roman" w:hAnsi="Times New Roman" w:cs="Times New Roman"/>
          <w:sz w:val="24"/>
          <w:szCs w:val="24"/>
          <w:lang w:eastAsia="tr-TR"/>
        </w:rPr>
        <w:t xml:space="preserve">tezahürü </w:t>
      </w:r>
      <w:r w:rsidR="00F1689D" w:rsidRPr="00FC63B4">
        <w:rPr>
          <w:rFonts w:ascii="Times New Roman" w:eastAsia="Times New Roman" w:hAnsi="Times New Roman" w:cs="Times New Roman"/>
          <w:sz w:val="24"/>
          <w:szCs w:val="24"/>
          <w:lang w:eastAsia="tr-TR"/>
        </w:rPr>
        <w:t xml:space="preserve">gibi </w:t>
      </w:r>
      <w:r w:rsidRPr="00FC63B4">
        <w:rPr>
          <w:rFonts w:ascii="Times New Roman" w:eastAsia="Times New Roman" w:hAnsi="Times New Roman" w:cs="Times New Roman"/>
          <w:sz w:val="24"/>
          <w:szCs w:val="24"/>
          <w:lang w:eastAsia="tr-TR"/>
        </w:rPr>
        <w:t>değil ancak hakiki ifadelerinin tam anlamıyla kendini bulamadığı durumda bir tür yanılsamaymış gibi görünen insani kuvve</w:t>
      </w:r>
      <w:r w:rsidR="009B790B" w:rsidRPr="00FC63B4">
        <w:rPr>
          <w:rFonts w:ascii="Times New Roman" w:eastAsia="Times New Roman" w:hAnsi="Times New Roman" w:cs="Times New Roman"/>
          <w:sz w:val="24"/>
          <w:szCs w:val="24"/>
          <w:lang w:eastAsia="tr-TR"/>
        </w:rPr>
        <w:t xml:space="preserve">nin eseri olarak düşünülmesi gerektiğini </w:t>
      </w:r>
      <w:r w:rsidRPr="00FC63B4">
        <w:rPr>
          <w:rFonts w:ascii="Times New Roman" w:eastAsia="Times New Roman" w:hAnsi="Times New Roman" w:cs="Times New Roman"/>
          <w:sz w:val="24"/>
          <w:szCs w:val="24"/>
          <w:lang w:eastAsia="tr-TR"/>
        </w:rPr>
        <w:t>vurgulamıştır (</w:t>
      </w:r>
      <w:proofErr w:type="spellStart"/>
      <w:r w:rsidRPr="00FC63B4">
        <w:rPr>
          <w:rFonts w:ascii="Times New Roman" w:eastAsia="Times New Roman" w:hAnsi="Times New Roman" w:cs="Times New Roman"/>
          <w:sz w:val="24"/>
          <w:szCs w:val="24"/>
          <w:lang w:eastAsia="tr-TR"/>
        </w:rPr>
        <w:t>Rabinbach</w:t>
      </w:r>
      <w:proofErr w:type="spellEnd"/>
      <w:r w:rsidRPr="00FC63B4">
        <w:rPr>
          <w:rFonts w:ascii="Times New Roman" w:eastAsia="Times New Roman" w:hAnsi="Times New Roman" w:cs="Times New Roman"/>
          <w:sz w:val="24"/>
          <w:szCs w:val="24"/>
          <w:lang w:eastAsia="tr-TR"/>
        </w:rPr>
        <w:t>, 1977: 9).</w:t>
      </w:r>
      <w:r w:rsidR="009C75E9" w:rsidRPr="00FC63B4">
        <w:rPr>
          <w:rFonts w:ascii="Times New Roman" w:eastAsia="Times New Roman" w:hAnsi="Times New Roman" w:cs="Times New Roman"/>
          <w:sz w:val="24"/>
          <w:szCs w:val="24"/>
          <w:lang w:eastAsia="tr-TR"/>
        </w:rPr>
        <w:t xml:space="preserve"> </w:t>
      </w:r>
      <w:r w:rsidR="00F3398F" w:rsidRPr="00FC63B4">
        <w:rPr>
          <w:rFonts w:ascii="Times New Roman" w:eastAsia="Times New Roman" w:hAnsi="Times New Roman" w:cs="Times New Roman"/>
          <w:sz w:val="24"/>
          <w:szCs w:val="24"/>
          <w:lang w:eastAsia="tr-TR"/>
        </w:rPr>
        <w:t>Bu minvalde d</w:t>
      </w:r>
      <w:r w:rsidR="00164756" w:rsidRPr="00FC63B4">
        <w:rPr>
          <w:rFonts w:ascii="Times New Roman" w:eastAsia="Times New Roman" w:hAnsi="Times New Roman" w:cs="Times New Roman"/>
          <w:sz w:val="24"/>
          <w:szCs w:val="24"/>
          <w:lang w:eastAsia="tr-TR"/>
        </w:rPr>
        <w:t xml:space="preserve">ini inançların insanlık tarihinde belirleyici bir role sahip olduğunu iddia eden ve bunların sadece sanrılarla yanlış anlaşılmalardan müteşekkil bir </w:t>
      </w:r>
      <w:r w:rsidR="00164756" w:rsidRPr="00FC63B4">
        <w:rPr>
          <w:rFonts w:ascii="Times New Roman" w:eastAsia="Times New Roman" w:hAnsi="Times New Roman" w:cs="Times New Roman"/>
          <w:i/>
          <w:sz w:val="24"/>
          <w:szCs w:val="24"/>
          <w:lang w:eastAsia="tr-TR"/>
        </w:rPr>
        <w:t>narkotik</w:t>
      </w:r>
      <w:r w:rsidR="00164756" w:rsidRPr="00FC63B4">
        <w:rPr>
          <w:rFonts w:ascii="Times New Roman" w:eastAsia="Times New Roman" w:hAnsi="Times New Roman" w:cs="Times New Roman"/>
          <w:sz w:val="24"/>
          <w:szCs w:val="24"/>
          <w:lang w:eastAsia="tr-TR"/>
        </w:rPr>
        <w:t xml:space="preserve"> yığını değil insanın kendini gerçekleştirme arzusuna dair imaların da taşıyıcısı olduğunu savunan </w:t>
      </w:r>
      <w:proofErr w:type="spellStart"/>
      <w:r w:rsidR="00164756" w:rsidRPr="00FC63B4">
        <w:rPr>
          <w:rFonts w:ascii="Times New Roman" w:eastAsia="Times New Roman" w:hAnsi="Times New Roman" w:cs="Times New Roman"/>
          <w:sz w:val="24"/>
          <w:szCs w:val="24"/>
          <w:lang w:eastAsia="tr-TR"/>
        </w:rPr>
        <w:t>Bloch’un</w:t>
      </w:r>
      <w:proofErr w:type="spellEnd"/>
      <w:r w:rsidR="00164756" w:rsidRPr="00FC63B4">
        <w:rPr>
          <w:rFonts w:ascii="Times New Roman" w:eastAsia="Times New Roman" w:hAnsi="Times New Roman" w:cs="Times New Roman"/>
          <w:sz w:val="24"/>
          <w:szCs w:val="24"/>
          <w:lang w:eastAsia="tr-TR"/>
        </w:rPr>
        <w:t xml:space="preserve"> din çözümlemesi, filozofun birçok yorumcusu tarafından da onun felsefesinin en temel ve merkezi kaygısı olarak değerlendirilmiştir (</w:t>
      </w:r>
      <w:proofErr w:type="spellStart"/>
      <w:r w:rsidR="00164756" w:rsidRPr="00FC63B4">
        <w:rPr>
          <w:rFonts w:ascii="Times New Roman" w:eastAsia="Times New Roman" w:hAnsi="Times New Roman" w:cs="Times New Roman"/>
          <w:sz w:val="24"/>
          <w:szCs w:val="24"/>
          <w:lang w:eastAsia="tr-TR"/>
        </w:rPr>
        <w:t>Thompson</w:t>
      </w:r>
      <w:proofErr w:type="spellEnd"/>
      <w:r w:rsidR="00164756" w:rsidRPr="00FC63B4">
        <w:rPr>
          <w:rFonts w:ascii="Times New Roman" w:eastAsia="Times New Roman" w:hAnsi="Times New Roman" w:cs="Times New Roman"/>
          <w:sz w:val="24"/>
          <w:szCs w:val="24"/>
          <w:lang w:eastAsia="tr-TR"/>
        </w:rPr>
        <w:t xml:space="preserve">, </w:t>
      </w:r>
      <w:proofErr w:type="gramStart"/>
      <w:r w:rsidR="00164756" w:rsidRPr="00FC63B4">
        <w:rPr>
          <w:rFonts w:ascii="Times New Roman" w:eastAsia="Times New Roman" w:hAnsi="Times New Roman" w:cs="Times New Roman"/>
          <w:sz w:val="24"/>
          <w:szCs w:val="24"/>
          <w:lang w:eastAsia="tr-TR"/>
        </w:rPr>
        <w:t>2013</w:t>
      </w:r>
      <w:r w:rsidR="001938AA" w:rsidRPr="00FC63B4">
        <w:rPr>
          <w:rFonts w:ascii="Times New Roman" w:eastAsia="Times New Roman" w:hAnsi="Times New Roman" w:cs="Times New Roman"/>
          <w:sz w:val="24"/>
          <w:szCs w:val="24"/>
          <w:lang w:eastAsia="tr-TR"/>
        </w:rPr>
        <w:t>a</w:t>
      </w:r>
      <w:proofErr w:type="gramEnd"/>
      <w:r w:rsidR="00164756" w:rsidRPr="00FC63B4">
        <w:rPr>
          <w:rFonts w:ascii="Times New Roman" w:eastAsia="Times New Roman" w:hAnsi="Times New Roman" w:cs="Times New Roman"/>
          <w:sz w:val="24"/>
          <w:szCs w:val="24"/>
          <w:lang w:eastAsia="tr-TR"/>
        </w:rPr>
        <w:t>: 16.)</w:t>
      </w:r>
    </w:p>
    <w:p w14:paraId="7C32BDD3" w14:textId="639F672B" w:rsidR="00AA5580" w:rsidRPr="00FC63B4" w:rsidRDefault="009C75E9" w:rsidP="00EF51B8">
      <w:pPr>
        <w:spacing w:before="120" w:after="120" w:line="360" w:lineRule="auto"/>
        <w:jc w:val="both"/>
        <w:rPr>
          <w:rFonts w:ascii="Times New Roman" w:hAnsi="Times New Roman" w:cs="Times New Roman"/>
          <w:sz w:val="24"/>
          <w:szCs w:val="24"/>
        </w:rPr>
      </w:pPr>
      <w:r w:rsidRPr="00FC63B4">
        <w:rPr>
          <w:rFonts w:ascii="Times New Roman" w:eastAsia="Times New Roman" w:hAnsi="Times New Roman" w:cs="Times New Roman"/>
          <w:sz w:val="24"/>
          <w:szCs w:val="24"/>
          <w:lang w:eastAsia="tr-TR"/>
        </w:rPr>
        <w:t>Dinin daha iyi bir dünya umuduna dönük açlığın hangi biçimlerde ortaya çıktığının anlaşılmasında da ciddi katkıları olduğunu belirten Bloch, bu minvalde insanlık tarihinde</w:t>
      </w:r>
      <w:r w:rsidR="00F3398F"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 xml:space="preserve">ütopyacı umudu kuvve halinde içeren dini anlatıların, dünyayı daha iyi bir yer umudunun muhtemel gerçekleşme sahası olarak tanımlayışının </w:t>
      </w:r>
      <w:r w:rsidRPr="00FC63B4">
        <w:rPr>
          <w:rFonts w:ascii="Times New Roman" w:eastAsia="Times New Roman" w:hAnsi="Times New Roman" w:cs="Times New Roman"/>
          <w:i/>
          <w:sz w:val="24"/>
          <w:szCs w:val="24"/>
          <w:lang w:eastAsia="tr-TR"/>
        </w:rPr>
        <w:t>Marksizm’in sıcak akıntısı</w:t>
      </w:r>
      <w:r w:rsidRPr="00FC63B4">
        <w:rPr>
          <w:rFonts w:ascii="Times New Roman" w:eastAsia="Times New Roman" w:hAnsi="Times New Roman" w:cs="Times New Roman"/>
          <w:sz w:val="24"/>
          <w:szCs w:val="24"/>
          <w:lang w:eastAsia="tr-TR"/>
        </w:rPr>
        <w:t xml:space="preserve">na, buna karşın yoksulluk, baskı ve mücadele anlatılarından müteşekkil donuk nesnelliğin dilinin de </w:t>
      </w:r>
      <w:r w:rsidRPr="00FC63B4">
        <w:rPr>
          <w:rFonts w:ascii="Times New Roman" w:eastAsia="Times New Roman" w:hAnsi="Times New Roman" w:cs="Times New Roman"/>
          <w:i/>
          <w:sz w:val="24"/>
          <w:szCs w:val="24"/>
          <w:lang w:eastAsia="tr-TR"/>
        </w:rPr>
        <w:t>Marksizm’in soğuk akıntısı</w:t>
      </w:r>
      <w:r w:rsidRPr="00FC63B4">
        <w:rPr>
          <w:rFonts w:ascii="Times New Roman" w:eastAsia="Times New Roman" w:hAnsi="Times New Roman" w:cs="Times New Roman"/>
          <w:sz w:val="24"/>
          <w:szCs w:val="24"/>
          <w:lang w:eastAsia="tr-TR"/>
        </w:rPr>
        <w:t xml:space="preserve">na dahil olarak değerlendirilebileceği kanaatindedir (Bloch, 2007: 256-262). Bu noktada </w:t>
      </w:r>
      <w:proofErr w:type="spellStart"/>
      <w:r w:rsidRPr="00FC63B4">
        <w:rPr>
          <w:rFonts w:ascii="Times New Roman" w:eastAsia="Times New Roman" w:hAnsi="Times New Roman" w:cs="Times New Roman"/>
          <w:sz w:val="24"/>
          <w:szCs w:val="24"/>
          <w:lang w:eastAsia="tr-TR"/>
        </w:rPr>
        <w:t>Marx’ın</w:t>
      </w:r>
      <w:proofErr w:type="spellEnd"/>
      <w:r w:rsidRPr="00FC63B4">
        <w:rPr>
          <w:rFonts w:ascii="Times New Roman" w:eastAsia="Times New Roman" w:hAnsi="Times New Roman" w:cs="Times New Roman"/>
          <w:sz w:val="24"/>
          <w:szCs w:val="24"/>
          <w:lang w:eastAsia="tr-TR"/>
        </w:rPr>
        <w:t xml:space="preserve"> yaklaşımının </w:t>
      </w:r>
      <w:r w:rsidR="00E31074" w:rsidRPr="00FC63B4">
        <w:rPr>
          <w:rFonts w:ascii="Times New Roman" w:eastAsia="Times New Roman" w:hAnsi="Times New Roman" w:cs="Times New Roman"/>
          <w:sz w:val="24"/>
          <w:szCs w:val="24"/>
          <w:lang w:eastAsia="tr-TR"/>
        </w:rPr>
        <w:t>bir</w:t>
      </w:r>
      <w:r w:rsidRPr="00FC63B4">
        <w:rPr>
          <w:rFonts w:ascii="Times New Roman" w:eastAsia="Times New Roman" w:hAnsi="Times New Roman" w:cs="Times New Roman"/>
          <w:sz w:val="24"/>
          <w:szCs w:val="24"/>
          <w:lang w:eastAsia="tr-TR"/>
        </w:rPr>
        <w:t xml:space="preserve">az </w:t>
      </w:r>
      <w:r w:rsidR="00E31074" w:rsidRPr="00FC63B4">
        <w:rPr>
          <w:rFonts w:ascii="Times New Roman" w:eastAsia="Times New Roman" w:hAnsi="Times New Roman" w:cs="Times New Roman"/>
          <w:sz w:val="24"/>
          <w:szCs w:val="24"/>
          <w:lang w:eastAsia="tr-TR"/>
        </w:rPr>
        <w:t xml:space="preserve">daha </w:t>
      </w:r>
      <w:r w:rsidRPr="00FC63B4">
        <w:rPr>
          <w:rFonts w:ascii="Times New Roman" w:eastAsia="Times New Roman" w:hAnsi="Times New Roman" w:cs="Times New Roman"/>
          <w:sz w:val="24"/>
          <w:szCs w:val="24"/>
          <w:lang w:eastAsia="tr-TR"/>
        </w:rPr>
        <w:t>ötesine geçen Bloch için din, zamanı geçmiş</w:t>
      </w:r>
      <w:r w:rsidR="006921C9" w:rsidRPr="00FC63B4">
        <w:rPr>
          <w:rFonts w:ascii="Times New Roman" w:eastAsia="Times New Roman" w:hAnsi="Times New Roman" w:cs="Times New Roman"/>
          <w:sz w:val="24"/>
          <w:szCs w:val="24"/>
          <w:lang w:eastAsia="tr-TR"/>
        </w:rPr>
        <w:t xml:space="preserve"> ve böylelikle </w:t>
      </w:r>
      <w:r w:rsidRPr="00FC63B4">
        <w:rPr>
          <w:rFonts w:ascii="Times New Roman" w:eastAsia="Times New Roman" w:hAnsi="Times New Roman" w:cs="Times New Roman"/>
          <w:i/>
          <w:sz w:val="24"/>
          <w:szCs w:val="24"/>
          <w:lang w:eastAsia="tr-TR"/>
        </w:rPr>
        <w:t xml:space="preserve">tedavülden kalkmış bir </w:t>
      </w:r>
      <w:r w:rsidRPr="00FC63B4">
        <w:rPr>
          <w:rFonts w:ascii="Times New Roman" w:eastAsia="Times New Roman" w:hAnsi="Times New Roman" w:cs="Times New Roman"/>
          <w:i/>
          <w:sz w:val="24"/>
          <w:szCs w:val="24"/>
          <w:lang w:eastAsia="tr-TR"/>
        </w:rPr>
        <w:lastRenderedPageBreak/>
        <w:t>hurdalık</w:t>
      </w:r>
      <w:r w:rsidRPr="00FC63B4">
        <w:rPr>
          <w:rFonts w:ascii="Times New Roman" w:eastAsia="Times New Roman" w:hAnsi="Times New Roman" w:cs="Times New Roman"/>
          <w:sz w:val="24"/>
          <w:szCs w:val="24"/>
          <w:lang w:eastAsia="tr-TR"/>
        </w:rPr>
        <w:t xml:space="preserve"> olmaktan ziyade tarihsel olarak insan deneyiminin en derinlikli ve örtük yönlerinin çoğunun dile geldiği bir sosyo-kültürel gelenek havuzu olarak Tanrı’nın ölümü ilan edilse bile daha iyi bir dünyaya dönük arzu ve yaratıcı potansiyeli her daim ihtiva eden tükenmez bir mirası haiz (</w:t>
      </w:r>
      <w:proofErr w:type="spellStart"/>
      <w:r w:rsidRPr="00FC63B4">
        <w:rPr>
          <w:rFonts w:ascii="Times New Roman" w:eastAsia="Times New Roman" w:hAnsi="Times New Roman" w:cs="Times New Roman"/>
          <w:sz w:val="24"/>
          <w:szCs w:val="24"/>
          <w:lang w:eastAsia="tr-TR"/>
        </w:rPr>
        <w:t>Geoghegan</w:t>
      </w:r>
      <w:proofErr w:type="spellEnd"/>
      <w:r w:rsidRPr="00FC63B4">
        <w:rPr>
          <w:rFonts w:ascii="Times New Roman" w:eastAsia="Times New Roman" w:hAnsi="Times New Roman" w:cs="Times New Roman"/>
          <w:sz w:val="24"/>
          <w:szCs w:val="24"/>
          <w:lang w:eastAsia="tr-TR"/>
        </w:rPr>
        <w:t>, 1996: 82) olmasıyla dikkat çekicidir.</w:t>
      </w:r>
      <w:r w:rsidR="00AA5580" w:rsidRPr="00FC63B4">
        <w:rPr>
          <w:rFonts w:ascii="Times New Roman" w:eastAsia="Times New Roman" w:hAnsi="Times New Roman" w:cs="Times New Roman"/>
          <w:sz w:val="24"/>
          <w:szCs w:val="24"/>
          <w:lang w:eastAsia="tr-TR"/>
        </w:rPr>
        <w:t xml:space="preserve"> </w:t>
      </w:r>
      <w:r w:rsidR="006627AB" w:rsidRPr="00FC63B4">
        <w:rPr>
          <w:rFonts w:ascii="Times New Roman" w:eastAsia="Times New Roman" w:hAnsi="Times New Roman" w:cs="Times New Roman"/>
          <w:sz w:val="24"/>
          <w:szCs w:val="24"/>
          <w:lang w:eastAsia="tr-TR"/>
        </w:rPr>
        <w:t xml:space="preserve">Bir başka ifadeyle </w:t>
      </w:r>
      <w:proofErr w:type="spellStart"/>
      <w:r w:rsidR="006627AB" w:rsidRPr="00FC63B4">
        <w:rPr>
          <w:rFonts w:ascii="Times New Roman" w:hAnsi="Times New Roman" w:cs="Times New Roman"/>
          <w:sz w:val="24"/>
          <w:szCs w:val="24"/>
        </w:rPr>
        <w:t>Bloch’a</w:t>
      </w:r>
      <w:proofErr w:type="spellEnd"/>
      <w:r w:rsidR="006627AB" w:rsidRPr="00FC63B4">
        <w:rPr>
          <w:rFonts w:ascii="Times New Roman" w:hAnsi="Times New Roman" w:cs="Times New Roman"/>
          <w:sz w:val="24"/>
          <w:szCs w:val="24"/>
        </w:rPr>
        <w:t xml:space="preserve"> göre </w:t>
      </w:r>
      <w:r w:rsidR="00AA5580" w:rsidRPr="00FC63B4">
        <w:rPr>
          <w:rFonts w:ascii="Times New Roman" w:hAnsi="Times New Roman" w:cs="Times New Roman"/>
          <w:i/>
          <w:sz w:val="24"/>
          <w:szCs w:val="24"/>
        </w:rPr>
        <w:t>dini sistemler</w:t>
      </w:r>
      <w:r w:rsidR="00AA5580" w:rsidRPr="00FC63B4">
        <w:rPr>
          <w:rFonts w:ascii="Times New Roman" w:hAnsi="Times New Roman" w:cs="Times New Roman"/>
          <w:sz w:val="24"/>
          <w:szCs w:val="24"/>
        </w:rPr>
        <w:t>, gerçeğin ontolojik vizyonu</w:t>
      </w:r>
      <w:r w:rsidR="00F80523" w:rsidRPr="00FC63B4">
        <w:rPr>
          <w:rFonts w:ascii="Times New Roman" w:hAnsi="Times New Roman" w:cs="Times New Roman"/>
          <w:sz w:val="24"/>
          <w:szCs w:val="24"/>
        </w:rPr>
        <w:t>nu olduğu haliyle</w:t>
      </w:r>
      <w:r w:rsidR="00AA5580" w:rsidRPr="00FC63B4">
        <w:rPr>
          <w:rFonts w:ascii="Times New Roman" w:hAnsi="Times New Roman" w:cs="Times New Roman"/>
          <w:sz w:val="24"/>
          <w:szCs w:val="24"/>
        </w:rPr>
        <w:t xml:space="preserve"> güvence altına aldıkları için değil, ancak hayal edebilecekleri tek insan</w:t>
      </w:r>
      <w:r w:rsidR="00711F90" w:rsidRPr="00FC63B4">
        <w:rPr>
          <w:rFonts w:ascii="Times New Roman" w:hAnsi="Times New Roman" w:cs="Times New Roman"/>
          <w:sz w:val="24"/>
          <w:szCs w:val="24"/>
        </w:rPr>
        <w:t xml:space="preserve"> müdahalesine açık mamul olarak</w:t>
      </w:r>
      <w:r w:rsidR="00AA5580" w:rsidRPr="00FC63B4">
        <w:rPr>
          <w:rFonts w:ascii="Times New Roman" w:hAnsi="Times New Roman" w:cs="Times New Roman"/>
          <w:sz w:val="24"/>
          <w:szCs w:val="24"/>
        </w:rPr>
        <w:t xml:space="preserve"> maddenin ütopik geleceğini</w:t>
      </w:r>
      <w:r w:rsidR="0019415E" w:rsidRPr="00FC63B4">
        <w:rPr>
          <w:rFonts w:ascii="Times New Roman" w:hAnsi="Times New Roman" w:cs="Times New Roman"/>
          <w:sz w:val="24"/>
          <w:szCs w:val="24"/>
        </w:rPr>
        <w:t>n</w:t>
      </w:r>
      <w:r w:rsidR="00AA5580" w:rsidRPr="00FC63B4">
        <w:rPr>
          <w:rFonts w:ascii="Times New Roman" w:hAnsi="Times New Roman" w:cs="Times New Roman"/>
          <w:sz w:val="24"/>
          <w:szCs w:val="24"/>
        </w:rPr>
        <w:t xml:space="preserve"> görselleştir</w:t>
      </w:r>
      <w:r w:rsidR="00BE44C6" w:rsidRPr="00FC63B4">
        <w:rPr>
          <w:rFonts w:ascii="Times New Roman" w:hAnsi="Times New Roman" w:cs="Times New Roman"/>
          <w:sz w:val="24"/>
          <w:szCs w:val="24"/>
        </w:rPr>
        <w:t>il</w:t>
      </w:r>
      <w:r w:rsidR="00AA5580" w:rsidRPr="00FC63B4">
        <w:rPr>
          <w:rFonts w:ascii="Times New Roman" w:hAnsi="Times New Roman" w:cs="Times New Roman"/>
          <w:sz w:val="24"/>
          <w:szCs w:val="24"/>
        </w:rPr>
        <w:t xml:space="preserve">mesine </w:t>
      </w:r>
      <w:r w:rsidR="00BE44C6" w:rsidRPr="00FC63B4">
        <w:rPr>
          <w:rFonts w:ascii="Times New Roman" w:hAnsi="Times New Roman" w:cs="Times New Roman"/>
          <w:sz w:val="24"/>
          <w:szCs w:val="24"/>
        </w:rPr>
        <w:t xml:space="preserve">cevaz veren </w:t>
      </w:r>
      <w:r w:rsidR="0019415E" w:rsidRPr="00FC63B4">
        <w:rPr>
          <w:rFonts w:ascii="Times New Roman" w:hAnsi="Times New Roman" w:cs="Times New Roman"/>
          <w:sz w:val="24"/>
          <w:szCs w:val="24"/>
        </w:rPr>
        <w:t xml:space="preserve">muhayyel tasarımlar </w:t>
      </w:r>
      <w:r w:rsidR="00AA5580" w:rsidRPr="00FC63B4">
        <w:rPr>
          <w:rFonts w:ascii="Times New Roman" w:hAnsi="Times New Roman" w:cs="Times New Roman"/>
          <w:sz w:val="24"/>
          <w:szCs w:val="24"/>
        </w:rPr>
        <w:t>olarak değerlidir</w:t>
      </w:r>
      <w:r w:rsidR="000E1C44" w:rsidRPr="00FC63B4">
        <w:rPr>
          <w:rFonts w:ascii="Times New Roman" w:hAnsi="Times New Roman" w:cs="Times New Roman"/>
          <w:sz w:val="24"/>
          <w:szCs w:val="24"/>
        </w:rPr>
        <w:t xml:space="preserve"> </w:t>
      </w:r>
      <w:r w:rsidR="00AA5580" w:rsidRPr="00FC63B4">
        <w:rPr>
          <w:rFonts w:ascii="Times New Roman" w:hAnsi="Times New Roman" w:cs="Times New Roman"/>
          <w:sz w:val="24"/>
          <w:szCs w:val="24"/>
        </w:rPr>
        <w:t>(</w:t>
      </w:r>
      <w:proofErr w:type="spellStart"/>
      <w:r w:rsidR="00AA5580" w:rsidRPr="00FC63B4">
        <w:rPr>
          <w:rFonts w:ascii="Times New Roman" w:hAnsi="Times New Roman" w:cs="Times New Roman"/>
          <w:sz w:val="24"/>
          <w:szCs w:val="24"/>
        </w:rPr>
        <w:t>Bielik-Robson</w:t>
      </w:r>
      <w:proofErr w:type="spellEnd"/>
      <w:r w:rsidR="00AA5580" w:rsidRPr="00FC63B4">
        <w:rPr>
          <w:rFonts w:ascii="Times New Roman" w:hAnsi="Times New Roman" w:cs="Times New Roman"/>
          <w:sz w:val="24"/>
          <w:szCs w:val="24"/>
        </w:rPr>
        <w:t xml:space="preserve">, </w:t>
      </w:r>
      <w:proofErr w:type="spellStart"/>
      <w:r w:rsidR="00F37561" w:rsidRPr="00FC63B4">
        <w:rPr>
          <w:rFonts w:ascii="Times New Roman" w:hAnsi="Times New Roman" w:cs="Times New Roman"/>
          <w:sz w:val="24"/>
          <w:szCs w:val="24"/>
        </w:rPr>
        <w:t>t.y</w:t>
      </w:r>
      <w:proofErr w:type="spellEnd"/>
      <w:r w:rsidR="00F37561" w:rsidRPr="00FC63B4">
        <w:rPr>
          <w:rFonts w:ascii="Times New Roman" w:hAnsi="Times New Roman" w:cs="Times New Roman"/>
          <w:sz w:val="24"/>
          <w:szCs w:val="24"/>
        </w:rPr>
        <w:t>.</w:t>
      </w:r>
      <w:r w:rsidR="00063236" w:rsidRPr="00FC63B4">
        <w:rPr>
          <w:rFonts w:ascii="Times New Roman" w:hAnsi="Times New Roman" w:cs="Times New Roman"/>
          <w:sz w:val="24"/>
          <w:szCs w:val="24"/>
        </w:rPr>
        <w:t xml:space="preserve">: </w:t>
      </w:r>
      <w:r w:rsidR="00AA5580" w:rsidRPr="00FC63B4">
        <w:rPr>
          <w:rFonts w:ascii="Times New Roman" w:hAnsi="Times New Roman" w:cs="Times New Roman"/>
          <w:sz w:val="24"/>
          <w:szCs w:val="24"/>
        </w:rPr>
        <w:t>2)</w:t>
      </w:r>
    </w:p>
    <w:p w14:paraId="709109EF" w14:textId="05169ADE" w:rsidR="00CC4294" w:rsidRPr="00FC63B4" w:rsidRDefault="00917CC2" w:rsidP="00EF51B8">
      <w:pPr>
        <w:spacing w:before="120" w:after="120" w:line="360" w:lineRule="auto"/>
        <w:jc w:val="both"/>
        <w:rPr>
          <w:rFonts w:ascii="Times New Roman" w:eastAsia="Times New Roman" w:hAnsi="Times New Roman" w:cs="Times New Roman"/>
          <w:sz w:val="24"/>
          <w:szCs w:val="24"/>
          <w:lang w:eastAsia="tr-TR"/>
        </w:rPr>
      </w:pPr>
      <w:proofErr w:type="spellStart"/>
      <w:r w:rsidRPr="00FC63B4">
        <w:rPr>
          <w:rFonts w:ascii="Times New Roman" w:eastAsia="Times New Roman" w:hAnsi="Times New Roman" w:cs="Times New Roman"/>
          <w:sz w:val="24"/>
          <w:szCs w:val="24"/>
          <w:lang w:eastAsia="tr-TR"/>
        </w:rPr>
        <w:t>Bloch’un</w:t>
      </w:r>
      <w:proofErr w:type="spellEnd"/>
      <w:r w:rsidRPr="00FC63B4">
        <w:rPr>
          <w:rFonts w:ascii="Times New Roman" w:eastAsia="Times New Roman" w:hAnsi="Times New Roman" w:cs="Times New Roman"/>
          <w:sz w:val="24"/>
          <w:szCs w:val="24"/>
          <w:lang w:eastAsia="tr-TR"/>
        </w:rPr>
        <w:t xml:space="preserve"> dine karşı tümden eleştirellikten yoksun olduğunu söylemek de mümkün değildir zira dinin yüksek ruhbanın sevk ve idaresinde bir yönetim konvansiyonu haline bürünerek devletleşmesiyle birlikte bünyesindeki mistik cevherin katkısıyla insanlar arasındaki eşitsizlikler ve haksızlıkların derinleştirilip mutlaklaştırılmasına ve dünya zenginliğinin adaletsiz dağıtımı ve bölüşümünü meşrulaştıran ama bunun karşısında öte dünya zenginliklerinin eşit paylaşımını vaat eden kadim bir efsanenin sözcüsüymüş gibi hareket etmesine de vurgu yapmadan duramamıştır (2013: 58-59).</w:t>
      </w:r>
      <w:r w:rsidR="00CC4294" w:rsidRPr="00FC63B4">
        <w:rPr>
          <w:rFonts w:ascii="Times New Roman" w:eastAsia="Times New Roman" w:hAnsi="Times New Roman" w:cs="Times New Roman"/>
          <w:sz w:val="24"/>
          <w:szCs w:val="24"/>
          <w:lang w:eastAsia="tr-TR"/>
        </w:rPr>
        <w:t xml:space="preserve"> Bloch, dinin aldatıcı olduğu, mistik </w:t>
      </w:r>
      <w:r w:rsidR="00CB7B86" w:rsidRPr="00FC63B4">
        <w:rPr>
          <w:rFonts w:ascii="Times New Roman" w:eastAsia="Times New Roman" w:hAnsi="Times New Roman" w:cs="Times New Roman"/>
          <w:sz w:val="24"/>
          <w:szCs w:val="24"/>
          <w:lang w:eastAsia="tr-TR"/>
        </w:rPr>
        <w:t xml:space="preserve">birtakım </w:t>
      </w:r>
      <w:r w:rsidR="00CC4294" w:rsidRPr="00FC63B4">
        <w:rPr>
          <w:rFonts w:ascii="Times New Roman" w:eastAsia="Times New Roman" w:hAnsi="Times New Roman" w:cs="Times New Roman"/>
          <w:sz w:val="24"/>
          <w:szCs w:val="24"/>
          <w:lang w:eastAsia="tr-TR"/>
        </w:rPr>
        <w:t xml:space="preserve">varsayımlar öne sürdüğü, insanları adaletsiz toplumsal koşullara tevekküle davet ettiği ve bu anlamda egemen sınıfların lehine bir baskı aygıtı olduğunu kabul etmiş olsa bile, bununla birlikte, dünyada halihazırda cari görünür bir gerçekliğinin mevcut olmadığı hakikati aşikar olmasına rağmen, neredeyse tüm kültürleri kapsayan muazzam bir zaman diliminde dinin belli düzeylerde hüküm sürdüğü gerçeğinin de gün gibi ortada olduğunu ve tam da bu anlamda dinin bu </w:t>
      </w:r>
      <w:r w:rsidR="00CC4294" w:rsidRPr="00FC63B4">
        <w:rPr>
          <w:rFonts w:ascii="Times New Roman" w:eastAsia="Times New Roman" w:hAnsi="Times New Roman" w:cs="Times New Roman"/>
          <w:i/>
          <w:sz w:val="24"/>
          <w:szCs w:val="24"/>
          <w:lang w:eastAsia="tr-TR"/>
        </w:rPr>
        <w:t>gerçekdışı</w:t>
      </w:r>
      <w:r w:rsidR="00CC4294" w:rsidRPr="00FC63B4">
        <w:rPr>
          <w:rFonts w:ascii="Times New Roman" w:eastAsia="Times New Roman" w:hAnsi="Times New Roman" w:cs="Times New Roman"/>
          <w:sz w:val="24"/>
          <w:szCs w:val="24"/>
          <w:lang w:eastAsia="tr-TR"/>
        </w:rPr>
        <w:t xml:space="preserve"> görünen mütehakkim halinin onun önemi ve anlamını kavramak bakımından da kritik bir işlev yerine getirdiğini belirtmiştir (Hudson, 1982: 183-184).</w:t>
      </w:r>
    </w:p>
    <w:p w14:paraId="5B215662" w14:textId="2CC5B3B2" w:rsidR="004F7BE9" w:rsidRPr="00FC63B4" w:rsidRDefault="001F16CF"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Marksist düşüncenin genelinin aksine, insanlar yabancılaşmışlık ve yerine getiremedikleri için umut etmeyi seçtikleri özgürleşm</w:t>
      </w:r>
      <w:r w:rsidR="00EF51B8" w:rsidRPr="00FC63B4">
        <w:rPr>
          <w:rFonts w:ascii="Times New Roman" w:eastAsia="Times New Roman" w:hAnsi="Times New Roman" w:cs="Times New Roman"/>
          <w:sz w:val="24"/>
          <w:szCs w:val="24"/>
          <w:lang w:eastAsia="tr-TR"/>
        </w:rPr>
        <w:t xml:space="preserve">e </w:t>
      </w:r>
      <w:r w:rsidRPr="00FC63B4">
        <w:rPr>
          <w:rFonts w:ascii="Times New Roman" w:eastAsia="Times New Roman" w:hAnsi="Times New Roman" w:cs="Times New Roman"/>
          <w:sz w:val="24"/>
          <w:szCs w:val="24"/>
          <w:lang w:eastAsia="tr-TR"/>
        </w:rPr>
        <w:t>sorunlarıyla baş başa kalmışken dinin bu sorun</w:t>
      </w:r>
      <w:r w:rsidR="000A69E9" w:rsidRPr="00FC63B4">
        <w:rPr>
          <w:rFonts w:ascii="Times New Roman" w:eastAsia="Times New Roman" w:hAnsi="Times New Roman" w:cs="Times New Roman"/>
          <w:sz w:val="24"/>
          <w:szCs w:val="24"/>
          <w:lang w:eastAsia="tr-TR"/>
        </w:rPr>
        <w:t xml:space="preserve">lara </w:t>
      </w:r>
      <w:r w:rsidRPr="00FC63B4">
        <w:rPr>
          <w:rFonts w:ascii="Times New Roman" w:eastAsia="Times New Roman" w:hAnsi="Times New Roman" w:cs="Times New Roman"/>
          <w:sz w:val="24"/>
          <w:szCs w:val="24"/>
          <w:lang w:eastAsia="tr-TR"/>
        </w:rPr>
        <w:t xml:space="preserve">yanıt olarak iş görmesinin son derece normal ve sağlıklı bir tepkiyi ifade ettiğini </w:t>
      </w:r>
      <w:r w:rsidR="002A3315" w:rsidRPr="00FC63B4">
        <w:rPr>
          <w:rFonts w:ascii="Times New Roman" w:eastAsia="Times New Roman" w:hAnsi="Times New Roman" w:cs="Times New Roman"/>
          <w:sz w:val="24"/>
          <w:szCs w:val="24"/>
          <w:lang w:eastAsia="tr-TR"/>
        </w:rPr>
        <w:t>(Hudson 1982</w:t>
      </w:r>
      <w:r w:rsidR="00B64AD2" w:rsidRPr="00FC63B4">
        <w:rPr>
          <w:rFonts w:ascii="Times New Roman" w:eastAsia="Times New Roman" w:hAnsi="Times New Roman" w:cs="Times New Roman"/>
          <w:sz w:val="24"/>
          <w:szCs w:val="24"/>
          <w:lang w:eastAsia="tr-TR"/>
        </w:rPr>
        <w:t>: 184</w:t>
      </w:r>
      <w:r w:rsidR="002A3315" w:rsidRPr="00FC63B4">
        <w:rPr>
          <w:rFonts w:ascii="Times New Roman" w:eastAsia="Times New Roman" w:hAnsi="Times New Roman" w:cs="Times New Roman"/>
          <w:sz w:val="24"/>
          <w:szCs w:val="24"/>
          <w:lang w:eastAsia="tr-TR"/>
        </w:rPr>
        <w:t>)</w:t>
      </w:r>
      <w:r w:rsidR="00B64AD2"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 xml:space="preserve">belirten Bloch, bu anlamda onu dogmatik biçimde meftunu olunacak bir şey değil, eleştirilmesi, keşfedilmesi ve içsel çelişkileri anlaşılması gereken </w:t>
      </w:r>
      <w:r w:rsidR="006C715F" w:rsidRPr="00FC63B4">
        <w:rPr>
          <w:rFonts w:ascii="Times New Roman" w:eastAsia="Times New Roman" w:hAnsi="Times New Roman" w:cs="Times New Roman"/>
          <w:sz w:val="24"/>
          <w:szCs w:val="24"/>
          <w:lang w:eastAsia="tr-TR"/>
        </w:rPr>
        <w:t xml:space="preserve">bir vaka olarak </w:t>
      </w:r>
      <w:r w:rsidRPr="00FC63B4">
        <w:rPr>
          <w:rFonts w:ascii="Times New Roman" w:eastAsia="Times New Roman" w:hAnsi="Times New Roman" w:cs="Times New Roman"/>
          <w:sz w:val="24"/>
          <w:szCs w:val="24"/>
          <w:lang w:eastAsia="tr-TR"/>
        </w:rPr>
        <w:t>ve bu yolla insanın dünya içindeki hali</w:t>
      </w:r>
      <w:r w:rsidR="0025034B"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özgürleşme olanakları ve baskı</w:t>
      </w:r>
      <w:r w:rsidR="00CE7424" w:rsidRPr="00FC63B4">
        <w:rPr>
          <w:rFonts w:ascii="Times New Roman" w:eastAsia="Times New Roman" w:hAnsi="Times New Roman" w:cs="Times New Roman"/>
          <w:sz w:val="24"/>
          <w:szCs w:val="24"/>
          <w:lang w:eastAsia="tr-TR"/>
        </w:rPr>
        <w:t>ya</w:t>
      </w:r>
      <w:r w:rsidRPr="00FC63B4">
        <w:rPr>
          <w:rFonts w:ascii="Times New Roman" w:eastAsia="Times New Roman" w:hAnsi="Times New Roman" w:cs="Times New Roman"/>
          <w:sz w:val="24"/>
          <w:szCs w:val="24"/>
          <w:lang w:eastAsia="tr-TR"/>
        </w:rPr>
        <w:t xml:space="preserve"> </w:t>
      </w:r>
      <w:r w:rsidR="00CE7424" w:rsidRPr="00FC63B4">
        <w:rPr>
          <w:rFonts w:ascii="Times New Roman" w:eastAsia="Times New Roman" w:hAnsi="Times New Roman" w:cs="Times New Roman"/>
          <w:sz w:val="24"/>
          <w:szCs w:val="24"/>
          <w:lang w:eastAsia="tr-TR"/>
        </w:rPr>
        <w:t>uğramasına</w:t>
      </w:r>
      <w:r w:rsidRPr="00FC63B4">
        <w:rPr>
          <w:rFonts w:ascii="Times New Roman" w:eastAsia="Times New Roman" w:hAnsi="Times New Roman" w:cs="Times New Roman"/>
          <w:sz w:val="24"/>
          <w:szCs w:val="24"/>
          <w:lang w:eastAsia="tr-TR"/>
        </w:rPr>
        <w:t xml:space="preserve"> katkısı bakımından ele almak gerektiği düşüncesindedir.</w:t>
      </w:r>
      <w:r w:rsidR="004F6FAE" w:rsidRPr="00FC63B4">
        <w:rPr>
          <w:rFonts w:ascii="Times New Roman" w:eastAsia="Times New Roman" w:hAnsi="Times New Roman" w:cs="Times New Roman"/>
          <w:sz w:val="24"/>
          <w:szCs w:val="24"/>
          <w:lang w:eastAsia="tr-TR"/>
        </w:rPr>
        <w:t xml:space="preserve"> </w:t>
      </w:r>
      <w:r w:rsidR="00A2232C" w:rsidRPr="00FC63B4">
        <w:rPr>
          <w:rFonts w:ascii="Times New Roman" w:eastAsia="Times New Roman" w:hAnsi="Times New Roman" w:cs="Times New Roman"/>
          <w:sz w:val="24"/>
          <w:szCs w:val="24"/>
          <w:lang w:eastAsia="tr-TR"/>
        </w:rPr>
        <w:t>Bir başka açıdan d</w:t>
      </w:r>
      <w:r w:rsidR="004F7BE9" w:rsidRPr="00FC63B4">
        <w:rPr>
          <w:rFonts w:ascii="Times New Roman" w:eastAsia="Times New Roman" w:hAnsi="Times New Roman" w:cs="Times New Roman"/>
          <w:sz w:val="24"/>
          <w:szCs w:val="24"/>
          <w:lang w:eastAsia="tr-TR"/>
        </w:rPr>
        <w:t>inleri</w:t>
      </w:r>
      <w:r w:rsidR="00E31074" w:rsidRPr="00FC63B4">
        <w:rPr>
          <w:rFonts w:ascii="Times New Roman" w:eastAsia="Times New Roman" w:hAnsi="Times New Roman" w:cs="Times New Roman"/>
          <w:sz w:val="24"/>
          <w:szCs w:val="24"/>
          <w:lang w:eastAsia="tr-TR"/>
        </w:rPr>
        <w:t>,</w:t>
      </w:r>
      <w:r w:rsidR="004F7BE9" w:rsidRPr="00FC63B4">
        <w:rPr>
          <w:rFonts w:ascii="Times New Roman" w:eastAsia="Times New Roman" w:hAnsi="Times New Roman" w:cs="Times New Roman"/>
          <w:sz w:val="24"/>
          <w:szCs w:val="24"/>
          <w:lang w:eastAsia="tr-TR"/>
        </w:rPr>
        <w:t xml:space="preserve"> devrimci birer anlatı olarak anlamak </w:t>
      </w:r>
      <w:r w:rsidR="004F7BE9" w:rsidRPr="00FC63B4">
        <w:rPr>
          <w:rFonts w:ascii="Times New Roman" w:eastAsia="Times New Roman" w:hAnsi="Times New Roman" w:cs="Times New Roman"/>
          <w:sz w:val="24"/>
          <w:szCs w:val="24"/>
          <w:lang w:eastAsia="tr-TR"/>
        </w:rPr>
        <w:lastRenderedPageBreak/>
        <w:t>gerektiğ</w:t>
      </w:r>
      <w:r w:rsidR="00EF2A78" w:rsidRPr="00FC63B4">
        <w:rPr>
          <w:rFonts w:ascii="Times New Roman" w:eastAsia="Times New Roman" w:hAnsi="Times New Roman" w:cs="Times New Roman"/>
          <w:sz w:val="24"/>
          <w:szCs w:val="24"/>
          <w:lang w:eastAsia="tr-TR"/>
        </w:rPr>
        <w:t xml:space="preserve">ine ve </w:t>
      </w:r>
      <w:r w:rsidR="00E31074" w:rsidRPr="00FC63B4">
        <w:rPr>
          <w:rFonts w:ascii="Times New Roman" w:eastAsia="Times New Roman" w:hAnsi="Times New Roman" w:cs="Times New Roman"/>
          <w:sz w:val="24"/>
          <w:szCs w:val="24"/>
          <w:lang w:eastAsia="tr-TR"/>
        </w:rPr>
        <w:t>-</w:t>
      </w:r>
      <w:r w:rsidR="004F7BE9" w:rsidRPr="00FC63B4">
        <w:rPr>
          <w:rFonts w:ascii="Times New Roman" w:eastAsia="Times New Roman" w:hAnsi="Times New Roman" w:cs="Times New Roman"/>
          <w:sz w:val="24"/>
          <w:szCs w:val="24"/>
          <w:lang w:eastAsia="tr-TR"/>
        </w:rPr>
        <w:t>her yerde belli bir kurucuyu haiz ol</w:t>
      </w:r>
      <w:r w:rsidR="00905C03" w:rsidRPr="00FC63B4">
        <w:rPr>
          <w:rFonts w:ascii="Times New Roman" w:eastAsia="Times New Roman" w:hAnsi="Times New Roman" w:cs="Times New Roman"/>
          <w:sz w:val="24"/>
          <w:szCs w:val="24"/>
          <w:lang w:eastAsia="tr-TR"/>
        </w:rPr>
        <w:t>ma</w:t>
      </w:r>
      <w:r w:rsidR="00EF2A78" w:rsidRPr="00FC63B4">
        <w:rPr>
          <w:rFonts w:ascii="Times New Roman" w:eastAsia="Times New Roman" w:hAnsi="Times New Roman" w:cs="Times New Roman"/>
          <w:sz w:val="24"/>
          <w:szCs w:val="24"/>
          <w:lang w:eastAsia="tr-TR"/>
        </w:rPr>
        <w:t>ları</w:t>
      </w:r>
      <w:r w:rsidR="00905C03" w:rsidRPr="00FC63B4">
        <w:rPr>
          <w:rFonts w:ascii="Times New Roman" w:eastAsia="Times New Roman" w:hAnsi="Times New Roman" w:cs="Times New Roman"/>
          <w:sz w:val="24"/>
          <w:szCs w:val="24"/>
          <w:lang w:eastAsia="tr-TR"/>
        </w:rPr>
        <w:t xml:space="preserve">na </w:t>
      </w:r>
      <w:r w:rsidR="00E31074" w:rsidRPr="00FC63B4">
        <w:rPr>
          <w:rFonts w:ascii="Times New Roman" w:eastAsia="Times New Roman" w:hAnsi="Times New Roman" w:cs="Times New Roman"/>
          <w:sz w:val="24"/>
          <w:szCs w:val="24"/>
          <w:lang w:eastAsia="tr-TR"/>
        </w:rPr>
        <w:t>rağmen-</w:t>
      </w:r>
      <w:r w:rsidR="004F7BE9" w:rsidRPr="00FC63B4">
        <w:rPr>
          <w:rFonts w:ascii="Times New Roman" w:eastAsia="Times New Roman" w:hAnsi="Times New Roman" w:cs="Times New Roman"/>
          <w:sz w:val="24"/>
          <w:szCs w:val="24"/>
          <w:lang w:eastAsia="tr-TR"/>
        </w:rPr>
        <w:t xml:space="preserve"> </w:t>
      </w:r>
      <w:r w:rsidR="00E31074" w:rsidRPr="00FC63B4">
        <w:rPr>
          <w:rFonts w:ascii="Times New Roman" w:eastAsia="Times New Roman" w:hAnsi="Times New Roman" w:cs="Times New Roman"/>
          <w:sz w:val="24"/>
          <w:szCs w:val="24"/>
          <w:lang w:eastAsia="tr-TR"/>
        </w:rPr>
        <w:t xml:space="preserve">dinlerin, </w:t>
      </w:r>
      <w:r w:rsidR="004F7BE9" w:rsidRPr="00FC63B4">
        <w:rPr>
          <w:rFonts w:ascii="Times New Roman" w:eastAsia="Times New Roman" w:hAnsi="Times New Roman" w:cs="Times New Roman"/>
          <w:sz w:val="24"/>
          <w:szCs w:val="24"/>
          <w:lang w:eastAsia="tr-TR"/>
        </w:rPr>
        <w:t xml:space="preserve">insansız bir doğa dini ya da geleneksel bir </w:t>
      </w:r>
      <w:r w:rsidR="005D2534" w:rsidRPr="00FC63B4">
        <w:rPr>
          <w:rFonts w:ascii="Times New Roman" w:eastAsia="Times New Roman" w:hAnsi="Times New Roman" w:cs="Times New Roman"/>
          <w:sz w:val="24"/>
          <w:szCs w:val="24"/>
          <w:lang w:eastAsia="tr-TR"/>
        </w:rPr>
        <w:t>â</w:t>
      </w:r>
      <w:r w:rsidR="004F7BE9" w:rsidRPr="00FC63B4">
        <w:rPr>
          <w:rFonts w:ascii="Times New Roman" w:eastAsia="Times New Roman" w:hAnsi="Times New Roman" w:cs="Times New Roman"/>
          <w:sz w:val="24"/>
          <w:szCs w:val="24"/>
          <w:lang w:eastAsia="tr-TR"/>
        </w:rPr>
        <w:t>detle doğrudan rekabete girmeksizin kendini tam anlamıyla ifade edemeyeceğine</w:t>
      </w:r>
      <w:r w:rsidR="00EF2A78" w:rsidRPr="00FC63B4">
        <w:rPr>
          <w:rFonts w:ascii="Times New Roman" w:eastAsia="Times New Roman" w:hAnsi="Times New Roman" w:cs="Times New Roman"/>
          <w:sz w:val="24"/>
          <w:szCs w:val="24"/>
          <w:lang w:eastAsia="tr-TR"/>
        </w:rPr>
        <w:t xml:space="preserve"> </w:t>
      </w:r>
      <w:r w:rsidR="004F7BE9" w:rsidRPr="00FC63B4">
        <w:rPr>
          <w:rFonts w:ascii="Times New Roman" w:eastAsia="Times New Roman" w:hAnsi="Times New Roman" w:cs="Times New Roman"/>
          <w:sz w:val="24"/>
          <w:szCs w:val="24"/>
          <w:lang w:eastAsia="tr-TR"/>
        </w:rPr>
        <w:t xml:space="preserve">dikkat çeken </w:t>
      </w:r>
      <w:proofErr w:type="spellStart"/>
      <w:r w:rsidR="004F7BE9" w:rsidRPr="00FC63B4">
        <w:rPr>
          <w:rFonts w:ascii="Times New Roman" w:eastAsia="Times New Roman" w:hAnsi="Times New Roman" w:cs="Times New Roman"/>
          <w:sz w:val="24"/>
          <w:szCs w:val="24"/>
          <w:lang w:eastAsia="tr-TR"/>
        </w:rPr>
        <w:t>Bloch</w:t>
      </w:r>
      <w:r w:rsidR="00E57B86" w:rsidRPr="00FC63B4">
        <w:rPr>
          <w:rFonts w:ascii="Times New Roman" w:eastAsia="Times New Roman" w:hAnsi="Times New Roman" w:cs="Times New Roman"/>
          <w:sz w:val="24"/>
          <w:szCs w:val="24"/>
          <w:lang w:eastAsia="tr-TR"/>
        </w:rPr>
        <w:t>’</w:t>
      </w:r>
      <w:r w:rsidR="004F7BE9" w:rsidRPr="00FC63B4">
        <w:rPr>
          <w:rFonts w:ascii="Times New Roman" w:eastAsia="Times New Roman" w:hAnsi="Times New Roman" w:cs="Times New Roman"/>
          <w:sz w:val="24"/>
          <w:szCs w:val="24"/>
          <w:lang w:eastAsia="tr-TR"/>
        </w:rPr>
        <w:t>a</w:t>
      </w:r>
      <w:proofErr w:type="spellEnd"/>
      <w:r w:rsidR="00E31074" w:rsidRPr="00FC63B4">
        <w:rPr>
          <w:rFonts w:ascii="Times New Roman" w:eastAsia="Times New Roman" w:hAnsi="Times New Roman" w:cs="Times New Roman"/>
          <w:sz w:val="24"/>
          <w:szCs w:val="24"/>
          <w:lang w:eastAsia="tr-TR"/>
        </w:rPr>
        <w:t xml:space="preserve"> </w:t>
      </w:r>
      <w:r w:rsidR="00E57B86" w:rsidRPr="00FC63B4">
        <w:rPr>
          <w:rFonts w:ascii="Times New Roman" w:eastAsia="Times New Roman" w:hAnsi="Times New Roman" w:cs="Times New Roman"/>
          <w:sz w:val="24"/>
          <w:szCs w:val="24"/>
          <w:lang w:eastAsia="tr-TR"/>
        </w:rPr>
        <w:t>(201</w:t>
      </w:r>
      <w:r w:rsidR="001742CF" w:rsidRPr="00FC63B4">
        <w:rPr>
          <w:rFonts w:ascii="Times New Roman" w:eastAsia="Times New Roman" w:hAnsi="Times New Roman" w:cs="Times New Roman"/>
          <w:sz w:val="24"/>
          <w:szCs w:val="24"/>
          <w:lang w:eastAsia="tr-TR"/>
        </w:rPr>
        <w:t>2: 592)</w:t>
      </w:r>
      <w:r w:rsidR="00E31074" w:rsidRPr="00FC63B4">
        <w:rPr>
          <w:rFonts w:ascii="Times New Roman" w:eastAsia="Times New Roman" w:hAnsi="Times New Roman" w:cs="Times New Roman"/>
          <w:sz w:val="24"/>
          <w:szCs w:val="24"/>
          <w:lang w:eastAsia="tr-TR"/>
        </w:rPr>
        <w:t xml:space="preserve"> göre </w:t>
      </w:r>
      <w:r w:rsidR="004F7BE9" w:rsidRPr="00FC63B4">
        <w:rPr>
          <w:rFonts w:ascii="Times New Roman" w:eastAsia="Times New Roman" w:hAnsi="Times New Roman" w:cs="Times New Roman"/>
          <w:sz w:val="24"/>
          <w:szCs w:val="24"/>
          <w:lang w:eastAsia="tr-TR"/>
        </w:rPr>
        <w:t xml:space="preserve">dinler, zorlu bir ortodoksi yahut statükoya alternatif sağlama anlamında müstesna bir yere sahip olmalarının yanı sıra Marksizm’in de zımnen ihtiva ettiği ve kendini bir </w:t>
      </w:r>
      <w:r w:rsidR="004F7BE9" w:rsidRPr="00FC63B4">
        <w:rPr>
          <w:rFonts w:ascii="Times New Roman" w:eastAsia="Times New Roman" w:hAnsi="Times New Roman" w:cs="Times New Roman"/>
          <w:i/>
          <w:iCs/>
          <w:sz w:val="24"/>
          <w:szCs w:val="24"/>
          <w:lang w:eastAsia="tr-TR"/>
        </w:rPr>
        <w:t xml:space="preserve">kurtuluş diyarı arketipi </w:t>
      </w:r>
      <w:r w:rsidR="004F7BE9" w:rsidRPr="00FC63B4">
        <w:rPr>
          <w:rFonts w:ascii="Times New Roman" w:eastAsia="Times New Roman" w:hAnsi="Times New Roman" w:cs="Times New Roman"/>
          <w:sz w:val="24"/>
          <w:szCs w:val="24"/>
          <w:lang w:eastAsia="tr-TR"/>
        </w:rPr>
        <w:t>biçiminde</w:t>
      </w:r>
      <w:r w:rsidR="00A2232C" w:rsidRPr="00FC63B4">
        <w:rPr>
          <w:rFonts w:ascii="Times New Roman" w:eastAsia="Times New Roman" w:hAnsi="Times New Roman" w:cs="Times New Roman"/>
          <w:sz w:val="24"/>
          <w:szCs w:val="24"/>
          <w:lang w:eastAsia="tr-TR"/>
        </w:rPr>
        <w:t xml:space="preserve"> </w:t>
      </w:r>
      <w:r w:rsidR="004F7BE9" w:rsidRPr="00FC63B4">
        <w:rPr>
          <w:rFonts w:ascii="Times New Roman" w:eastAsia="Times New Roman" w:hAnsi="Times New Roman" w:cs="Times New Roman"/>
          <w:sz w:val="24"/>
          <w:szCs w:val="24"/>
          <w:lang w:eastAsia="tr-TR"/>
        </w:rPr>
        <w:t>gösteren bir mirasın ürünü olma</w:t>
      </w:r>
      <w:r w:rsidR="00EF2A78" w:rsidRPr="00FC63B4">
        <w:rPr>
          <w:rFonts w:ascii="Times New Roman" w:eastAsia="Times New Roman" w:hAnsi="Times New Roman" w:cs="Times New Roman"/>
          <w:sz w:val="24"/>
          <w:szCs w:val="24"/>
          <w:lang w:eastAsia="tr-TR"/>
        </w:rPr>
        <w:t>ları</w:t>
      </w:r>
      <w:r w:rsidR="004F7BE9" w:rsidRPr="00FC63B4">
        <w:rPr>
          <w:rFonts w:ascii="Times New Roman" w:eastAsia="Times New Roman" w:hAnsi="Times New Roman" w:cs="Times New Roman"/>
          <w:sz w:val="24"/>
          <w:szCs w:val="24"/>
          <w:lang w:eastAsia="tr-TR"/>
        </w:rPr>
        <w:t xml:space="preserve"> hasebiyle normatif olana karşı </w:t>
      </w:r>
      <w:r w:rsidR="004F7BE9" w:rsidRPr="00FC63B4">
        <w:rPr>
          <w:rFonts w:ascii="Times New Roman" w:eastAsia="Times New Roman" w:hAnsi="Times New Roman" w:cs="Times New Roman"/>
          <w:i/>
          <w:iCs/>
          <w:sz w:val="24"/>
          <w:szCs w:val="24"/>
          <w:lang w:eastAsia="tr-TR"/>
        </w:rPr>
        <w:t>heretik nitelikli bir isyan</w:t>
      </w:r>
      <w:r w:rsidR="004F7BE9" w:rsidRPr="00FC63B4">
        <w:rPr>
          <w:rFonts w:ascii="Times New Roman" w:eastAsia="Times New Roman" w:hAnsi="Times New Roman" w:cs="Times New Roman"/>
          <w:sz w:val="24"/>
          <w:szCs w:val="24"/>
          <w:lang w:eastAsia="tr-TR"/>
        </w:rPr>
        <w:t xml:space="preserve"> hüviyetine bürünmüşlerdi</w:t>
      </w:r>
      <w:r w:rsidR="00EF2A78" w:rsidRPr="00FC63B4">
        <w:rPr>
          <w:rFonts w:ascii="Times New Roman" w:eastAsia="Times New Roman" w:hAnsi="Times New Roman" w:cs="Times New Roman"/>
          <w:sz w:val="24"/>
          <w:szCs w:val="24"/>
          <w:lang w:eastAsia="tr-TR"/>
        </w:rPr>
        <w:t>r (</w:t>
      </w:r>
      <w:r w:rsidR="00A90687" w:rsidRPr="00FC63B4">
        <w:rPr>
          <w:rFonts w:ascii="Times New Roman" w:eastAsia="Times New Roman" w:hAnsi="Times New Roman" w:cs="Times New Roman"/>
          <w:sz w:val="24"/>
          <w:szCs w:val="24"/>
          <w:lang w:eastAsia="tr-TR"/>
        </w:rPr>
        <w:t xml:space="preserve">Bloch, </w:t>
      </w:r>
      <w:r w:rsidR="004F7BE9" w:rsidRPr="00FC63B4">
        <w:rPr>
          <w:rFonts w:ascii="Times New Roman" w:eastAsia="Times New Roman" w:hAnsi="Times New Roman" w:cs="Times New Roman"/>
          <w:sz w:val="24"/>
          <w:szCs w:val="24"/>
          <w:lang w:eastAsia="tr-TR"/>
        </w:rPr>
        <w:t>2013: 123).</w:t>
      </w:r>
    </w:p>
    <w:p w14:paraId="7708AFC7" w14:textId="113BEC22" w:rsidR="00C65A99" w:rsidRPr="00FC63B4" w:rsidRDefault="00EB651A"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Bloch, her ne kadar bu tarihsel çözümlemesinde </w:t>
      </w:r>
      <w:r w:rsidR="005D2534" w:rsidRPr="00FC63B4">
        <w:rPr>
          <w:rFonts w:ascii="Times New Roman" w:eastAsia="Times New Roman" w:hAnsi="Times New Roman" w:cs="Times New Roman"/>
          <w:sz w:val="24"/>
          <w:szCs w:val="24"/>
          <w:lang w:eastAsia="tr-TR"/>
        </w:rPr>
        <w:t xml:space="preserve">doğal olarak </w:t>
      </w:r>
      <w:r w:rsidRPr="00FC63B4">
        <w:rPr>
          <w:rFonts w:ascii="Times New Roman" w:eastAsia="Times New Roman" w:hAnsi="Times New Roman" w:cs="Times New Roman"/>
          <w:sz w:val="24"/>
          <w:szCs w:val="24"/>
          <w:lang w:eastAsia="tr-TR"/>
        </w:rPr>
        <w:t xml:space="preserve">Yahudi-Hıristiyan geleneğe </w:t>
      </w:r>
      <w:r w:rsidR="005D2534" w:rsidRPr="00FC63B4">
        <w:rPr>
          <w:rFonts w:ascii="Times New Roman" w:eastAsia="Times New Roman" w:hAnsi="Times New Roman" w:cs="Times New Roman"/>
          <w:sz w:val="24"/>
          <w:szCs w:val="24"/>
          <w:lang w:eastAsia="tr-TR"/>
        </w:rPr>
        <w:t>ağırlık ver</w:t>
      </w:r>
      <w:r w:rsidRPr="00FC63B4">
        <w:rPr>
          <w:rFonts w:ascii="Times New Roman" w:eastAsia="Times New Roman" w:hAnsi="Times New Roman" w:cs="Times New Roman"/>
          <w:sz w:val="24"/>
          <w:szCs w:val="24"/>
          <w:lang w:eastAsia="tr-TR"/>
        </w:rPr>
        <w:t xml:space="preserve">miş olsa da Yahudilik, Hristiyanlık ve İslam gibi semavi dinlerin yanı sıra Zerdüştlük, Budizm, Taoizm, </w:t>
      </w:r>
      <w:proofErr w:type="spellStart"/>
      <w:r w:rsidRPr="00FC63B4">
        <w:rPr>
          <w:rFonts w:ascii="Times New Roman" w:eastAsia="Times New Roman" w:hAnsi="Times New Roman" w:cs="Times New Roman"/>
          <w:sz w:val="24"/>
          <w:szCs w:val="24"/>
          <w:lang w:eastAsia="tr-TR"/>
        </w:rPr>
        <w:t>Konfüçyanizm</w:t>
      </w:r>
      <w:proofErr w:type="spellEnd"/>
      <w:r w:rsidRPr="00FC63B4">
        <w:rPr>
          <w:rFonts w:ascii="Times New Roman" w:eastAsia="Times New Roman" w:hAnsi="Times New Roman" w:cs="Times New Roman"/>
          <w:sz w:val="24"/>
          <w:szCs w:val="24"/>
          <w:lang w:eastAsia="tr-TR"/>
        </w:rPr>
        <w:t>, klasik Yunan, Babil ve Sümer</w:t>
      </w:r>
      <w:r w:rsidR="005D2534"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gibi kadim</w:t>
      </w:r>
      <w:r w:rsidR="005D2534" w:rsidRPr="00FC63B4">
        <w:rPr>
          <w:rFonts w:ascii="Times New Roman" w:eastAsia="Times New Roman" w:hAnsi="Times New Roman" w:cs="Times New Roman"/>
          <w:sz w:val="24"/>
          <w:szCs w:val="24"/>
          <w:lang w:eastAsia="tr-TR"/>
        </w:rPr>
        <w:t xml:space="preserve"> </w:t>
      </w:r>
      <w:r w:rsidRPr="00FC63B4">
        <w:rPr>
          <w:rFonts w:ascii="Times New Roman" w:eastAsia="Times New Roman" w:hAnsi="Times New Roman" w:cs="Times New Roman"/>
          <w:sz w:val="24"/>
          <w:szCs w:val="24"/>
          <w:lang w:eastAsia="tr-TR"/>
        </w:rPr>
        <w:t>birçok farklı dinsel mirasa bakarak, onların içindeki umuda dair kuvvenin incelenmesi gayretinde olmuştur. Ayrıca Bloch, kendi zamanlarında dinin kendisi için bile yıkıcı etkiler yapmış sıra dışı karakterlerini, nihai iyi haline getirilmiş bir hedefe yönelik çaplı bir toplumsal değişime dair eleştirel mühimmat ve donanım sağlamak maksadıyla ilahi kudreti yeniden tedavüle sokan müspet manada heretikler olarak telakki etmek taraftarı olmuştur. Buradan hareketle, bir yandan Marksizm’le arasına mesafe koyarken diğer yandan onu yeniden tarif etme gayretinde olan Bloch, Tanrı’yı sabit bir gerçeklik figüründen uzaklaştırıp bunun yerine dini mesellerden dünya üzerinde şimdi ve burada daha iyi bir toplumsal yaşama dair değişim hedefindeki insani eyleme aktif bir faillik bahşetme anlamında insanın ütopik işlevini koymak suretiyle dinlerin özgürleştirici bir okumasını yapmıştır (</w:t>
      </w:r>
      <w:r w:rsidR="00A90687" w:rsidRPr="00FC63B4">
        <w:rPr>
          <w:rFonts w:ascii="Times New Roman" w:eastAsia="Times New Roman" w:hAnsi="Times New Roman" w:cs="Times New Roman"/>
          <w:sz w:val="24"/>
          <w:szCs w:val="24"/>
          <w:lang w:eastAsia="tr-TR"/>
        </w:rPr>
        <w:t xml:space="preserve">Bloch, </w:t>
      </w:r>
      <w:proofErr w:type="gramStart"/>
      <w:r w:rsidRPr="00FC63B4">
        <w:rPr>
          <w:rFonts w:ascii="Times New Roman" w:eastAsia="Times New Roman" w:hAnsi="Times New Roman" w:cs="Times New Roman"/>
          <w:sz w:val="24"/>
          <w:szCs w:val="24"/>
          <w:lang w:eastAsia="tr-TR"/>
        </w:rPr>
        <w:t>2007</w:t>
      </w:r>
      <w:r w:rsidR="009C7652" w:rsidRPr="00FC63B4">
        <w:rPr>
          <w:rFonts w:ascii="Times New Roman" w:eastAsia="Times New Roman" w:hAnsi="Times New Roman" w:cs="Times New Roman"/>
          <w:sz w:val="24"/>
          <w:szCs w:val="24"/>
          <w:lang w:eastAsia="tr-TR"/>
        </w:rPr>
        <w:t>a</w:t>
      </w:r>
      <w:proofErr w:type="gramEnd"/>
      <w:r w:rsidRPr="00FC63B4">
        <w:rPr>
          <w:rFonts w:ascii="Times New Roman" w:eastAsia="Times New Roman" w:hAnsi="Times New Roman" w:cs="Times New Roman"/>
          <w:sz w:val="24"/>
          <w:szCs w:val="24"/>
          <w:lang w:eastAsia="tr-TR"/>
        </w:rPr>
        <w:t>: 188).</w:t>
      </w:r>
    </w:p>
    <w:p w14:paraId="6EF3283B" w14:textId="41CFEA5D" w:rsidR="00C80031" w:rsidRPr="00FC63B4" w:rsidRDefault="00C80031"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Hegel’in</w:t>
      </w:r>
      <w:proofErr w:type="spellEnd"/>
      <w:r w:rsidRPr="00FC63B4">
        <w:rPr>
          <w:rFonts w:ascii="Times New Roman" w:hAnsi="Times New Roman" w:cs="Times New Roman"/>
          <w:sz w:val="24"/>
          <w:szCs w:val="24"/>
        </w:rPr>
        <w:t xml:space="preserve"> felsefesiyle Yahudi ve Hristiyan </w:t>
      </w:r>
      <w:r w:rsidR="005D2534" w:rsidRPr="00FC63B4">
        <w:rPr>
          <w:rFonts w:ascii="Times New Roman" w:hAnsi="Times New Roman" w:cs="Times New Roman"/>
          <w:sz w:val="24"/>
          <w:szCs w:val="24"/>
        </w:rPr>
        <w:t xml:space="preserve">mistisizminden </w:t>
      </w:r>
      <w:r w:rsidRPr="00FC63B4">
        <w:rPr>
          <w:rFonts w:ascii="Times New Roman" w:hAnsi="Times New Roman" w:cs="Times New Roman"/>
          <w:sz w:val="24"/>
          <w:szCs w:val="24"/>
        </w:rPr>
        <w:t xml:space="preserve">etkilenen ve sürekli surette İncil’den imgelerle, mesihçi bir kıyamet dilini kendi düşüncesine devşiren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Ütopya Ruhu</w:t>
      </w:r>
      <w:r w:rsidRPr="00FC63B4">
        <w:rPr>
          <w:rFonts w:ascii="Times New Roman" w:hAnsi="Times New Roman" w:cs="Times New Roman"/>
          <w:sz w:val="24"/>
          <w:szCs w:val="24"/>
        </w:rPr>
        <w:t>, bütün bunlara rağmen doğal ve insani bir</w:t>
      </w:r>
      <w:r w:rsidR="00DE5B76"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niteliği haiz demek mümkündür zira mevcut olan ile varoluş birden fazla eğilimden oluştuğu için geleceğin de birden fazla olasılıktan müteşekkil olduğunu iddia eden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barbarlık, sosyalizme ve asri temelli kaygılara galebe çalabileceği gibi umuda karşı da kasvet, yoksunluk ya da boş vermişlik öne çıkabilir</w:t>
      </w:r>
      <w:r w:rsidR="001B75E4" w:rsidRPr="00FC63B4">
        <w:rPr>
          <w:rFonts w:ascii="Times New Roman" w:hAnsi="Times New Roman" w:cs="Times New Roman"/>
          <w:sz w:val="24"/>
          <w:szCs w:val="24"/>
        </w:rPr>
        <w:t xml:space="preserve"> (</w:t>
      </w:r>
      <w:r w:rsidR="00A90687" w:rsidRPr="00FC63B4">
        <w:rPr>
          <w:rFonts w:ascii="Times New Roman" w:hAnsi="Times New Roman" w:cs="Times New Roman"/>
          <w:sz w:val="24"/>
          <w:szCs w:val="24"/>
        </w:rPr>
        <w:t xml:space="preserve">Bloch, </w:t>
      </w:r>
      <w:r w:rsidR="001B75E4" w:rsidRPr="00FC63B4">
        <w:rPr>
          <w:rFonts w:ascii="Times New Roman" w:hAnsi="Times New Roman" w:cs="Times New Roman"/>
          <w:sz w:val="24"/>
          <w:szCs w:val="24"/>
        </w:rPr>
        <w:t>2007</w:t>
      </w:r>
      <w:r w:rsidR="009C7652" w:rsidRPr="00FC63B4">
        <w:rPr>
          <w:rFonts w:ascii="Times New Roman" w:hAnsi="Times New Roman" w:cs="Times New Roman"/>
          <w:sz w:val="24"/>
          <w:szCs w:val="24"/>
        </w:rPr>
        <w:t>a</w:t>
      </w:r>
      <w:r w:rsidR="001B75E4" w:rsidRPr="00FC63B4">
        <w:rPr>
          <w:rFonts w:ascii="Times New Roman" w:hAnsi="Times New Roman" w:cs="Times New Roman"/>
          <w:sz w:val="24"/>
          <w:szCs w:val="24"/>
        </w:rPr>
        <w:t>: 381-382)</w:t>
      </w:r>
      <w:r w:rsidRPr="00FC63B4">
        <w:rPr>
          <w:rFonts w:ascii="Times New Roman" w:hAnsi="Times New Roman" w:cs="Times New Roman"/>
          <w:sz w:val="24"/>
          <w:szCs w:val="24"/>
        </w:rPr>
        <w:t xml:space="preserve">. Bu doğrultuda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nazarında geleceğin akıbeti, tam</w:t>
      </w:r>
      <w:r w:rsidR="00DD580C"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da diyalektik bir dinamizme uygun biçimde, insanların toplu olarak ne yaptığına, en derin özlem ve hasetleriyle onları sömüren ve küçük düşüren her şeye karşı arzuladıkları ve öngördükleri isyan </w:t>
      </w:r>
      <w:r w:rsidRPr="00FC63B4">
        <w:rPr>
          <w:rFonts w:ascii="Times New Roman" w:hAnsi="Times New Roman" w:cs="Times New Roman"/>
          <w:sz w:val="24"/>
          <w:szCs w:val="24"/>
        </w:rPr>
        <w:lastRenderedPageBreak/>
        <w:t xml:space="preserve">pratiklerini icra edip edemedikleri ve bu eksende nasıl biçimlendirebildikleriyle doğru orantılıdır. </w:t>
      </w:r>
    </w:p>
    <w:p w14:paraId="015B5167" w14:textId="63AF46BA" w:rsidR="00C80031" w:rsidRPr="00FC63B4" w:rsidRDefault="00C80031"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noktada dinlere yönelik sadece egemen dil ve pratiklerin bir yansıması olduğu yönünde statik Marksis</w:t>
      </w:r>
      <w:r w:rsidR="006675E5" w:rsidRPr="00FC63B4">
        <w:rPr>
          <w:rFonts w:ascii="Times New Roman" w:hAnsi="Times New Roman" w:cs="Times New Roman"/>
          <w:sz w:val="24"/>
          <w:szCs w:val="24"/>
        </w:rPr>
        <w:t xml:space="preserve">t </w:t>
      </w:r>
      <w:r w:rsidRPr="00FC63B4">
        <w:rPr>
          <w:rFonts w:ascii="Times New Roman" w:hAnsi="Times New Roman" w:cs="Times New Roman"/>
          <w:sz w:val="24"/>
          <w:szCs w:val="24"/>
        </w:rPr>
        <w:t xml:space="preserve">bakışın ötesinde yine </w:t>
      </w:r>
      <w:proofErr w:type="spellStart"/>
      <w:r w:rsidRPr="00FC63B4">
        <w:rPr>
          <w:rFonts w:ascii="Times New Roman" w:hAnsi="Times New Roman" w:cs="Times New Roman"/>
          <w:sz w:val="24"/>
          <w:szCs w:val="24"/>
        </w:rPr>
        <w:t>Marx’a</w:t>
      </w:r>
      <w:proofErr w:type="spellEnd"/>
      <w:r w:rsidRPr="00FC63B4">
        <w:rPr>
          <w:rFonts w:ascii="Times New Roman" w:hAnsi="Times New Roman" w:cs="Times New Roman"/>
          <w:sz w:val="24"/>
          <w:szCs w:val="24"/>
        </w:rPr>
        <w:t xml:space="preserve"> referansla onlardaki çaplı toplumsal dönüşüme açık kuvveyi de içeren ikili karakteri ön plana alan bir anlayışı savunan Bloch, dinin kimi durumda efendinin kimi durumda mazlumun dilinden konuşma yetisini haiz olduğunu belirtmektedir (Sönmez, 2013: 48). Öte yandan Bloch, ilahi bir mit diyarında başlayan, ancak kölelikten önceki insanların liderleri olarak dinlerin muhalif kökenlerini açık eden isyanlarıyla peygamberlerin de kilit bir önemi haiz olduğu kanaatindedir. Ayrıca Yahudi-Hıristiyan geleneğin Tanrısının da “Ben, ne olacaksa o olacak olanım” (</w:t>
      </w:r>
      <w:r w:rsidR="00A90687" w:rsidRPr="00FC63B4">
        <w:rPr>
          <w:rFonts w:ascii="Times New Roman" w:hAnsi="Times New Roman" w:cs="Times New Roman"/>
          <w:sz w:val="24"/>
          <w:szCs w:val="24"/>
        </w:rPr>
        <w:t xml:space="preserve">Bloch, </w:t>
      </w:r>
      <w:r w:rsidRPr="00FC63B4">
        <w:rPr>
          <w:rFonts w:ascii="Times New Roman" w:hAnsi="Times New Roman" w:cs="Times New Roman"/>
          <w:sz w:val="24"/>
          <w:szCs w:val="24"/>
        </w:rPr>
        <w:t xml:space="preserve">2013: 155-156) deyişiyle geleceğin Tanrısı olarak temayüz ettiğini belirten Bloch, daha da önemlisi bu Tanrının, insanlıktan ayrı ve asla değişmeyen nihai gerçekliğin aşkın bir ruhu gibi değil de kendini aşan bir insanlık ya da </w:t>
      </w:r>
      <w:r w:rsidRPr="00FC63B4">
        <w:rPr>
          <w:rFonts w:ascii="Times New Roman" w:hAnsi="Times New Roman" w:cs="Times New Roman"/>
          <w:i/>
          <w:sz w:val="24"/>
          <w:szCs w:val="24"/>
        </w:rPr>
        <w:t>sosyalist ontolojinin adı</w:t>
      </w:r>
      <w:r w:rsidRPr="00FC63B4">
        <w:rPr>
          <w:rFonts w:ascii="Times New Roman" w:hAnsi="Times New Roman" w:cs="Times New Roman"/>
          <w:sz w:val="24"/>
          <w:szCs w:val="24"/>
        </w:rPr>
        <w:t xml:space="preserve"> olarak düşünülebileceğini savunmaktadır. </w:t>
      </w:r>
    </w:p>
    <w:p w14:paraId="69AE0117" w14:textId="2483CE31" w:rsidR="005D68C3" w:rsidRPr="00FC63B4" w:rsidRDefault="006D29C7"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Tanrıyı sosyalist bir ütopyanın </w:t>
      </w:r>
      <w:r w:rsidR="00F70B5C" w:rsidRPr="00FC63B4">
        <w:rPr>
          <w:rFonts w:ascii="Times New Roman" w:eastAsia="Times New Roman" w:hAnsi="Times New Roman" w:cs="Times New Roman"/>
          <w:sz w:val="24"/>
          <w:szCs w:val="24"/>
          <w:lang w:eastAsia="tr-TR"/>
        </w:rPr>
        <w:t xml:space="preserve">parçası haline getirme amacıyla İncil’in esasen </w:t>
      </w:r>
      <w:r w:rsidR="00C0634C" w:rsidRPr="00FC63B4">
        <w:rPr>
          <w:rFonts w:ascii="Times New Roman" w:eastAsia="Times New Roman" w:hAnsi="Times New Roman" w:cs="Times New Roman"/>
          <w:sz w:val="24"/>
          <w:szCs w:val="24"/>
          <w:lang w:eastAsia="tr-TR"/>
        </w:rPr>
        <w:t xml:space="preserve">hem </w:t>
      </w:r>
      <w:r w:rsidR="001D35D0" w:rsidRPr="00FC63B4">
        <w:rPr>
          <w:rFonts w:ascii="Times New Roman" w:eastAsia="Times New Roman" w:hAnsi="Times New Roman" w:cs="Times New Roman"/>
          <w:sz w:val="24"/>
          <w:szCs w:val="24"/>
          <w:lang w:eastAsia="tr-TR"/>
        </w:rPr>
        <w:t>emekçiler hem de emekçileri</w:t>
      </w:r>
      <w:r w:rsidR="00C0634C" w:rsidRPr="00FC63B4">
        <w:rPr>
          <w:rFonts w:ascii="Times New Roman" w:eastAsia="Times New Roman" w:hAnsi="Times New Roman" w:cs="Times New Roman"/>
          <w:sz w:val="24"/>
          <w:szCs w:val="24"/>
          <w:lang w:eastAsia="tr-TR"/>
        </w:rPr>
        <w:t>n sırtından geçinenler</w:t>
      </w:r>
      <w:r w:rsidR="003E4FF5" w:rsidRPr="00FC63B4">
        <w:rPr>
          <w:rFonts w:ascii="Times New Roman" w:eastAsia="Times New Roman" w:hAnsi="Times New Roman" w:cs="Times New Roman"/>
          <w:sz w:val="24"/>
          <w:szCs w:val="24"/>
          <w:lang w:eastAsia="tr-TR"/>
        </w:rPr>
        <w:t>e ilişkin bir kutsal m</w:t>
      </w:r>
      <w:r w:rsidR="004574EC" w:rsidRPr="00FC63B4">
        <w:rPr>
          <w:rFonts w:ascii="Times New Roman" w:eastAsia="Times New Roman" w:hAnsi="Times New Roman" w:cs="Times New Roman"/>
          <w:sz w:val="24"/>
          <w:szCs w:val="24"/>
          <w:lang w:eastAsia="tr-TR"/>
        </w:rPr>
        <w:t>etin ol</w:t>
      </w:r>
      <w:r w:rsidR="00855465" w:rsidRPr="00FC63B4">
        <w:rPr>
          <w:rFonts w:ascii="Times New Roman" w:eastAsia="Times New Roman" w:hAnsi="Times New Roman" w:cs="Times New Roman"/>
          <w:sz w:val="24"/>
          <w:szCs w:val="24"/>
          <w:lang w:eastAsia="tr-TR"/>
        </w:rPr>
        <w:t>arak</w:t>
      </w:r>
      <w:r w:rsidR="00C6298C" w:rsidRPr="00FC63B4">
        <w:rPr>
          <w:rFonts w:ascii="Times New Roman" w:eastAsia="Times New Roman" w:hAnsi="Times New Roman" w:cs="Times New Roman"/>
          <w:sz w:val="24"/>
          <w:szCs w:val="24"/>
          <w:lang w:eastAsia="tr-TR"/>
        </w:rPr>
        <w:t xml:space="preserve"> </w:t>
      </w:r>
      <w:r w:rsidR="00716589" w:rsidRPr="00FC63B4">
        <w:rPr>
          <w:rFonts w:ascii="Times New Roman" w:eastAsia="Times New Roman" w:hAnsi="Times New Roman" w:cs="Times New Roman"/>
          <w:sz w:val="24"/>
          <w:szCs w:val="24"/>
          <w:lang w:eastAsia="tr-TR"/>
        </w:rPr>
        <w:t>sınıf mefhumunu</w:t>
      </w:r>
      <w:r w:rsidR="00B008CB" w:rsidRPr="00FC63B4">
        <w:rPr>
          <w:rFonts w:ascii="Times New Roman" w:eastAsia="Times New Roman" w:hAnsi="Times New Roman" w:cs="Times New Roman"/>
          <w:sz w:val="24"/>
          <w:szCs w:val="24"/>
          <w:lang w:eastAsia="tr-TR"/>
        </w:rPr>
        <w:t xml:space="preserve"> da</w:t>
      </w:r>
      <w:r w:rsidR="00C15A11" w:rsidRPr="00FC63B4">
        <w:rPr>
          <w:rFonts w:ascii="Times New Roman" w:eastAsia="Times New Roman" w:hAnsi="Times New Roman" w:cs="Times New Roman"/>
          <w:sz w:val="24"/>
          <w:szCs w:val="24"/>
          <w:lang w:eastAsia="tr-TR"/>
        </w:rPr>
        <w:t xml:space="preserve"> </w:t>
      </w:r>
      <w:r w:rsidR="001B10DC" w:rsidRPr="00FC63B4">
        <w:rPr>
          <w:rFonts w:ascii="Times New Roman" w:eastAsia="Times New Roman" w:hAnsi="Times New Roman" w:cs="Times New Roman"/>
          <w:sz w:val="24"/>
          <w:szCs w:val="24"/>
          <w:lang w:eastAsia="tr-TR"/>
        </w:rPr>
        <w:t>haddizatında</w:t>
      </w:r>
      <w:r w:rsidR="00C0634C" w:rsidRPr="00FC63B4">
        <w:rPr>
          <w:rFonts w:ascii="Times New Roman" w:eastAsia="Times New Roman" w:hAnsi="Times New Roman" w:cs="Times New Roman"/>
          <w:sz w:val="24"/>
          <w:szCs w:val="24"/>
          <w:lang w:eastAsia="tr-TR"/>
        </w:rPr>
        <w:t xml:space="preserve"> </w:t>
      </w:r>
      <w:r w:rsidR="00EF5D54" w:rsidRPr="00FC63B4">
        <w:rPr>
          <w:rFonts w:ascii="Times New Roman" w:eastAsia="Times New Roman" w:hAnsi="Times New Roman" w:cs="Times New Roman"/>
          <w:sz w:val="24"/>
          <w:szCs w:val="24"/>
          <w:lang w:eastAsia="tr-TR"/>
        </w:rPr>
        <w:t>içerdiği</w:t>
      </w:r>
      <w:r w:rsidR="00AD5FA0" w:rsidRPr="00FC63B4">
        <w:rPr>
          <w:rFonts w:ascii="Times New Roman" w:eastAsia="Times New Roman" w:hAnsi="Times New Roman" w:cs="Times New Roman"/>
          <w:sz w:val="24"/>
          <w:szCs w:val="24"/>
          <w:lang w:eastAsia="tr-TR"/>
        </w:rPr>
        <w:t xml:space="preserve">ne vurgu yapan Bloch, </w:t>
      </w:r>
      <w:r w:rsidR="008E0EC3" w:rsidRPr="00FC63B4">
        <w:rPr>
          <w:rFonts w:ascii="Times New Roman" w:eastAsia="Times New Roman" w:hAnsi="Times New Roman" w:cs="Times New Roman"/>
          <w:sz w:val="24"/>
          <w:szCs w:val="24"/>
          <w:lang w:eastAsia="tr-TR"/>
        </w:rPr>
        <w:t xml:space="preserve">egemenlerin </w:t>
      </w:r>
      <w:r w:rsidR="006F6868" w:rsidRPr="00FC63B4">
        <w:rPr>
          <w:rFonts w:ascii="Times New Roman" w:eastAsia="Times New Roman" w:hAnsi="Times New Roman" w:cs="Times New Roman"/>
          <w:sz w:val="24"/>
          <w:szCs w:val="24"/>
          <w:lang w:eastAsia="tr-TR"/>
        </w:rPr>
        <w:t>anlatılarını</w:t>
      </w:r>
      <w:r w:rsidR="006A1912" w:rsidRPr="00FC63B4">
        <w:rPr>
          <w:rFonts w:ascii="Times New Roman" w:eastAsia="Times New Roman" w:hAnsi="Times New Roman" w:cs="Times New Roman"/>
          <w:sz w:val="24"/>
          <w:szCs w:val="24"/>
          <w:lang w:eastAsia="tr-TR"/>
        </w:rPr>
        <w:t xml:space="preserve"> </w:t>
      </w:r>
      <w:r w:rsidR="003F5AC8" w:rsidRPr="00FC63B4">
        <w:rPr>
          <w:rFonts w:ascii="Times New Roman" w:eastAsia="Times New Roman" w:hAnsi="Times New Roman" w:cs="Times New Roman"/>
          <w:sz w:val="24"/>
          <w:szCs w:val="24"/>
          <w:lang w:eastAsia="tr-TR"/>
        </w:rPr>
        <w:t>tercihe meyyal olmasına karş</w:t>
      </w:r>
      <w:r w:rsidR="00A07CB1" w:rsidRPr="00FC63B4">
        <w:rPr>
          <w:rFonts w:ascii="Times New Roman" w:eastAsia="Times New Roman" w:hAnsi="Times New Roman" w:cs="Times New Roman"/>
          <w:sz w:val="24"/>
          <w:szCs w:val="24"/>
          <w:lang w:eastAsia="tr-TR"/>
        </w:rPr>
        <w:t>ın içindeki hikayeleri</w:t>
      </w:r>
      <w:r w:rsidR="00AF4576" w:rsidRPr="00FC63B4">
        <w:rPr>
          <w:rFonts w:ascii="Times New Roman" w:eastAsia="Times New Roman" w:hAnsi="Times New Roman" w:cs="Times New Roman"/>
          <w:sz w:val="24"/>
          <w:szCs w:val="24"/>
          <w:lang w:eastAsia="tr-TR"/>
        </w:rPr>
        <w:t xml:space="preserve"> kendilerine mal eden </w:t>
      </w:r>
      <w:r w:rsidR="00EA195C" w:rsidRPr="00FC63B4">
        <w:rPr>
          <w:rFonts w:ascii="Times New Roman" w:eastAsia="Times New Roman" w:hAnsi="Times New Roman" w:cs="Times New Roman"/>
          <w:sz w:val="24"/>
          <w:szCs w:val="24"/>
          <w:lang w:eastAsia="tr-TR"/>
        </w:rPr>
        <w:t>sıradan ve yoksul insanlar</w:t>
      </w:r>
      <w:r w:rsidR="002E42D4" w:rsidRPr="00FC63B4">
        <w:rPr>
          <w:rFonts w:ascii="Times New Roman" w:eastAsia="Times New Roman" w:hAnsi="Times New Roman" w:cs="Times New Roman"/>
          <w:sz w:val="24"/>
          <w:szCs w:val="24"/>
          <w:lang w:eastAsia="tr-TR"/>
        </w:rPr>
        <w:t xml:space="preserve">a da </w:t>
      </w:r>
      <w:r w:rsidR="00D56E1A" w:rsidRPr="00FC63B4">
        <w:rPr>
          <w:rFonts w:ascii="Times New Roman" w:eastAsia="Times New Roman" w:hAnsi="Times New Roman" w:cs="Times New Roman"/>
          <w:sz w:val="24"/>
          <w:szCs w:val="24"/>
          <w:lang w:eastAsia="tr-TR"/>
        </w:rPr>
        <w:t>nefes olan İncil</w:t>
      </w:r>
      <w:r w:rsidR="00FB3695" w:rsidRPr="00FC63B4">
        <w:rPr>
          <w:rFonts w:ascii="Times New Roman" w:eastAsia="Times New Roman" w:hAnsi="Times New Roman" w:cs="Times New Roman"/>
          <w:sz w:val="24"/>
          <w:szCs w:val="24"/>
          <w:lang w:eastAsia="tr-TR"/>
        </w:rPr>
        <w:t xml:space="preserve">, bu </w:t>
      </w:r>
      <w:r w:rsidR="003E3540" w:rsidRPr="00FC63B4">
        <w:rPr>
          <w:rFonts w:ascii="Times New Roman" w:eastAsia="Times New Roman" w:hAnsi="Times New Roman" w:cs="Times New Roman"/>
          <w:sz w:val="24"/>
          <w:szCs w:val="24"/>
          <w:lang w:eastAsia="tr-TR"/>
        </w:rPr>
        <w:t>çift dilliliği</w:t>
      </w:r>
      <w:r w:rsidR="004F51FC" w:rsidRPr="00FC63B4">
        <w:rPr>
          <w:rFonts w:ascii="Times New Roman" w:eastAsia="Times New Roman" w:hAnsi="Times New Roman" w:cs="Times New Roman"/>
          <w:sz w:val="24"/>
          <w:szCs w:val="24"/>
          <w:lang w:eastAsia="tr-TR"/>
        </w:rPr>
        <w:t xml:space="preserve"> haiz niteliğiyle</w:t>
      </w:r>
      <w:r w:rsidR="00BF3536" w:rsidRPr="00FC63B4">
        <w:rPr>
          <w:rFonts w:ascii="Times New Roman" w:eastAsia="Times New Roman" w:hAnsi="Times New Roman" w:cs="Times New Roman"/>
          <w:sz w:val="24"/>
          <w:szCs w:val="24"/>
          <w:lang w:eastAsia="tr-TR"/>
        </w:rPr>
        <w:t xml:space="preserve"> sınıf çatışmasıyla yarılmıştır (</w:t>
      </w:r>
      <w:proofErr w:type="spellStart"/>
      <w:r w:rsidR="00BF3536" w:rsidRPr="00FC63B4">
        <w:rPr>
          <w:rFonts w:ascii="Times New Roman" w:eastAsia="Times New Roman" w:hAnsi="Times New Roman" w:cs="Times New Roman"/>
          <w:sz w:val="24"/>
          <w:szCs w:val="24"/>
          <w:lang w:eastAsia="tr-TR"/>
        </w:rPr>
        <w:t>Boer</w:t>
      </w:r>
      <w:proofErr w:type="spellEnd"/>
      <w:r w:rsidR="00BF3536" w:rsidRPr="00FC63B4">
        <w:rPr>
          <w:rFonts w:ascii="Times New Roman" w:eastAsia="Times New Roman" w:hAnsi="Times New Roman" w:cs="Times New Roman"/>
          <w:sz w:val="24"/>
          <w:szCs w:val="24"/>
          <w:lang w:eastAsia="tr-TR"/>
        </w:rPr>
        <w:t xml:space="preserve">, </w:t>
      </w:r>
      <w:r w:rsidR="0036504F" w:rsidRPr="00FC63B4">
        <w:rPr>
          <w:rFonts w:ascii="Times New Roman" w:eastAsia="Times New Roman" w:hAnsi="Times New Roman" w:cs="Times New Roman"/>
          <w:sz w:val="24"/>
          <w:szCs w:val="24"/>
          <w:lang w:eastAsia="tr-TR"/>
        </w:rPr>
        <w:t>2013: 48-49)</w:t>
      </w:r>
      <w:r w:rsidR="00BF3536" w:rsidRPr="00FC63B4">
        <w:rPr>
          <w:rFonts w:ascii="Times New Roman" w:eastAsia="Times New Roman" w:hAnsi="Times New Roman" w:cs="Times New Roman"/>
          <w:sz w:val="24"/>
          <w:szCs w:val="24"/>
          <w:lang w:eastAsia="tr-TR"/>
        </w:rPr>
        <w:t>.</w:t>
      </w:r>
      <w:r w:rsidR="00AD5FA0" w:rsidRPr="00FC63B4">
        <w:rPr>
          <w:rFonts w:ascii="Times New Roman" w:eastAsia="Times New Roman" w:hAnsi="Times New Roman" w:cs="Times New Roman"/>
          <w:sz w:val="24"/>
          <w:szCs w:val="24"/>
          <w:lang w:eastAsia="tr-TR"/>
        </w:rPr>
        <w:t xml:space="preserve"> </w:t>
      </w:r>
      <w:r w:rsidR="005D68C3" w:rsidRPr="00FC63B4">
        <w:rPr>
          <w:rFonts w:ascii="Times New Roman" w:eastAsia="Times New Roman" w:hAnsi="Times New Roman" w:cs="Times New Roman"/>
          <w:sz w:val="24"/>
          <w:szCs w:val="24"/>
          <w:lang w:eastAsia="tr-TR"/>
        </w:rPr>
        <w:t xml:space="preserve">İncil’in içeriğindeki </w:t>
      </w:r>
      <w:r w:rsidR="005D68C3" w:rsidRPr="00FC63B4">
        <w:rPr>
          <w:rFonts w:ascii="Times New Roman" w:eastAsia="Times New Roman" w:hAnsi="Times New Roman" w:cs="Times New Roman"/>
          <w:i/>
          <w:sz w:val="24"/>
          <w:szCs w:val="24"/>
          <w:lang w:eastAsia="tr-TR"/>
        </w:rPr>
        <w:t>soğuk eleştirel damarı</w:t>
      </w:r>
      <w:r w:rsidR="005D68C3" w:rsidRPr="00FC63B4">
        <w:rPr>
          <w:rFonts w:ascii="Times New Roman" w:eastAsia="Times New Roman" w:hAnsi="Times New Roman" w:cs="Times New Roman"/>
          <w:sz w:val="24"/>
          <w:szCs w:val="24"/>
          <w:lang w:eastAsia="tr-TR"/>
        </w:rPr>
        <w:t>n yerini saptamaya çalışmanın yanı sıra onu daha iyi bir dünya arayışının ürünlerinden biri gibi kavrama çabasında olan Bloch, gnostik, heretik, nebevi</w:t>
      </w:r>
      <w:r w:rsidR="004A6131" w:rsidRPr="00FC63B4">
        <w:rPr>
          <w:rFonts w:ascii="Times New Roman" w:eastAsia="Times New Roman" w:hAnsi="Times New Roman" w:cs="Times New Roman"/>
          <w:sz w:val="24"/>
          <w:szCs w:val="24"/>
          <w:lang w:eastAsia="tr-TR"/>
        </w:rPr>
        <w:t xml:space="preserve"> </w:t>
      </w:r>
      <w:r w:rsidR="005D68C3" w:rsidRPr="00FC63B4">
        <w:rPr>
          <w:rFonts w:ascii="Times New Roman" w:eastAsia="Times New Roman" w:hAnsi="Times New Roman" w:cs="Times New Roman"/>
          <w:sz w:val="24"/>
          <w:szCs w:val="24"/>
          <w:lang w:eastAsia="tr-TR"/>
        </w:rPr>
        <w:t xml:space="preserve">gibi değişik türden İncil okumalarından istifade ederek kendi çalışmalarını etkileyici ve donanımlı kılma gayretinde olduğu gibi, bütün bu farklı yorumları metin dışı </w:t>
      </w:r>
      <w:r w:rsidR="005D68C3" w:rsidRPr="00FC63B4">
        <w:rPr>
          <w:rFonts w:ascii="Times New Roman" w:eastAsia="Times New Roman" w:hAnsi="Times New Roman" w:cs="Times New Roman"/>
          <w:i/>
          <w:sz w:val="24"/>
          <w:szCs w:val="24"/>
          <w:lang w:eastAsia="tr-TR"/>
        </w:rPr>
        <w:t>gayri sahih eklenti</w:t>
      </w:r>
      <w:r w:rsidR="005D68C3" w:rsidRPr="00FC63B4">
        <w:rPr>
          <w:rFonts w:ascii="Times New Roman" w:eastAsia="Times New Roman" w:hAnsi="Times New Roman" w:cs="Times New Roman"/>
          <w:sz w:val="24"/>
          <w:szCs w:val="24"/>
          <w:lang w:eastAsia="tr-TR"/>
        </w:rPr>
        <w:t xml:space="preserve">ler gibi değil de bizzat o metnin bir parçası olarak düşünerek </w:t>
      </w:r>
      <w:r w:rsidR="0095060F" w:rsidRPr="00FC63B4">
        <w:rPr>
          <w:rFonts w:ascii="Times New Roman" w:eastAsia="Times New Roman" w:hAnsi="Times New Roman" w:cs="Times New Roman"/>
          <w:sz w:val="24"/>
          <w:szCs w:val="24"/>
          <w:lang w:eastAsia="tr-TR"/>
        </w:rPr>
        <w:t>(</w:t>
      </w:r>
      <w:r w:rsidR="0034723B" w:rsidRPr="00FC63B4">
        <w:rPr>
          <w:rFonts w:ascii="Times New Roman" w:eastAsia="Times New Roman" w:hAnsi="Times New Roman" w:cs="Times New Roman"/>
          <w:sz w:val="24"/>
          <w:szCs w:val="24"/>
          <w:lang w:eastAsia="tr-TR"/>
        </w:rPr>
        <w:t xml:space="preserve">Bloch, </w:t>
      </w:r>
      <w:r w:rsidR="0095060F" w:rsidRPr="00FC63B4">
        <w:rPr>
          <w:rFonts w:ascii="Times New Roman" w:eastAsia="Times New Roman" w:hAnsi="Times New Roman" w:cs="Times New Roman"/>
          <w:sz w:val="24"/>
          <w:szCs w:val="24"/>
          <w:lang w:eastAsia="tr-TR"/>
        </w:rPr>
        <w:t xml:space="preserve">2013: 142) </w:t>
      </w:r>
      <w:r w:rsidR="005D68C3" w:rsidRPr="00FC63B4">
        <w:rPr>
          <w:rFonts w:ascii="Times New Roman" w:eastAsia="Times New Roman" w:hAnsi="Times New Roman" w:cs="Times New Roman"/>
          <w:sz w:val="24"/>
          <w:szCs w:val="24"/>
          <w:lang w:eastAsia="tr-TR"/>
        </w:rPr>
        <w:t>İncil'in oldukça geniş kapsamlı bir tefsirini hedeflemiş ve onu yoksulların siyasal mücadelelerinin derinl</w:t>
      </w:r>
      <w:r w:rsidR="00DB7011" w:rsidRPr="00FC63B4">
        <w:rPr>
          <w:rFonts w:ascii="Times New Roman" w:eastAsia="Times New Roman" w:hAnsi="Times New Roman" w:cs="Times New Roman"/>
          <w:sz w:val="24"/>
          <w:szCs w:val="24"/>
          <w:lang w:eastAsia="tr-TR"/>
        </w:rPr>
        <w:t>ikl</w:t>
      </w:r>
      <w:r w:rsidR="005D68C3" w:rsidRPr="00FC63B4">
        <w:rPr>
          <w:rFonts w:ascii="Times New Roman" w:eastAsia="Times New Roman" w:hAnsi="Times New Roman" w:cs="Times New Roman"/>
          <w:sz w:val="24"/>
          <w:szCs w:val="24"/>
          <w:lang w:eastAsia="tr-TR"/>
        </w:rPr>
        <w:t xml:space="preserve">erine kök salmış bir tür </w:t>
      </w:r>
      <w:r w:rsidR="005D68C3" w:rsidRPr="00FC63B4">
        <w:rPr>
          <w:rFonts w:ascii="Times New Roman" w:eastAsia="Times New Roman" w:hAnsi="Times New Roman" w:cs="Times New Roman"/>
          <w:i/>
          <w:sz w:val="24"/>
          <w:szCs w:val="24"/>
          <w:lang w:eastAsia="tr-TR"/>
        </w:rPr>
        <w:t>eylem risalesi</w:t>
      </w:r>
      <w:r w:rsidR="005D68C3" w:rsidRPr="00FC63B4">
        <w:rPr>
          <w:rFonts w:ascii="Times New Roman" w:eastAsia="Times New Roman" w:hAnsi="Times New Roman" w:cs="Times New Roman"/>
          <w:sz w:val="24"/>
          <w:szCs w:val="24"/>
          <w:lang w:eastAsia="tr-TR"/>
        </w:rPr>
        <w:t xml:space="preserve"> olarak görmek gerektiğini belirtmiştir (</w:t>
      </w:r>
      <w:proofErr w:type="spellStart"/>
      <w:r w:rsidR="005D68C3" w:rsidRPr="00FC63B4">
        <w:rPr>
          <w:rFonts w:ascii="Times New Roman" w:eastAsia="Times New Roman" w:hAnsi="Times New Roman" w:cs="Times New Roman"/>
          <w:sz w:val="24"/>
          <w:szCs w:val="24"/>
          <w:lang w:eastAsia="tr-TR"/>
        </w:rPr>
        <w:t>Geoghehan</w:t>
      </w:r>
      <w:proofErr w:type="spellEnd"/>
      <w:r w:rsidR="005D68C3" w:rsidRPr="00FC63B4">
        <w:rPr>
          <w:rFonts w:ascii="Times New Roman" w:eastAsia="Times New Roman" w:hAnsi="Times New Roman" w:cs="Times New Roman"/>
          <w:sz w:val="24"/>
          <w:szCs w:val="24"/>
          <w:lang w:eastAsia="tr-TR"/>
        </w:rPr>
        <w:t>, 1996: 83).</w:t>
      </w:r>
    </w:p>
    <w:p w14:paraId="2505DA2C" w14:textId="1D104E78" w:rsidR="00F3161D" w:rsidRPr="00FC63B4" w:rsidRDefault="008F6287"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İncil’in bu türden bir </w:t>
      </w:r>
      <w:r w:rsidRPr="00FC63B4">
        <w:rPr>
          <w:rFonts w:ascii="Times New Roman" w:eastAsia="Times New Roman" w:hAnsi="Times New Roman" w:cs="Times New Roman"/>
          <w:i/>
          <w:sz w:val="24"/>
          <w:szCs w:val="24"/>
          <w:lang w:eastAsia="tr-TR"/>
        </w:rPr>
        <w:t>eylem kılavuzu</w:t>
      </w:r>
      <w:r w:rsidRPr="00FC63B4">
        <w:rPr>
          <w:rFonts w:ascii="Times New Roman" w:eastAsia="Times New Roman" w:hAnsi="Times New Roman" w:cs="Times New Roman"/>
          <w:sz w:val="24"/>
          <w:szCs w:val="24"/>
          <w:lang w:eastAsia="tr-TR"/>
        </w:rPr>
        <w:t xml:space="preserve"> </w:t>
      </w:r>
      <w:r w:rsidR="008B451D" w:rsidRPr="00FC63B4">
        <w:rPr>
          <w:rFonts w:ascii="Times New Roman" w:eastAsia="Times New Roman" w:hAnsi="Times New Roman" w:cs="Times New Roman"/>
          <w:sz w:val="24"/>
          <w:szCs w:val="24"/>
          <w:lang w:eastAsia="tr-TR"/>
        </w:rPr>
        <w:t xml:space="preserve">olarak </w:t>
      </w:r>
      <w:r w:rsidRPr="00FC63B4">
        <w:rPr>
          <w:rFonts w:ascii="Times New Roman" w:eastAsia="Times New Roman" w:hAnsi="Times New Roman" w:cs="Times New Roman"/>
          <w:sz w:val="24"/>
          <w:szCs w:val="24"/>
          <w:lang w:eastAsia="tr-TR"/>
        </w:rPr>
        <w:t>tefsiri</w:t>
      </w:r>
      <w:r w:rsidR="00C47D38" w:rsidRPr="00FC63B4">
        <w:rPr>
          <w:rFonts w:ascii="Times New Roman" w:eastAsia="Times New Roman" w:hAnsi="Times New Roman" w:cs="Times New Roman"/>
          <w:sz w:val="24"/>
          <w:szCs w:val="24"/>
          <w:lang w:eastAsia="tr-TR"/>
        </w:rPr>
        <w:t xml:space="preserve">yle beraber </w:t>
      </w:r>
      <w:r w:rsidR="00523F7A" w:rsidRPr="00FC63B4">
        <w:rPr>
          <w:rFonts w:ascii="Times New Roman" w:eastAsia="Times New Roman" w:hAnsi="Times New Roman" w:cs="Times New Roman"/>
          <w:sz w:val="24"/>
          <w:szCs w:val="24"/>
          <w:lang w:eastAsia="tr-TR"/>
        </w:rPr>
        <w:t>kurumsal bir Tanrı temsili</w:t>
      </w:r>
      <w:r w:rsidR="001A52A0" w:rsidRPr="00FC63B4">
        <w:rPr>
          <w:rFonts w:ascii="Times New Roman" w:eastAsia="Times New Roman" w:hAnsi="Times New Roman" w:cs="Times New Roman"/>
          <w:sz w:val="24"/>
          <w:szCs w:val="24"/>
          <w:lang w:eastAsia="tr-TR"/>
        </w:rPr>
        <w:t>nin</w:t>
      </w:r>
      <w:r w:rsidR="00523F7A" w:rsidRPr="00FC63B4">
        <w:rPr>
          <w:rFonts w:ascii="Times New Roman" w:eastAsia="Times New Roman" w:hAnsi="Times New Roman" w:cs="Times New Roman"/>
          <w:sz w:val="24"/>
          <w:szCs w:val="24"/>
          <w:lang w:eastAsia="tr-TR"/>
        </w:rPr>
        <w:t xml:space="preserve"> yerin</w:t>
      </w:r>
      <w:r w:rsidR="001A52A0" w:rsidRPr="00FC63B4">
        <w:rPr>
          <w:rFonts w:ascii="Times New Roman" w:eastAsia="Times New Roman" w:hAnsi="Times New Roman" w:cs="Times New Roman"/>
          <w:sz w:val="24"/>
          <w:szCs w:val="24"/>
          <w:lang w:eastAsia="tr-TR"/>
        </w:rPr>
        <w:t>e</w:t>
      </w:r>
      <w:r w:rsidR="00523F7A" w:rsidRPr="00FC63B4">
        <w:rPr>
          <w:rFonts w:ascii="Times New Roman" w:eastAsia="Times New Roman" w:hAnsi="Times New Roman" w:cs="Times New Roman"/>
          <w:sz w:val="24"/>
          <w:szCs w:val="24"/>
          <w:lang w:eastAsia="tr-TR"/>
        </w:rPr>
        <w:t xml:space="preserve">, </w:t>
      </w:r>
      <w:r w:rsidR="00511B75" w:rsidRPr="00FC63B4">
        <w:rPr>
          <w:rFonts w:ascii="Times New Roman" w:eastAsia="Times New Roman" w:hAnsi="Times New Roman" w:cs="Times New Roman"/>
          <w:sz w:val="24"/>
          <w:szCs w:val="24"/>
          <w:lang w:eastAsia="tr-TR"/>
        </w:rPr>
        <w:t xml:space="preserve">Hz. </w:t>
      </w:r>
      <w:r w:rsidR="00523F7A" w:rsidRPr="00FC63B4">
        <w:rPr>
          <w:rFonts w:ascii="Times New Roman" w:eastAsia="Times New Roman" w:hAnsi="Times New Roman" w:cs="Times New Roman"/>
          <w:sz w:val="24"/>
          <w:szCs w:val="24"/>
          <w:lang w:eastAsia="tr-TR"/>
        </w:rPr>
        <w:t>İsa’nın insanlık katında aşkın olana nüfuz ederek insanlığın önderi mahiyeti kazanmasıyla aşkınlığın krallığını ütopyaya dönüştür</w:t>
      </w:r>
      <w:r w:rsidR="00746254" w:rsidRPr="00FC63B4">
        <w:rPr>
          <w:rFonts w:ascii="Times New Roman" w:eastAsia="Times New Roman" w:hAnsi="Times New Roman" w:cs="Times New Roman"/>
          <w:sz w:val="24"/>
          <w:szCs w:val="24"/>
          <w:lang w:eastAsia="tr-TR"/>
        </w:rPr>
        <w:t xml:space="preserve">düğünü ifade </w:t>
      </w:r>
      <w:r w:rsidR="00746254" w:rsidRPr="00FC63B4">
        <w:rPr>
          <w:rFonts w:ascii="Times New Roman" w:eastAsia="Times New Roman" w:hAnsi="Times New Roman" w:cs="Times New Roman"/>
          <w:sz w:val="24"/>
          <w:szCs w:val="24"/>
          <w:lang w:eastAsia="tr-TR"/>
        </w:rPr>
        <w:lastRenderedPageBreak/>
        <w:t xml:space="preserve">eden </w:t>
      </w:r>
      <w:proofErr w:type="spellStart"/>
      <w:r w:rsidR="00746254" w:rsidRPr="00FC63B4">
        <w:rPr>
          <w:rFonts w:ascii="Times New Roman" w:eastAsia="Times New Roman" w:hAnsi="Times New Roman" w:cs="Times New Roman"/>
          <w:sz w:val="24"/>
          <w:szCs w:val="24"/>
          <w:lang w:eastAsia="tr-TR"/>
        </w:rPr>
        <w:t>Bloch</w:t>
      </w:r>
      <w:r w:rsidR="006F6BFF" w:rsidRPr="00FC63B4">
        <w:rPr>
          <w:rFonts w:ascii="Times New Roman" w:eastAsia="Times New Roman" w:hAnsi="Times New Roman" w:cs="Times New Roman"/>
          <w:sz w:val="24"/>
          <w:szCs w:val="24"/>
          <w:lang w:eastAsia="tr-TR"/>
        </w:rPr>
        <w:t>’a</w:t>
      </w:r>
      <w:proofErr w:type="spellEnd"/>
      <w:r w:rsidR="006F6BFF" w:rsidRPr="00FC63B4">
        <w:rPr>
          <w:rFonts w:ascii="Times New Roman" w:eastAsia="Times New Roman" w:hAnsi="Times New Roman" w:cs="Times New Roman"/>
          <w:sz w:val="24"/>
          <w:szCs w:val="24"/>
          <w:lang w:eastAsia="tr-TR"/>
        </w:rPr>
        <w:t xml:space="preserve"> göre </w:t>
      </w:r>
      <w:r w:rsidR="00511B75" w:rsidRPr="00FC63B4">
        <w:rPr>
          <w:rFonts w:ascii="Times New Roman" w:eastAsia="Times New Roman" w:hAnsi="Times New Roman" w:cs="Times New Roman"/>
          <w:sz w:val="24"/>
          <w:szCs w:val="24"/>
          <w:lang w:eastAsia="tr-TR"/>
        </w:rPr>
        <w:t xml:space="preserve">Hz. </w:t>
      </w:r>
      <w:r w:rsidR="00523F7A" w:rsidRPr="00FC63B4">
        <w:rPr>
          <w:rFonts w:ascii="Times New Roman" w:eastAsia="Times New Roman" w:hAnsi="Times New Roman" w:cs="Times New Roman"/>
          <w:sz w:val="24"/>
          <w:szCs w:val="24"/>
          <w:lang w:eastAsia="tr-TR"/>
        </w:rPr>
        <w:t>İsa</w:t>
      </w:r>
      <w:r w:rsidR="00F75A71" w:rsidRPr="00FC63B4">
        <w:rPr>
          <w:rFonts w:ascii="Times New Roman" w:eastAsia="Times New Roman" w:hAnsi="Times New Roman" w:cs="Times New Roman"/>
          <w:sz w:val="24"/>
          <w:szCs w:val="24"/>
          <w:lang w:eastAsia="tr-TR"/>
        </w:rPr>
        <w:t>,</w:t>
      </w:r>
      <w:r w:rsidR="006F6BFF" w:rsidRPr="00FC63B4">
        <w:rPr>
          <w:rFonts w:ascii="Times New Roman" w:eastAsia="Times New Roman" w:hAnsi="Times New Roman" w:cs="Times New Roman"/>
          <w:sz w:val="24"/>
          <w:szCs w:val="24"/>
          <w:lang w:eastAsia="tr-TR"/>
        </w:rPr>
        <w:t xml:space="preserve"> böylelikle</w:t>
      </w:r>
      <w:r w:rsidR="00523F7A" w:rsidRPr="00FC63B4">
        <w:rPr>
          <w:rFonts w:ascii="Times New Roman" w:eastAsia="Times New Roman" w:hAnsi="Times New Roman" w:cs="Times New Roman"/>
          <w:sz w:val="24"/>
          <w:szCs w:val="24"/>
          <w:lang w:eastAsia="tr-TR"/>
        </w:rPr>
        <w:t>, yeryüzünde yeni bir cennet ve yaşam dünyası inşa etme sorumluluğunu inananlar topluluğunun elinde tutmayı başarmıştır (</w:t>
      </w:r>
      <w:r w:rsidR="00A90687" w:rsidRPr="00FC63B4">
        <w:rPr>
          <w:rFonts w:ascii="Times New Roman" w:eastAsia="Times New Roman" w:hAnsi="Times New Roman" w:cs="Times New Roman"/>
          <w:sz w:val="24"/>
          <w:szCs w:val="24"/>
          <w:lang w:eastAsia="tr-TR"/>
        </w:rPr>
        <w:t xml:space="preserve">Bloch, </w:t>
      </w:r>
      <w:r w:rsidR="00523F7A" w:rsidRPr="00FC63B4">
        <w:rPr>
          <w:rFonts w:ascii="Times New Roman" w:eastAsia="Times New Roman" w:hAnsi="Times New Roman" w:cs="Times New Roman"/>
          <w:sz w:val="24"/>
          <w:szCs w:val="24"/>
          <w:lang w:eastAsia="tr-TR"/>
        </w:rPr>
        <w:t>2012: 592). B</w:t>
      </w:r>
      <w:r w:rsidR="00393DB5" w:rsidRPr="00FC63B4">
        <w:rPr>
          <w:rFonts w:ascii="Times New Roman" w:eastAsia="Times New Roman" w:hAnsi="Times New Roman" w:cs="Times New Roman"/>
          <w:sz w:val="24"/>
          <w:szCs w:val="24"/>
          <w:lang w:eastAsia="tr-TR"/>
        </w:rPr>
        <w:t>uradan doğru</w:t>
      </w:r>
      <w:r w:rsidR="00523F7A" w:rsidRPr="00FC63B4">
        <w:rPr>
          <w:rFonts w:ascii="Times New Roman" w:eastAsia="Times New Roman" w:hAnsi="Times New Roman" w:cs="Times New Roman"/>
          <w:sz w:val="24"/>
          <w:szCs w:val="24"/>
          <w:lang w:eastAsia="tr-TR"/>
        </w:rPr>
        <w:t xml:space="preserve"> Hristiyanlığın tek tanrıcı temellerini esastan reddeden bir </w:t>
      </w:r>
      <w:r w:rsidR="00511B75" w:rsidRPr="00FC63B4">
        <w:rPr>
          <w:rFonts w:ascii="Times New Roman" w:eastAsia="Times New Roman" w:hAnsi="Times New Roman" w:cs="Times New Roman"/>
          <w:sz w:val="24"/>
          <w:szCs w:val="24"/>
          <w:lang w:eastAsia="tr-TR"/>
        </w:rPr>
        <w:t xml:space="preserve">Hz. </w:t>
      </w:r>
      <w:r w:rsidR="00523F7A" w:rsidRPr="00FC63B4">
        <w:rPr>
          <w:rFonts w:ascii="Times New Roman" w:eastAsia="Times New Roman" w:hAnsi="Times New Roman" w:cs="Times New Roman"/>
          <w:sz w:val="24"/>
          <w:szCs w:val="24"/>
          <w:lang w:eastAsia="tr-TR"/>
        </w:rPr>
        <w:t xml:space="preserve">İsa figürüne ulaşan Bloch, buradan hareketle </w:t>
      </w:r>
      <w:r w:rsidR="00511B75" w:rsidRPr="00FC63B4">
        <w:rPr>
          <w:rFonts w:ascii="Times New Roman" w:eastAsia="Times New Roman" w:hAnsi="Times New Roman" w:cs="Times New Roman"/>
          <w:sz w:val="24"/>
          <w:szCs w:val="24"/>
          <w:lang w:eastAsia="tr-TR"/>
        </w:rPr>
        <w:t xml:space="preserve">Hz. </w:t>
      </w:r>
      <w:r w:rsidR="00523F7A" w:rsidRPr="00FC63B4">
        <w:rPr>
          <w:rFonts w:ascii="Times New Roman" w:eastAsia="Times New Roman" w:hAnsi="Times New Roman" w:cs="Times New Roman"/>
          <w:sz w:val="24"/>
          <w:szCs w:val="24"/>
          <w:lang w:eastAsia="tr-TR"/>
        </w:rPr>
        <w:t>İsa</w:t>
      </w:r>
      <w:r w:rsidR="009A718C" w:rsidRPr="00FC63B4">
        <w:rPr>
          <w:rFonts w:ascii="Times New Roman" w:eastAsia="Times New Roman" w:hAnsi="Times New Roman" w:cs="Times New Roman"/>
          <w:sz w:val="24"/>
          <w:szCs w:val="24"/>
          <w:lang w:eastAsia="tr-TR"/>
        </w:rPr>
        <w:t>’</w:t>
      </w:r>
      <w:r w:rsidR="00523F7A" w:rsidRPr="00FC63B4">
        <w:rPr>
          <w:rFonts w:ascii="Times New Roman" w:eastAsia="Times New Roman" w:hAnsi="Times New Roman" w:cs="Times New Roman"/>
          <w:sz w:val="24"/>
          <w:szCs w:val="24"/>
          <w:lang w:eastAsia="tr-TR"/>
        </w:rPr>
        <w:t>yı, yarattıkların</w:t>
      </w:r>
      <w:r w:rsidR="00CA3E21" w:rsidRPr="00FC63B4">
        <w:rPr>
          <w:rFonts w:ascii="Times New Roman" w:eastAsia="Times New Roman" w:hAnsi="Times New Roman" w:cs="Times New Roman"/>
          <w:sz w:val="24"/>
          <w:szCs w:val="24"/>
          <w:lang w:eastAsia="tr-TR"/>
        </w:rPr>
        <w:t>ı</w:t>
      </w:r>
      <w:r w:rsidR="00523F7A" w:rsidRPr="00FC63B4">
        <w:rPr>
          <w:rFonts w:ascii="Times New Roman" w:eastAsia="Times New Roman" w:hAnsi="Times New Roman" w:cs="Times New Roman"/>
          <w:sz w:val="24"/>
          <w:szCs w:val="24"/>
          <w:lang w:eastAsia="tr-TR"/>
        </w:rPr>
        <w:t xml:space="preserve"> cennette değil yeryüzünde </w:t>
      </w:r>
      <w:r w:rsidR="00CA3E21" w:rsidRPr="00FC63B4">
        <w:rPr>
          <w:rFonts w:ascii="Times New Roman" w:eastAsia="Times New Roman" w:hAnsi="Times New Roman" w:cs="Times New Roman"/>
          <w:sz w:val="24"/>
          <w:szCs w:val="24"/>
          <w:lang w:eastAsia="tr-TR"/>
        </w:rPr>
        <w:t xml:space="preserve">ikamet ettiren </w:t>
      </w:r>
      <w:r w:rsidR="00523F7A" w:rsidRPr="00FC63B4">
        <w:rPr>
          <w:rFonts w:ascii="Times New Roman" w:eastAsia="Times New Roman" w:hAnsi="Times New Roman" w:cs="Times New Roman"/>
          <w:sz w:val="24"/>
          <w:szCs w:val="24"/>
          <w:lang w:eastAsia="tr-TR"/>
        </w:rPr>
        <w:t xml:space="preserve">Tanrıya karşı gelen bir </w:t>
      </w:r>
      <w:r w:rsidR="00523F7A" w:rsidRPr="00FC63B4">
        <w:rPr>
          <w:rFonts w:ascii="Times New Roman" w:eastAsia="Times New Roman" w:hAnsi="Times New Roman" w:cs="Times New Roman"/>
          <w:i/>
          <w:sz w:val="24"/>
          <w:szCs w:val="24"/>
          <w:lang w:eastAsia="tr-TR"/>
        </w:rPr>
        <w:t>isyankar</w:t>
      </w:r>
      <w:r w:rsidR="00523F7A" w:rsidRPr="00FC63B4">
        <w:rPr>
          <w:rFonts w:ascii="Times New Roman" w:eastAsia="Times New Roman" w:hAnsi="Times New Roman" w:cs="Times New Roman"/>
          <w:sz w:val="24"/>
          <w:szCs w:val="24"/>
          <w:lang w:eastAsia="tr-TR"/>
        </w:rPr>
        <w:t xml:space="preserve"> gibi gören bir İncil okuması keşfetmeye girişmiş ve insanların İncil</w:t>
      </w:r>
      <w:r w:rsidR="00DD580C" w:rsidRPr="00FC63B4">
        <w:rPr>
          <w:rFonts w:ascii="Times New Roman" w:eastAsia="Times New Roman" w:hAnsi="Times New Roman" w:cs="Times New Roman"/>
          <w:sz w:val="24"/>
          <w:szCs w:val="24"/>
          <w:lang w:eastAsia="tr-TR"/>
        </w:rPr>
        <w:t>’</w:t>
      </w:r>
      <w:r w:rsidR="00523F7A" w:rsidRPr="00FC63B4">
        <w:rPr>
          <w:rFonts w:ascii="Times New Roman" w:eastAsia="Times New Roman" w:hAnsi="Times New Roman" w:cs="Times New Roman"/>
          <w:sz w:val="24"/>
          <w:szCs w:val="24"/>
          <w:lang w:eastAsia="tr-TR"/>
        </w:rPr>
        <w:t xml:space="preserve">de Tanrıyla hemhal olarak edindikleri dönüştürücü ilişkinin </w:t>
      </w:r>
      <w:r w:rsidR="00511B75" w:rsidRPr="00FC63B4">
        <w:rPr>
          <w:rFonts w:ascii="Times New Roman" w:eastAsia="Times New Roman" w:hAnsi="Times New Roman" w:cs="Times New Roman"/>
          <w:sz w:val="24"/>
          <w:szCs w:val="24"/>
          <w:lang w:eastAsia="tr-TR"/>
        </w:rPr>
        <w:t xml:space="preserve">Hz. </w:t>
      </w:r>
      <w:r w:rsidR="00523F7A" w:rsidRPr="00FC63B4">
        <w:rPr>
          <w:rFonts w:ascii="Times New Roman" w:eastAsia="Times New Roman" w:hAnsi="Times New Roman" w:cs="Times New Roman"/>
          <w:sz w:val="24"/>
          <w:szCs w:val="24"/>
          <w:lang w:eastAsia="tr-TR"/>
        </w:rPr>
        <w:t>İsa</w:t>
      </w:r>
      <w:r w:rsidR="009A718C" w:rsidRPr="00FC63B4">
        <w:rPr>
          <w:rFonts w:ascii="Times New Roman" w:eastAsia="Times New Roman" w:hAnsi="Times New Roman" w:cs="Times New Roman"/>
          <w:sz w:val="24"/>
          <w:szCs w:val="24"/>
          <w:lang w:eastAsia="tr-TR"/>
        </w:rPr>
        <w:t>’</w:t>
      </w:r>
      <w:r w:rsidR="00523F7A" w:rsidRPr="00FC63B4">
        <w:rPr>
          <w:rFonts w:ascii="Times New Roman" w:eastAsia="Times New Roman" w:hAnsi="Times New Roman" w:cs="Times New Roman"/>
          <w:sz w:val="24"/>
          <w:szCs w:val="24"/>
          <w:lang w:eastAsia="tr-TR"/>
        </w:rPr>
        <w:t>yı bir savaşçı ya da devrimci olarak görmeyi de beraberinde getirdiğini belirtmiştir (</w:t>
      </w:r>
      <w:r w:rsidR="00A90687" w:rsidRPr="00FC63B4">
        <w:rPr>
          <w:rFonts w:ascii="Times New Roman" w:eastAsia="Times New Roman" w:hAnsi="Times New Roman" w:cs="Times New Roman"/>
          <w:sz w:val="24"/>
          <w:szCs w:val="24"/>
          <w:lang w:eastAsia="tr-TR"/>
        </w:rPr>
        <w:t xml:space="preserve">Bloch, </w:t>
      </w:r>
      <w:r w:rsidR="00523F7A" w:rsidRPr="00FC63B4">
        <w:rPr>
          <w:rFonts w:ascii="Times New Roman" w:eastAsia="Times New Roman" w:hAnsi="Times New Roman" w:cs="Times New Roman"/>
          <w:sz w:val="24"/>
          <w:szCs w:val="24"/>
          <w:lang w:eastAsia="tr-TR"/>
        </w:rPr>
        <w:t>2013:104-105).</w:t>
      </w:r>
      <w:r w:rsidR="002C12C7" w:rsidRPr="00FC63B4">
        <w:rPr>
          <w:rFonts w:ascii="Times New Roman" w:eastAsia="Times New Roman" w:hAnsi="Times New Roman" w:cs="Times New Roman"/>
          <w:sz w:val="24"/>
          <w:szCs w:val="24"/>
          <w:lang w:eastAsia="tr-TR"/>
        </w:rPr>
        <w:t xml:space="preserve"> Tanrı’nın artık bir Tanrı ihtiva etmeyen bir Tanrı Krallığı hüviyetine bürünmesiyle mezkur dini krallığın bizatihi ve sonunda doğru şekilde anlaşılan bir ateizme de imkan verdiğini belirten Bloch, bununla birlikte ateizm ile nihilizm</w:t>
      </w:r>
      <w:r w:rsidR="00AD791B" w:rsidRPr="00FC63B4">
        <w:rPr>
          <w:rFonts w:ascii="Times New Roman" w:eastAsia="Times New Roman" w:hAnsi="Times New Roman" w:cs="Times New Roman"/>
          <w:sz w:val="24"/>
          <w:szCs w:val="24"/>
          <w:lang w:eastAsia="tr-TR"/>
        </w:rPr>
        <w:t>in</w:t>
      </w:r>
      <w:r w:rsidR="002C12C7" w:rsidRPr="00FC63B4">
        <w:rPr>
          <w:rFonts w:ascii="Times New Roman" w:eastAsia="Times New Roman" w:hAnsi="Times New Roman" w:cs="Times New Roman"/>
          <w:sz w:val="24"/>
          <w:szCs w:val="24"/>
          <w:lang w:eastAsia="tr-TR"/>
        </w:rPr>
        <w:t xml:space="preserve"> aynı şey olmadığın</w:t>
      </w:r>
      <w:r w:rsidR="00C46603" w:rsidRPr="00FC63B4">
        <w:rPr>
          <w:rFonts w:ascii="Times New Roman" w:eastAsia="Times New Roman" w:hAnsi="Times New Roman" w:cs="Times New Roman"/>
          <w:sz w:val="24"/>
          <w:szCs w:val="24"/>
          <w:lang w:eastAsia="tr-TR"/>
        </w:rPr>
        <w:t>a</w:t>
      </w:r>
      <w:r w:rsidR="002C12C7" w:rsidRPr="00FC63B4">
        <w:rPr>
          <w:rFonts w:ascii="Times New Roman" w:eastAsia="Times New Roman" w:hAnsi="Times New Roman" w:cs="Times New Roman"/>
          <w:sz w:val="24"/>
          <w:szCs w:val="24"/>
          <w:lang w:eastAsia="tr-TR"/>
        </w:rPr>
        <w:t xml:space="preserve"> ve daha önce sabit ve gerçek olarak görülen bir Tanrı’nın muhayyel bir boş gösteren olarak varlığını sürdürerek </w:t>
      </w:r>
      <w:r w:rsidR="00682F45" w:rsidRPr="00FC63B4">
        <w:rPr>
          <w:rFonts w:ascii="Times New Roman" w:eastAsia="Times New Roman" w:hAnsi="Times New Roman" w:cs="Times New Roman"/>
          <w:sz w:val="24"/>
          <w:szCs w:val="24"/>
          <w:lang w:eastAsia="tr-TR"/>
        </w:rPr>
        <w:t xml:space="preserve">bu haliyle </w:t>
      </w:r>
      <w:r w:rsidR="002C12C7" w:rsidRPr="00FC63B4">
        <w:rPr>
          <w:rFonts w:ascii="Times New Roman" w:eastAsia="Times New Roman" w:hAnsi="Times New Roman" w:cs="Times New Roman"/>
          <w:sz w:val="24"/>
          <w:szCs w:val="24"/>
          <w:lang w:eastAsia="tr-TR"/>
        </w:rPr>
        <w:t>bir umut ve imkan sahası açmaya vesile olduğuna dikkat çekmiştir (</w:t>
      </w:r>
      <w:r w:rsidR="00A90687" w:rsidRPr="00FC63B4">
        <w:rPr>
          <w:rFonts w:ascii="Times New Roman" w:eastAsia="Times New Roman" w:hAnsi="Times New Roman" w:cs="Times New Roman"/>
          <w:sz w:val="24"/>
          <w:szCs w:val="24"/>
          <w:lang w:eastAsia="tr-TR"/>
        </w:rPr>
        <w:t xml:space="preserve">Bloch, </w:t>
      </w:r>
      <w:r w:rsidR="002C12C7" w:rsidRPr="00FC63B4">
        <w:rPr>
          <w:rFonts w:ascii="Times New Roman" w:eastAsia="Times New Roman" w:hAnsi="Times New Roman" w:cs="Times New Roman"/>
          <w:sz w:val="24"/>
          <w:szCs w:val="24"/>
          <w:lang w:eastAsia="tr-TR"/>
        </w:rPr>
        <w:t>2012: 597-601).</w:t>
      </w:r>
      <w:r w:rsidR="00B9742C" w:rsidRPr="00FC63B4">
        <w:rPr>
          <w:rFonts w:ascii="Times New Roman" w:eastAsia="Times New Roman" w:hAnsi="Times New Roman" w:cs="Times New Roman"/>
          <w:sz w:val="24"/>
          <w:szCs w:val="24"/>
          <w:lang w:eastAsia="tr-TR"/>
        </w:rPr>
        <w:t xml:space="preserve"> </w:t>
      </w:r>
    </w:p>
    <w:p w14:paraId="7504A5F0" w14:textId="24A9076D" w:rsidR="00486199" w:rsidRPr="00FC63B4" w:rsidRDefault="00CB53AF"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Bu anlamda </w:t>
      </w:r>
      <w:r w:rsidRPr="00FC63B4">
        <w:rPr>
          <w:rFonts w:ascii="Times New Roman" w:eastAsia="Times New Roman" w:hAnsi="Times New Roman" w:cs="Times New Roman"/>
          <w:i/>
          <w:sz w:val="24"/>
          <w:szCs w:val="24"/>
          <w:lang w:eastAsia="tr-TR"/>
        </w:rPr>
        <w:t>k</w:t>
      </w:r>
      <w:r w:rsidR="00EE2D2B" w:rsidRPr="00FC63B4">
        <w:rPr>
          <w:rFonts w:ascii="Times New Roman" w:eastAsia="Times New Roman" w:hAnsi="Times New Roman" w:cs="Times New Roman"/>
          <w:i/>
          <w:sz w:val="24"/>
          <w:szCs w:val="24"/>
          <w:lang w:eastAsia="tr-TR"/>
        </w:rPr>
        <w:t>ıyamet</w:t>
      </w:r>
      <w:r w:rsidR="00EE2D2B" w:rsidRPr="00FC63B4">
        <w:rPr>
          <w:rFonts w:ascii="Times New Roman" w:eastAsia="Times New Roman" w:hAnsi="Times New Roman" w:cs="Times New Roman"/>
          <w:sz w:val="24"/>
          <w:szCs w:val="24"/>
          <w:lang w:eastAsia="tr-TR"/>
        </w:rPr>
        <w:t xml:space="preserve">in </w:t>
      </w:r>
      <w:r w:rsidRPr="00FC63B4">
        <w:rPr>
          <w:rFonts w:ascii="Times New Roman" w:eastAsia="Times New Roman" w:hAnsi="Times New Roman" w:cs="Times New Roman"/>
          <w:sz w:val="24"/>
          <w:szCs w:val="24"/>
          <w:lang w:eastAsia="tr-TR"/>
        </w:rPr>
        <w:t xml:space="preserve">de </w:t>
      </w:r>
      <w:r w:rsidR="00EE2D2B" w:rsidRPr="00FC63B4">
        <w:rPr>
          <w:rFonts w:ascii="Times New Roman" w:eastAsia="Times New Roman" w:hAnsi="Times New Roman" w:cs="Times New Roman"/>
          <w:sz w:val="24"/>
          <w:szCs w:val="24"/>
          <w:lang w:eastAsia="tr-TR"/>
        </w:rPr>
        <w:t>doğanın dönüşümü ve tüm dinlerin sonu olarak Hıristiyanlığın bütünlüğünün kendini gerçekleştirmesi için kat edilmesi gereken zorunlu bir aşama olduğunu ifade eden Bloch, müntesiplerinin mit</w:t>
      </w:r>
      <w:r w:rsidR="004E7225" w:rsidRPr="00FC63B4">
        <w:rPr>
          <w:rFonts w:ascii="Times New Roman" w:eastAsia="Times New Roman" w:hAnsi="Times New Roman" w:cs="Times New Roman"/>
          <w:sz w:val="24"/>
          <w:szCs w:val="24"/>
          <w:lang w:eastAsia="tr-TR"/>
        </w:rPr>
        <w:t>sel boyutta bir statükonun</w:t>
      </w:r>
      <w:r w:rsidR="00EE2D2B" w:rsidRPr="00FC63B4">
        <w:rPr>
          <w:rFonts w:ascii="Times New Roman" w:eastAsia="Times New Roman" w:hAnsi="Times New Roman" w:cs="Times New Roman"/>
          <w:sz w:val="24"/>
          <w:szCs w:val="24"/>
          <w:lang w:eastAsia="tr-TR"/>
        </w:rPr>
        <w:t xml:space="preserve"> ötesine geçmesine izin verdiği vakit kilit bir dönüşüm potansiyelini haiz olduğunu düşündüğü Hıristiyanlığın, böylelikle bir şeyi değiştirecek ya da daha iyi hale getirecek bir Tanrının olmadığının, dünyayı daha iyi sevk, idare ve şekillendirme kabiliyetinin ve bunu yapma dürtüsünün sadece </w:t>
      </w:r>
      <w:r w:rsidR="00EE2D2B" w:rsidRPr="00FC63B4">
        <w:rPr>
          <w:rFonts w:ascii="Times New Roman" w:eastAsia="Times New Roman" w:hAnsi="Times New Roman" w:cs="Times New Roman"/>
          <w:i/>
          <w:sz w:val="24"/>
          <w:szCs w:val="24"/>
          <w:lang w:eastAsia="tr-TR"/>
        </w:rPr>
        <w:t>Mesih suretinde tanrısal kudretleri dünyevileştirmiş insan toplulukları</w:t>
      </w:r>
      <w:r w:rsidR="00EE2D2B" w:rsidRPr="00FC63B4">
        <w:rPr>
          <w:rFonts w:ascii="Times New Roman" w:eastAsia="Times New Roman" w:hAnsi="Times New Roman" w:cs="Times New Roman"/>
          <w:sz w:val="24"/>
          <w:szCs w:val="24"/>
          <w:lang w:eastAsia="tr-TR"/>
        </w:rPr>
        <w:t>na has bir meleke olduğunun farkına varacağı</w:t>
      </w:r>
      <w:r w:rsidR="00486199" w:rsidRPr="00FC63B4">
        <w:rPr>
          <w:rFonts w:ascii="Times New Roman" w:eastAsia="Times New Roman" w:hAnsi="Times New Roman" w:cs="Times New Roman"/>
          <w:sz w:val="24"/>
          <w:szCs w:val="24"/>
          <w:lang w:eastAsia="tr-TR"/>
        </w:rPr>
        <w:t>nı</w:t>
      </w:r>
      <w:r w:rsidR="00EE2D2B" w:rsidRPr="00FC63B4">
        <w:rPr>
          <w:rFonts w:ascii="Times New Roman" w:eastAsia="Times New Roman" w:hAnsi="Times New Roman" w:cs="Times New Roman"/>
          <w:sz w:val="24"/>
          <w:szCs w:val="24"/>
          <w:lang w:eastAsia="tr-TR"/>
        </w:rPr>
        <w:t xml:space="preserve"> iddia</w:t>
      </w:r>
      <w:r w:rsidR="00486199" w:rsidRPr="00FC63B4">
        <w:rPr>
          <w:rFonts w:ascii="Times New Roman" w:eastAsia="Times New Roman" w:hAnsi="Times New Roman" w:cs="Times New Roman"/>
          <w:sz w:val="24"/>
          <w:szCs w:val="24"/>
          <w:lang w:eastAsia="tr-TR"/>
        </w:rPr>
        <w:t xml:space="preserve"> etmiştir</w:t>
      </w:r>
      <w:r w:rsidR="00EE2D2B" w:rsidRPr="00FC63B4">
        <w:rPr>
          <w:rFonts w:ascii="Times New Roman" w:eastAsia="Times New Roman" w:hAnsi="Times New Roman" w:cs="Times New Roman"/>
          <w:sz w:val="24"/>
          <w:szCs w:val="24"/>
          <w:lang w:eastAsia="tr-TR"/>
        </w:rPr>
        <w:t xml:space="preserve"> (</w:t>
      </w:r>
      <w:r w:rsidR="00A90687" w:rsidRPr="00FC63B4">
        <w:rPr>
          <w:rFonts w:ascii="Times New Roman" w:eastAsia="Times New Roman" w:hAnsi="Times New Roman" w:cs="Times New Roman"/>
          <w:sz w:val="24"/>
          <w:szCs w:val="24"/>
          <w:lang w:eastAsia="tr-TR"/>
        </w:rPr>
        <w:t xml:space="preserve">Bloch, </w:t>
      </w:r>
      <w:r w:rsidR="00EE2D2B" w:rsidRPr="00FC63B4">
        <w:rPr>
          <w:rFonts w:ascii="Times New Roman" w:eastAsia="Times New Roman" w:hAnsi="Times New Roman" w:cs="Times New Roman"/>
          <w:sz w:val="24"/>
          <w:szCs w:val="24"/>
          <w:lang w:eastAsia="tr-TR"/>
        </w:rPr>
        <w:t>2012: 648-649).</w:t>
      </w:r>
      <w:r w:rsidR="00D01D12" w:rsidRPr="00FC63B4">
        <w:rPr>
          <w:rFonts w:ascii="Times New Roman" w:eastAsia="Times New Roman" w:hAnsi="Times New Roman" w:cs="Times New Roman"/>
          <w:sz w:val="24"/>
          <w:szCs w:val="24"/>
          <w:lang w:eastAsia="tr-TR"/>
        </w:rPr>
        <w:t xml:space="preserve"> </w:t>
      </w:r>
      <w:r w:rsidR="008A2215" w:rsidRPr="00FC63B4">
        <w:rPr>
          <w:rFonts w:ascii="Times New Roman" w:eastAsia="Times New Roman" w:hAnsi="Times New Roman" w:cs="Times New Roman"/>
          <w:sz w:val="24"/>
          <w:szCs w:val="24"/>
          <w:lang w:eastAsia="tr-TR"/>
        </w:rPr>
        <w:t xml:space="preserve">Bir </w:t>
      </w:r>
      <w:r w:rsidR="00DB3010" w:rsidRPr="00FC63B4">
        <w:rPr>
          <w:rFonts w:ascii="Times New Roman" w:eastAsia="Times New Roman" w:hAnsi="Times New Roman" w:cs="Times New Roman"/>
          <w:sz w:val="24"/>
          <w:szCs w:val="24"/>
          <w:lang w:eastAsia="tr-TR"/>
        </w:rPr>
        <w:t xml:space="preserve">diğer deyişle </w:t>
      </w:r>
      <w:r w:rsidR="008A2215" w:rsidRPr="00FC63B4">
        <w:rPr>
          <w:rFonts w:ascii="Times New Roman" w:eastAsia="Times New Roman" w:hAnsi="Times New Roman" w:cs="Times New Roman"/>
          <w:sz w:val="24"/>
          <w:szCs w:val="24"/>
          <w:lang w:eastAsia="tr-TR"/>
        </w:rPr>
        <w:t>Hıristiyanlığın</w:t>
      </w:r>
      <w:r w:rsidR="001345D5" w:rsidRPr="00FC63B4">
        <w:rPr>
          <w:rFonts w:ascii="Times New Roman" w:eastAsia="Times New Roman" w:hAnsi="Times New Roman" w:cs="Times New Roman"/>
          <w:sz w:val="24"/>
          <w:szCs w:val="24"/>
          <w:lang w:eastAsia="tr-TR"/>
        </w:rPr>
        <w:t xml:space="preserve">, </w:t>
      </w:r>
      <w:r w:rsidR="008A2215" w:rsidRPr="00FC63B4">
        <w:rPr>
          <w:rFonts w:ascii="Times New Roman" w:eastAsia="Times New Roman" w:hAnsi="Times New Roman" w:cs="Times New Roman"/>
          <w:sz w:val="24"/>
          <w:szCs w:val="24"/>
          <w:lang w:eastAsia="tr-TR"/>
        </w:rPr>
        <w:t xml:space="preserve">gürültüsüzce ya da ahiretteki manasıyla </w:t>
      </w:r>
      <w:r w:rsidR="008A2215" w:rsidRPr="00FC63B4">
        <w:rPr>
          <w:rFonts w:ascii="Times New Roman" w:eastAsia="Times New Roman" w:hAnsi="Times New Roman" w:cs="Times New Roman"/>
          <w:i/>
          <w:sz w:val="24"/>
          <w:szCs w:val="24"/>
          <w:lang w:eastAsia="tr-TR"/>
        </w:rPr>
        <w:t>Mesih namına ziyafet çekmek</w:t>
      </w:r>
      <w:r w:rsidR="008A2215" w:rsidRPr="00FC63B4">
        <w:rPr>
          <w:rFonts w:ascii="Times New Roman" w:eastAsia="Times New Roman" w:hAnsi="Times New Roman" w:cs="Times New Roman"/>
          <w:sz w:val="24"/>
          <w:szCs w:val="24"/>
          <w:lang w:eastAsia="tr-TR"/>
        </w:rPr>
        <w:t xml:space="preserve"> anlamında bir başka durağanlığın içinden yorumlandığı vakit daha az etkili olacağını iddia eden görüşler olduğunu belirten Bloch, bütün bunlara karşın </w:t>
      </w:r>
      <w:r w:rsidR="001345D5" w:rsidRPr="00FC63B4">
        <w:rPr>
          <w:rFonts w:ascii="Times New Roman" w:eastAsia="Times New Roman" w:hAnsi="Times New Roman" w:cs="Times New Roman"/>
          <w:sz w:val="24"/>
          <w:szCs w:val="24"/>
          <w:lang w:eastAsia="tr-TR"/>
        </w:rPr>
        <w:t>onun</w:t>
      </w:r>
      <w:r w:rsidR="008A2215" w:rsidRPr="00FC63B4">
        <w:rPr>
          <w:rFonts w:ascii="Times New Roman" w:eastAsia="Times New Roman" w:hAnsi="Times New Roman" w:cs="Times New Roman"/>
          <w:sz w:val="24"/>
          <w:szCs w:val="24"/>
          <w:lang w:eastAsia="tr-TR"/>
        </w:rPr>
        <w:t xml:space="preserve">, eyleme, zamansal tarihe, devrime ve eskinin heretik ve sufi dinsel hareketlerinde </w:t>
      </w:r>
      <w:r w:rsidR="008A2215" w:rsidRPr="00FC63B4">
        <w:rPr>
          <w:rFonts w:ascii="Times New Roman" w:eastAsia="Times New Roman" w:hAnsi="Times New Roman" w:cs="Times New Roman"/>
          <w:i/>
          <w:sz w:val="24"/>
          <w:szCs w:val="24"/>
          <w:lang w:eastAsia="tr-TR"/>
        </w:rPr>
        <w:t>mistik demokrasi</w:t>
      </w:r>
      <w:r w:rsidR="008A2215" w:rsidRPr="00FC63B4">
        <w:rPr>
          <w:rFonts w:ascii="Times New Roman" w:eastAsia="Times New Roman" w:hAnsi="Times New Roman" w:cs="Times New Roman"/>
          <w:sz w:val="24"/>
          <w:szCs w:val="24"/>
          <w:lang w:eastAsia="tr-TR"/>
        </w:rPr>
        <w:t xml:space="preserve"> biçiminde zuhur eden diğer bütün </w:t>
      </w:r>
      <w:r w:rsidR="00AD791B" w:rsidRPr="00FC63B4">
        <w:rPr>
          <w:rFonts w:ascii="Times New Roman" w:eastAsia="Times New Roman" w:hAnsi="Times New Roman" w:cs="Times New Roman"/>
          <w:i/>
          <w:sz w:val="24"/>
          <w:szCs w:val="24"/>
          <w:lang w:eastAsia="tr-TR"/>
        </w:rPr>
        <w:t>m</w:t>
      </w:r>
      <w:r w:rsidR="008A2215" w:rsidRPr="00FC63B4">
        <w:rPr>
          <w:rFonts w:ascii="Times New Roman" w:eastAsia="Times New Roman" w:hAnsi="Times New Roman" w:cs="Times New Roman"/>
          <w:i/>
          <w:sz w:val="24"/>
          <w:szCs w:val="24"/>
          <w:lang w:eastAsia="tr-TR"/>
        </w:rPr>
        <w:t>esiyanik cisimleşmelere</w:t>
      </w:r>
      <w:r w:rsidR="008A2215" w:rsidRPr="00FC63B4">
        <w:rPr>
          <w:rFonts w:ascii="Times New Roman" w:eastAsia="Times New Roman" w:hAnsi="Times New Roman" w:cs="Times New Roman"/>
          <w:sz w:val="24"/>
          <w:szCs w:val="24"/>
          <w:lang w:eastAsia="tr-TR"/>
        </w:rPr>
        <w:t xml:space="preserve"> dahil olmakla, şüphe götürmez bir biçimde, daha hakiki ve sahih bir kendini gerçekleştirme haline geldiğini dile getirmiştir</w:t>
      </w:r>
      <w:r w:rsidR="00DB3010" w:rsidRPr="00FC63B4">
        <w:rPr>
          <w:rFonts w:ascii="Times New Roman" w:eastAsia="Times New Roman" w:hAnsi="Times New Roman" w:cs="Times New Roman"/>
          <w:sz w:val="24"/>
          <w:szCs w:val="24"/>
          <w:lang w:eastAsia="tr-TR"/>
        </w:rPr>
        <w:t xml:space="preserve"> </w:t>
      </w:r>
      <w:r w:rsidR="00B67B5E" w:rsidRPr="00FC63B4">
        <w:rPr>
          <w:rFonts w:ascii="Times New Roman" w:eastAsia="Times New Roman" w:hAnsi="Times New Roman" w:cs="Times New Roman"/>
          <w:sz w:val="24"/>
          <w:szCs w:val="24"/>
          <w:lang w:eastAsia="tr-TR"/>
        </w:rPr>
        <w:t>(</w:t>
      </w:r>
      <w:r w:rsidR="00A90687" w:rsidRPr="00FC63B4">
        <w:rPr>
          <w:rFonts w:ascii="Times New Roman" w:eastAsia="Times New Roman" w:hAnsi="Times New Roman" w:cs="Times New Roman"/>
          <w:sz w:val="24"/>
          <w:szCs w:val="24"/>
          <w:lang w:eastAsia="tr-TR"/>
        </w:rPr>
        <w:t xml:space="preserve">Bloch, </w:t>
      </w:r>
      <w:r w:rsidR="00B67B5E" w:rsidRPr="00FC63B4">
        <w:rPr>
          <w:rFonts w:ascii="Times New Roman" w:eastAsia="Times New Roman" w:hAnsi="Times New Roman" w:cs="Times New Roman"/>
          <w:sz w:val="24"/>
          <w:szCs w:val="24"/>
          <w:lang w:eastAsia="tr-TR"/>
        </w:rPr>
        <w:t>1971: 28).</w:t>
      </w:r>
    </w:p>
    <w:p w14:paraId="40016AF8" w14:textId="5F86065E" w:rsidR="005F027F" w:rsidRPr="00FC63B4" w:rsidRDefault="000370CC" w:rsidP="00EF51B8">
      <w:pPr>
        <w:autoSpaceDE w:val="0"/>
        <w:autoSpaceDN w:val="0"/>
        <w:adjustRightInd w:val="0"/>
        <w:spacing w:before="120" w:after="120" w:line="360" w:lineRule="auto"/>
        <w:jc w:val="both"/>
        <w:rPr>
          <w:rFonts w:ascii="Times New Roman" w:hAnsi="Times New Roman" w:cs="Times New Roman"/>
          <w:sz w:val="24"/>
          <w:szCs w:val="24"/>
        </w:rPr>
      </w:pPr>
      <w:r w:rsidRPr="00FC63B4">
        <w:rPr>
          <w:rFonts w:ascii="Times New Roman" w:eastAsia="Times New Roman" w:hAnsi="Times New Roman" w:cs="Times New Roman"/>
          <w:sz w:val="24"/>
          <w:szCs w:val="24"/>
          <w:lang w:eastAsia="tr-TR"/>
        </w:rPr>
        <w:t xml:space="preserve">Yayınlanmış ilk </w:t>
      </w:r>
      <w:r w:rsidR="00A54BF4" w:rsidRPr="00FC63B4">
        <w:rPr>
          <w:rFonts w:ascii="Times New Roman" w:eastAsia="Times New Roman" w:hAnsi="Times New Roman" w:cs="Times New Roman"/>
          <w:sz w:val="24"/>
          <w:szCs w:val="24"/>
          <w:lang w:eastAsia="tr-TR"/>
        </w:rPr>
        <w:t xml:space="preserve">çalışması </w:t>
      </w:r>
      <w:r w:rsidR="00367BF9" w:rsidRPr="00FC63B4">
        <w:rPr>
          <w:rFonts w:ascii="Times New Roman" w:eastAsia="Times New Roman" w:hAnsi="Times New Roman" w:cs="Times New Roman"/>
          <w:i/>
          <w:sz w:val="24"/>
          <w:szCs w:val="24"/>
          <w:lang w:eastAsia="tr-TR"/>
        </w:rPr>
        <w:t xml:space="preserve">Ütopyanın </w:t>
      </w:r>
      <w:proofErr w:type="spellStart"/>
      <w:r w:rsidR="00367BF9" w:rsidRPr="00FC63B4">
        <w:rPr>
          <w:rFonts w:ascii="Times New Roman" w:eastAsia="Times New Roman" w:hAnsi="Times New Roman" w:cs="Times New Roman"/>
          <w:i/>
          <w:sz w:val="24"/>
          <w:szCs w:val="24"/>
          <w:lang w:eastAsia="tr-TR"/>
        </w:rPr>
        <w:t>Ruhu</w:t>
      </w:r>
      <w:r w:rsidR="00367BF9" w:rsidRPr="00FC63B4">
        <w:rPr>
          <w:rFonts w:ascii="Times New Roman" w:eastAsia="Times New Roman" w:hAnsi="Times New Roman" w:cs="Times New Roman"/>
          <w:sz w:val="24"/>
          <w:szCs w:val="24"/>
          <w:lang w:eastAsia="tr-TR"/>
        </w:rPr>
        <w:t>’nda</w:t>
      </w:r>
      <w:proofErr w:type="spellEnd"/>
      <w:r w:rsidR="00367BF9" w:rsidRPr="00FC63B4">
        <w:rPr>
          <w:rFonts w:ascii="Times New Roman" w:eastAsia="Times New Roman" w:hAnsi="Times New Roman" w:cs="Times New Roman"/>
          <w:sz w:val="24"/>
          <w:szCs w:val="24"/>
          <w:lang w:eastAsia="tr-TR"/>
        </w:rPr>
        <w:t xml:space="preserve"> (1918) izini sürdüğü m</w:t>
      </w:r>
      <w:r w:rsidR="004E58EC" w:rsidRPr="00FC63B4">
        <w:rPr>
          <w:rFonts w:ascii="Times New Roman" w:eastAsia="Times New Roman" w:hAnsi="Times New Roman" w:cs="Times New Roman"/>
          <w:sz w:val="24"/>
          <w:szCs w:val="24"/>
          <w:lang w:eastAsia="tr-TR"/>
        </w:rPr>
        <w:t xml:space="preserve">esiyanizm ve Marksizm rabıtasını </w:t>
      </w:r>
      <w:r w:rsidR="00A54BF4" w:rsidRPr="00FC63B4">
        <w:rPr>
          <w:rFonts w:ascii="Times New Roman" w:eastAsia="Times New Roman" w:hAnsi="Times New Roman" w:cs="Times New Roman"/>
          <w:sz w:val="24"/>
          <w:szCs w:val="24"/>
          <w:lang w:eastAsia="tr-TR"/>
        </w:rPr>
        <w:t xml:space="preserve">ikinci </w:t>
      </w:r>
      <w:r w:rsidR="0042775A" w:rsidRPr="00FC63B4">
        <w:rPr>
          <w:rFonts w:ascii="Times New Roman" w:eastAsia="Times New Roman" w:hAnsi="Times New Roman" w:cs="Times New Roman"/>
          <w:sz w:val="24"/>
          <w:szCs w:val="24"/>
          <w:lang w:eastAsia="tr-TR"/>
        </w:rPr>
        <w:t xml:space="preserve">kitabı </w:t>
      </w:r>
      <w:r w:rsidR="004E58EC" w:rsidRPr="00FC63B4">
        <w:rPr>
          <w:rFonts w:ascii="Times New Roman" w:eastAsia="Times New Roman" w:hAnsi="Times New Roman" w:cs="Times New Roman"/>
          <w:i/>
          <w:sz w:val="24"/>
          <w:szCs w:val="24"/>
          <w:lang w:eastAsia="tr-TR"/>
        </w:rPr>
        <w:t xml:space="preserve">Devrimin Teoloğu Thomas </w:t>
      </w:r>
      <w:proofErr w:type="spellStart"/>
      <w:r w:rsidR="004E58EC" w:rsidRPr="00FC63B4">
        <w:rPr>
          <w:rFonts w:ascii="Times New Roman" w:eastAsia="Times New Roman" w:hAnsi="Times New Roman" w:cs="Times New Roman"/>
          <w:i/>
          <w:sz w:val="24"/>
          <w:szCs w:val="24"/>
          <w:lang w:eastAsia="tr-TR"/>
        </w:rPr>
        <w:t>Münzer</w:t>
      </w:r>
      <w:r w:rsidR="0042775A" w:rsidRPr="00FC63B4">
        <w:rPr>
          <w:rFonts w:ascii="Times New Roman" w:eastAsia="Times New Roman" w:hAnsi="Times New Roman" w:cs="Times New Roman"/>
          <w:sz w:val="24"/>
          <w:szCs w:val="24"/>
          <w:lang w:eastAsia="tr-TR"/>
        </w:rPr>
        <w:t>’de</w:t>
      </w:r>
      <w:proofErr w:type="spellEnd"/>
      <w:r w:rsidR="0042775A" w:rsidRPr="00FC63B4">
        <w:rPr>
          <w:rFonts w:ascii="Times New Roman" w:eastAsia="Times New Roman" w:hAnsi="Times New Roman" w:cs="Times New Roman"/>
          <w:sz w:val="24"/>
          <w:szCs w:val="24"/>
          <w:lang w:eastAsia="tr-TR"/>
        </w:rPr>
        <w:t xml:space="preserve"> </w:t>
      </w:r>
      <w:r w:rsidR="004E58EC" w:rsidRPr="00FC63B4">
        <w:rPr>
          <w:rFonts w:ascii="Times New Roman" w:eastAsia="Times New Roman" w:hAnsi="Times New Roman" w:cs="Times New Roman"/>
          <w:sz w:val="24"/>
          <w:szCs w:val="24"/>
          <w:lang w:eastAsia="tr-TR"/>
        </w:rPr>
        <w:t>(1921)</w:t>
      </w:r>
      <w:r w:rsidR="00DA67F8" w:rsidRPr="00FC63B4">
        <w:rPr>
          <w:rFonts w:ascii="Times New Roman" w:eastAsia="Times New Roman" w:hAnsi="Times New Roman" w:cs="Times New Roman"/>
          <w:sz w:val="24"/>
          <w:szCs w:val="24"/>
          <w:lang w:eastAsia="tr-TR"/>
        </w:rPr>
        <w:t xml:space="preserve"> de </w:t>
      </w:r>
      <w:r w:rsidR="004E58EC" w:rsidRPr="00FC63B4">
        <w:rPr>
          <w:rFonts w:ascii="Times New Roman" w:eastAsia="Times New Roman" w:hAnsi="Times New Roman" w:cs="Times New Roman"/>
          <w:sz w:val="24"/>
          <w:szCs w:val="24"/>
          <w:lang w:eastAsia="tr-TR"/>
        </w:rPr>
        <w:lastRenderedPageBreak/>
        <w:t xml:space="preserve">vurgulamayı sürdüren Bloch, Alman Köylü Ayaklanmalarında teolojik mefhumları siyasal mesiyanik kurtuluşun hizmetine koşan heretik din adamı Thomas </w:t>
      </w:r>
      <w:proofErr w:type="spellStart"/>
      <w:r w:rsidR="004E58EC" w:rsidRPr="00FC63B4">
        <w:rPr>
          <w:rFonts w:ascii="Times New Roman" w:eastAsia="Times New Roman" w:hAnsi="Times New Roman" w:cs="Times New Roman"/>
          <w:sz w:val="24"/>
          <w:szCs w:val="24"/>
          <w:lang w:eastAsia="tr-TR"/>
        </w:rPr>
        <w:t>Münzer’in</w:t>
      </w:r>
      <w:proofErr w:type="spellEnd"/>
      <w:r w:rsidR="004E58EC" w:rsidRPr="00FC63B4">
        <w:rPr>
          <w:rFonts w:ascii="Times New Roman" w:eastAsia="Times New Roman" w:hAnsi="Times New Roman" w:cs="Times New Roman"/>
          <w:sz w:val="24"/>
          <w:szCs w:val="24"/>
          <w:lang w:eastAsia="tr-TR"/>
        </w:rPr>
        <w:t xml:space="preserve"> şahsında, dinin salt bir </w:t>
      </w:r>
      <w:r w:rsidR="004E58EC" w:rsidRPr="00FC63B4">
        <w:rPr>
          <w:rFonts w:ascii="Times New Roman" w:eastAsia="Times New Roman" w:hAnsi="Times New Roman" w:cs="Times New Roman"/>
          <w:i/>
          <w:sz w:val="24"/>
          <w:szCs w:val="24"/>
          <w:lang w:eastAsia="tr-TR"/>
        </w:rPr>
        <w:t>öte dünya müjdecisi</w:t>
      </w:r>
      <w:r w:rsidR="004E58EC" w:rsidRPr="00FC63B4">
        <w:rPr>
          <w:rFonts w:ascii="Times New Roman" w:eastAsia="Times New Roman" w:hAnsi="Times New Roman" w:cs="Times New Roman"/>
          <w:sz w:val="24"/>
          <w:szCs w:val="24"/>
          <w:lang w:eastAsia="tr-TR"/>
        </w:rPr>
        <w:t xml:space="preserve"> olmanın ötesinde şimdi ve burada kurtuluşun nüvelerini de barındıran bir okumasını yapmış ve</w:t>
      </w:r>
      <w:r w:rsidR="002C3E36">
        <w:rPr>
          <w:rFonts w:ascii="Times New Roman" w:eastAsia="Times New Roman" w:hAnsi="Times New Roman" w:cs="Times New Roman"/>
          <w:sz w:val="24"/>
          <w:szCs w:val="24"/>
          <w:lang w:eastAsia="tr-TR"/>
        </w:rPr>
        <w:t xml:space="preserve"> </w:t>
      </w:r>
      <w:r w:rsidR="004E58EC" w:rsidRPr="00FC63B4">
        <w:rPr>
          <w:rFonts w:ascii="Times New Roman" w:eastAsia="Times New Roman" w:hAnsi="Times New Roman" w:cs="Times New Roman"/>
          <w:sz w:val="24"/>
          <w:szCs w:val="24"/>
          <w:lang w:eastAsia="tr-TR"/>
        </w:rPr>
        <w:t>bu anlamda Marksizm ve teolojiyi aynı amaçlara sahip olarak gördüğü gibi Marksizm ve</w:t>
      </w:r>
      <w:r w:rsidR="00BE490E" w:rsidRPr="00FC63B4">
        <w:rPr>
          <w:rFonts w:ascii="Times New Roman" w:eastAsia="Times New Roman" w:hAnsi="Times New Roman" w:cs="Times New Roman"/>
          <w:sz w:val="24"/>
          <w:szCs w:val="24"/>
          <w:lang w:eastAsia="tr-TR"/>
        </w:rPr>
        <w:t xml:space="preserve"> mutlağa dair düşlerin</w:t>
      </w:r>
      <w:r w:rsidR="004E58EC" w:rsidRPr="00FC63B4">
        <w:rPr>
          <w:rFonts w:ascii="Times New Roman" w:eastAsia="Times New Roman" w:hAnsi="Times New Roman" w:cs="Times New Roman"/>
          <w:sz w:val="24"/>
          <w:szCs w:val="24"/>
          <w:lang w:eastAsia="tr-TR"/>
        </w:rPr>
        <w:t>, nihayetinde kendilerini aynı eylem rehberi ve planında ortaklaştırdığını dile getirmiştir (</w:t>
      </w:r>
      <w:proofErr w:type="spellStart"/>
      <w:r w:rsidR="004E58EC" w:rsidRPr="00FC63B4">
        <w:rPr>
          <w:rFonts w:ascii="Times New Roman" w:eastAsia="Times New Roman" w:hAnsi="Times New Roman" w:cs="Times New Roman"/>
          <w:sz w:val="24"/>
          <w:szCs w:val="24"/>
          <w:lang w:eastAsia="tr-TR"/>
        </w:rPr>
        <w:t>Goldstein</w:t>
      </w:r>
      <w:proofErr w:type="spellEnd"/>
      <w:r w:rsidR="00871261" w:rsidRPr="00FC63B4">
        <w:rPr>
          <w:rFonts w:ascii="Times New Roman" w:eastAsia="Times New Roman" w:hAnsi="Times New Roman" w:cs="Times New Roman"/>
          <w:sz w:val="24"/>
          <w:szCs w:val="24"/>
          <w:lang w:eastAsia="tr-TR"/>
        </w:rPr>
        <w:t xml:space="preserve">, 2001: </w:t>
      </w:r>
      <w:r w:rsidR="00C90452" w:rsidRPr="00FC63B4">
        <w:rPr>
          <w:rFonts w:ascii="Times New Roman" w:eastAsia="Times New Roman" w:hAnsi="Times New Roman" w:cs="Times New Roman"/>
          <w:sz w:val="24"/>
          <w:szCs w:val="24"/>
          <w:lang w:eastAsia="tr-TR"/>
        </w:rPr>
        <w:t>262</w:t>
      </w:r>
      <w:r w:rsidR="004E58EC" w:rsidRPr="00FC63B4">
        <w:rPr>
          <w:rFonts w:ascii="Times New Roman" w:eastAsia="Times New Roman" w:hAnsi="Times New Roman" w:cs="Times New Roman"/>
          <w:sz w:val="24"/>
          <w:szCs w:val="24"/>
          <w:lang w:eastAsia="tr-TR"/>
        </w:rPr>
        <w:t>)</w:t>
      </w:r>
      <w:r w:rsidR="00AC6E4E" w:rsidRPr="00FC63B4">
        <w:rPr>
          <w:rFonts w:ascii="Times New Roman" w:eastAsia="Times New Roman" w:hAnsi="Times New Roman" w:cs="Times New Roman"/>
          <w:sz w:val="24"/>
          <w:szCs w:val="24"/>
          <w:lang w:eastAsia="tr-TR"/>
        </w:rPr>
        <w:t xml:space="preserve">. </w:t>
      </w:r>
      <w:r w:rsidR="00006593" w:rsidRPr="00FC63B4">
        <w:rPr>
          <w:rFonts w:ascii="Times New Roman" w:eastAsia="Times New Roman" w:hAnsi="Times New Roman" w:cs="Times New Roman"/>
          <w:sz w:val="24"/>
          <w:szCs w:val="24"/>
          <w:lang w:eastAsia="tr-TR"/>
        </w:rPr>
        <w:t>Kilisede mütecessim kurumsal din</w:t>
      </w:r>
      <w:r w:rsidR="00022BCB" w:rsidRPr="00FC63B4">
        <w:rPr>
          <w:rFonts w:ascii="Times New Roman" w:eastAsia="Times New Roman" w:hAnsi="Times New Roman" w:cs="Times New Roman"/>
          <w:sz w:val="24"/>
          <w:szCs w:val="24"/>
          <w:lang w:eastAsia="tr-TR"/>
        </w:rPr>
        <w:t>e yönelik Luther önderliğinde başlayan protesto hareketinin zamanl</w:t>
      </w:r>
      <w:r w:rsidR="00EF2434" w:rsidRPr="00FC63B4">
        <w:rPr>
          <w:rFonts w:ascii="Times New Roman" w:eastAsia="Times New Roman" w:hAnsi="Times New Roman" w:cs="Times New Roman"/>
          <w:sz w:val="24"/>
          <w:szCs w:val="24"/>
          <w:lang w:eastAsia="tr-TR"/>
        </w:rPr>
        <w:t xml:space="preserve">a müesses nizamla uzlaşan bir konum alarak </w:t>
      </w:r>
      <w:r w:rsidR="007D0490" w:rsidRPr="00FC63B4">
        <w:rPr>
          <w:rFonts w:ascii="Times New Roman" w:eastAsia="Times New Roman" w:hAnsi="Times New Roman" w:cs="Times New Roman"/>
          <w:sz w:val="24"/>
          <w:szCs w:val="24"/>
          <w:lang w:eastAsia="tr-TR"/>
        </w:rPr>
        <w:t xml:space="preserve">muhafazakarlaşması sonrası onu da karşısına alıp </w:t>
      </w:r>
      <w:r w:rsidR="00006593" w:rsidRPr="00FC63B4">
        <w:rPr>
          <w:rFonts w:ascii="Times New Roman" w:eastAsia="Times New Roman" w:hAnsi="Times New Roman" w:cs="Times New Roman"/>
          <w:sz w:val="24"/>
          <w:szCs w:val="24"/>
          <w:lang w:eastAsia="tr-TR"/>
        </w:rPr>
        <w:t>her şeyin müşterek paylaşımına odakl</w:t>
      </w:r>
      <w:r w:rsidR="003B3737" w:rsidRPr="00FC63B4">
        <w:rPr>
          <w:rFonts w:ascii="Times New Roman" w:eastAsia="Times New Roman" w:hAnsi="Times New Roman" w:cs="Times New Roman"/>
          <w:sz w:val="24"/>
          <w:szCs w:val="24"/>
          <w:lang w:eastAsia="tr-TR"/>
        </w:rPr>
        <w:t>ı</w:t>
      </w:r>
      <w:r w:rsidR="00F42CD6" w:rsidRPr="00FC63B4">
        <w:rPr>
          <w:rFonts w:ascii="Times New Roman" w:eastAsia="Times New Roman" w:hAnsi="Times New Roman" w:cs="Times New Roman"/>
          <w:sz w:val="24"/>
          <w:szCs w:val="24"/>
          <w:lang w:eastAsia="tr-TR"/>
        </w:rPr>
        <w:t>,</w:t>
      </w:r>
      <w:r w:rsidR="003B3737" w:rsidRPr="00FC63B4">
        <w:rPr>
          <w:rFonts w:ascii="Times New Roman" w:eastAsia="Times New Roman" w:hAnsi="Times New Roman" w:cs="Times New Roman"/>
          <w:sz w:val="24"/>
          <w:szCs w:val="24"/>
          <w:lang w:eastAsia="tr-TR"/>
        </w:rPr>
        <w:t xml:space="preserve"> mesiyanik kurtuluşa angaje</w:t>
      </w:r>
      <w:r w:rsidR="00F42CD6" w:rsidRPr="00FC63B4">
        <w:rPr>
          <w:rFonts w:ascii="Times New Roman" w:eastAsia="Times New Roman" w:hAnsi="Times New Roman" w:cs="Times New Roman"/>
          <w:sz w:val="24"/>
          <w:szCs w:val="24"/>
          <w:lang w:eastAsia="tr-TR"/>
        </w:rPr>
        <w:t>,</w:t>
      </w:r>
      <w:r w:rsidR="003B3737" w:rsidRPr="00FC63B4">
        <w:rPr>
          <w:rFonts w:ascii="Times New Roman" w:eastAsia="Times New Roman" w:hAnsi="Times New Roman" w:cs="Times New Roman"/>
          <w:sz w:val="24"/>
          <w:szCs w:val="24"/>
          <w:lang w:eastAsia="tr-TR"/>
        </w:rPr>
        <w:t xml:space="preserve"> </w:t>
      </w:r>
      <w:r w:rsidR="00E50F01" w:rsidRPr="00FC63B4">
        <w:rPr>
          <w:rFonts w:ascii="Times New Roman" w:eastAsia="Times New Roman" w:hAnsi="Times New Roman" w:cs="Times New Roman"/>
          <w:sz w:val="24"/>
          <w:szCs w:val="24"/>
          <w:lang w:eastAsia="tr-TR"/>
        </w:rPr>
        <w:t xml:space="preserve">insan merkezli </w:t>
      </w:r>
      <w:r w:rsidR="00F42CD6" w:rsidRPr="00FC63B4">
        <w:rPr>
          <w:rFonts w:ascii="Times New Roman" w:eastAsia="Times New Roman" w:hAnsi="Times New Roman" w:cs="Times New Roman"/>
          <w:sz w:val="24"/>
          <w:szCs w:val="24"/>
          <w:lang w:eastAsia="tr-TR"/>
        </w:rPr>
        <w:t xml:space="preserve">bir </w:t>
      </w:r>
      <w:r w:rsidR="00E50F01" w:rsidRPr="00FC63B4">
        <w:rPr>
          <w:rFonts w:ascii="Times New Roman" w:eastAsia="Times New Roman" w:hAnsi="Times New Roman" w:cs="Times New Roman"/>
          <w:sz w:val="24"/>
          <w:szCs w:val="24"/>
          <w:lang w:eastAsia="tr-TR"/>
        </w:rPr>
        <w:t xml:space="preserve">din anlayışı vaaz eden </w:t>
      </w:r>
      <w:proofErr w:type="spellStart"/>
      <w:r w:rsidR="00A854F6" w:rsidRPr="00FC63B4">
        <w:rPr>
          <w:rFonts w:ascii="Times New Roman" w:eastAsia="Times New Roman" w:hAnsi="Times New Roman" w:cs="Times New Roman"/>
          <w:sz w:val="24"/>
          <w:szCs w:val="24"/>
          <w:lang w:eastAsia="tr-TR"/>
        </w:rPr>
        <w:t>Münzer</w:t>
      </w:r>
      <w:proofErr w:type="spellEnd"/>
      <w:r w:rsidR="00A854F6" w:rsidRPr="00FC63B4">
        <w:rPr>
          <w:rFonts w:ascii="Times New Roman" w:eastAsia="Times New Roman" w:hAnsi="Times New Roman" w:cs="Times New Roman"/>
          <w:sz w:val="24"/>
          <w:szCs w:val="24"/>
          <w:lang w:eastAsia="tr-TR"/>
        </w:rPr>
        <w:t xml:space="preserve"> ve takipçiler</w:t>
      </w:r>
      <w:r w:rsidR="004F67ED" w:rsidRPr="00FC63B4">
        <w:rPr>
          <w:rFonts w:ascii="Times New Roman" w:eastAsia="Times New Roman" w:hAnsi="Times New Roman" w:cs="Times New Roman"/>
          <w:sz w:val="24"/>
          <w:szCs w:val="24"/>
          <w:lang w:eastAsia="tr-TR"/>
        </w:rPr>
        <w:t xml:space="preserve">ini </w:t>
      </w:r>
      <w:r w:rsidR="000C3969" w:rsidRPr="00FC63B4">
        <w:rPr>
          <w:rFonts w:ascii="Times New Roman" w:eastAsia="Times New Roman" w:hAnsi="Times New Roman" w:cs="Times New Roman"/>
          <w:sz w:val="24"/>
          <w:szCs w:val="24"/>
          <w:lang w:eastAsia="tr-TR"/>
        </w:rPr>
        <w:t>Alman ortaklaşmacı halk hareketleri tarihindeki</w:t>
      </w:r>
      <w:r w:rsidR="00D9010B" w:rsidRPr="00FC63B4">
        <w:rPr>
          <w:rFonts w:ascii="Times New Roman" w:eastAsia="Times New Roman" w:hAnsi="Times New Roman" w:cs="Times New Roman"/>
          <w:sz w:val="24"/>
          <w:szCs w:val="24"/>
          <w:lang w:eastAsia="tr-TR"/>
        </w:rPr>
        <w:t xml:space="preserve"> bugüne de ilham veren </w:t>
      </w:r>
      <w:r w:rsidR="00D9010B" w:rsidRPr="00FC63B4">
        <w:rPr>
          <w:rFonts w:ascii="Times New Roman" w:eastAsia="Times New Roman" w:hAnsi="Times New Roman" w:cs="Times New Roman"/>
          <w:i/>
          <w:sz w:val="24"/>
          <w:szCs w:val="24"/>
          <w:lang w:eastAsia="tr-TR"/>
        </w:rPr>
        <w:t>komünist çınlamalar</w:t>
      </w:r>
      <w:r w:rsidR="00D9010B" w:rsidRPr="00FC63B4">
        <w:rPr>
          <w:rFonts w:ascii="Times New Roman" w:eastAsia="Times New Roman" w:hAnsi="Times New Roman" w:cs="Times New Roman"/>
          <w:sz w:val="24"/>
          <w:szCs w:val="24"/>
          <w:lang w:eastAsia="tr-TR"/>
        </w:rPr>
        <w:t>dan en mühimi olarak değerlendiren Engels’i</w:t>
      </w:r>
      <w:r w:rsidR="00FC0157" w:rsidRPr="00FC63B4">
        <w:rPr>
          <w:rFonts w:ascii="Times New Roman" w:eastAsia="Times New Roman" w:hAnsi="Times New Roman" w:cs="Times New Roman"/>
          <w:sz w:val="24"/>
          <w:szCs w:val="24"/>
          <w:lang w:eastAsia="tr-TR"/>
        </w:rPr>
        <w:t>n</w:t>
      </w:r>
      <w:r w:rsidR="005B6650" w:rsidRPr="00FC63B4">
        <w:rPr>
          <w:rFonts w:ascii="Times New Roman" w:eastAsia="Times New Roman" w:hAnsi="Times New Roman" w:cs="Times New Roman"/>
          <w:sz w:val="24"/>
          <w:szCs w:val="24"/>
          <w:lang w:eastAsia="tr-TR"/>
        </w:rPr>
        <w:t xml:space="preserve"> (</w:t>
      </w:r>
      <w:r w:rsidR="007F53E0" w:rsidRPr="00FC63B4">
        <w:rPr>
          <w:rFonts w:ascii="Times New Roman" w:eastAsia="Times New Roman" w:hAnsi="Times New Roman" w:cs="Times New Roman"/>
          <w:sz w:val="24"/>
          <w:szCs w:val="24"/>
          <w:lang w:eastAsia="tr-TR"/>
        </w:rPr>
        <w:t xml:space="preserve">1975: 57) </w:t>
      </w:r>
      <w:r w:rsidR="005B6650" w:rsidRPr="00FC63B4">
        <w:rPr>
          <w:rFonts w:ascii="Times New Roman" w:eastAsia="Times New Roman" w:hAnsi="Times New Roman" w:cs="Times New Roman"/>
          <w:sz w:val="24"/>
          <w:szCs w:val="24"/>
          <w:lang w:eastAsia="tr-TR"/>
        </w:rPr>
        <w:t>iz</w:t>
      </w:r>
      <w:r w:rsidR="007F53E0" w:rsidRPr="00FC63B4">
        <w:rPr>
          <w:rFonts w:ascii="Times New Roman" w:eastAsia="Times New Roman" w:hAnsi="Times New Roman" w:cs="Times New Roman"/>
          <w:sz w:val="24"/>
          <w:szCs w:val="24"/>
          <w:lang w:eastAsia="tr-TR"/>
        </w:rPr>
        <w:t>inden giden Bloch,</w:t>
      </w:r>
      <w:r w:rsidR="00222432" w:rsidRPr="00FC63B4">
        <w:rPr>
          <w:rFonts w:ascii="Times New Roman" w:eastAsia="Times New Roman" w:hAnsi="Times New Roman" w:cs="Times New Roman"/>
          <w:sz w:val="24"/>
          <w:szCs w:val="24"/>
          <w:lang w:eastAsia="tr-TR"/>
        </w:rPr>
        <w:t xml:space="preserve"> </w:t>
      </w:r>
      <w:proofErr w:type="spellStart"/>
      <w:r w:rsidR="00222432" w:rsidRPr="00FC63B4">
        <w:rPr>
          <w:rFonts w:ascii="Times New Roman" w:eastAsia="Times New Roman" w:hAnsi="Times New Roman" w:cs="Times New Roman"/>
          <w:sz w:val="24"/>
          <w:szCs w:val="24"/>
          <w:lang w:eastAsia="tr-TR"/>
        </w:rPr>
        <w:t>Münzer</w:t>
      </w:r>
      <w:proofErr w:type="spellEnd"/>
      <w:r w:rsidR="00222432" w:rsidRPr="00FC63B4">
        <w:rPr>
          <w:rFonts w:ascii="Times New Roman" w:eastAsia="Times New Roman" w:hAnsi="Times New Roman" w:cs="Times New Roman"/>
          <w:sz w:val="24"/>
          <w:szCs w:val="24"/>
          <w:lang w:eastAsia="tr-TR"/>
        </w:rPr>
        <w:t xml:space="preserve"> ve onun benzeri heretik </w:t>
      </w:r>
      <w:r w:rsidR="00E71281" w:rsidRPr="00FC63B4">
        <w:rPr>
          <w:rFonts w:ascii="Times New Roman" w:eastAsia="Times New Roman" w:hAnsi="Times New Roman" w:cs="Times New Roman"/>
          <w:sz w:val="24"/>
          <w:szCs w:val="24"/>
          <w:lang w:eastAsia="tr-TR"/>
        </w:rPr>
        <w:t>dini hareketlerin “</w:t>
      </w:r>
      <w:r w:rsidR="00E71281" w:rsidRPr="00FC63B4">
        <w:rPr>
          <w:rFonts w:ascii="Times New Roman" w:hAnsi="Times New Roman" w:cs="Times New Roman"/>
          <w:sz w:val="24"/>
          <w:szCs w:val="24"/>
        </w:rPr>
        <w:t xml:space="preserve">Hıristiyanlığın, </w:t>
      </w:r>
      <w:r w:rsidR="00A77E15" w:rsidRPr="00FC63B4">
        <w:rPr>
          <w:rFonts w:ascii="Times New Roman" w:hAnsi="Times New Roman" w:cs="Times New Roman"/>
          <w:sz w:val="24"/>
          <w:szCs w:val="24"/>
        </w:rPr>
        <w:t>mürai</w:t>
      </w:r>
      <w:r w:rsidR="00E71281" w:rsidRPr="00FC63B4">
        <w:rPr>
          <w:rFonts w:ascii="Times New Roman" w:hAnsi="Times New Roman" w:cs="Times New Roman"/>
          <w:sz w:val="24"/>
          <w:szCs w:val="24"/>
        </w:rPr>
        <w:t xml:space="preserve"> olmayan ve proletaryaya aşağılık muamelesi yapmayan sosyal ilkelerini telkin etti</w:t>
      </w:r>
      <w:r w:rsidR="005C06DD" w:rsidRPr="00FC63B4">
        <w:rPr>
          <w:rFonts w:ascii="Times New Roman" w:hAnsi="Times New Roman" w:cs="Times New Roman"/>
          <w:sz w:val="24"/>
          <w:szCs w:val="24"/>
        </w:rPr>
        <w:t>[</w:t>
      </w:r>
      <w:proofErr w:type="spellStart"/>
      <w:r w:rsidR="005C06DD" w:rsidRPr="00FC63B4">
        <w:rPr>
          <w:rFonts w:ascii="Times New Roman" w:hAnsi="Times New Roman" w:cs="Times New Roman"/>
          <w:sz w:val="24"/>
          <w:szCs w:val="24"/>
        </w:rPr>
        <w:t>ğini</w:t>
      </w:r>
      <w:proofErr w:type="spellEnd"/>
      <w:r w:rsidR="005C06DD" w:rsidRPr="00FC63B4">
        <w:rPr>
          <w:rFonts w:ascii="Times New Roman" w:hAnsi="Times New Roman" w:cs="Times New Roman"/>
          <w:sz w:val="24"/>
          <w:szCs w:val="24"/>
        </w:rPr>
        <w:t>]”</w:t>
      </w:r>
      <w:r w:rsidR="00A77E15" w:rsidRPr="00FC63B4">
        <w:rPr>
          <w:rFonts w:ascii="Times New Roman" w:hAnsi="Times New Roman" w:cs="Times New Roman"/>
          <w:sz w:val="24"/>
          <w:szCs w:val="24"/>
        </w:rPr>
        <w:t xml:space="preserve"> </w:t>
      </w:r>
      <w:r w:rsidR="00B43CFE" w:rsidRPr="00FC63B4">
        <w:rPr>
          <w:rFonts w:ascii="Times New Roman" w:hAnsi="Times New Roman" w:cs="Times New Roman"/>
          <w:sz w:val="24"/>
          <w:szCs w:val="24"/>
        </w:rPr>
        <w:t>belirtmiştir (</w:t>
      </w:r>
      <w:r w:rsidR="00A90687" w:rsidRPr="00FC63B4">
        <w:rPr>
          <w:rFonts w:ascii="Times New Roman" w:hAnsi="Times New Roman" w:cs="Times New Roman"/>
          <w:sz w:val="24"/>
          <w:szCs w:val="24"/>
        </w:rPr>
        <w:t xml:space="preserve">Bloch, </w:t>
      </w:r>
      <w:r w:rsidR="00B43CFE" w:rsidRPr="00FC63B4">
        <w:rPr>
          <w:rFonts w:ascii="Times New Roman" w:hAnsi="Times New Roman" w:cs="Times New Roman"/>
          <w:sz w:val="24"/>
          <w:szCs w:val="24"/>
        </w:rPr>
        <w:t xml:space="preserve">2007a: </w:t>
      </w:r>
      <w:r w:rsidR="00EA44D1" w:rsidRPr="00FC63B4">
        <w:rPr>
          <w:rFonts w:ascii="Times New Roman" w:hAnsi="Times New Roman" w:cs="Times New Roman"/>
          <w:sz w:val="24"/>
          <w:szCs w:val="24"/>
        </w:rPr>
        <w:t>619)</w:t>
      </w:r>
      <w:r w:rsidR="00B43CFE" w:rsidRPr="00FC63B4">
        <w:rPr>
          <w:rFonts w:ascii="Times New Roman" w:hAnsi="Times New Roman" w:cs="Times New Roman"/>
          <w:sz w:val="24"/>
          <w:szCs w:val="24"/>
        </w:rPr>
        <w:t>.</w:t>
      </w:r>
    </w:p>
    <w:p w14:paraId="5C2AE997" w14:textId="69D6B98A" w:rsidR="005921AF" w:rsidRPr="00FC63B4" w:rsidRDefault="00A77F6A" w:rsidP="00EF51B8">
      <w:pPr>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Thomas </w:t>
      </w:r>
      <w:proofErr w:type="spellStart"/>
      <w:r w:rsidRPr="00FC63B4">
        <w:rPr>
          <w:rFonts w:ascii="Times New Roman" w:eastAsia="Times New Roman" w:hAnsi="Times New Roman" w:cs="Times New Roman"/>
          <w:sz w:val="24"/>
          <w:szCs w:val="24"/>
          <w:lang w:eastAsia="tr-TR"/>
        </w:rPr>
        <w:t>Münzer’in</w:t>
      </w:r>
      <w:proofErr w:type="spellEnd"/>
      <w:r w:rsidRPr="00FC63B4">
        <w:rPr>
          <w:rFonts w:ascii="Times New Roman" w:eastAsia="Times New Roman" w:hAnsi="Times New Roman" w:cs="Times New Roman"/>
          <w:sz w:val="24"/>
          <w:szCs w:val="24"/>
          <w:lang w:eastAsia="tr-TR"/>
        </w:rPr>
        <w:t xml:space="preserve"> h</w:t>
      </w:r>
      <w:r w:rsidR="005F2691" w:rsidRPr="00FC63B4">
        <w:rPr>
          <w:rFonts w:ascii="Times New Roman" w:eastAsia="Times New Roman" w:hAnsi="Times New Roman" w:cs="Times New Roman"/>
          <w:sz w:val="24"/>
          <w:szCs w:val="24"/>
          <w:lang w:eastAsia="tr-TR"/>
        </w:rPr>
        <w:t xml:space="preserve">erhangi bir metne dayanmayan </w:t>
      </w:r>
      <w:r w:rsidR="002E00E4" w:rsidRPr="00FC63B4">
        <w:rPr>
          <w:rFonts w:ascii="Times New Roman" w:eastAsia="Times New Roman" w:hAnsi="Times New Roman" w:cs="Times New Roman"/>
          <w:sz w:val="24"/>
          <w:szCs w:val="24"/>
          <w:lang w:eastAsia="tr-TR"/>
        </w:rPr>
        <w:t xml:space="preserve">mesiyanik uyanışın </w:t>
      </w:r>
      <w:r w:rsidR="00CB4EF0" w:rsidRPr="00FC63B4">
        <w:rPr>
          <w:rFonts w:ascii="Times New Roman" w:eastAsia="Times New Roman" w:hAnsi="Times New Roman" w:cs="Times New Roman"/>
          <w:sz w:val="24"/>
          <w:szCs w:val="24"/>
          <w:lang w:eastAsia="tr-TR"/>
        </w:rPr>
        <w:t>panteistik bi</w:t>
      </w:r>
      <w:r w:rsidR="00F244B1" w:rsidRPr="00FC63B4">
        <w:rPr>
          <w:rFonts w:ascii="Times New Roman" w:eastAsia="Times New Roman" w:hAnsi="Times New Roman" w:cs="Times New Roman"/>
          <w:sz w:val="24"/>
          <w:szCs w:val="24"/>
          <w:lang w:eastAsia="tr-TR"/>
        </w:rPr>
        <w:t>rliğinde</w:t>
      </w:r>
      <w:r w:rsidR="00AE5F6B" w:rsidRPr="00FC63B4">
        <w:rPr>
          <w:rFonts w:ascii="Times New Roman" w:eastAsia="Times New Roman" w:hAnsi="Times New Roman" w:cs="Times New Roman"/>
          <w:sz w:val="24"/>
          <w:szCs w:val="24"/>
          <w:lang w:eastAsia="tr-TR"/>
        </w:rPr>
        <w:t xml:space="preserve"> </w:t>
      </w:r>
      <w:r w:rsidR="00C3476B" w:rsidRPr="00FC63B4">
        <w:rPr>
          <w:rFonts w:ascii="Times New Roman" w:eastAsia="Times New Roman" w:hAnsi="Times New Roman" w:cs="Times New Roman"/>
          <w:sz w:val="24"/>
          <w:szCs w:val="24"/>
          <w:lang w:eastAsia="tr-TR"/>
        </w:rPr>
        <w:t xml:space="preserve">dil, din, ırk vb. gibi her türden </w:t>
      </w:r>
      <w:r w:rsidR="00CB4EF0" w:rsidRPr="00FC63B4">
        <w:rPr>
          <w:rFonts w:ascii="Times New Roman" w:eastAsia="Times New Roman" w:hAnsi="Times New Roman" w:cs="Times New Roman"/>
          <w:sz w:val="24"/>
          <w:szCs w:val="24"/>
          <w:lang w:eastAsia="tr-TR"/>
        </w:rPr>
        <w:t xml:space="preserve">farkı lağveden </w:t>
      </w:r>
      <w:r w:rsidR="00CB4EF0" w:rsidRPr="00FC63B4">
        <w:rPr>
          <w:rFonts w:ascii="Times New Roman" w:eastAsia="Times New Roman" w:hAnsi="Times New Roman" w:cs="Times New Roman"/>
          <w:i/>
          <w:sz w:val="24"/>
          <w:szCs w:val="24"/>
          <w:lang w:eastAsia="tr-TR"/>
        </w:rPr>
        <w:t>beynelmilel</w:t>
      </w:r>
      <w:r w:rsidR="00F244B1" w:rsidRPr="00FC63B4">
        <w:rPr>
          <w:rFonts w:ascii="Times New Roman" w:eastAsia="Times New Roman" w:hAnsi="Times New Roman" w:cs="Times New Roman"/>
          <w:i/>
          <w:sz w:val="24"/>
          <w:szCs w:val="24"/>
          <w:lang w:eastAsia="tr-TR"/>
        </w:rPr>
        <w:t xml:space="preserve"> va</w:t>
      </w:r>
      <w:r w:rsidRPr="00FC63B4">
        <w:rPr>
          <w:rFonts w:ascii="Times New Roman" w:eastAsia="Times New Roman" w:hAnsi="Times New Roman" w:cs="Times New Roman"/>
          <w:i/>
          <w:sz w:val="24"/>
          <w:szCs w:val="24"/>
          <w:lang w:eastAsia="tr-TR"/>
        </w:rPr>
        <w:t>hdet</w:t>
      </w:r>
      <w:r w:rsidRPr="00FC63B4">
        <w:rPr>
          <w:rFonts w:ascii="Times New Roman" w:eastAsia="Times New Roman" w:hAnsi="Times New Roman" w:cs="Times New Roman"/>
          <w:sz w:val="24"/>
          <w:szCs w:val="24"/>
          <w:lang w:eastAsia="tr-TR"/>
        </w:rPr>
        <w:t>i müşahede</w:t>
      </w:r>
      <w:r w:rsidR="003D2221" w:rsidRPr="00FC63B4">
        <w:rPr>
          <w:rFonts w:ascii="Times New Roman" w:eastAsia="Times New Roman" w:hAnsi="Times New Roman" w:cs="Times New Roman"/>
          <w:sz w:val="24"/>
          <w:szCs w:val="24"/>
          <w:lang w:eastAsia="tr-TR"/>
        </w:rPr>
        <w:t xml:space="preserve"> ettiğini savunan Bloch (2012: </w:t>
      </w:r>
      <w:r w:rsidR="00855E3D" w:rsidRPr="00FC63B4">
        <w:rPr>
          <w:rFonts w:ascii="Times New Roman" w:eastAsia="Times New Roman" w:hAnsi="Times New Roman" w:cs="Times New Roman"/>
          <w:sz w:val="24"/>
          <w:szCs w:val="24"/>
          <w:lang w:eastAsia="tr-TR"/>
        </w:rPr>
        <w:t>724)</w:t>
      </w:r>
      <w:r w:rsidR="003D2221" w:rsidRPr="00FC63B4">
        <w:rPr>
          <w:rFonts w:ascii="Times New Roman" w:eastAsia="Times New Roman" w:hAnsi="Times New Roman" w:cs="Times New Roman"/>
          <w:sz w:val="24"/>
          <w:szCs w:val="24"/>
          <w:lang w:eastAsia="tr-TR"/>
        </w:rPr>
        <w:t xml:space="preserve">, </w:t>
      </w:r>
      <w:r w:rsidR="00641902" w:rsidRPr="00FC63B4">
        <w:rPr>
          <w:rFonts w:ascii="Times New Roman" w:eastAsia="Times New Roman" w:hAnsi="Times New Roman" w:cs="Times New Roman"/>
          <w:sz w:val="24"/>
          <w:szCs w:val="24"/>
          <w:lang w:eastAsia="tr-TR"/>
        </w:rPr>
        <w:t xml:space="preserve">Engels’in heretik dinî halk hareketlerinden işçi ayaklanmalarına </w:t>
      </w:r>
      <w:r w:rsidR="00DD66B0" w:rsidRPr="00FC63B4">
        <w:rPr>
          <w:rFonts w:ascii="Times New Roman" w:eastAsia="Times New Roman" w:hAnsi="Times New Roman" w:cs="Times New Roman"/>
          <w:sz w:val="24"/>
          <w:szCs w:val="24"/>
          <w:lang w:eastAsia="tr-TR"/>
        </w:rPr>
        <w:t xml:space="preserve">tevarüs eden </w:t>
      </w:r>
      <w:r w:rsidR="00D914DF" w:rsidRPr="00FC63B4">
        <w:rPr>
          <w:rFonts w:ascii="Times New Roman" w:eastAsia="Times New Roman" w:hAnsi="Times New Roman" w:cs="Times New Roman"/>
          <w:sz w:val="24"/>
          <w:szCs w:val="24"/>
          <w:lang w:eastAsia="tr-TR"/>
        </w:rPr>
        <w:t xml:space="preserve">gelenek otomatizmini şerh etmiş, </w:t>
      </w:r>
      <w:r w:rsidR="00180B03" w:rsidRPr="00FC63B4">
        <w:rPr>
          <w:rFonts w:ascii="Times New Roman" w:eastAsia="Times New Roman" w:hAnsi="Times New Roman" w:cs="Times New Roman"/>
          <w:sz w:val="24"/>
          <w:szCs w:val="24"/>
          <w:lang w:eastAsia="tr-TR"/>
        </w:rPr>
        <w:t>b</w:t>
      </w:r>
      <w:r w:rsidR="00955C9F" w:rsidRPr="00FC63B4">
        <w:rPr>
          <w:rFonts w:ascii="Times New Roman" w:eastAsia="Times New Roman" w:hAnsi="Times New Roman" w:cs="Times New Roman"/>
          <w:sz w:val="24"/>
          <w:szCs w:val="24"/>
          <w:lang w:eastAsia="tr-TR"/>
        </w:rPr>
        <w:t xml:space="preserve">öylesi </w:t>
      </w:r>
      <w:r w:rsidR="00180B03" w:rsidRPr="00FC63B4">
        <w:rPr>
          <w:rFonts w:ascii="Times New Roman" w:eastAsia="Times New Roman" w:hAnsi="Times New Roman" w:cs="Times New Roman"/>
          <w:sz w:val="24"/>
          <w:szCs w:val="24"/>
          <w:lang w:eastAsia="tr-TR"/>
        </w:rPr>
        <w:t xml:space="preserve">bir </w:t>
      </w:r>
      <w:proofErr w:type="spellStart"/>
      <w:r w:rsidR="00180B03" w:rsidRPr="00FC63B4">
        <w:rPr>
          <w:rFonts w:ascii="Times New Roman" w:eastAsia="Times New Roman" w:hAnsi="Times New Roman" w:cs="Times New Roman"/>
          <w:sz w:val="24"/>
          <w:szCs w:val="24"/>
          <w:lang w:eastAsia="tr-TR"/>
        </w:rPr>
        <w:t>doğrudanlıktan</w:t>
      </w:r>
      <w:proofErr w:type="spellEnd"/>
      <w:r w:rsidR="00180B03" w:rsidRPr="00FC63B4">
        <w:rPr>
          <w:rFonts w:ascii="Times New Roman" w:eastAsia="Times New Roman" w:hAnsi="Times New Roman" w:cs="Times New Roman"/>
          <w:sz w:val="24"/>
          <w:szCs w:val="24"/>
          <w:lang w:eastAsia="tr-TR"/>
        </w:rPr>
        <w:t xml:space="preserve"> ziyade </w:t>
      </w:r>
      <w:proofErr w:type="spellStart"/>
      <w:r w:rsidR="008015B2" w:rsidRPr="00FC63B4">
        <w:rPr>
          <w:rFonts w:ascii="Times New Roman" w:eastAsia="Times New Roman" w:hAnsi="Times New Roman" w:cs="Times New Roman"/>
          <w:sz w:val="24"/>
          <w:szCs w:val="24"/>
          <w:lang w:eastAsia="tr-TR"/>
        </w:rPr>
        <w:t>Münzer’</w:t>
      </w:r>
      <w:r w:rsidR="00D8108E" w:rsidRPr="00FC63B4">
        <w:rPr>
          <w:rFonts w:ascii="Times New Roman" w:eastAsia="Times New Roman" w:hAnsi="Times New Roman" w:cs="Times New Roman"/>
          <w:sz w:val="24"/>
          <w:szCs w:val="24"/>
          <w:lang w:eastAsia="tr-TR"/>
        </w:rPr>
        <w:t>i</w:t>
      </w:r>
      <w:proofErr w:type="spellEnd"/>
      <w:r w:rsidR="008015B2" w:rsidRPr="00FC63B4">
        <w:rPr>
          <w:rFonts w:ascii="Times New Roman" w:eastAsia="Times New Roman" w:hAnsi="Times New Roman" w:cs="Times New Roman"/>
          <w:sz w:val="24"/>
          <w:szCs w:val="24"/>
          <w:lang w:eastAsia="tr-TR"/>
        </w:rPr>
        <w:t xml:space="preserve"> </w:t>
      </w:r>
      <w:r w:rsidR="005F1217" w:rsidRPr="00FC63B4">
        <w:rPr>
          <w:rFonts w:ascii="Times New Roman" w:eastAsia="Times New Roman" w:hAnsi="Times New Roman" w:cs="Times New Roman"/>
          <w:sz w:val="24"/>
          <w:szCs w:val="24"/>
          <w:lang w:eastAsia="tr-TR"/>
        </w:rPr>
        <w:t>geleceğe dair bir beklenti bilincinin ve komünizm olasılığının bir parçası olarak gör</w:t>
      </w:r>
      <w:r w:rsidR="00D8108E" w:rsidRPr="00FC63B4">
        <w:rPr>
          <w:rFonts w:ascii="Times New Roman" w:eastAsia="Times New Roman" w:hAnsi="Times New Roman" w:cs="Times New Roman"/>
          <w:sz w:val="24"/>
          <w:szCs w:val="24"/>
          <w:lang w:eastAsia="tr-TR"/>
        </w:rPr>
        <w:t>erek</w:t>
      </w:r>
      <w:r w:rsidR="00700097" w:rsidRPr="00FC63B4">
        <w:rPr>
          <w:rFonts w:ascii="Times New Roman" w:eastAsia="Times New Roman" w:hAnsi="Times New Roman" w:cs="Times New Roman"/>
          <w:sz w:val="24"/>
          <w:szCs w:val="24"/>
          <w:lang w:eastAsia="tr-TR"/>
        </w:rPr>
        <w:t xml:space="preserve"> bu türden bir hareketin </w:t>
      </w:r>
      <w:r w:rsidR="004500D2" w:rsidRPr="00FC63B4">
        <w:rPr>
          <w:rFonts w:ascii="Times New Roman" w:eastAsia="Times New Roman" w:hAnsi="Times New Roman" w:cs="Times New Roman"/>
          <w:sz w:val="24"/>
          <w:szCs w:val="24"/>
          <w:lang w:eastAsia="tr-TR"/>
        </w:rPr>
        <w:t xml:space="preserve">Hz. </w:t>
      </w:r>
      <w:r w:rsidR="007D0318" w:rsidRPr="00FC63B4">
        <w:rPr>
          <w:rFonts w:ascii="Times New Roman" w:eastAsia="Times New Roman" w:hAnsi="Times New Roman" w:cs="Times New Roman"/>
          <w:sz w:val="24"/>
          <w:szCs w:val="24"/>
          <w:lang w:eastAsia="tr-TR"/>
        </w:rPr>
        <w:t>İs</w:t>
      </w:r>
      <w:r w:rsidR="004500D2" w:rsidRPr="00FC63B4">
        <w:rPr>
          <w:rFonts w:ascii="Times New Roman" w:eastAsia="Times New Roman" w:hAnsi="Times New Roman" w:cs="Times New Roman"/>
          <w:sz w:val="24"/>
          <w:szCs w:val="24"/>
          <w:lang w:eastAsia="tr-TR"/>
        </w:rPr>
        <w:t xml:space="preserve">a nezdinde </w:t>
      </w:r>
      <w:r w:rsidR="000548E9" w:rsidRPr="00FC63B4">
        <w:rPr>
          <w:rFonts w:ascii="Times New Roman" w:eastAsia="Times New Roman" w:hAnsi="Times New Roman" w:cs="Times New Roman"/>
          <w:sz w:val="24"/>
          <w:szCs w:val="24"/>
          <w:lang w:eastAsia="tr-TR"/>
        </w:rPr>
        <w:t>yahut</w:t>
      </w:r>
      <w:r w:rsidR="007D0318" w:rsidRPr="00FC63B4">
        <w:rPr>
          <w:rFonts w:ascii="Times New Roman" w:eastAsia="Times New Roman" w:hAnsi="Times New Roman" w:cs="Times New Roman"/>
          <w:sz w:val="24"/>
          <w:szCs w:val="24"/>
          <w:lang w:eastAsia="tr-TR"/>
        </w:rPr>
        <w:t xml:space="preserve"> İslam’ın ilk döneminde</w:t>
      </w:r>
      <w:r w:rsidR="000548E9" w:rsidRPr="00FC63B4">
        <w:rPr>
          <w:rFonts w:ascii="Times New Roman" w:eastAsia="Times New Roman" w:hAnsi="Times New Roman" w:cs="Times New Roman"/>
          <w:sz w:val="24"/>
          <w:szCs w:val="24"/>
          <w:lang w:eastAsia="tr-TR"/>
        </w:rPr>
        <w:t>ki gibi</w:t>
      </w:r>
      <w:r w:rsidR="007D0318" w:rsidRPr="00FC63B4">
        <w:rPr>
          <w:rFonts w:ascii="Times New Roman" w:eastAsia="Times New Roman" w:hAnsi="Times New Roman" w:cs="Times New Roman"/>
          <w:sz w:val="24"/>
          <w:szCs w:val="24"/>
          <w:lang w:eastAsia="tr-TR"/>
        </w:rPr>
        <w:t xml:space="preserve"> </w:t>
      </w:r>
      <w:r w:rsidR="00700097" w:rsidRPr="00FC63B4">
        <w:rPr>
          <w:rFonts w:ascii="Times New Roman" w:eastAsia="Times New Roman" w:hAnsi="Times New Roman" w:cs="Times New Roman"/>
          <w:sz w:val="24"/>
          <w:szCs w:val="24"/>
          <w:lang w:eastAsia="tr-TR"/>
        </w:rPr>
        <w:t>her an ortaya çıkabileceğinin</w:t>
      </w:r>
      <w:r w:rsidR="00D8668D" w:rsidRPr="00FC63B4">
        <w:rPr>
          <w:rFonts w:ascii="Times New Roman" w:eastAsia="Times New Roman" w:hAnsi="Times New Roman" w:cs="Times New Roman"/>
          <w:sz w:val="24"/>
          <w:szCs w:val="24"/>
          <w:lang w:eastAsia="tr-TR"/>
        </w:rPr>
        <w:t xml:space="preserve"> bir</w:t>
      </w:r>
      <w:r w:rsidR="00700097" w:rsidRPr="00FC63B4">
        <w:rPr>
          <w:rFonts w:ascii="Times New Roman" w:eastAsia="Times New Roman" w:hAnsi="Times New Roman" w:cs="Times New Roman"/>
          <w:sz w:val="24"/>
          <w:szCs w:val="24"/>
          <w:lang w:eastAsia="tr-TR"/>
        </w:rPr>
        <w:t xml:space="preserve"> örneği </w:t>
      </w:r>
      <w:r w:rsidR="00D8668D" w:rsidRPr="00FC63B4">
        <w:rPr>
          <w:rFonts w:ascii="Times New Roman" w:eastAsia="Times New Roman" w:hAnsi="Times New Roman" w:cs="Times New Roman"/>
          <w:sz w:val="24"/>
          <w:szCs w:val="24"/>
          <w:lang w:eastAsia="tr-TR"/>
        </w:rPr>
        <w:t>olarak düş</w:t>
      </w:r>
      <w:r w:rsidR="00DE5F4D" w:rsidRPr="00FC63B4">
        <w:rPr>
          <w:rFonts w:ascii="Times New Roman" w:eastAsia="Times New Roman" w:hAnsi="Times New Roman" w:cs="Times New Roman"/>
          <w:sz w:val="24"/>
          <w:szCs w:val="24"/>
          <w:lang w:eastAsia="tr-TR"/>
        </w:rPr>
        <w:t>ünmektedir</w:t>
      </w:r>
      <w:r w:rsidR="00D8668D" w:rsidRPr="00FC63B4">
        <w:rPr>
          <w:rFonts w:ascii="Times New Roman" w:eastAsia="Times New Roman" w:hAnsi="Times New Roman" w:cs="Times New Roman"/>
          <w:sz w:val="24"/>
          <w:szCs w:val="24"/>
          <w:lang w:eastAsia="tr-TR"/>
        </w:rPr>
        <w:t xml:space="preserve"> (</w:t>
      </w:r>
      <w:proofErr w:type="spellStart"/>
      <w:r w:rsidR="00D8668D" w:rsidRPr="00FC63B4">
        <w:rPr>
          <w:rFonts w:ascii="Times New Roman" w:eastAsia="Times New Roman" w:hAnsi="Times New Roman" w:cs="Times New Roman"/>
          <w:sz w:val="24"/>
          <w:szCs w:val="24"/>
          <w:lang w:eastAsia="tr-TR"/>
        </w:rPr>
        <w:t>Thompson</w:t>
      </w:r>
      <w:proofErr w:type="spellEnd"/>
      <w:r w:rsidR="00D8668D" w:rsidRPr="00FC63B4">
        <w:rPr>
          <w:rFonts w:ascii="Times New Roman" w:eastAsia="Times New Roman" w:hAnsi="Times New Roman" w:cs="Times New Roman"/>
          <w:sz w:val="24"/>
          <w:szCs w:val="24"/>
          <w:lang w:eastAsia="tr-TR"/>
        </w:rPr>
        <w:t>, 2017).</w:t>
      </w:r>
      <w:r w:rsidR="00477CE8" w:rsidRPr="00FC63B4">
        <w:rPr>
          <w:rFonts w:ascii="Times New Roman" w:eastAsia="Times New Roman" w:hAnsi="Times New Roman" w:cs="Times New Roman"/>
          <w:sz w:val="24"/>
          <w:szCs w:val="24"/>
          <w:lang w:eastAsia="tr-TR"/>
        </w:rPr>
        <w:t xml:space="preserve"> B</w:t>
      </w:r>
      <w:r w:rsidR="00DE5F4D" w:rsidRPr="00FC63B4">
        <w:rPr>
          <w:rFonts w:ascii="Times New Roman" w:eastAsia="Times New Roman" w:hAnsi="Times New Roman" w:cs="Times New Roman"/>
          <w:sz w:val="24"/>
          <w:szCs w:val="24"/>
          <w:lang w:eastAsia="tr-TR"/>
        </w:rPr>
        <w:t xml:space="preserve">u anlamda </w:t>
      </w:r>
      <w:proofErr w:type="spellStart"/>
      <w:r w:rsidR="001E1F70" w:rsidRPr="00FC63B4">
        <w:rPr>
          <w:rFonts w:ascii="Times New Roman" w:eastAsia="Times New Roman" w:hAnsi="Times New Roman" w:cs="Times New Roman"/>
          <w:sz w:val="24"/>
          <w:szCs w:val="24"/>
          <w:lang w:eastAsia="tr-TR"/>
        </w:rPr>
        <w:t>Bloch</w:t>
      </w:r>
      <w:r w:rsidR="007061A8" w:rsidRPr="00FC63B4">
        <w:rPr>
          <w:rFonts w:ascii="Times New Roman" w:eastAsia="Times New Roman" w:hAnsi="Times New Roman" w:cs="Times New Roman"/>
          <w:sz w:val="24"/>
          <w:szCs w:val="24"/>
          <w:lang w:eastAsia="tr-TR"/>
        </w:rPr>
        <w:t>’un</w:t>
      </w:r>
      <w:proofErr w:type="spellEnd"/>
      <w:r w:rsidR="007061A8" w:rsidRPr="00FC63B4">
        <w:rPr>
          <w:rFonts w:ascii="Times New Roman" w:eastAsia="Times New Roman" w:hAnsi="Times New Roman" w:cs="Times New Roman"/>
          <w:sz w:val="24"/>
          <w:szCs w:val="24"/>
          <w:lang w:eastAsia="tr-TR"/>
        </w:rPr>
        <w:t>,</w:t>
      </w:r>
      <w:r w:rsidR="001E1F70" w:rsidRPr="00FC63B4">
        <w:rPr>
          <w:rFonts w:ascii="Times New Roman" w:eastAsia="Times New Roman" w:hAnsi="Times New Roman" w:cs="Times New Roman"/>
          <w:sz w:val="24"/>
          <w:szCs w:val="24"/>
          <w:lang w:eastAsia="tr-TR"/>
        </w:rPr>
        <w:t xml:space="preserve"> </w:t>
      </w:r>
      <w:proofErr w:type="spellStart"/>
      <w:r w:rsidR="001E1F70" w:rsidRPr="00FC63B4">
        <w:rPr>
          <w:rFonts w:ascii="Times New Roman" w:eastAsia="Times New Roman" w:hAnsi="Times New Roman" w:cs="Times New Roman"/>
          <w:sz w:val="24"/>
          <w:szCs w:val="24"/>
          <w:lang w:eastAsia="tr-TR"/>
        </w:rPr>
        <w:t>Münzer</w:t>
      </w:r>
      <w:r w:rsidR="007061A8" w:rsidRPr="00FC63B4">
        <w:rPr>
          <w:rFonts w:ascii="Times New Roman" w:eastAsia="Times New Roman" w:hAnsi="Times New Roman" w:cs="Times New Roman"/>
          <w:sz w:val="24"/>
          <w:szCs w:val="24"/>
          <w:lang w:eastAsia="tr-TR"/>
        </w:rPr>
        <w:t>’in</w:t>
      </w:r>
      <w:proofErr w:type="spellEnd"/>
      <w:r w:rsidR="007061A8" w:rsidRPr="00FC63B4">
        <w:rPr>
          <w:rFonts w:ascii="Times New Roman" w:eastAsia="Times New Roman" w:hAnsi="Times New Roman" w:cs="Times New Roman"/>
          <w:sz w:val="24"/>
          <w:szCs w:val="24"/>
          <w:lang w:eastAsia="tr-TR"/>
        </w:rPr>
        <w:t xml:space="preserve"> </w:t>
      </w:r>
      <w:r w:rsidR="0045747B" w:rsidRPr="00FC63B4">
        <w:rPr>
          <w:rFonts w:ascii="Times New Roman" w:eastAsia="Times New Roman" w:hAnsi="Times New Roman" w:cs="Times New Roman"/>
          <w:sz w:val="24"/>
          <w:szCs w:val="24"/>
          <w:lang w:eastAsia="tr-TR"/>
        </w:rPr>
        <w:t>heterodoks teolojisi</w:t>
      </w:r>
      <w:r w:rsidR="00055BA7" w:rsidRPr="00FC63B4">
        <w:rPr>
          <w:rFonts w:ascii="Times New Roman" w:eastAsia="Times New Roman" w:hAnsi="Times New Roman" w:cs="Times New Roman"/>
          <w:sz w:val="24"/>
          <w:szCs w:val="24"/>
          <w:lang w:eastAsia="tr-TR"/>
        </w:rPr>
        <w:t>nden esinlene</w:t>
      </w:r>
      <w:r w:rsidR="000B072A" w:rsidRPr="00FC63B4">
        <w:rPr>
          <w:rFonts w:ascii="Times New Roman" w:eastAsia="Times New Roman" w:hAnsi="Times New Roman" w:cs="Times New Roman"/>
          <w:sz w:val="24"/>
          <w:szCs w:val="24"/>
          <w:lang w:eastAsia="tr-TR"/>
        </w:rPr>
        <w:t>rek</w:t>
      </w:r>
      <w:r w:rsidR="00055BA7" w:rsidRPr="00FC63B4">
        <w:rPr>
          <w:rFonts w:ascii="Times New Roman" w:eastAsia="Times New Roman" w:hAnsi="Times New Roman" w:cs="Times New Roman"/>
          <w:sz w:val="24"/>
          <w:szCs w:val="24"/>
          <w:lang w:eastAsia="tr-TR"/>
        </w:rPr>
        <w:t xml:space="preserve"> </w:t>
      </w:r>
      <w:r w:rsidR="009E6FA3" w:rsidRPr="00FC63B4">
        <w:rPr>
          <w:rFonts w:ascii="Times New Roman" w:eastAsia="Times New Roman" w:hAnsi="Times New Roman" w:cs="Times New Roman"/>
          <w:sz w:val="24"/>
          <w:szCs w:val="24"/>
          <w:lang w:eastAsia="tr-TR"/>
        </w:rPr>
        <w:t xml:space="preserve">uhrevi olanın insanileştirilmesi ve tarihselleştirilmesi </w:t>
      </w:r>
      <w:r w:rsidR="00BA2F6E" w:rsidRPr="00FC63B4">
        <w:rPr>
          <w:rFonts w:ascii="Times New Roman" w:eastAsia="Times New Roman" w:hAnsi="Times New Roman" w:cs="Times New Roman"/>
          <w:sz w:val="24"/>
          <w:szCs w:val="24"/>
          <w:lang w:eastAsia="tr-TR"/>
        </w:rPr>
        <w:t>yoluyla</w:t>
      </w:r>
      <w:r w:rsidR="009A16E3" w:rsidRPr="00FC63B4">
        <w:rPr>
          <w:rFonts w:ascii="Times New Roman" w:eastAsia="Times New Roman" w:hAnsi="Times New Roman" w:cs="Times New Roman"/>
          <w:sz w:val="24"/>
          <w:szCs w:val="24"/>
          <w:lang w:eastAsia="tr-TR"/>
        </w:rPr>
        <w:t xml:space="preserve"> hasıl olacak </w:t>
      </w:r>
      <w:r w:rsidR="00840E33" w:rsidRPr="00FC63B4">
        <w:rPr>
          <w:rFonts w:ascii="Times New Roman" w:eastAsia="Times New Roman" w:hAnsi="Times New Roman" w:cs="Times New Roman"/>
          <w:i/>
          <w:sz w:val="24"/>
          <w:szCs w:val="24"/>
          <w:lang w:eastAsia="tr-TR"/>
        </w:rPr>
        <w:t xml:space="preserve">insan yüzlü </w:t>
      </w:r>
      <w:r w:rsidR="00BA2F6E" w:rsidRPr="00FC63B4">
        <w:rPr>
          <w:rFonts w:ascii="Times New Roman" w:eastAsia="Times New Roman" w:hAnsi="Times New Roman" w:cs="Times New Roman"/>
          <w:i/>
          <w:sz w:val="24"/>
          <w:szCs w:val="24"/>
          <w:lang w:eastAsia="tr-TR"/>
        </w:rPr>
        <w:t>aşkınlık</w:t>
      </w:r>
      <w:r w:rsidR="009A16E3" w:rsidRPr="00FC63B4">
        <w:rPr>
          <w:rFonts w:ascii="Times New Roman" w:eastAsia="Times New Roman" w:hAnsi="Times New Roman" w:cs="Times New Roman"/>
          <w:sz w:val="24"/>
          <w:szCs w:val="24"/>
          <w:lang w:eastAsia="tr-TR"/>
        </w:rPr>
        <w:t xml:space="preserve"> </w:t>
      </w:r>
      <w:r w:rsidR="00437E84" w:rsidRPr="00FC63B4">
        <w:rPr>
          <w:rFonts w:ascii="Times New Roman" w:eastAsia="Times New Roman" w:hAnsi="Times New Roman" w:cs="Times New Roman"/>
          <w:sz w:val="24"/>
          <w:szCs w:val="24"/>
          <w:lang w:eastAsia="tr-TR"/>
        </w:rPr>
        <w:t>anlayışın</w:t>
      </w:r>
      <w:r w:rsidR="00D26758" w:rsidRPr="00FC63B4">
        <w:rPr>
          <w:rFonts w:ascii="Times New Roman" w:eastAsia="Times New Roman" w:hAnsi="Times New Roman" w:cs="Times New Roman"/>
          <w:sz w:val="24"/>
          <w:szCs w:val="24"/>
          <w:lang w:eastAsia="tr-TR"/>
        </w:rPr>
        <w:t>a ulaşmasını</w:t>
      </w:r>
      <w:r w:rsidR="00546FAF" w:rsidRPr="00FC63B4">
        <w:rPr>
          <w:rFonts w:ascii="Times New Roman" w:eastAsia="Times New Roman" w:hAnsi="Times New Roman" w:cs="Times New Roman"/>
          <w:sz w:val="24"/>
          <w:szCs w:val="24"/>
          <w:lang w:eastAsia="tr-TR"/>
        </w:rPr>
        <w:t xml:space="preserve"> da</w:t>
      </w:r>
      <w:r w:rsidR="000A4E8C" w:rsidRPr="00FC63B4">
        <w:rPr>
          <w:rFonts w:ascii="Times New Roman" w:eastAsia="Times New Roman" w:hAnsi="Times New Roman" w:cs="Times New Roman"/>
          <w:sz w:val="24"/>
          <w:szCs w:val="24"/>
          <w:lang w:eastAsia="tr-TR"/>
        </w:rPr>
        <w:t xml:space="preserve"> </w:t>
      </w:r>
      <w:r w:rsidR="008C5110" w:rsidRPr="00FC63B4">
        <w:rPr>
          <w:rFonts w:ascii="Times New Roman" w:eastAsia="Times New Roman" w:hAnsi="Times New Roman" w:cs="Times New Roman"/>
          <w:i/>
          <w:sz w:val="24"/>
          <w:szCs w:val="24"/>
          <w:lang w:eastAsia="tr-TR"/>
        </w:rPr>
        <w:t xml:space="preserve">İslam </w:t>
      </w:r>
      <w:r w:rsidR="00E13CED" w:rsidRPr="00FC63B4">
        <w:rPr>
          <w:rFonts w:ascii="Times New Roman" w:eastAsia="Times New Roman" w:hAnsi="Times New Roman" w:cs="Times New Roman"/>
          <w:i/>
          <w:sz w:val="24"/>
          <w:szCs w:val="24"/>
          <w:lang w:eastAsia="tr-TR"/>
        </w:rPr>
        <w:t>Tasavvufu</w:t>
      </w:r>
      <w:r w:rsidR="00E13CED" w:rsidRPr="00FC63B4">
        <w:rPr>
          <w:rFonts w:ascii="Times New Roman" w:eastAsia="Times New Roman" w:hAnsi="Times New Roman" w:cs="Times New Roman"/>
          <w:sz w:val="24"/>
          <w:szCs w:val="24"/>
          <w:lang w:eastAsia="tr-TR"/>
        </w:rPr>
        <w:t xml:space="preserve">ndaki </w:t>
      </w:r>
      <w:r w:rsidR="002447BB" w:rsidRPr="00FC63B4">
        <w:rPr>
          <w:rFonts w:ascii="Times New Roman" w:eastAsia="Times New Roman" w:hAnsi="Times New Roman" w:cs="Times New Roman"/>
          <w:sz w:val="24"/>
          <w:szCs w:val="24"/>
          <w:lang w:eastAsia="tr-TR"/>
        </w:rPr>
        <w:t xml:space="preserve">panteistik </w:t>
      </w:r>
      <w:r w:rsidR="001121CF" w:rsidRPr="00FC63B4">
        <w:rPr>
          <w:rFonts w:ascii="Times New Roman" w:eastAsia="Times New Roman" w:hAnsi="Times New Roman" w:cs="Times New Roman"/>
          <w:sz w:val="24"/>
          <w:szCs w:val="24"/>
          <w:lang w:eastAsia="tr-TR"/>
        </w:rPr>
        <w:t xml:space="preserve">temelli </w:t>
      </w:r>
      <w:r w:rsidR="00437E84" w:rsidRPr="00FC63B4">
        <w:rPr>
          <w:rFonts w:ascii="Times New Roman" w:eastAsia="Times New Roman" w:hAnsi="Times New Roman" w:cs="Times New Roman"/>
          <w:i/>
          <w:sz w:val="24"/>
          <w:szCs w:val="24"/>
          <w:lang w:eastAsia="tr-TR"/>
        </w:rPr>
        <w:t>En</w:t>
      </w:r>
      <w:r w:rsidR="00DE3533" w:rsidRPr="00FC63B4">
        <w:rPr>
          <w:rFonts w:ascii="Times New Roman" w:eastAsia="Times New Roman" w:hAnsi="Times New Roman" w:cs="Times New Roman"/>
          <w:i/>
          <w:sz w:val="24"/>
          <w:szCs w:val="24"/>
          <w:lang w:eastAsia="tr-TR"/>
        </w:rPr>
        <w:t>-El Hak öğretisi</w:t>
      </w:r>
      <w:r w:rsidR="00DE3533" w:rsidRPr="00FC63B4">
        <w:rPr>
          <w:rFonts w:ascii="Times New Roman" w:eastAsia="Times New Roman" w:hAnsi="Times New Roman" w:cs="Times New Roman"/>
          <w:sz w:val="24"/>
          <w:szCs w:val="24"/>
          <w:lang w:eastAsia="tr-TR"/>
        </w:rPr>
        <w:t xml:space="preserve"> biçiminde değerlendirmek</w:t>
      </w:r>
      <w:r w:rsidR="00680FE8" w:rsidRPr="00FC63B4">
        <w:rPr>
          <w:rFonts w:ascii="Times New Roman" w:eastAsia="Times New Roman" w:hAnsi="Times New Roman" w:cs="Times New Roman"/>
          <w:sz w:val="24"/>
          <w:szCs w:val="24"/>
          <w:lang w:eastAsia="tr-TR"/>
        </w:rPr>
        <w:t xml:space="preserve"> </w:t>
      </w:r>
      <w:r w:rsidR="00DE5F4D" w:rsidRPr="00FC63B4">
        <w:rPr>
          <w:rFonts w:ascii="Times New Roman" w:eastAsia="Times New Roman" w:hAnsi="Times New Roman" w:cs="Times New Roman"/>
          <w:sz w:val="24"/>
          <w:szCs w:val="24"/>
          <w:lang w:eastAsia="tr-TR"/>
        </w:rPr>
        <w:t xml:space="preserve">kestirme bir yorum olmayacaktır (Bora, </w:t>
      </w:r>
      <w:r w:rsidR="00C15E02" w:rsidRPr="00FC63B4">
        <w:rPr>
          <w:rFonts w:ascii="Times New Roman" w:eastAsia="Times New Roman" w:hAnsi="Times New Roman" w:cs="Times New Roman"/>
          <w:sz w:val="24"/>
          <w:szCs w:val="24"/>
          <w:lang w:eastAsia="tr-TR"/>
        </w:rPr>
        <w:t>2007: 150)</w:t>
      </w:r>
      <w:r w:rsidR="00DE5F4D" w:rsidRPr="00FC63B4">
        <w:rPr>
          <w:rFonts w:ascii="Times New Roman" w:eastAsia="Times New Roman" w:hAnsi="Times New Roman" w:cs="Times New Roman"/>
          <w:sz w:val="24"/>
          <w:szCs w:val="24"/>
          <w:lang w:eastAsia="tr-TR"/>
        </w:rPr>
        <w:t>.</w:t>
      </w:r>
    </w:p>
    <w:p w14:paraId="58283898" w14:textId="27D22A51" w:rsidR="00780A76" w:rsidRPr="00FC63B4" w:rsidRDefault="00D54835" w:rsidP="00EF51B8">
      <w:pPr>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Yahudi-Hıristiyan</w:t>
      </w:r>
      <w:r w:rsidR="00546FAF" w:rsidRPr="00FC63B4">
        <w:rPr>
          <w:rFonts w:ascii="Times New Roman" w:eastAsia="Times New Roman" w:hAnsi="Times New Roman" w:cs="Times New Roman"/>
          <w:sz w:val="24"/>
          <w:szCs w:val="24"/>
          <w:lang w:eastAsia="tr-TR"/>
        </w:rPr>
        <w:t xml:space="preserve"> </w:t>
      </w:r>
      <w:r w:rsidR="00C36467" w:rsidRPr="00FC63B4">
        <w:rPr>
          <w:rFonts w:ascii="Times New Roman" w:eastAsia="Times New Roman" w:hAnsi="Times New Roman" w:cs="Times New Roman"/>
          <w:sz w:val="24"/>
          <w:szCs w:val="24"/>
          <w:lang w:eastAsia="tr-TR"/>
        </w:rPr>
        <w:t xml:space="preserve">geleneğe mensup </w:t>
      </w:r>
      <w:r w:rsidR="00546FAF" w:rsidRPr="00FC63B4">
        <w:rPr>
          <w:rFonts w:ascii="Times New Roman" w:eastAsia="Times New Roman" w:hAnsi="Times New Roman" w:cs="Times New Roman"/>
          <w:sz w:val="24"/>
          <w:szCs w:val="24"/>
          <w:lang w:eastAsia="tr-TR"/>
        </w:rPr>
        <w:t xml:space="preserve">heretik hareketlere gösterdiği </w:t>
      </w:r>
      <w:r w:rsidR="00F07CB8" w:rsidRPr="00FC63B4">
        <w:rPr>
          <w:rFonts w:ascii="Times New Roman" w:eastAsia="Times New Roman" w:hAnsi="Times New Roman" w:cs="Times New Roman"/>
          <w:sz w:val="24"/>
          <w:szCs w:val="24"/>
          <w:lang w:eastAsia="tr-TR"/>
        </w:rPr>
        <w:t>yoğunluklu ilgiyi İslam ve ondan mülhem kitabi olma</w:t>
      </w:r>
      <w:r w:rsidR="00527160" w:rsidRPr="00FC63B4">
        <w:rPr>
          <w:rFonts w:ascii="Times New Roman" w:eastAsia="Times New Roman" w:hAnsi="Times New Roman" w:cs="Times New Roman"/>
          <w:sz w:val="24"/>
          <w:szCs w:val="24"/>
          <w:lang w:eastAsia="tr-TR"/>
        </w:rPr>
        <w:t>yan hareketler</w:t>
      </w:r>
      <w:r w:rsidR="002F419D" w:rsidRPr="00FC63B4">
        <w:rPr>
          <w:rFonts w:ascii="Times New Roman" w:eastAsia="Times New Roman" w:hAnsi="Times New Roman" w:cs="Times New Roman"/>
          <w:sz w:val="24"/>
          <w:szCs w:val="24"/>
          <w:lang w:eastAsia="tr-TR"/>
        </w:rPr>
        <w:t xml:space="preserve">den esirgemiş olan Bloch, </w:t>
      </w:r>
      <w:r w:rsidR="00C62A16" w:rsidRPr="00FC63B4">
        <w:rPr>
          <w:rFonts w:ascii="Times New Roman" w:eastAsia="Times New Roman" w:hAnsi="Times New Roman" w:cs="Times New Roman"/>
          <w:sz w:val="24"/>
          <w:szCs w:val="24"/>
          <w:lang w:eastAsia="tr-TR"/>
        </w:rPr>
        <w:t>İslam ve Kur’an’ı</w:t>
      </w:r>
      <w:r w:rsidR="00A356F2" w:rsidRPr="00FC63B4">
        <w:rPr>
          <w:rFonts w:ascii="Times New Roman" w:eastAsia="Times New Roman" w:hAnsi="Times New Roman" w:cs="Times New Roman"/>
          <w:sz w:val="24"/>
          <w:szCs w:val="24"/>
          <w:lang w:eastAsia="tr-TR"/>
        </w:rPr>
        <w:t>,</w:t>
      </w:r>
      <w:r w:rsidR="009D48C1" w:rsidRPr="00FC63B4">
        <w:rPr>
          <w:rFonts w:ascii="Times New Roman" w:eastAsia="Times New Roman" w:hAnsi="Times New Roman" w:cs="Times New Roman"/>
          <w:sz w:val="24"/>
          <w:szCs w:val="24"/>
          <w:lang w:eastAsia="tr-TR"/>
        </w:rPr>
        <w:t xml:space="preserve"> Hz. Musa’dan beri gelen </w:t>
      </w:r>
      <w:r w:rsidR="001D28FE" w:rsidRPr="00FC63B4">
        <w:rPr>
          <w:rFonts w:ascii="Times New Roman" w:eastAsia="Times New Roman" w:hAnsi="Times New Roman" w:cs="Times New Roman"/>
          <w:sz w:val="24"/>
          <w:szCs w:val="24"/>
          <w:lang w:eastAsia="tr-TR"/>
        </w:rPr>
        <w:t xml:space="preserve">kıyametçi </w:t>
      </w:r>
      <w:r w:rsidR="009E5178" w:rsidRPr="00FC63B4">
        <w:rPr>
          <w:rFonts w:ascii="Times New Roman" w:eastAsia="Times New Roman" w:hAnsi="Times New Roman" w:cs="Times New Roman"/>
          <w:sz w:val="24"/>
          <w:szCs w:val="24"/>
          <w:lang w:eastAsia="tr-TR"/>
        </w:rPr>
        <w:t>motivasyonu insanlığın tümden selameti</w:t>
      </w:r>
      <w:r w:rsidR="00D068D4" w:rsidRPr="00FC63B4">
        <w:rPr>
          <w:rFonts w:ascii="Times New Roman" w:eastAsia="Times New Roman" w:hAnsi="Times New Roman" w:cs="Times New Roman"/>
          <w:sz w:val="24"/>
          <w:szCs w:val="24"/>
          <w:lang w:eastAsia="tr-TR"/>
        </w:rPr>
        <w:t>ni hedefleyen</w:t>
      </w:r>
      <w:r w:rsidR="009E5178" w:rsidRPr="00FC63B4">
        <w:rPr>
          <w:rFonts w:ascii="Times New Roman" w:eastAsia="Times New Roman" w:hAnsi="Times New Roman" w:cs="Times New Roman"/>
          <w:sz w:val="24"/>
          <w:szCs w:val="24"/>
          <w:lang w:eastAsia="tr-TR"/>
        </w:rPr>
        <w:t xml:space="preserve"> </w:t>
      </w:r>
      <w:r w:rsidR="00241EF4" w:rsidRPr="00FC63B4">
        <w:rPr>
          <w:rFonts w:ascii="Times New Roman" w:eastAsia="Times New Roman" w:hAnsi="Times New Roman" w:cs="Times New Roman"/>
          <w:sz w:val="24"/>
          <w:szCs w:val="24"/>
          <w:lang w:eastAsia="tr-TR"/>
        </w:rPr>
        <w:t xml:space="preserve">bir </w:t>
      </w:r>
      <w:r w:rsidR="00D068D4" w:rsidRPr="00FC63B4">
        <w:rPr>
          <w:rFonts w:ascii="Times New Roman" w:eastAsia="Times New Roman" w:hAnsi="Times New Roman" w:cs="Times New Roman"/>
          <w:i/>
          <w:sz w:val="24"/>
          <w:szCs w:val="24"/>
          <w:lang w:eastAsia="tr-TR"/>
        </w:rPr>
        <w:t>K</w:t>
      </w:r>
      <w:r w:rsidR="00241EF4" w:rsidRPr="00FC63B4">
        <w:rPr>
          <w:rFonts w:ascii="Times New Roman" w:eastAsia="Times New Roman" w:hAnsi="Times New Roman" w:cs="Times New Roman"/>
          <w:i/>
          <w:sz w:val="24"/>
          <w:szCs w:val="24"/>
          <w:lang w:eastAsia="tr-TR"/>
        </w:rPr>
        <w:t>urtuluş</w:t>
      </w:r>
      <w:r w:rsidR="00D068D4" w:rsidRPr="00FC63B4">
        <w:rPr>
          <w:rFonts w:ascii="Times New Roman" w:eastAsia="Times New Roman" w:hAnsi="Times New Roman" w:cs="Times New Roman"/>
          <w:i/>
          <w:sz w:val="24"/>
          <w:szCs w:val="24"/>
          <w:lang w:eastAsia="tr-TR"/>
        </w:rPr>
        <w:t xml:space="preserve"> Teolojisi</w:t>
      </w:r>
      <w:r w:rsidR="00D068D4" w:rsidRPr="00FC63B4">
        <w:rPr>
          <w:rFonts w:ascii="Times New Roman" w:eastAsia="Times New Roman" w:hAnsi="Times New Roman" w:cs="Times New Roman"/>
          <w:sz w:val="24"/>
          <w:szCs w:val="24"/>
          <w:lang w:eastAsia="tr-TR"/>
        </w:rPr>
        <w:t xml:space="preserve"> lehine </w:t>
      </w:r>
      <w:r w:rsidR="009E5178" w:rsidRPr="00FC63B4">
        <w:rPr>
          <w:rFonts w:ascii="Times New Roman" w:eastAsia="Times New Roman" w:hAnsi="Times New Roman" w:cs="Times New Roman"/>
          <w:sz w:val="24"/>
          <w:szCs w:val="24"/>
          <w:lang w:eastAsia="tr-TR"/>
        </w:rPr>
        <w:t>değil</w:t>
      </w:r>
      <w:r w:rsidR="00A356F2" w:rsidRPr="00FC63B4">
        <w:rPr>
          <w:rFonts w:ascii="Times New Roman" w:eastAsia="Times New Roman" w:hAnsi="Times New Roman" w:cs="Times New Roman"/>
          <w:sz w:val="24"/>
          <w:szCs w:val="24"/>
          <w:lang w:eastAsia="tr-TR"/>
        </w:rPr>
        <w:t xml:space="preserve"> yaklaşmakta olan </w:t>
      </w:r>
      <w:r w:rsidR="00D71BB1" w:rsidRPr="00FC63B4">
        <w:rPr>
          <w:rFonts w:ascii="Times New Roman" w:eastAsia="Times New Roman" w:hAnsi="Times New Roman" w:cs="Times New Roman"/>
          <w:sz w:val="24"/>
          <w:szCs w:val="24"/>
          <w:lang w:eastAsia="tr-TR"/>
        </w:rPr>
        <w:t xml:space="preserve">ilahi bir felakete dair bir ikaz ya da tehdit </w:t>
      </w:r>
      <w:r w:rsidR="00BC53C9" w:rsidRPr="00FC63B4">
        <w:rPr>
          <w:rFonts w:ascii="Times New Roman" w:eastAsia="Times New Roman" w:hAnsi="Times New Roman" w:cs="Times New Roman"/>
          <w:sz w:val="24"/>
          <w:szCs w:val="24"/>
          <w:lang w:eastAsia="tr-TR"/>
        </w:rPr>
        <w:t xml:space="preserve">biçiminde işe koşan, </w:t>
      </w:r>
      <w:r w:rsidR="008C30BD" w:rsidRPr="00FC63B4">
        <w:rPr>
          <w:rFonts w:ascii="Times New Roman" w:eastAsia="Times New Roman" w:hAnsi="Times New Roman" w:cs="Times New Roman"/>
          <w:sz w:val="24"/>
          <w:szCs w:val="24"/>
          <w:lang w:eastAsia="tr-TR"/>
        </w:rPr>
        <w:t xml:space="preserve">Allah yolunda şehadeti </w:t>
      </w:r>
      <w:r w:rsidR="0071665D" w:rsidRPr="00FC63B4">
        <w:rPr>
          <w:rFonts w:ascii="Times New Roman" w:eastAsia="Times New Roman" w:hAnsi="Times New Roman" w:cs="Times New Roman"/>
          <w:sz w:val="24"/>
          <w:szCs w:val="24"/>
          <w:lang w:eastAsia="tr-TR"/>
        </w:rPr>
        <w:t xml:space="preserve">kutsayan </w:t>
      </w:r>
      <w:r w:rsidR="0071665D" w:rsidRPr="00FC63B4">
        <w:rPr>
          <w:rFonts w:ascii="Times New Roman" w:eastAsia="Times New Roman" w:hAnsi="Times New Roman" w:cs="Times New Roman"/>
          <w:sz w:val="24"/>
          <w:szCs w:val="24"/>
          <w:lang w:eastAsia="tr-TR"/>
        </w:rPr>
        <w:lastRenderedPageBreak/>
        <w:t xml:space="preserve">ve bu manada iki dünya arasındaki trajik varoluşun </w:t>
      </w:r>
      <w:r w:rsidR="001D7737" w:rsidRPr="00FC63B4">
        <w:rPr>
          <w:rFonts w:ascii="Times New Roman" w:eastAsia="Times New Roman" w:hAnsi="Times New Roman" w:cs="Times New Roman"/>
          <w:sz w:val="24"/>
          <w:szCs w:val="24"/>
          <w:lang w:eastAsia="tr-TR"/>
        </w:rPr>
        <w:t xml:space="preserve">yaratıcı ve yenileyici </w:t>
      </w:r>
      <w:r w:rsidR="0071665D" w:rsidRPr="00FC63B4">
        <w:rPr>
          <w:rFonts w:ascii="Times New Roman" w:eastAsia="Times New Roman" w:hAnsi="Times New Roman" w:cs="Times New Roman"/>
          <w:sz w:val="24"/>
          <w:szCs w:val="24"/>
          <w:lang w:eastAsia="tr-TR"/>
        </w:rPr>
        <w:t xml:space="preserve">gerilimini </w:t>
      </w:r>
      <w:r w:rsidR="001D7737" w:rsidRPr="00FC63B4">
        <w:rPr>
          <w:rFonts w:ascii="Times New Roman" w:eastAsia="Times New Roman" w:hAnsi="Times New Roman" w:cs="Times New Roman"/>
          <w:sz w:val="24"/>
          <w:szCs w:val="24"/>
          <w:lang w:eastAsia="tr-TR"/>
        </w:rPr>
        <w:t xml:space="preserve">yok sayan bir </w:t>
      </w:r>
      <w:r w:rsidR="001D7737" w:rsidRPr="00FC63B4">
        <w:rPr>
          <w:rFonts w:ascii="Times New Roman" w:eastAsia="Times New Roman" w:hAnsi="Times New Roman" w:cs="Times New Roman"/>
          <w:i/>
          <w:sz w:val="24"/>
          <w:szCs w:val="24"/>
          <w:lang w:eastAsia="tr-TR"/>
        </w:rPr>
        <w:t>fanatizm</w:t>
      </w:r>
      <w:r w:rsidR="001D7737" w:rsidRPr="00FC63B4">
        <w:rPr>
          <w:rFonts w:ascii="Times New Roman" w:eastAsia="Times New Roman" w:hAnsi="Times New Roman" w:cs="Times New Roman"/>
          <w:sz w:val="24"/>
          <w:szCs w:val="24"/>
          <w:lang w:eastAsia="tr-TR"/>
        </w:rPr>
        <w:t xml:space="preserve"> </w:t>
      </w:r>
      <w:r w:rsidR="00F7794A" w:rsidRPr="00FC63B4">
        <w:rPr>
          <w:rFonts w:ascii="Times New Roman" w:eastAsia="Times New Roman" w:hAnsi="Times New Roman" w:cs="Times New Roman"/>
          <w:sz w:val="24"/>
          <w:szCs w:val="24"/>
          <w:lang w:eastAsia="tr-TR"/>
        </w:rPr>
        <w:t xml:space="preserve">geleneğinin sürdürücüsü </w:t>
      </w:r>
      <w:r w:rsidR="0084424C" w:rsidRPr="00FC63B4">
        <w:rPr>
          <w:rFonts w:ascii="Times New Roman" w:eastAsia="Times New Roman" w:hAnsi="Times New Roman" w:cs="Times New Roman"/>
          <w:sz w:val="24"/>
          <w:szCs w:val="24"/>
          <w:lang w:eastAsia="tr-TR"/>
        </w:rPr>
        <w:t xml:space="preserve">olarak </w:t>
      </w:r>
      <w:r w:rsidR="00DD30A1" w:rsidRPr="00FC63B4">
        <w:rPr>
          <w:rFonts w:ascii="Times New Roman" w:eastAsia="Times New Roman" w:hAnsi="Times New Roman" w:cs="Times New Roman"/>
          <w:sz w:val="24"/>
          <w:szCs w:val="24"/>
          <w:lang w:eastAsia="tr-TR"/>
        </w:rPr>
        <w:t xml:space="preserve">resmetmiştir </w:t>
      </w:r>
      <w:r w:rsidR="00F42CE4" w:rsidRPr="00FC63B4">
        <w:rPr>
          <w:rFonts w:ascii="Times New Roman" w:eastAsia="Times New Roman" w:hAnsi="Times New Roman" w:cs="Times New Roman"/>
          <w:sz w:val="24"/>
          <w:szCs w:val="24"/>
          <w:lang w:eastAsia="tr-TR"/>
        </w:rPr>
        <w:t>(</w:t>
      </w:r>
      <w:r w:rsidR="006140A2" w:rsidRPr="00FC63B4">
        <w:rPr>
          <w:rFonts w:ascii="Times New Roman" w:eastAsia="Times New Roman" w:hAnsi="Times New Roman" w:cs="Times New Roman"/>
          <w:sz w:val="24"/>
          <w:szCs w:val="24"/>
          <w:lang w:eastAsia="tr-TR"/>
        </w:rPr>
        <w:t xml:space="preserve">Bloch, </w:t>
      </w:r>
      <w:r w:rsidR="00F42CE4" w:rsidRPr="00FC63B4">
        <w:rPr>
          <w:rFonts w:ascii="Times New Roman" w:eastAsia="Times New Roman" w:hAnsi="Times New Roman" w:cs="Times New Roman"/>
          <w:sz w:val="24"/>
          <w:szCs w:val="24"/>
          <w:lang w:eastAsia="tr-TR"/>
        </w:rPr>
        <w:t xml:space="preserve">2012: </w:t>
      </w:r>
      <w:r w:rsidR="00175D51" w:rsidRPr="00FC63B4">
        <w:rPr>
          <w:rFonts w:ascii="Times New Roman" w:eastAsia="Times New Roman" w:hAnsi="Times New Roman" w:cs="Times New Roman"/>
          <w:sz w:val="24"/>
          <w:szCs w:val="24"/>
          <w:lang w:eastAsia="tr-TR"/>
        </w:rPr>
        <w:t>693-69</w:t>
      </w:r>
      <w:r w:rsidR="009526E6" w:rsidRPr="00FC63B4">
        <w:rPr>
          <w:rFonts w:ascii="Times New Roman" w:eastAsia="Times New Roman" w:hAnsi="Times New Roman" w:cs="Times New Roman"/>
          <w:sz w:val="24"/>
          <w:szCs w:val="24"/>
          <w:lang w:eastAsia="tr-TR"/>
        </w:rPr>
        <w:t>6</w:t>
      </w:r>
      <w:r w:rsidR="00175D51" w:rsidRPr="00FC63B4">
        <w:rPr>
          <w:rFonts w:ascii="Times New Roman" w:eastAsia="Times New Roman" w:hAnsi="Times New Roman" w:cs="Times New Roman"/>
          <w:sz w:val="24"/>
          <w:szCs w:val="24"/>
          <w:lang w:eastAsia="tr-TR"/>
        </w:rPr>
        <w:t>)</w:t>
      </w:r>
      <w:r w:rsidR="00DD30A1" w:rsidRPr="00FC63B4">
        <w:rPr>
          <w:rFonts w:ascii="Times New Roman" w:eastAsia="Times New Roman" w:hAnsi="Times New Roman" w:cs="Times New Roman"/>
          <w:sz w:val="24"/>
          <w:szCs w:val="24"/>
          <w:lang w:eastAsia="tr-TR"/>
        </w:rPr>
        <w:t>.</w:t>
      </w:r>
      <w:r w:rsidR="005E7E7B" w:rsidRPr="00FC63B4">
        <w:rPr>
          <w:rFonts w:ascii="Times New Roman" w:eastAsia="Times New Roman" w:hAnsi="Times New Roman" w:cs="Times New Roman"/>
          <w:sz w:val="24"/>
          <w:szCs w:val="24"/>
          <w:lang w:eastAsia="tr-TR"/>
        </w:rPr>
        <w:t xml:space="preserve"> İslam’ın ismiyle müsemma bir biçimde teslimiyet odaklı olduğunu fakat mezkur teslimiyetin </w:t>
      </w:r>
      <w:r w:rsidR="00E50956" w:rsidRPr="00FC63B4">
        <w:rPr>
          <w:rFonts w:ascii="Times New Roman" w:eastAsia="Times New Roman" w:hAnsi="Times New Roman" w:cs="Times New Roman"/>
          <w:sz w:val="24"/>
          <w:szCs w:val="24"/>
          <w:lang w:eastAsia="tr-TR"/>
        </w:rPr>
        <w:t xml:space="preserve">kifayetini </w:t>
      </w:r>
      <w:r w:rsidR="00077DAF" w:rsidRPr="00FC63B4">
        <w:rPr>
          <w:rFonts w:ascii="Times New Roman" w:eastAsia="Times New Roman" w:hAnsi="Times New Roman" w:cs="Times New Roman"/>
          <w:sz w:val="24"/>
          <w:szCs w:val="24"/>
          <w:lang w:eastAsia="tr-TR"/>
        </w:rPr>
        <w:t xml:space="preserve">oldukça sert bir cihat meftuniyetine kayıtladığını savunan Bloch, </w:t>
      </w:r>
      <w:r w:rsidR="00C91F35" w:rsidRPr="00FC63B4">
        <w:rPr>
          <w:rFonts w:ascii="Times New Roman" w:eastAsia="Times New Roman" w:hAnsi="Times New Roman" w:cs="Times New Roman"/>
          <w:sz w:val="24"/>
          <w:szCs w:val="24"/>
          <w:lang w:eastAsia="tr-TR"/>
        </w:rPr>
        <w:t>bunun örneklerini</w:t>
      </w:r>
      <w:r w:rsidR="001306E1" w:rsidRPr="00FC63B4">
        <w:rPr>
          <w:rFonts w:ascii="Times New Roman" w:eastAsia="Times New Roman" w:hAnsi="Times New Roman" w:cs="Times New Roman"/>
          <w:sz w:val="24"/>
          <w:szCs w:val="24"/>
          <w:lang w:eastAsia="tr-TR"/>
        </w:rPr>
        <w:t>n</w:t>
      </w:r>
      <w:r w:rsidR="00C91F35" w:rsidRPr="00FC63B4">
        <w:rPr>
          <w:rFonts w:ascii="Times New Roman" w:eastAsia="Times New Roman" w:hAnsi="Times New Roman" w:cs="Times New Roman"/>
          <w:sz w:val="24"/>
          <w:szCs w:val="24"/>
          <w:lang w:eastAsia="tr-TR"/>
        </w:rPr>
        <w:t xml:space="preserve"> Hz. Muhammed’in veda hutbesinde Bizans’a cihat çağrısı yapması ve </w:t>
      </w:r>
      <w:r w:rsidR="002F1289" w:rsidRPr="00FC63B4">
        <w:rPr>
          <w:rFonts w:ascii="Times New Roman" w:eastAsia="Times New Roman" w:hAnsi="Times New Roman" w:cs="Times New Roman"/>
          <w:sz w:val="24"/>
          <w:szCs w:val="24"/>
          <w:lang w:eastAsia="tr-TR"/>
        </w:rPr>
        <w:t>hilafet mücadelesinde süngülere Kur’an yaprakları asılması</w:t>
      </w:r>
      <w:r w:rsidR="001306E1" w:rsidRPr="00FC63B4">
        <w:rPr>
          <w:rFonts w:ascii="Times New Roman" w:eastAsia="Times New Roman" w:hAnsi="Times New Roman" w:cs="Times New Roman"/>
          <w:sz w:val="24"/>
          <w:szCs w:val="24"/>
          <w:lang w:eastAsia="tr-TR"/>
        </w:rPr>
        <w:t xml:space="preserve"> vb. gibi pratiklerde görülebileceğini belirtmiş, böylelikle </w:t>
      </w:r>
      <w:r w:rsidR="004D0B0B" w:rsidRPr="00FC63B4">
        <w:rPr>
          <w:rFonts w:ascii="Times New Roman" w:eastAsia="Times New Roman" w:hAnsi="Times New Roman" w:cs="Times New Roman"/>
          <w:sz w:val="24"/>
          <w:szCs w:val="24"/>
          <w:lang w:eastAsia="tr-TR"/>
        </w:rPr>
        <w:t xml:space="preserve">İslam’ın Altın Çağında </w:t>
      </w:r>
      <w:r w:rsidR="006C5AAD" w:rsidRPr="00FC63B4">
        <w:rPr>
          <w:rFonts w:ascii="Times New Roman" w:eastAsia="Times New Roman" w:hAnsi="Times New Roman" w:cs="Times New Roman"/>
          <w:sz w:val="24"/>
          <w:szCs w:val="24"/>
          <w:lang w:eastAsia="tr-TR"/>
        </w:rPr>
        <w:t>Kur’an</w:t>
      </w:r>
      <w:r w:rsidR="00085509" w:rsidRPr="00FC63B4">
        <w:rPr>
          <w:rFonts w:ascii="Times New Roman" w:eastAsia="Times New Roman" w:hAnsi="Times New Roman" w:cs="Times New Roman"/>
          <w:sz w:val="24"/>
          <w:szCs w:val="24"/>
          <w:lang w:eastAsia="tr-TR"/>
        </w:rPr>
        <w:t>’ın</w:t>
      </w:r>
      <w:r w:rsidR="006C5AAD" w:rsidRPr="00FC63B4">
        <w:rPr>
          <w:rFonts w:ascii="Times New Roman" w:eastAsia="Times New Roman" w:hAnsi="Times New Roman" w:cs="Times New Roman"/>
          <w:sz w:val="24"/>
          <w:szCs w:val="24"/>
          <w:lang w:eastAsia="tr-TR"/>
        </w:rPr>
        <w:t xml:space="preserve"> Müslümanlar için bir tefekkür nesnesi olmanın ötesinde </w:t>
      </w:r>
      <w:r w:rsidR="00FE51CD" w:rsidRPr="00FC63B4">
        <w:rPr>
          <w:rFonts w:ascii="Times New Roman" w:eastAsia="Times New Roman" w:hAnsi="Times New Roman" w:cs="Times New Roman"/>
          <w:sz w:val="24"/>
          <w:szCs w:val="24"/>
          <w:lang w:eastAsia="tr-TR"/>
        </w:rPr>
        <w:t>“Peygamberin üzengisini tutmak” anlamına ge</w:t>
      </w:r>
      <w:r w:rsidR="004D0B0B" w:rsidRPr="00FC63B4">
        <w:rPr>
          <w:rFonts w:ascii="Times New Roman" w:eastAsia="Times New Roman" w:hAnsi="Times New Roman" w:cs="Times New Roman"/>
          <w:sz w:val="24"/>
          <w:szCs w:val="24"/>
          <w:lang w:eastAsia="tr-TR"/>
        </w:rPr>
        <w:t>ldiğini ifade etmiştir (</w:t>
      </w:r>
      <w:r w:rsidR="006140A2" w:rsidRPr="00FC63B4">
        <w:rPr>
          <w:rFonts w:ascii="Times New Roman" w:eastAsia="Times New Roman" w:hAnsi="Times New Roman" w:cs="Times New Roman"/>
          <w:sz w:val="24"/>
          <w:szCs w:val="24"/>
          <w:lang w:eastAsia="tr-TR"/>
        </w:rPr>
        <w:t xml:space="preserve">Bloch, </w:t>
      </w:r>
      <w:r w:rsidR="004D0B0B" w:rsidRPr="00FC63B4">
        <w:rPr>
          <w:rFonts w:ascii="Times New Roman" w:eastAsia="Times New Roman" w:hAnsi="Times New Roman" w:cs="Times New Roman"/>
          <w:sz w:val="24"/>
          <w:szCs w:val="24"/>
          <w:lang w:eastAsia="tr-TR"/>
        </w:rPr>
        <w:t xml:space="preserve">2012: </w:t>
      </w:r>
      <w:r w:rsidR="00525823" w:rsidRPr="00FC63B4">
        <w:rPr>
          <w:rFonts w:ascii="Times New Roman" w:eastAsia="Times New Roman" w:hAnsi="Times New Roman" w:cs="Times New Roman"/>
          <w:sz w:val="24"/>
          <w:szCs w:val="24"/>
          <w:lang w:eastAsia="tr-TR"/>
        </w:rPr>
        <w:t>6</w:t>
      </w:r>
      <w:r w:rsidR="004664A3" w:rsidRPr="00FC63B4">
        <w:rPr>
          <w:rFonts w:ascii="Times New Roman" w:eastAsia="Times New Roman" w:hAnsi="Times New Roman" w:cs="Times New Roman"/>
          <w:sz w:val="24"/>
          <w:szCs w:val="24"/>
          <w:lang w:eastAsia="tr-TR"/>
        </w:rPr>
        <w:t>93-694)</w:t>
      </w:r>
      <w:r w:rsidR="004D0B0B" w:rsidRPr="00FC63B4">
        <w:rPr>
          <w:rFonts w:ascii="Times New Roman" w:eastAsia="Times New Roman" w:hAnsi="Times New Roman" w:cs="Times New Roman"/>
          <w:sz w:val="24"/>
          <w:szCs w:val="24"/>
          <w:lang w:eastAsia="tr-TR"/>
        </w:rPr>
        <w:t>.</w:t>
      </w:r>
    </w:p>
    <w:p w14:paraId="497440E9" w14:textId="63CEB431" w:rsidR="00047D98" w:rsidRPr="00FC63B4" w:rsidRDefault="00047D98" w:rsidP="00EF51B8">
      <w:pPr>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Müesses İslam’a dair bu menfi yorumlarına karşın </w:t>
      </w:r>
      <w:proofErr w:type="spellStart"/>
      <w:r w:rsidRPr="00FC63B4">
        <w:rPr>
          <w:rFonts w:ascii="Times New Roman" w:eastAsia="Times New Roman" w:hAnsi="Times New Roman" w:cs="Times New Roman"/>
          <w:sz w:val="24"/>
          <w:szCs w:val="24"/>
          <w:lang w:eastAsia="tr-TR"/>
        </w:rPr>
        <w:t>İbni</w:t>
      </w:r>
      <w:proofErr w:type="spellEnd"/>
      <w:r w:rsidRPr="00FC63B4">
        <w:rPr>
          <w:rFonts w:ascii="Times New Roman" w:eastAsia="Times New Roman" w:hAnsi="Times New Roman" w:cs="Times New Roman"/>
          <w:sz w:val="24"/>
          <w:szCs w:val="24"/>
          <w:lang w:eastAsia="tr-TR"/>
        </w:rPr>
        <w:t xml:space="preserve"> Sina ve </w:t>
      </w:r>
      <w:proofErr w:type="spellStart"/>
      <w:r w:rsidRPr="00FC63B4">
        <w:rPr>
          <w:rFonts w:ascii="Times New Roman" w:eastAsia="Times New Roman" w:hAnsi="Times New Roman" w:cs="Times New Roman"/>
          <w:sz w:val="24"/>
          <w:szCs w:val="24"/>
          <w:lang w:eastAsia="tr-TR"/>
        </w:rPr>
        <w:t>İbni</w:t>
      </w:r>
      <w:proofErr w:type="spellEnd"/>
      <w:r w:rsidRPr="00FC63B4">
        <w:rPr>
          <w:rFonts w:ascii="Times New Roman" w:eastAsia="Times New Roman" w:hAnsi="Times New Roman" w:cs="Times New Roman"/>
          <w:sz w:val="24"/>
          <w:szCs w:val="24"/>
          <w:lang w:eastAsia="tr-TR"/>
        </w:rPr>
        <w:t xml:space="preserve"> </w:t>
      </w:r>
      <w:proofErr w:type="spellStart"/>
      <w:r w:rsidRPr="00FC63B4">
        <w:rPr>
          <w:rFonts w:ascii="Times New Roman" w:eastAsia="Times New Roman" w:hAnsi="Times New Roman" w:cs="Times New Roman"/>
          <w:sz w:val="24"/>
          <w:szCs w:val="24"/>
          <w:lang w:eastAsia="tr-TR"/>
        </w:rPr>
        <w:t>Rüş</w:t>
      </w:r>
      <w:r w:rsidR="007D2541" w:rsidRPr="00FC63B4">
        <w:rPr>
          <w:rFonts w:ascii="Times New Roman" w:eastAsia="Times New Roman" w:hAnsi="Times New Roman" w:cs="Times New Roman"/>
          <w:sz w:val="24"/>
          <w:szCs w:val="24"/>
          <w:lang w:eastAsia="tr-TR"/>
        </w:rPr>
        <w:t>d</w:t>
      </w:r>
      <w:r w:rsidR="00DD006F" w:rsidRPr="00FC63B4">
        <w:rPr>
          <w:rFonts w:ascii="Times New Roman" w:eastAsia="Times New Roman" w:hAnsi="Times New Roman" w:cs="Times New Roman"/>
          <w:sz w:val="24"/>
          <w:szCs w:val="24"/>
          <w:lang w:eastAsia="tr-TR"/>
        </w:rPr>
        <w:t>’de</w:t>
      </w:r>
      <w:proofErr w:type="spellEnd"/>
      <w:r w:rsidR="00DD006F" w:rsidRPr="00FC63B4">
        <w:rPr>
          <w:rFonts w:ascii="Times New Roman" w:eastAsia="Times New Roman" w:hAnsi="Times New Roman" w:cs="Times New Roman"/>
          <w:sz w:val="24"/>
          <w:szCs w:val="24"/>
          <w:lang w:eastAsia="tr-TR"/>
        </w:rPr>
        <w:t xml:space="preserve"> müşahhas </w:t>
      </w:r>
      <w:r w:rsidR="009F1E79" w:rsidRPr="00FC63B4">
        <w:rPr>
          <w:rFonts w:ascii="Times New Roman" w:eastAsia="Times New Roman" w:hAnsi="Times New Roman" w:cs="Times New Roman"/>
          <w:sz w:val="24"/>
          <w:szCs w:val="24"/>
          <w:lang w:eastAsia="tr-TR"/>
        </w:rPr>
        <w:t xml:space="preserve">Aristoteles esinli </w:t>
      </w:r>
      <w:r w:rsidR="001060FF" w:rsidRPr="00FC63B4">
        <w:rPr>
          <w:rFonts w:ascii="Times New Roman" w:eastAsia="Times New Roman" w:hAnsi="Times New Roman" w:cs="Times New Roman"/>
          <w:sz w:val="24"/>
          <w:szCs w:val="24"/>
          <w:lang w:eastAsia="tr-TR"/>
        </w:rPr>
        <w:t xml:space="preserve">oldukça serbest </w:t>
      </w:r>
      <w:r w:rsidR="009F1E79" w:rsidRPr="00FC63B4">
        <w:rPr>
          <w:rFonts w:ascii="Times New Roman" w:eastAsia="Times New Roman" w:hAnsi="Times New Roman" w:cs="Times New Roman"/>
          <w:sz w:val="24"/>
          <w:szCs w:val="24"/>
          <w:lang w:eastAsia="tr-TR"/>
        </w:rPr>
        <w:t xml:space="preserve">neredeyse panteizme meyyal </w:t>
      </w:r>
      <w:r w:rsidR="001060FF" w:rsidRPr="00FC63B4">
        <w:rPr>
          <w:rFonts w:ascii="Times New Roman" w:eastAsia="Times New Roman" w:hAnsi="Times New Roman" w:cs="Times New Roman"/>
          <w:sz w:val="24"/>
          <w:szCs w:val="24"/>
          <w:lang w:eastAsia="tr-TR"/>
        </w:rPr>
        <w:t>Kur’an</w:t>
      </w:r>
      <w:r w:rsidR="009F1E79" w:rsidRPr="00FC63B4">
        <w:rPr>
          <w:rFonts w:ascii="Times New Roman" w:eastAsia="Times New Roman" w:hAnsi="Times New Roman" w:cs="Times New Roman"/>
          <w:sz w:val="24"/>
          <w:szCs w:val="24"/>
          <w:lang w:eastAsia="tr-TR"/>
        </w:rPr>
        <w:t xml:space="preserve"> okumasın</w:t>
      </w:r>
      <w:r w:rsidR="001B17B8" w:rsidRPr="00FC63B4">
        <w:rPr>
          <w:rFonts w:ascii="Times New Roman" w:eastAsia="Times New Roman" w:hAnsi="Times New Roman" w:cs="Times New Roman"/>
          <w:sz w:val="24"/>
          <w:szCs w:val="24"/>
          <w:lang w:eastAsia="tr-TR"/>
        </w:rPr>
        <w:t xml:space="preserve">a muazzam bir ihtimamla yaklaşan Bloch, </w:t>
      </w:r>
      <w:r w:rsidR="00F917E0" w:rsidRPr="00FC63B4">
        <w:rPr>
          <w:rFonts w:ascii="Times New Roman" w:eastAsia="Times New Roman" w:hAnsi="Times New Roman" w:cs="Times New Roman"/>
          <w:sz w:val="24"/>
          <w:szCs w:val="24"/>
          <w:lang w:eastAsia="tr-TR"/>
        </w:rPr>
        <w:t>Şark’ın bu büyük düşünürlerin</w:t>
      </w:r>
      <w:r w:rsidR="00FD7CDE" w:rsidRPr="00FC63B4">
        <w:rPr>
          <w:rFonts w:ascii="Times New Roman" w:eastAsia="Times New Roman" w:hAnsi="Times New Roman" w:cs="Times New Roman"/>
          <w:sz w:val="24"/>
          <w:szCs w:val="24"/>
          <w:lang w:eastAsia="tr-TR"/>
        </w:rPr>
        <w:t>de vücut bulan</w:t>
      </w:r>
      <w:r w:rsidR="00A07893" w:rsidRPr="00FC63B4">
        <w:rPr>
          <w:rFonts w:ascii="Times New Roman" w:eastAsia="Times New Roman" w:hAnsi="Times New Roman" w:cs="Times New Roman"/>
          <w:sz w:val="24"/>
          <w:szCs w:val="24"/>
          <w:lang w:eastAsia="tr-TR"/>
        </w:rPr>
        <w:t xml:space="preserve"> </w:t>
      </w:r>
      <w:r w:rsidR="00FD7CDE" w:rsidRPr="00FC63B4">
        <w:rPr>
          <w:rFonts w:ascii="Times New Roman" w:eastAsia="Times New Roman" w:hAnsi="Times New Roman" w:cs="Times New Roman"/>
          <w:sz w:val="24"/>
          <w:szCs w:val="24"/>
          <w:lang w:eastAsia="tr-TR"/>
        </w:rPr>
        <w:t>zengin ve yaratıcı felsefi mirasın</w:t>
      </w:r>
      <w:r w:rsidR="00A07893" w:rsidRPr="00FC63B4">
        <w:rPr>
          <w:rFonts w:ascii="Times New Roman" w:eastAsia="Times New Roman" w:hAnsi="Times New Roman" w:cs="Times New Roman"/>
          <w:sz w:val="24"/>
          <w:szCs w:val="24"/>
          <w:lang w:eastAsia="tr-TR"/>
        </w:rPr>
        <w:t>,</w:t>
      </w:r>
      <w:r w:rsidR="001060FF" w:rsidRPr="00FC63B4">
        <w:rPr>
          <w:rFonts w:ascii="Times New Roman" w:eastAsia="Times New Roman" w:hAnsi="Times New Roman" w:cs="Times New Roman"/>
          <w:sz w:val="24"/>
          <w:szCs w:val="24"/>
          <w:lang w:eastAsia="tr-TR"/>
        </w:rPr>
        <w:t xml:space="preserve"> </w:t>
      </w:r>
      <w:r w:rsidR="00F939D7" w:rsidRPr="00FC63B4">
        <w:rPr>
          <w:rFonts w:ascii="Times New Roman" w:eastAsia="Times New Roman" w:hAnsi="Times New Roman" w:cs="Times New Roman"/>
          <w:sz w:val="24"/>
          <w:szCs w:val="24"/>
          <w:lang w:eastAsia="tr-TR"/>
        </w:rPr>
        <w:t>dini metinlerin</w:t>
      </w:r>
      <w:r w:rsidR="00FA436F" w:rsidRPr="00FC63B4">
        <w:rPr>
          <w:rFonts w:ascii="Times New Roman" w:eastAsia="Times New Roman" w:hAnsi="Times New Roman" w:cs="Times New Roman"/>
          <w:sz w:val="24"/>
          <w:szCs w:val="24"/>
          <w:lang w:eastAsia="tr-TR"/>
        </w:rPr>
        <w:t xml:space="preserve"> müthiş açık uçlu bir </w:t>
      </w:r>
      <w:r w:rsidR="001C072A" w:rsidRPr="00FC63B4">
        <w:rPr>
          <w:rFonts w:ascii="Times New Roman" w:eastAsia="Times New Roman" w:hAnsi="Times New Roman" w:cs="Times New Roman"/>
          <w:sz w:val="24"/>
          <w:szCs w:val="24"/>
          <w:lang w:eastAsia="tr-TR"/>
        </w:rPr>
        <w:t xml:space="preserve">yorumunun </w:t>
      </w:r>
      <w:r w:rsidR="00FA436F" w:rsidRPr="00FC63B4">
        <w:rPr>
          <w:rFonts w:ascii="Times New Roman" w:eastAsia="Times New Roman" w:hAnsi="Times New Roman" w:cs="Times New Roman"/>
          <w:sz w:val="24"/>
          <w:szCs w:val="24"/>
          <w:lang w:eastAsia="tr-TR"/>
        </w:rPr>
        <w:t xml:space="preserve">yanı sıra </w:t>
      </w:r>
      <w:r w:rsidR="008E2AC2" w:rsidRPr="00FC63B4">
        <w:rPr>
          <w:rFonts w:ascii="Times New Roman" w:eastAsia="Times New Roman" w:hAnsi="Times New Roman" w:cs="Times New Roman"/>
          <w:sz w:val="24"/>
          <w:szCs w:val="24"/>
          <w:lang w:eastAsia="tr-TR"/>
        </w:rPr>
        <w:t xml:space="preserve">aynı zamanda </w:t>
      </w:r>
      <w:r w:rsidR="009C109C" w:rsidRPr="00FC63B4">
        <w:rPr>
          <w:rFonts w:ascii="Times New Roman" w:eastAsia="Times New Roman" w:hAnsi="Times New Roman" w:cs="Times New Roman"/>
          <w:sz w:val="24"/>
          <w:szCs w:val="24"/>
          <w:lang w:eastAsia="tr-TR"/>
        </w:rPr>
        <w:t xml:space="preserve">Antik Yunan nurunun </w:t>
      </w:r>
      <w:r w:rsidR="00F65D24" w:rsidRPr="00FC63B4">
        <w:rPr>
          <w:rFonts w:ascii="Times New Roman" w:eastAsia="Times New Roman" w:hAnsi="Times New Roman" w:cs="Times New Roman"/>
          <w:sz w:val="24"/>
          <w:szCs w:val="24"/>
          <w:lang w:eastAsia="tr-TR"/>
        </w:rPr>
        <w:t xml:space="preserve">kurtarılıp </w:t>
      </w:r>
      <w:r w:rsidR="008D1513" w:rsidRPr="00FC63B4">
        <w:rPr>
          <w:rFonts w:ascii="Times New Roman" w:eastAsia="Times New Roman" w:hAnsi="Times New Roman" w:cs="Times New Roman"/>
          <w:sz w:val="24"/>
          <w:szCs w:val="24"/>
          <w:lang w:eastAsia="tr-TR"/>
        </w:rPr>
        <w:t>dönüştürülmesi</w:t>
      </w:r>
      <w:r w:rsidR="00920ACE" w:rsidRPr="00FC63B4">
        <w:rPr>
          <w:rFonts w:ascii="Times New Roman" w:eastAsia="Times New Roman" w:hAnsi="Times New Roman" w:cs="Times New Roman"/>
          <w:sz w:val="24"/>
          <w:szCs w:val="24"/>
          <w:lang w:eastAsia="tr-TR"/>
        </w:rPr>
        <w:t>n</w:t>
      </w:r>
      <w:r w:rsidR="007319CB" w:rsidRPr="00FC63B4">
        <w:rPr>
          <w:rFonts w:ascii="Times New Roman" w:eastAsia="Times New Roman" w:hAnsi="Times New Roman" w:cs="Times New Roman"/>
          <w:sz w:val="24"/>
          <w:szCs w:val="24"/>
          <w:lang w:eastAsia="tr-TR"/>
        </w:rPr>
        <w:t>in (</w:t>
      </w:r>
      <w:r w:rsidR="006140A2" w:rsidRPr="00FC63B4">
        <w:rPr>
          <w:rFonts w:ascii="Times New Roman" w:eastAsia="Times New Roman" w:hAnsi="Times New Roman" w:cs="Times New Roman"/>
          <w:sz w:val="24"/>
          <w:szCs w:val="24"/>
          <w:lang w:eastAsia="tr-TR"/>
        </w:rPr>
        <w:t xml:space="preserve">Bloch, </w:t>
      </w:r>
      <w:r w:rsidR="008E2AC2" w:rsidRPr="00FC63B4">
        <w:rPr>
          <w:rFonts w:ascii="Times New Roman" w:eastAsia="Times New Roman" w:hAnsi="Times New Roman" w:cs="Times New Roman"/>
          <w:sz w:val="24"/>
          <w:szCs w:val="24"/>
          <w:lang w:eastAsia="tr-TR"/>
        </w:rPr>
        <w:t xml:space="preserve">2017: 11) </w:t>
      </w:r>
      <w:r w:rsidR="007319CB" w:rsidRPr="00FC63B4">
        <w:rPr>
          <w:rFonts w:ascii="Times New Roman" w:eastAsia="Times New Roman" w:hAnsi="Times New Roman" w:cs="Times New Roman"/>
          <w:sz w:val="24"/>
          <w:szCs w:val="24"/>
          <w:lang w:eastAsia="tr-TR"/>
        </w:rPr>
        <w:t>bir ürünü olduğunu vurgulamıştır</w:t>
      </w:r>
      <w:r w:rsidR="009314DD" w:rsidRPr="00FC63B4">
        <w:rPr>
          <w:rFonts w:ascii="Times New Roman" w:eastAsia="Times New Roman" w:hAnsi="Times New Roman" w:cs="Times New Roman"/>
          <w:sz w:val="24"/>
          <w:szCs w:val="24"/>
          <w:lang w:eastAsia="tr-TR"/>
        </w:rPr>
        <w:t>.</w:t>
      </w:r>
      <w:r w:rsidR="00B923B0" w:rsidRPr="00FC63B4">
        <w:rPr>
          <w:rFonts w:ascii="Times New Roman" w:eastAsia="Times New Roman" w:hAnsi="Times New Roman" w:cs="Times New Roman"/>
          <w:sz w:val="24"/>
          <w:szCs w:val="24"/>
          <w:lang w:eastAsia="tr-TR"/>
        </w:rPr>
        <w:t xml:space="preserve"> </w:t>
      </w:r>
      <w:r w:rsidR="005F544C" w:rsidRPr="00FC63B4">
        <w:rPr>
          <w:rFonts w:ascii="Times New Roman" w:eastAsia="Times New Roman" w:hAnsi="Times New Roman" w:cs="Times New Roman"/>
          <w:sz w:val="24"/>
          <w:szCs w:val="24"/>
          <w:lang w:eastAsia="tr-TR"/>
        </w:rPr>
        <w:t>Avrupa düşüncesinin</w:t>
      </w:r>
      <w:r w:rsidR="005641D6" w:rsidRPr="00FC63B4">
        <w:rPr>
          <w:rFonts w:ascii="Times New Roman" w:eastAsia="Times New Roman" w:hAnsi="Times New Roman" w:cs="Times New Roman"/>
          <w:sz w:val="24"/>
          <w:szCs w:val="24"/>
          <w:lang w:eastAsia="tr-TR"/>
        </w:rPr>
        <w:t xml:space="preserve">, </w:t>
      </w:r>
      <w:r w:rsidR="00675BCC" w:rsidRPr="00FC63B4">
        <w:rPr>
          <w:rFonts w:ascii="Times New Roman" w:eastAsia="Times New Roman" w:hAnsi="Times New Roman" w:cs="Times New Roman"/>
          <w:sz w:val="24"/>
          <w:szCs w:val="24"/>
          <w:lang w:eastAsia="tr-TR"/>
        </w:rPr>
        <w:t>Aristoteles</w:t>
      </w:r>
      <w:r w:rsidR="00344E0A" w:rsidRPr="00FC63B4">
        <w:rPr>
          <w:rFonts w:ascii="Times New Roman" w:eastAsia="Times New Roman" w:hAnsi="Times New Roman" w:cs="Times New Roman"/>
          <w:sz w:val="24"/>
          <w:szCs w:val="24"/>
          <w:lang w:eastAsia="tr-TR"/>
        </w:rPr>
        <w:t xml:space="preserve">’e referansla Hıristiyan </w:t>
      </w:r>
      <w:r w:rsidR="00525756" w:rsidRPr="00FC63B4">
        <w:rPr>
          <w:rFonts w:ascii="Times New Roman" w:eastAsia="Times New Roman" w:hAnsi="Times New Roman" w:cs="Times New Roman"/>
          <w:sz w:val="24"/>
          <w:szCs w:val="24"/>
          <w:lang w:eastAsia="tr-TR"/>
        </w:rPr>
        <w:t>güzergahın</w:t>
      </w:r>
      <w:r w:rsidR="0017275E" w:rsidRPr="00FC63B4">
        <w:rPr>
          <w:rFonts w:ascii="Times New Roman" w:eastAsia="Times New Roman" w:hAnsi="Times New Roman" w:cs="Times New Roman"/>
          <w:sz w:val="24"/>
          <w:szCs w:val="24"/>
          <w:lang w:eastAsia="tr-TR"/>
        </w:rPr>
        <w:t>ın dışın</w:t>
      </w:r>
      <w:r w:rsidR="00AD791B" w:rsidRPr="00FC63B4">
        <w:rPr>
          <w:rFonts w:ascii="Times New Roman" w:eastAsia="Times New Roman" w:hAnsi="Times New Roman" w:cs="Times New Roman"/>
          <w:sz w:val="24"/>
          <w:szCs w:val="24"/>
          <w:lang w:eastAsia="tr-TR"/>
        </w:rPr>
        <w:t>d</w:t>
      </w:r>
      <w:r w:rsidR="0017275E" w:rsidRPr="00FC63B4">
        <w:rPr>
          <w:rFonts w:ascii="Times New Roman" w:eastAsia="Times New Roman" w:hAnsi="Times New Roman" w:cs="Times New Roman"/>
          <w:sz w:val="24"/>
          <w:szCs w:val="24"/>
          <w:lang w:eastAsia="tr-TR"/>
        </w:rPr>
        <w:t>a özgün bir maddeci dirimselliğ</w:t>
      </w:r>
      <w:r w:rsidR="0055188A" w:rsidRPr="00FC63B4">
        <w:rPr>
          <w:rFonts w:ascii="Times New Roman" w:eastAsia="Times New Roman" w:hAnsi="Times New Roman" w:cs="Times New Roman"/>
          <w:sz w:val="24"/>
          <w:szCs w:val="24"/>
          <w:lang w:eastAsia="tr-TR"/>
        </w:rPr>
        <w:t>i haiz olan ve aynı anda Batı Aydınlanmasının temelini teşkil e</w:t>
      </w:r>
      <w:r w:rsidR="00623CA4" w:rsidRPr="00FC63B4">
        <w:rPr>
          <w:rFonts w:ascii="Times New Roman" w:eastAsia="Times New Roman" w:hAnsi="Times New Roman" w:cs="Times New Roman"/>
          <w:sz w:val="24"/>
          <w:szCs w:val="24"/>
          <w:lang w:eastAsia="tr-TR"/>
        </w:rPr>
        <w:t xml:space="preserve">tse bile ondan </w:t>
      </w:r>
      <w:r w:rsidR="005641D6" w:rsidRPr="00FC63B4">
        <w:rPr>
          <w:rFonts w:ascii="Times New Roman" w:eastAsia="Times New Roman" w:hAnsi="Times New Roman" w:cs="Times New Roman"/>
          <w:sz w:val="24"/>
          <w:szCs w:val="24"/>
          <w:lang w:eastAsia="tr-TR"/>
        </w:rPr>
        <w:t>hayli farklı</w:t>
      </w:r>
      <w:r w:rsidR="00623CA4" w:rsidRPr="00FC63B4">
        <w:rPr>
          <w:rFonts w:ascii="Times New Roman" w:eastAsia="Times New Roman" w:hAnsi="Times New Roman" w:cs="Times New Roman"/>
          <w:sz w:val="24"/>
          <w:szCs w:val="24"/>
          <w:lang w:eastAsia="tr-TR"/>
        </w:rPr>
        <w:t xml:space="preserve"> bir anlayış</w:t>
      </w:r>
      <w:r w:rsidR="00C46C82" w:rsidRPr="00FC63B4">
        <w:rPr>
          <w:rFonts w:ascii="Times New Roman" w:eastAsia="Times New Roman" w:hAnsi="Times New Roman" w:cs="Times New Roman"/>
          <w:sz w:val="24"/>
          <w:szCs w:val="24"/>
          <w:lang w:eastAsia="tr-TR"/>
        </w:rPr>
        <w:t xml:space="preserve">a tekabül eden </w:t>
      </w:r>
      <w:r w:rsidR="005F544C" w:rsidRPr="00FC63B4">
        <w:rPr>
          <w:rFonts w:ascii="Times New Roman" w:eastAsia="Times New Roman" w:hAnsi="Times New Roman" w:cs="Times New Roman"/>
          <w:sz w:val="24"/>
          <w:szCs w:val="24"/>
          <w:lang w:eastAsia="tr-TR"/>
        </w:rPr>
        <w:t>Şark skolastiğini</w:t>
      </w:r>
      <w:r w:rsidR="00C46C82" w:rsidRPr="00FC63B4">
        <w:rPr>
          <w:rFonts w:ascii="Times New Roman" w:eastAsia="Times New Roman" w:hAnsi="Times New Roman" w:cs="Times New Roman"/>
          <w:sz w:val="24"/>
          <w:szCs w:val="24"/>
          <w:lang w:eastAsia="tr-TR"/>
        </w:rPr>
        <w:t>,</w:t>
      </w:r>
      <w:r w:rsidR="005F544C" w:rsidRPr="00FC63B4">
        <w:rPr>
          <w:rFonts w:ascii="Times New Roman" w:eastAsia="Times New Roman" w:hAnsi="Times New Roman" w:cs="Times New Roman"/>
          <w:sz w:val="24"/>
          <w:szCs w:val="24"/>
          <w:lang w:eastAsia="tr-TR"/>
        </w:rPr>
        <w:t xml:space="preserve"> </w:t>
      </w:r>
      <w:r w:rsidR="0038435C" w:rsidRPr="00FC63B4">
        <w:rPr>
          <w:rFonts w:ascii="Times New Roman" w:eastAsia="Times New Roman" w:hAnsi="Times New Roman" w:cs="Times New Roman"/>
          <w:sz w:val="24"/>
          <w:szCs w:val="24"/>
          <w:lang w:eastAsia="tr-TR"/>
        </w:rPr>
        <w:t>şu ana dek olduğundan daha fazla bir hürmetle yad etme</w:t>
      </w:r>
      <w:r w:rsidR="005641D6" w:rsidRPr="00FC63B4">
        <w:rPr>
          <w:rFonts w:ascii="Times New Roman" w:eastAsia="Times New Roman" w:hAnsi="Times New Roman" w:cs="Times New Roman"/>
          <w:sz w:val="24"/>
          <w:szCs w:val="24"/>
          <w:lang w:eastAsia="tr-TR"/>
        </w:rPr>
        <w:t>kle yükümlü olduğun</w:t>
      </w:r>
      <w:r w:rsidR="00953616" w:rsidRPr="00FC63B4">
        <w:rPr>
          <w:rFonts w:ascii="Times New Roman" w:eastAsia="Times New Roman" w:hAnsi="Times New Roman" w:cs="Times New Roman"/>
          <w:sz w:val="24"/>
          <w:szCs w:val="24"/>
          <w:lang w:eastAsia="tr-TR"/>
        </w:rPr>
        <w:t xml:space="preserve">a dikkat çeken Bloch, </w:t>
      </w:r>
      <w:r w:rsidR="00B03A2A" w:rsidRPr="00FC63B4">
        <w:rPr>
          <w:rFonts w:ascii="Times New Roman" w:eastAsia="Times New Roman" w:hAnsi="Times New Roman" w:cs="Times New Roman"/>
          <w:sz w:val="24"/>
          <w:szCs w:val="24"/>
          <w:lang w:eastAsia="tr-TR"/>
        </w:rPr>
        <w:t>Aristoteles vasıtasıyla Thomas</w:t>
      </w:r>
      <w:r w:rsidR="00FA5B61" w:rsidRPr="00FC63B4">
        <w:rPr>
          <w:rFonts w:ascii="Times New Roman" w:eastAsia="Times New Roman" w:hAnsi="Times New Roman" w:cs="Times New Roman"/>
          <w:sz w:val="24"/>
          <w:szCs w:val="24"/>
          <w:lang w:eastAsia="tr-TR"/>
        </w:rPr>
        <w:t xml:space="preserve"> </w:t>
      </w:r>
      <w:proofErr w:type="spellStart"/>
      <w:r w:rsidR="00FA5B61" w:rsidRPr="00FC63B4">
        <w:rPr>
          <w:rFonts w:ascii="Times New Roman" w:eastAsia="Times New Roman" w:hAnsi="Times New Roman" w:cs="Times New Roman"/>
          <w:sz w:val="24"/>
          <w:szCs w:val="24"/>
          <w:lang w:eastAsia="tr-TR"/>
        </w:rPr>
        <w:t>Aquinas’dan</w:t>
      </w:r>
      <w:proofErr w:type="spellEnd"/>
      <w:r w:rsidR="00FA5B61" w:rsidRPr="00FC63B4">
        <w:rPr>
          <w:rFonts w:ascii="Times New Roman" w:eastAsia="Times New Roman" w:hAnsi="Times New Roman" w:cs="Times New Roman"/>
          <w:sz w:val="24"/>
          <w:szCs w:val="24"/>
          <w:lang w:eastAsia="tr-TR"/>
        </w:rPr>
        <w:t xml:space="preserve"> mülhem bir öte dünya tinine değil</w:t>
      </w:r>
      <w:r w:rsidR="00CA4EAF" w:rsidRPr="00FC63B4">
        <w:rPr>
          <w:rFonts w:ascii="Times New Roman" w:eastAsia="Times New Roman" w:hAnsi="Times New Roman" w:cs="Times New Roman"/>
          <w:sz w:val="24"/>
          <w:szCs w:val="24"/>
          <w:lang w:eastAsia="tr-TR"/>
        </w:rPr>
        <w:t xml:space="preserve"> </w:t>
      </w:r>
      <w:proofErr w:type="spellStart"/>
      <w:r w:rsidR="00CA4EAF" w:rsidRPr="00FC63B4">
        <w:rPr>
          <w:rFonts w:ascii="Times New Roman" w:eastAsia="Times New Roman" w:hAnsi="Times New Roman" w:cs="Times New Roman"/>
          <w:sz w:val="24"/>
          <w:szCs w:val="24"/>
          <w:lang w:eastAsia="tr-TR"/>
        </w:rPr>
        <w:t>Giordano</w:t>
      </w:r>
      <w:proofErr w:type="spellEnd"/>
      <w:r w:rsidR="00CA4EAF" w:rsidRPr="00FC63B4">
        <w:rPr>
          <w:rFonts w:ascii="Times New Roman" w:eastAsia="Times New Roman" w:hAnsi="Times New Roman" w:cs="Times New Roman"/>
          <w:sz w:val="24"/>
          <w:szCs w:val="24"/>
          <w:lang w:eastAsia="tr-TR"/>
        </w:rPr>
        <w:t xml:space="preserve"> </w:t>
      </w:r>
      <w:proofErr w:type="spellStart"/>
      <w:r w:rsidR="00CA4EAF" w:rsidRPr="00FC63B4">
        <w:rPr>
          <w:rFonts w:ascii="Times New Roman" w:eastAsia="Times New Roman" w:hAnsi="Times New Roman" w:cs="Times New Roman"/>
          <w:sz w:val="24"/>
          <w:szCs w:val="24"/>
          <w:lang w:eastAsia="tr-TR"/>
        </w:rPr>
        <w:t>Bruno</w:t>
      </w:r>
      <w:r w:rsidR="00945821" w:rsidRPr="00FC63B4">
        <w:rPr>
          <w:rFonts w:ascii="Times New Roman" w:eastAsia="Times New Roman" w:hAnsi="Times New Roman" w:cs="Times New Roman"/>
          <w:sz w:val="24"/>
          <w:szCs w:val="24"/>
          <w:lang w:eastAsia="tr-TR"/>
        </w:rPr>
        <w:t>’da</w:t>
      </w:r>
      <w:proofErr w:type="spellEnd"/>
      <w:r w:rsidR="00945821" w:rsidRPr="00FC63B4">
        <w:rPr>
          <w:rFonts w:ascii="Times New Roman" w:eastAsia="Times New Roman" w:hAnsi="Times New Roman" w:cs="Times New Roman"/>
          <w:sz w:val="24"/>
          <w:szCs w:val="24"/>
          <w:lang w:eastAsia="tr-TR"/>
        </w:rPr>
        <w:t xml:space="preserve"> da çiçeklenen bir evrensel madde </w:t>
      </w:r>
      <w:r w:rsidR="007516B3" w:rsidRPr="00FC63B4">
        <w:rPr>
          <w:rFonts w:ascii="Times New Roman" w:eastAsia="Times New Roman" w:hAnsi="Times New Roman" w:cs="Times New Roman"/>
          <w:sz w:val="24"/>
          <w:szCs w:val="24"/>
          <w:lang w:eastAsia="tr-TR"/>
        </w:rPr>
        <w:t xml:space="preserve">(vahdet-i vücut) kavrayışına </w:t>
      </w:r>
      <w:r w:rsidR="000516C9" w:rsidRPr="00FC63B4">
        <w:rPr>
          <w:rFonts w:ascii="Times New Roman" w:eastAsia="Times New Roman" w:hAnsi="Times New Roman" w:cs="Times New Roman"/>
          <w:sz w:val="24"/>
          <w:szCs w:val="24"/>
          <w:lang w:eastAsia="tr-TR"/>
        </w:rPr>
        <w:t xml:space="preserve">ulaşan </w:t>
      </w:r>
      <w:proofErr w:type="spellStart"/>
      <w:r w:rsidR="000516C9" w:rsidRPr="00FC63B4">
        <w:rPr>
          <w:rFonts w:ascii="Times New Roman" w:eastAsia="Times New Roman" w:hAnsi="Times New Roman" w:cs="Times New Roman"/>
          <w:sz w:val="24"/>
          <w:szCs w:val="24"/>
          <w:lang w:eastAsia="tr-TR"/>
        </w:rPr>
        <w:t>İbni</w:t>
      </w:r>
      <w:proofErr w:type="spellEnd"/>
      <w:r w:rsidR="000516C9" w:rsidRPr="00FC63B4">
        <w:rPr>
          <w:rFonts w:ascii="Times New Roman" w:eastAsia="Times New Roman" w:hAnsi="Times New Roman" w:cs="Times New Roman"/>
          <w:sz w:val="24"/>
          <w:szCs w:val="24"/>
          <w:lang w:eastAsia="tr-TR"/>
        </w:rPr>
        <w:t xml:space="preserve"> Sina ve </w:t>
      </w:r>
      <w:proofErr w:type="spellStart"/>
      <w:r w:rsidR="000516C9" w:rsidRPr="00FC63B4">
        <w:rPr>
          <w:rFonts w:ascii="Times New Roman" w:eastAsia="Times New Roman" w:hAnsi="Times New Roman" w:cs="Times New Roman"/>
          <w:sz w:val="24"/>
          <w:szCs w:val="24"/>
          <w:lang w:eastAsia="tr-TR"/>
        </w:rPr>
        <w:t>İbni</w:t>
      </w:r>
      <w:proofErr w:type="spellEnd"/>
      <w:r w:rsidR="000516C9" w:rsidRPr="00FC63B4">
        <w:rPr>
          <w:rFonts w:ascii="Times New Roman" w:eastAsia="Times New Roman" w:hAnsi="Times New Roman" w:cs="Times New Roman"/>
          <w:sz w:val="24"/>
          <w:szCs w:val="24"/>
          <w:lang w:eastAsia="tr-TR"/>
        </w:rPr>
        <w:t xml:space="preserve"> Rü</w:t>
      </w:r>
      <w:r w:rsidR="00AB1C33" w:rsidRPr="00FC63B4">
        <w:rPr>
          <w:rFonts w:ascii="Times New Roman" w:eastAsia="Times New Roman" w:hAnsi="Times New Roman" w:cs="Times New Roman"/>
          <w:sz w:val="24"/>
          <w:szCs w:val="24"/>
          <w:lang w:eastAsia="tr-TR"/>
        </w:rPr>
        <w:t>ş</w:t>
      </w:r>
      <w:r w:rsidR="000516C9" w:rsidRPr="00FC63B4">
        <w:rPr>
          <w:rFonts w:ascii="Times New Roman" w:eastAsia="Times New Roman" w:hAnsi="Times New Roman" w:cs="Times New Roman"/>
          <w:sz w:val="24"/>
          <w:szCs w:val="24"/>
          <w:lang w:eastAsia="tr-TR"/>
        </w:rPr>
        <w:t>t</w:t>
      </w:r>
      <w:r w:rsidR="00AB1C33" w:rsidRPr="00FC63B4">
        <w:rPr>
          <w:rFonts w:ascii="Times New Roman" w:eastAsia="Times New Roman" w:hAnsi="Times New Roman" w:cs="Times New Roman"/>
          <w:sz w:val="24"/>
          <w:szCs w:val="24"/>
          <w:lang w:eastAsia="tr-TR"/>
        </w:rPr>
        <w:t xml:space="preserve">’ün </w:t>
      </w:r>
      <w:r w:rsidR="00D005AB" w:rsidRPr="00FC63B4">
        <w:rPr>
          <w:rFonts w:ascii="Times New Roman" w:eastAsia="Times New Roman" w:hAnsi="Times New Roman" w:cs="Times New Roman"/>
          <w:sz w:val="24"/>
          <w:szCs w:val="24"/>
          <w:lang w:eastAsia="tr-TR"/>
        </w:rPr>
        <w:t xml:space="preserve">bu yaklaşımında </w:t>
      </w:r>
      <w:r w:rsidR="00AA787C" w:rsidRPr="00FC63B4">
        <w:rPr>
          <w:rFonts w:ascii="Times New Roman" w:eastAsia="Times New Roman" w:hAnsi="Times New Roman" w:cs="Times New Roman"/>
          <w:sz w:val="24"/>
          <w:szCs w:val="24"/>
          <w:lang w:eastAsia="tr-TR"/>
        </w:rPr>
        <w:t>“</w:t>
      </w:r>
      <w:r w:rsidR="00EC78C6" w:rsidRPr="00FC63B4">
        <w:rPr>
          <w:rFonts w:ascii="Times New Roman" w:eastAsia="Times New Roman" w:hAnsi="Times New Roman" w:cs="Times New Roman"/>
          <w:sz w:val="24"/>
          <w:szCs w:val="24"/>
          <w:lang w:eastAsia="tr-TR"/>
        </w:rPr>
        <w:t xml:space="preserve">ne </w:t>
      </w:r>
      <w:proofErr w:type="spellStart"/>
      <w:r w:rsidR="00EC78C6" w:rsidRPr="00FC63B4">
        <w:rPr>
          <w:rFonts w:ascii="Times New Roman" w:eastAsia="Times New Roman" w:hAnsi="Times New Roman" w:cs="Times New Roman"/>
          <w:sz w:val="24"/>
          <w:szCs w:val="24"/>
          <w:lang w:eastAsia="tr-TR"/>
        </w:rPr>
        <w:t>mekanistlerin</w:t>
      </w:r>
      <w:r w:rsidR="00AA787C" w:rsidRPr="00FC63B4">
        <w:rPr>
          <w:rFonts w:ascii="Times New Roman" w:eastAsia="Times New Roman" w:hAnsi="Times New Roman" w:cs="Times New Roman"/>
          <w:sz w:val="24"/>
          <w:szCs w:val="24"/>
          <w:lang w:eastAsia="tr-TR"/>
        </w:rPr>
        <w:t>ki</w:t>
      </w:r>
      <w:proofErr w:type="spellEnd"/>
      <w:r w:rsidR="00AA787C" w:rsidRPr="00FC63B4">
        <w:rPr>
          <w:rFonts w:ascii="Times New Roman" w:eastAsia="Times New Roman" w:hAnsi="Times New Roman" w:cs="Times New Roman"/>
          <w:sz w:val="24"/>
          <w:szCs w:val="24"/>
          <w:lang w:eastAsia="tr-TR"/>
        </w:rPr>
        <w:t xml:space="preserve"> gibi yavan ne öte dünyadakileri</w:t>
      </w:r>
      <w:r w:rsidR="00D323CD" w:rsidRPr="00FC63B4">
        <w:rPr>
          <w:rFonts w:ascii="Times New Roman" w:eastAsia="Times New Roman" w:hAnsi="Times New Roman" w:cs="Times New Roman"/>
          <w:sz w:val="24"/>
          <w:szCs w:val="24"/>
          <w:lang w:eastAsia="tr-TR"/>
        </w:rPr>
        <w:t xml:space="preserve">n arzuladığı gibi mahcup” olan “maddeye, çoktan unutulmuş, taze ve yeni bir </w:t>
      </w:r>
      <w:r w:rsidR="006C1B0C" w:rsidRPr="00FC63B4">
        <w:rPr>
          <w:rFonts w:ascii="Times New Roman" w:eastAsia="Times New Roman" w:hAnsi="Times New Roman" w:cs="Times New Roman"/>
          <w:sz w:val="24"/>
          <w:szCs w:val="24"/>
          <w:lang w:eastAsia="tr-TR"/>
        </w:rPr>
        <w:t>bakış</w:t>
      </w:r>
      <w:r w:rsidR="00A51F66" w:rsidRPr="00FC63B4">
        <w:rPr>
          <w:rFonts w:ascii="Times New Roman" w:eastAsia="Times New Roman" w:hAnsi="Times New Roman" w:cs="Times New Roman"/>
          <w:sz w:val="24"/>
          <w:szCs w:val="24"/>
          <w:lang w:eastAsia="tr-TR"/>
        </w:rPr>
        <w:t>[</w:t>
      </w:r>
      <w:proofErr w:type="spellStart"/>
      <w:r w:rsidR="00A51F66" w:rsidRPr="00FC63B4">
        <w:rPr>
          <w:rFonts w:ascii="Times New Roman" w:eastAsia="Times New Roman" w:hAnsi="Times New Roman" w:cs="Times New Roman"/>
          <w:sz w:val="24"/>
          <w:szCs w:val="24"/>
          <w:lang w:eastAsia="tr-TR"/>
        </w:rPr>
        <w:t>ın</w:t>
      </w:r>
      <w:proofErr w:type="spellEnd"/>
      <w:r w:rsidR="00A51F66" w:rsidRPr="00FC63B4">
        <w:rPr>
          <w:rFonts w:ascii="Times New Roman" w:eastAsia="Times New Roman" w:hAnsi="Times New Roman" w:cs="Times New Roman"/>
          <w:sz w:val="24"/>
          <w:szCs w:val="24"/>
          <w:lang w:eastAsia="tr-TR"/>
        </w:rPr>
        <w:t>]</w:t>
      </w:r>
      <w:r w:rsidR="006C1B0C" w:rsidRPr="00FC63B4">
        <w:rPr>
          <w:rFonts w:ascii="Times New Roman" w:eastAsia="Times New Roman" w:hAnsi="Times New Roman" w:cs="Times New Roman"/>
          <w:sz w:val="24"/>
          <w:szCs w:val="24"/>
          <w:lang w:eastAsia="tr-TR"/>
        </w:rPr>
        <w:t xml:space="preserve"> söz konu</w:t>
      </w:r>
      <w:r w:rsidR="00A51F66" w:rsidRPr="00FC63B4">
        <w:rPr>
          <w:rFonts w:ascii="Times New Roman" w:eastAsia="Times New Roman" w:hAnsi="Times New Roman" w:cs="Times New Roman"/>
          <w:sz w:val="24"/>
          <w:szCs w:val="24"/>
          <w:lang w:eastAsia="tr-TR"/>
        </w:rPr>
        <w:t>su</w:t>
      </w:r>
      <w:r w:rsidR="00027909" w:rsidRPr="00FC63B4">
        <w:rPr>
          <w:rFonts w:ascii="Times New Roman" w:eastAsia="Times New Roman" w:hAnsi="Times New Roman" w:cs="Times New Roman"/>
          <w:sz w:val="24"/>
          <w:szCs w:val="24"/>
          <w:lang w:eastAsia="tr-TR"/>
        </w:rPr>
        <w:t>” olduğun</w:t>
      </w:r>
      <w:r w:rsidR="000922BF" w:rsidRPr="00FC63B4">
        <w:rPr>
          <w:rFonts w:ascii="Times New Roman" w:eastAsia="Times New Roman" w:hAnsi="Times New Roman" w:cs="Times New Roman"/>
          <w:sz w:val="24"/>
          <w:szCs w:val="24"/>
          <w:lang w:eastAsia="tr-TR"/>
        </w:rPr>
        <w:t>u belirtmiştir (</w:t>
      </w:r>
      <w:r w:rsidR="006140A2" w:rsidRPr="00FC63B4">
        <w:rPr>
          <w:rFonts w:ascii="Times New Roman" w:eastAsia="Times New Roman" w:hAnsi="Times New Roman" w:cs="Times New Roman"/>
          <w:sz w:val="24"/>
          <w:szCs w:val="24"/>
          <w:lang w:eastAsia="tr-TR"/>
        </w:rPr>
        <w:t xml:space="preserve">Bloch, </w:t>
      </w:r>
      <w:r w:rsidR="000922BF" w:rsidRPr="00FC63B4">
        <w:rPr>
          <w:rFonts w:ascii="Times New Roman" w:eastAsia="Times New Roman" w:hAnsi="Times New Roman" w:cs="Times New Roman"/>
          <w:sz w:val="24"/>
          <w:szCs w:val="24"/>
          <w:lang w:eastAsia="tr-TR"/>
        </w:rPr>
        <w:t>2017: 15).</w:t>
      </w:r>
    </w:p>
    <w:p w14:paraId="1E557BE8" w14:textId="6196AEA4" w:rsidR="005921AF" w:rsidRPr="00FC63B4" w:rsidRDefault="002B0607" w:rsidP="00EF51B8">
      <w:pPr>
        <w:autoSpaceDE w:val="0"/>
        <w:autoSpaceDN w:val="0"/>
        <w:adjustRightInd w:val="0"/>
        <w:spacing w:before="120" w:after="120" w:line="360" w:lineRule="auto"/>
        <w:jc w:val="both"/>
        <w:rPr>
          <w:rFonts w:ascii="Times New Roman" w:eastAsia="Times New Roman" w:hAnsi="Times New Roman" w:cs="Times New Roman"/>
          <w:sz w:val="24"/>
          <w:szCs w:val="24"/>
          <w:lang w:eastAsia="tr-TR"/>
        </w:rPr>
      </w:pPr>
      <w:r w:rsidRPr="00FC63B4">
        <w:rPr>
          <w:rFonts w:ascii="Times New Roman" w:eastAsia="Times New Roman" w:hAnsi="Times New Roman" w:cs="Times New Roman"/>
          <w:sz w:val="24"/>
          <w:szCs w:val="24"/>
          <w:lang w:eastAsia="tr-TR"/>
        </w:rPr>
        <w:t xml:space="preserve">Mistisizmin içindeki </w:t>
      </w:r>
      <w:r w:rsidRPr="00FC63B4">
        <w:rPr>
          <w:rFonts w:ascii="Times New Roman" w:eastAsia="Times New Roman" w:hAnsi="Times New Roman" w:cs="Times New Roman"/>
          <w:i/>
          <w:iCs/>
          <w:sz w:val="24"/>
          <w:szCs w:val="24"/>
          <w:lang w:eastAsia="tr-TR"/>
        </w:rPr>
        <w:t>kuvveye açıklığı</w:t>
      </w:r>
      <w:r w:rsidRPr="00FC63B4">
        <w:rPr>
          <w:rFonts w:ascii="Times New Roman" w:eastAsia="Times New Roman" w:hAnsi="Times New Roman" w:cs="Times New Roman"/>
          <w:sz w:val="24"/>
          <w:szCs w:val="24"/>
          <w:lang w:eastAsia="tr-TR"/>
        </w:rPr>
        <w:t xml:space="preserve"> kendinden menkul bir </w:t>
      </w:r>
      <w:r w:rsidRPr="00FC63B4">
        <w:rPr>
          <w:rFonts w:ascii="Times New Roman" w:eastAsia="Times New Roman" w:hAnsi="Times New Roman" w:cs="Times New Roman"/>
          <w:i/>
          <w:iCs/>
          <w:sz w:val="24"/>
          <w:szCs w:val="24"/>
          <w:lang w:eastAsia="tr-TR"/>
        </w:rPr>
        <w:t xml:space="preserve">gizli hikmet </w:t>
      </w:r>
      <w:r w:rsidR="00D1726C" w:rsidRPr="00FC63B4">
        <w:rPr>
          <w:rFonts w:ascii="Times New Roman" w:eastAsia="Times New Roman" w:hAnsi="Times New Roman" w:cs="Times New Roman"/>
          <w:i/>
          <w:iCs/>
          <w:sz w:val="24"/>
          <w:szCs w:val="24"/>
          <w:lang w:eastAsia="tr-TR"/>
        </w:rPr>
        <w:t>taşıyıcılığı</w:t>
      </w:r>
      <w:r w:rsidR="00D1726C" w:rsidRPr="00FC63B4">
        <w:rPr>
          <w:rFonts w:ascii="Times New Roman" w:eastAsia="Times New Roman" w:hAnsi="Times New Roman" w:cs="Times New Roman"/>
          <w:sz w:val="24"/>
          <w:szCs w:val="24"/>
          <w:lang w:eastAsia="tr-TR"/>
        </w:rPr>
        <w:t xml:space="preserve"> anlamında bir obskürantizm</w:t>
      </w:r>
      <w:r w:rsidR="006675E5" w:rsidRPr="00FC63B4">
        <w:rPr>
          <w:rFonts w:ascii="Times New Roman" w:eastAsia="Times New Roman" w:hAnsi="Times New Roman" w:cs="Times New Roman"/>
          <w:sz w:val="24"/>
          <w:szCs w:val="24"/>
          <w:lang w:eastAsia="tr-TR"/>
        </w:rPr>
        <w:t xml:space="preserve">e </w:t>
      </w:r>
      <w:r w:rsidR="00D1726C" w:rsidRPr="00FC63B4">
        <w:rPr>
          <w:rFonts w:ascii="Times New Roman" w:eastAsia="Times New Roman" w:hAnsi="Times New Roman" w:cs="Times New Roman"/>
          <w:sz w:val="24"/>
          <w:szCs w:val="24"/>
          <w:lang w:eastAsia="tr-TR"/>
        </w:rPr>
        <w:t>telif ederek felsefe ve bilimin dünya iç</w:t>
      </w:r>
      <w:r w:rsidR="00BD16E3" w:rsidRPr="00FC63B4">
        <w:rPr>
          <w:rFonts w:ascii="Times New Roman" w:eastAsia="Times New Roman" w:hAnsi="Times New Roman" w:cs="Times New Roman"/>
          <w:sz w:val="24"/>
          <w:szCs w:val="24"/>
          <w:lang w:eastAsia="tr-TR"/>
        </w:rPr>
        <w:t>inden panteistik bilgi üretimine taş koyma</w:t>
      </w:r>
      <w:r w:rsidR="00FD6816" w:rsidRPr="00FC63B4">
        <w:rPr>
          <w:rFonts w:ascii="Times New Roman" w:eastAsia="Times New Roman" w:hAnsi="Times New Roman" w:cs="Times New Roman"/>
          <w:sz w:val="24"/>
          <w:szCs w:val="24"/>
          <w:lang w:eastAsia="tr-TR"/>
        </w:rPr>
        <w:t xml:space="preserve"> </w:t>
      </w:r>
      <w:r w:rsidR="00BD16E3" w:rsidRPr="00FC63B4">
        <w:rPr>
          <w:rFonts w:ascii="Times New Roman" w:eastAsia="Times New Roman" w:hAnsi="Times New Roman" w:cs="Times New Roman"/>
          <w:sz w:val="24"/>
          <w:szCs w:val="24"/>
          <w:lang w:eastAsia="tr-TR"/>
        </w:rPr>
        <w:t xml:space="preserve">amacındaki Gazali’yi </w:t>
      </w:r>
      <w:r w:rsidR="008E0322" w:rsidRPr="00FC63B4">
        <w:rPr>
          <w:rFonts w:ascii="Times New Roman" w:eastAsia="Times New Roman" w:hAnsi="Times New Roman" w:cs="Times New Roman"/>
          <w:i/>
          <w:sz w:val="24"/>
          <w:szCs w:val="24"/>
          <w:lang w:eastAsia="tr-TR"/>
        </w:rPr>
        <w:t>felsefenin döneği</w:t>
      </w:r>
      <w:r w:rsidR="008E0322" w:rsidRPr="00FC63B4">
        <w:rPr>
          <w:rFonts w:ascii="Times New Roman" w:eastAsia="Times New Roman" w:hAnsi="Times New Roman" w:cs="Times New Roman"/>
          <w:sz w:val="24"/>
          <w:szCs w:val="24"/>
          <w:lang w:eastAsia="tr-TR"/>
        </w:rPr>
        <w:t xml:space="preserve"> sıfatıyla anan Bloch, </w:t>
      </w:r>
      <w:r w:rsidR="00B308AF" w:rsidRPr="00FC63B4">
        <w:rPr>
          <w:rFonts w:ascii="Times New Roman" w:eastAsia="Times New Roman" w:hAnsi="Times New Roman" w:cs="Times New Roman"/>
          <w:sz w:val="24"/>
          <w:szCs w:val="24"/>
          <w:lang w:eastAsia="tr-TR"/>
        </w:rPr>
        <w:t>bu</w:t>
      </w:r>
      <w:r w:rsidR="00046988" w:rsidRPr="00FC63B4">
        <w:rPr>
          <w:rFonts w:ascii="Times New Roman" w:eastAsia="Times New Roman" w:hAnsi="Times New Roman" w:cs="Times New Roman"/>
          <w:sz w:val="24"/>
          <w:szCs w:val="24"/>
          <w:lang w:eastAsia="tr-TR"/>
        </w:rPr>
        <w:t>nun karşı</w:t>
      </w:r>
      <w:r w:rsidR="008A2304" w:rsidRPr="00FC63B4">
        <w:rPr>
          <w:rFonts w:ascii="Times New Roman" w:eastAsia="Times New Roman" w:hAnsi="Times New Roman" w:cs="Times New Roman"/>
          <w:sz w:val="24"/>
          <w:szCs w:val="24"/>
          <w:lang w:eastAsia="tr-TR"/>
        </w:rPr>
        <w:t>sında</w:t>
      </w:r>
      <w:r w:rsidR="00B308AF" w:rsidRPr="00FC63B4">
        <w:rPr>
          <w:rFonts w:ascii="Times New Roman" w:eastAsia="Times New Roman" w:hAnsi="Times New Roman" w:cs="Times New Roman"/>
          <w:sz w:val="24"/>
          <w:szCs w:val="24"/>
          <w:lang w:eastAsia="tr-TR"/>
        </w:rPr>
        <w:t xml:space="preserve"> </w:t>
      </w:r>
      <w:proofErr w:type="spellStart"/>
      <w:r w:rsidR="00D47297" w:rsidRPr="00FC63B4">
        <w:rPr>
          <w:rFonts w:ascii="Times New Roman" w:eastAsia="Times New Roman" w:hAnsi="Times New Roman" w:cs="Times New Roman"/>
          <w:sz w:val="24"/>
          <w:szCs w:val="24"/>
          <w:lang w:eastAsia="tr-TR"/>
        </w:rPr>
        <w:t>İbni</w:t>
      </w:r>
      <w:proofErr w:type="spellEnd"/>
      <w:r w:rsidR="00D47297" w:rsidRPr="00FC63B4">
        <w:rPr>
          <w:rFonts w:ascii="Times New Roman" w:eastAsia="Times New Roman" w:hAnsi="Times New Roman" w:cs="Times New Roman"/>
          <w:sz w:val="24"/>
          <w:szCs w:val="24"/>
          <w:lang w:eastAsia="tr-TR"/>
        </w:rPr>
        <w:t xml:space="preserve"> </w:t>
      </w:r>
      <w:r w:rsidR="000E7D9D" w:rsidRPr="00FC63B4">
        <w:rPr>
          <w:rFonts w:ascii="Times New Roman" w:eastAsia="Times New Roman" w:hAnsi="Times New Roman" w:cs="Times New Roman"/>
          <w:sz w:val="24"/>
          <w:szCs w:val="24"/>
          <w:lang w:eastAsia="tr-TR"/>
        </w:rPr>
        <w:t>Sina’da mütecessim mistisiz</w:t>
      </w:r>
      <w:r w:rsidR="008A2304" w:rsidRPr="00FC63B4">
        <w:rPr>
          <w:rFonts w:ascii="Times New Roman" w:eastAsia="Times New Roman" w:hAnsi="Times New Roman" w:cs="Times New Roman"/>
          <w:sz w:val="24"/>
          <w:szCs w:val="24"/>
          <w:lang w:eastAsia="tr-TR"/>
        </w:rPr>
        <w:t>m</w:t>
      </w:r>
      <w:r w:rsidR="00B55B91" w:rsidRPr="00FC63B4">
        <w:rPr>
          <w:rFonts w:ascii="Times New Roman" w:eastAsia="Times New Roman" w:hAnsi="Times New Roman" w:cs="Times New Roman"/>
          <w:sz w:val="24"/>
          <w:szCs w:val="24"/>
          <w:lang w:eastAsia="tr-TR"/>
        </w:rPr>
        <w:t>i</w:t>
      </w:r>
      <w:r w:rsidR="00266BC6" w:rsidRPr="00FC63B4">
        <w:rPr>
          <w:rFonts w:ascii="Times New Roman" w:eastAsia="Times New Roman" w:hAnsi="Times New Roman" w:cs="Times New Roman"/>
          <w:sz w:val="24"/>
          <w:szCs w:val="24"/>
          <w:lang w:eastAsia="tr-TR"/>
        </w:rPr>
        <w:t>n</w:t>
      </w:r>
      <w:r w:rsidR="00A83B35" w:rsidRPr="00FC63B4">
        <w:rPr>
          <w:rFonts w:ascii="Times New Roman" w:eastAsia="Times New Roman" w:hAnsi="Times New Roman" w:cs="Times New Roman"/>
          <w:sz w:val="24"/>
          <w:szCs w:val="24"/>
          <w:lang w:eastAsia="tr-TR"/>
        </w:rPr>
        <w:t xml:space="preserve"> </w:t>
      </w:r>
      <w:r w:rsidR="00B00D3E" w:rsidRPr="00FC63B4">
        <w:rPr>
          <w:rFonts w:ascii="Times New Roman" w:eastAsia="Times New Roman" w:hAnsi="Times New Roman" w:cs="Times New Roman"/>
          <w:sz w:val="24"/>
          <w:szCs w:val="24"/>
          <w:lang w:eastAsia="tr-TR"/>
        </w:rPr>
        <w:t>“</w:t>
      </w:r>
      <w:r w:rsidR="000E7D9D" w:rsidRPr="00FC63B4">
        <w:rPr>
          <w:rFonts w:ascii="Times New Roman" w:eastAsia="Times New Roman" w:hAnsi="Times New Roman" w:cs="Times New Roman"/>
          <w:sz w:val="24"/>
          <w:szCs w:val="24"/>
          <w:lang w:eastAsia="tr-TR"/>
        </w:rPr>
        <w:t xml:space="preserve">metne imanın idrakin hakikatine </w:t>
      </w:r>
      <w:r w:rsidR="00B00D3E" w:rsidRPr="00FC63B4">
        <w:rPr>
          <w:rFonts w:ascii="Times New Roman" w:eastAsia="Times New Roman" w:hAnsi="Times New Roman" w:cs="Times New Roman"/>
          <w:sz w:val="24"/>
          <w:szCs w:val="24"/>
          <w:lang w:eastAsia="tr-TR"/>
        </w:rPr>
        <w:t>tabi kılınması</w:t>
      </w:r>
      <w:r w:rsidR="00E47C16" w:rsidRPr="00FC63B4">
        <w:rPr>
          <w:rFonts w:ascii="Times New Roman" w:eastAsia="Times New Roman" w:hAnsi="Times New Roman" w:cs="Times New Roman"/>
          <w:sz w:val="24"/>
          <w:szCs w:val="24"/>
          <w:lang w:eastAsia="tr-TR"/>
        </w:rPr>
        <w:t>[</w:t>
      </w:r>
      <w:proofErr w:type="spellStart"/>
      <w:r w:rsidR="00350856" w:rsidRPr="00FC63B4">
        <w:rPr>
          <w:rFonts w:ascii="Times New Roman" w:eastAsia="Times New Roman" w:hAnsi="Times New Roman" w:cs="Times New Roman"/>
          <w:sz w:val="24"/>
          <w:szCs w:val="24"/>
          <w:lang w:eastAsia="tr-TR"/>
        </w:rPr>
        <w:t>nı</w:t>
      </w:r>
      <w:proofErr w:type="spellEnd"/>
      <w:r w:rsidR="00350856" w:rsidRPr="00FC63B4">
        <w:rPr>
          <w:rFonts w:ascii="Times New Roman" w:eastAsia="Times New Roman" w:hAnsi="Times New Roman" w:cs="Times New Roman"/>
          <w:sz w:val="24"/>
          <w:szCs w:val="24"/>
          <w:lang w:eastAsia="tr-TR"/>
        </w:rPr>
        <w:t xml:space="preserve">] </w:t>
      </w:r>
      <w:r w:rsidR="00B00D3E" w:rsidRPr="00FC63B4">
        <w:rPr>
          <w:rFonts w:ascii="Times New Roman" w:eastAsia="Times New Roman" w:hAnsi="Times New Roman" w:cs="Times New Roman"/>
          <w:sz w:val="24"/>
          <w:szCs w:val="24"/>
          <w:lang w:eastAsia="tr-TR"/>
        </w:rPr>
        <w:t>destekle</w:t>
      </w:r>
      <w:r w:rsidR="001E7EA0" w:rsidRPr="00FC63B4">
        <w:rPr>
          <w:rFonts w:ascii="Times New Roman" w:eastAsia="Times New Roman" w:hAnsi="Times New Roman" w:cs="Times New Roman"/>
          <w:sz w:val="24"/>
          <w:szCs w:val="24"/>
          <w:lang w:eastAsia="tr-TR"/>
        </w:rPr>
        <w:t>[</w:t>
      </w:r>
      <w:r w:rsidR="00A83B35" w:rsidRPr="00FC63B4">
        <w:rPr>
          <w:rFonts w:ascii="Times New Roman" w:eastAsia="Times New Roman" w:hAnsi="Times New Roman" w:cs="Times New Roman"/>
          <w:sz w:val="24"/>
          <w:szCs w:val="24"/>
          <w:lang w:eastAsia="tr-TR"/>
        </w:rPr>
        <w:t>yen</w:t>
      </w:r>
      <w:r w:rsidR="001E7EA0" w:rsidRPr="00FC63B4">
        <w:rPr>
          <w:rFonts w:ascii="Times New Roman" w:eastAsia="Times New Roman" w:hAnsi="Times New Roman" w:cs="Times New Roman"/>
          <w:sz w:val="24"/>
          <w:szCs w:val="24"/>
          <w:lang w:eastAsia="tr-TR"/>
        </w:rPr>
        <w:t>]</w:t>
      </w:r>
      <w:r w:rsidR="00360BA5" w:rsidRPr="00FC63B4">
        <w:rPr>
          <w:rFonts w:ascii="Times New Roman" w:eastAsia="Times New Roman" w:hAnsi="Times New Roman" w:cs="Times New Roman"/>
          <w:sz w:val="24"/>
          <w:szCs w:val="24"/>
          <w:lang w:eastAsia="tr-TR"/>
        </w:rPr>
        <w:t xml:space="preserve">” ve böylelikle </w:t>
      </w:r>
      <w:r w:rsidR="00405278" w:rsidRPr="00FC63B4">
        <w:rPr>
          <w:rFonts w:ascii="Times New Roman" w:eastAsia="Times New Roman" w:hAnsi="Times New Roman" w:cs="Times New Roman"/>
          <w:sz w:val="24"/>
          <w:szCs w:val="24"/>
          <w:lang w:eastAsia="tr-TR"/>
        </w:rPr>
        <w:t>“alegorik bir kılıf olarak tüm dinsel öğreti</w:t>
      </w:r>
      <w:r w:rsidR="00A53E4F" w:rsidRPr="00FC63B4">
        <w:rPr>
          <w:rFonts w:ascii="Times New Roman" w:eastAsia="Times New Roman" w:hAnsi="Times New Roman" w:cs="Times New Roman"/>
          <w:sz w:val="24"/>
          <w:szCs w:val="24"/>
          <w:lang w:eastAsia="tr-TR"/>
        </w:rPr>
        <w:t>[</w:t>
      </w:r>
      <w:proofErr w:type="spellStart"/>
      <w:r w:rsidR="00A53E4F" w:rsidRPr="00FC63B4">
        <w:rPr>
          <w:rFonts w:ascii="Times New Roman" w:eastAsia="Times New Roman" w:hAnsi="Times New Roman" w:cs="Times New Roman"/>
          <w:sz w:val="24"/>
          <w:szCs w:val="24"/>
          <w:lang w:eastAsia="tr-TR"/>
        </w:rPr>
        <w:t>nin</w:t>
      </w:r>
      <w:proofErr w:type="spellEnd"/>
      <w:r w:rsidR="00A53E4F" w:rsidRPr="00FC63B4">
        <w:rPr>
          <w:rFonts w:ascii="Times New Roman" w:eastAsia="Times New Roman" w:hAnsi="Times New Roman" w:cs="Times New Roman"/>
          <w:sz w:val="24"/>
          <w:szCs w:val="24"/>
          <w:lang w:eastAsia="tr-TR"/>
        </w:rPr>
        <w:t xml:space="preserve">] en azından </w:t>
      </w:r>
      <w:r w:rsidR="00A90318" w:rsidRPr="00FC63B4">
        <w:rPr>
          <w:rFonts w:ascii="Times New Roman" w:eastAsia="Times New Roman" w:hAnsi="Times New Roman" w:cs="Times New Roman"/>
          <w:sz w:val="24"/>
          <w:szCs w:val="24"/>
          <w:lang w:eastAsia="tr-TR"/>
        </w:rPr>
        <w:t xml:space="preserve">biçimsel olarak saf aydınlanmadan değil” </w:t>
      </w:r>
      <w:r w:rsidR="004126E2" w:rsidRPr="00FC63B4">
        <w:rPr>
          <w:rFonts w:ascii="Times New Roman" w:eastAsia="Times New Roman" w:hAnsi="Times New Roman" w:cs="Times New Roman"/>
          <w:sz w:val="24"/>
          <w:szCs w:val="24"/>
          <w:lang w:eastAsia="tr-TR"/>
        </w:rPr>
        <w:t xml:space="preserve">bizatihi </w:t>
      </w:r>
      <w:r w:rsidR="001F28EB" w:rsidRPr="00FC63B4">
        <w:rPr>
          <w:rFonts w:ascii="Times New Roman" w:eastAsia="Times New Roman" w:hAnsi="Times New Roman" w:cs="Times New Roman"/>
          <w:sz w:val="24"/>
          <w:szCs w:val="24"/>
          <w:lang w:eastAsia="tr-TR"/>
        </w:rPr>
        <w:t>kendisinde</w:t>
      </w:r>
      <w:r w:rsidR="00D13DE6" w:rsidRPr="00FC63B4">
        <w:rPr>
          <w:rFonts w:ascii="Times New Roman" w:eastAsia="Times New Roman" w:hAnsi="Times New Roman" w:cs="Times New Roman"/>
          <w:sz w:val="24"/>
          <w:szCs w:val="24"/>
          <w:lang w:eastAsia="tr-TR"/>
        </w:rPr>
        <w:t xml:space="preserve"> </w:t>
      </w:r>
      <w:r w:rsidR="001F28EB" w:rsidRPr="00FC63B4">
        <w:rPr>
          <w:rFonts w:ascii="Times New Roman" w:eastAsia="Times New Roman" w:hAnsi="Times New Roman" w:cs="Times New Roman"/>
          <w:sz w:val="24"/>
          <w:szCs w:val="24"/>
          <w:lang w:eastAsia="tr-TR"/>
        </w:rPr>
        <w:t>t</w:t>
      </w:r>
      <w:r w:rsidR="00D13DE6" w:rsidRPr="00FC63B4">
        <w:rPr>
          <w:rFonts w:ascii="Times New Roman" w:eastAsia="Times New Roman" w:hAnsi="Times New Roman" w:cs="Times New Roman"/>
          <w:sz w:val="24"/>
          <w:szCs w:val="24"/>
          <w:lang w:eastAsia="tr-TR"/>
        </w:rPr>
        <w:t>eşekk</w:t>
      </w:r>
      <w:r w:rsidR="001F28EB" w:rsidRPr="00FC63B4">
        <w:rPr>
          <w:rFonts w:ascii="Times New Roman" w:eastAsia="Times New Roman" w:hAnsi="Times New Roman" w:cs="Times New Roman"/>
          <w:sz w:val="24"/>
          <w:szCs w:val="24"/>
          <w:lang w:eastAsia="tr-TR"/>
        </w:rPr>
        <w:t>ü</w:t>
      </w:r>
      <w:r w:rsidR="00D13DE6" w:rsidRPr="00FC63B4">
        <w:rPr>
          <w:rFonts w:ascii="Times New Roman" w:eastAsia="Times New Roman" w:hAnsi="Times New Roman" w:cs="Times New Roman"/>
          <w:sz w:val="24"/>
          <w:szCs w:val="24"/>
          <w:lang w:eastAsia="tr-TR"/>
        </w:rPr>
        <w:t xml:space="preserve">l </w:t>
      </w:r>
      <w:r w:rsidR="001F28EB" w:rsidRPr="00FC63B4">
        <w:rPr>
          <w:rFonts w:ascii="Times New Roman" w:eastAsia="Times New Roman" w:hAnsi="Times New Roman" w:cs="Times New Roman"/>
          <w:sz w:val="24"/>
          <w:szCs w:val="24"/>
          <w:lang w:eastAsia="tr-TR"/>
        </w:rPr>
        <w:t>e</w:t>
      </w:r>
      <w:r w:rsidR="00A83B35" w:rsidRPr="00FC63B4">
        <w:rPr>
          <w:rFonts w:ascii="Times New Roman" w:eastAsia="Times New Roman" w:hAnsi="Times New Roman" w:cs="Times New Roman"/>
          <w:sz w:val="24"/>
          <w:szCs w:val="24"/>
          <w:lang w:eastAsia="tr-TR"/>
        </w:rPr>
        <w:t>den</w:t>
      </w:r>
      <w:r w:rsidR="00D13DE6" w:rsidRPr="00FC63B4">
        <w:rPr>
          <w:rFonts w:ascii="Times New Roman" w:eastAsia="Times New Roman" w:hAnsi="Times New Roman" w:cs="Times New Roman"/>
          <w:sz w:val="24"/>
          <w:szCs w:val="24"/>
          <w:lang w:eastAsia="tr-TR"/>
        </w:rPr>
        <w:t xml:space="preserve"> bir </w:t>
      </w:r>
      <w:r w:rsidR="001F28EB" w:rsidRPr="00FC63B4">
        <w:rPr>
          <w:rFonts w:ascii="Times New Roman" w:eastAsia="Times New Roman" w:hAnsi="Times New Roman" w:cs="Times New Roman"/>
          <w:sz w:val="24"/>
          <w:szCs w:val="24"/>
          <w:lang w:eastAsia="tr-TR"/>
        </w:rPr>
        <w:t>mefhum</w:t>
      </w:r>
      <w:r w:rsidR="001D02A1" w:rsidRPr="00FC63B4">
        <w:rPr>
          <w:rFonts w:ascii="Times New Roman" w:eastAsia="Times New Roman" w:hAnsi="Times New Roman" w:cs="Times New Roman"/>
          <w:sz w:val="24"/>
          <w:szCs w:val="24"/>
          <w:lang w:eastAsia="tr-TR"/>
        </w:rPr>
        <w:t xml:space="preserve"> </w:t>
      </w:r>
      <w:r w:rsidR="00266BC6" w:rsidRPr="00FC63B4">
        <w:rPr>
          <w:rFonts w:ascii="Times New Roman" w:eastAsia="Times New Roman" w:hAnsi="Times New Roman" w:cs="Times New Roman"/>
          <w:sz w:val="24"/>
          <w:szCs w:val="24"/>
          <w:lang w:eastAsia="tr-TR"/>
        </w:rPr>
        <w:t>olduğunu savunmuştur</w:t>
      </w:r>
      <w:r w:rsidR="00D430E7" w:rsidRPr="00FC63B4">
        <w:rPr>
          <w:rFonts w:ascii="Times New Roman" w:eastAsia="Times New Roman" w:hAnsi="Times New Roman" w:cs="Times New Roman"/>
          <w:sz w:val="24"/>
          <w:szCs w:val="24"/>
          <w:lang w:eastAsia="tr-TR"/>
        </w:rPr>
        <w:t xml:space="preserve"> (</w:t>
      </w:r>
      <w:r w:rsidR="006140A2" w:rsidRPr="00FC63B4">
        <w:rPr>
          <w:rFonts w:ascii="Times New Roman" w:eastAsia="Times New Roman" w:hAnsi="Times New Roman" w:cs="Times New Roman"/>
          <w:sz w:val="24"/>
          <w:szCs w:val="24"/>
          <w:lang w:eastAsia="tr-TR"/>
        </w:rPr>
        <w:t xml:space="preserve">Bloch, </w:t>
      </w:r>
      <w:r w:rsidR="00D430E7" w:rsidRPr="00FC63B4">
        <w:rPr>
          <w:rFonts w:ascii="Times New Roman" w:eastAsia="Times New Roman" w:hAnsi="Times New Roman" w:cs="Times New Roman"/>
          <w:sz w:val="24"/>
          <w:szCs w:val="24"/>
          <w:lang w:eastAsia="tr-TR"/>
        </w:rPr>
        <w:t>2017: 26-27).</w:t>
      </w:r>
      <w:r w:rsidR="003F5CE3" w:rsidRPr="00FC63B4">
        <w:rPr>
          <w:rFonts w:ascii="Times New Roman" w:eastAsia="Times New Roman" w:hAnsi="Times New Roman" w:cs="Times New Roman"/>
          <w:sz w:val="24"/>
          <w:szCs w:val="24"/>
          <w:lang w:eastAsia="tr-TR"/>
        </w:rPr>
        <w:t xml:space="preserve"> Buradan hareketl</w:t>
      </w:r>
      <w:r w:rsidR="007D7BC0" w:rsidRPr="00FC63B4">
        <w:rPr>
          <w:rFonts w:ascii="Times New Roman" w:eastAsia="Times New Roman" w:hAnsi="Times New Roman" w:cs="Times New Roman"/>
          <w:sz w:val="24"/>
          <w:szCs w:val="24"/>
          <w:lang w:eastAsia="tr-TR"/>
        </w:rPr>
        <w:t>e</w:t>
      </w:r>
      <w:r w:rsidR="003F5CE3" w:rsidRPr="00FC63B4">
        <w:rPr>
          <w:rFonts w:ascii="Times New Roman" w:eastAsia="Times New Roman" w:hAnsi="Times New Roman" w:cs="Times New Roman"/>
          <w:sz w:val="24"/>
          <w:szCs w:val="24"/>
          <w:lang w:eastAsia="tr-TR"/>
        </w:rPr>
        <w:t xml:space="preserve"> </w:t>
      </w:r>
      <w:r w:rsidR="00A86359" w:rsidRPr="00FC63B4">
        <w:rPr>
          <w:rFonts w:ascii="Times New Roman" w:eastAsia="Times New Roman" w:hAnsi="Times New Roman" w:cs="Times New Roman"/>
          <w:sz w:val="24"/>
          <w:szCs w:val="24"/>
          <w:lang w:eastAsia="tr-TR"/>
        </w:rPr>
        <w:t xml:space="preserve">Bloch, </w:t>
      </w:r>
      <w:r w:rsidR="001C362C" w:rsidRPr="00FC63B4">
        <w:rPr>
          <w:rFonts w:ascii="Times New Roman" w:eastAsia="Times New Roman" w:hAnsi="Times New Roman" w:cs="Times New Roman"/>
          <w:sz w:val="24"/>
          <w:szCs w:val="24"/>
          <w:lang w:eastAsia="tr-TR"/>
        </w:rPr>
        <w:t>Aristoteles</w:t>
      </w:r>
      <w:r w:rsidR="002B4266" w:rsidRPr="00FC63B4">
        <w:rPr>
          <w:rFonts w:ascii="Times New Roman" w:eastAsia="Times New Roman" w:hAnsi="Times New Roman" w:cs="Times New Roman"/>
          <w:sz w:val="24"/>
          <w:szCs w:val="24"/>
          <w:lang w:eastAsia="tr-TR"/>
        </w:rPr>
        <w:t xml:space="preserve"> felsefesinde </w:t>
      </w:r>
      <w:r w:rsidR="001C362C" w:rsidRPr="00FC63B4">
        <w:rPr>
          <w:rFonts w:ascii="Times New Roman" w:eastAsia="Times New Roman" w:hAnsi="Times New Roman" w:cs="Times New Roman"/>
          <w:sz w:val="24"/>
          <w:szCs w:val="24"/>
          <w:lang w:eastAsia="tr-TR"/>
        </w:rPr>
        <w:t>mutlak akıl ilkeleri anlamında</w:t>
      </w:r>
      <w:r w:rsidR="002B4266" w:rsidRPr="00FC63B4">
        <w:rPr>
          <w:rFonts w:ascii="Times New Roman" w:eastAsia="Times New Roman" w:hAnsi="Times New Roman" w:cs="Times New Roman"/>
          <w:sz w:val="24"/>
          <w:szCs w:val="24"/>
          <w:lang w:eastAsia="tr-TR"/>
        </w:rPr>
        <w:t xml:space="preserve"> </w:t>
      </w:r>
      <w:r w:rsidR="002B4266" w:rsidRPr="00FC63B4">
        <w:rPr>
          <w:rFonts w:ascii="Times New Roman" w:eastAsia="Times New Roman" w:hAnsi="Times New Roman" w:cs="Times New Roman"/>
          <w:sz w:val="24"/>
          <w:szCs w:val="24"/>
          <w:lang w:eastAsia="tr-TR"/>
        </w:rPr>
        <w:lastRenderedPageBreak/>
        <w:t xml:space="preserve">kullanılan </w:t>
      </w:r>
      <w:proofErr w:type="spellStart"/>
      <w:r w:rsidR="001C362C" w:rsidRPr="00FC63B4">
        <w:rPr>
          <w:rFonts w:ascii="Times New Roman" w:eastAsia="Times New Roman" w:hAnsi="Times New Roman" w:cs="Times New Roman"/>
          <w:i/>
          <w:sz w:val="24"/>
          <w:szCs w:val="24"/>
          <w:lang w:eastAsia="tr-TR"/>
        </w:rPr>
        <w:t>nus</w:t>
      </w:r>
      <w:proofErr w:type="spellEnd"/>
      <w:r w:rsidR="001C362C" w:rsidRPr="00FC63B4">
        <w:rPr>
          <w:rFonts w:ascii="Times New Roman" w:eastAsia="Times New Roman" w:hAnsi="Times New Roman" w:cs="Times New Roman"/>
          <w:sz w:val="24"/>
          <w:szCs w:val="24"/>
          <w:lang w:eastAsia="tr-TR"/>
        </w:rPr>
        <w:t xml:space="preserve"> </w:t>
      </w:r>
      <w:r w:rsidR="009E2BE2" w:rsidRPr="00FC63B4">
        <w:rPr>
          <w:rFonts w:ascii="Times New Roman" w:eastAsia="Times New Roman" w:hAnsi="Times New Roman" w:cs="Times New Roman"/>
          <w:sz w:val="24"/>
          <w:szCs w:val="24"/>
          <w:lang w:eastAsia="tr-TR"/>
        </w:rPr>
        <w:t>teizmini arşa çıkara</w:t>
      </w:r>
      <w:r w:rsidR="002B4266" w:rsidRPr="00FC63B4">
        <w:rPr>
          <w:rFonts w:ascii="Times New Roman" w:eastAsia="Times New Roman" w:hAnsi="Times New Roman" w:cs="Times New Roman"/>
          <w:sz w:val="24"/>
          <w:szCs w:val="24"/>
          <w:lang w:eastAsia="tr-TR"/>
        </w:rPr>
        <w:t>rak</w:t>
      </w:r>
      <w:r w:rsidR="009E2BE2" w:rsidRPr="00FC63B4">
        <w:rPr>
          <w:rFonts w:ascii="Times New Roman" w:eastAsia="Times New Roman" w:hAnsi="Times New Roman" w:cs="Times New Roman"/>
          <w:sz w:val="24"/>
          <w:szCs w:val="24"/>
          <w:lang w:eastAsia="tr-TR"/>
        </w:rPr>
        <w:t xml:space="preserve"> maddeyi salt potansiyelliği</w:t>
      </w:r>
      <w:r w:rsidR="00D85B3C" w:rsidRPr="00FC63B4">
        <w:rPr>
          <w:rFonts w:ascii="Times New Roman" w:eastAsia="Times New Roman" w:hAnsi="Times New Roman" w:cs="Times New Roman"/>
          <w:sz w:val="24"/>
          <w:szCs w:val="24"/>
          <w:lang w:eastAsia="tr-TR"/>
        </w:rPr>
        <w:t xml:space="preserve"> ile</w:t>
      </w:r>
      <w:r w:rsidR="009E2BE2" w:rsidRPr="00FC63B4">
        <w:rPr>
          <w:rFonts w:ascii="Times New Roman" w:eastAsia="Times New Roman" w:hAnsi="Times New Roman" w:cs="Times New Roman"/>
          <w:sz w:val="24"/>
          <w:szCs w:val="24"/>
          <w:lang w:eastAsia="tr-TR"/>
        </w:rPr>
        <w:t xml:space="preserve"> bırakıp onu üretkenlikten yoksun bir </w:t>
      </w:r>
      <w:r w:rsidR="00E16623" w:rsidRPr="00FC63B4">
        <w:rPr>
          <w:rFonts w:ascii="Times New Roman" w:eastAsia="Times New Roman" w:hAnsi="Times New Roman" w:cs="Times New Roman"/>
          <w:sz w:val="24"/>
          <w:szCs w:val="24"/>
          <w:lang w:eastAsia="tr-TR"/>
        </w:rPr>
        <w:t>sabite gibi değer</w:t>
      </w:r>
      <w:r w:rsidR="00786BB9" w:rsidRPr="00FC63B4">
        <w:rPr>
          <w:rFonts w:ascii="Times New Roman" w:eastAsia="Times New Roman" w:hAnsi="Times New Roman" w:cs="Times New Roman"/>
          <w:sz w:val="24"/>
          <w:szCs w:val="24"/>
          <w:lang w:eastAsia="tr-TR"/>
        </w:rPr>
        <w:t>lendirmes</w:t>
      </w:r>
      <w:r w:rsidR="00D85B3C" w:rsidRPr="00FC63B4">
        <w:rPr>
          <w:rFonts w:ascii="Times New Roman" w:eastAsia="Times New Roman" w:hAnsi="Times New Roman" w:cs="Times New Roman"/>
          <w:sz w:val="24"/>
          <w:szCs w:val="24"/>
          <w:lang w:eastAsia="tr-TR"/>
        </w:rPr>
        <w:t>i nedeniyle</w:t>
      </w:r>
      <w:r w:rsidR="00786BB9" w:rsidRPr="00FC63B4">
        <w:rPr>
          <w:rFonts w:ascii="Times New Roman" w:eastAsia="Times New Roman" w:hAnsi="Times New Roman" w:cs="Times New Roman"/>
          <w:sz w:val="24"/>
          <w:szCs w:val="24"/>
          <w:lang w:eastAsia="tr-TR"/>
        </w:rPr>
        <w:t xml:space="preserve"> özellikle Thomas </w:t>
      </w:r>
      <w:proofErr w:type="spellStart"/>
      <w:r w:rsidR="00786BB9" w:rsidRPr="00FC63B4">
        <w:rPr>
          <w:rFonts w:ascii="Times New Roman" w:eastAsia="Times New Roman" w:hAnsi="Times New Roman" w:cs="Times New Roman"/>
          <w:sz w:val="24"/>
          <w:szCs w:val="24"/>
          <w:lang w:eastAsia="tr-TR"/>
        </w:rPr>
        <w:t>Aquinas’ta</w:t>
      </w:r>
      <w:proofErr w:type="spellEnd"/>
      <w:r w:rsidR="00786BB9" w:rsidRPr="00FC63B4">
        <w:rPr>
          <w:rFonts w:ascii="Times New Roman" w:eastAsia="Times New Roman" w:hAnsi="Times New Roman" w:cs="Times New Roman"/>
          <w:sz w:val="24"/>
          <w:szCs w:val="24"/>
          <w:lang w:eastAsia="tr-TR"/>
        </w:rPr>
        <w:t xml:space="preserve"> müşahhas </w:t>
      </w:r>
      <w:r w:rsidR="00786BB9" w:rsidRPr="00FC63B4">
        <w:rPr>
          <w:rFonts w:ascii="Times New Roman" w:eastAsia="Times New Roman" w:hAnsi="Times New Roman" w:cs="Times New Roman"/>
          <w:i/>
          <w:sz w:val="24"/>
          <w:szCs w:val="24"/>
          <w:lang w:eastAsia="tr-TR"/>
        </w:rPr>
        <w:t>Aristotelesçi Sağ</w:t>
      </w:r>
      <w:r w:rsidR="00435034" w:rsidRPr="00FC63B4">
        <w:rPr>
          <w:rFonts w:ascii="Times New Roman" w:eastAsia="Times New Roman" w:hAnsi="Times New Roman" w:cs="Times New Roman"/>
          <w:sz w:val="24"/>
          <w:szCs w:val="24"/>
          <w:lang w:eastAsia="tr-TR"/>
        </w:rPr>
        <w:t xml:space="preserve"> cenahın karşısında, </w:t>
      </w:r>
      <w:r w:rsidR="00BE1457" w:rsidRPr="00FC63B4">
        <w:rPr>
          <w:rFonts w:ascii="Times New Roman" w:eastAsia="Times New Roman" w:hAnsi="Times New Roman" w:cs="Times New Roman"/>
          <w:sz w:val="24"/>
          <w:szCs w:val="24"/>
          <w:lang w:eastAsia="tr-TR"/>
        </w:rPr>
        <w:t xml:space="preserve">Aristoteles’in </w:t>
      </w:r>
      <w:proofErr w:type="spellStart"/>
      <w:r w:rsidR="00BE1457" w:rsidRPr="00FC63B4">
        <w:rPr>
          <w:rFonts w:ascii="Times New Roman" w:eastAsia="Times New Roman" w:hAnsi="Times New Roman" w:cs="Times New Roman"/>
          <w:i/>
          <w:sz w:val="24"/>
          <w:szCs w:val="24"/>
          <w:lang w:eastAsia="tr-TR"/>
        </w:rPr>
        <w:t>dynamei</w:t>
      </w:r>
      <w:proofErr w:type="spellEnd"/>
      <w:r w:rsidR="00BE1457" w:rsidRPr="00FC63B4">
        <w:rPr>
          <w:rFonts w:ascii="Times New Roman" w:eastAsia="Times New Roman" w:hAnsi="Times New Roman" w:cs="Times New Roman"/>
          <w:i/>
          <w:sz w:val="24"/>
          <w:szCs w:val="24"/>
          <w:lang w:eastAsia="tr-TR"/>
        </w:rPr>
        <w:t xml:space="preserve"> on</w:t>
      </w:r>
      <w:r w:rsidR="00BE1457" w:rsidRPr="00FC63B4">
        <w:rPr>
          <w:rFonts w:ascii="Times New Roman" w:eastAsia="Times New Roman" w:hAnsi="Times New Roman" w:cs="Times New Roman"/>
          <w:sz w:val="24"/>
          <w:szCs w:val="24"/>
          <w:lang w:eastAsia="tr-TR"/>
        </w:rPr>
        <w:t xml:space="preserve"> mefhumu temelinde maddeyi </w:t>
      </w:r>
      <w:r w:rsidR="00BE1457" w:rsidRPr="00FC63B4">
        <w:rPr>
          <w:rFonts w:ascii="Times New Roman" w:eastAsia="Times New Roman" w:hAnsi="Times New Roman" w:cs="Times New Roman"/>
          <w:i/>
          <w:sz w:val="24"/>
          <w:szCs w:val="24"/>
          <w:lang w:eastAsia="tr-TR"/>
        </w:rPr>
        <w:t>imkan dahilinde olma</w:t>
      </w:r>
      <w:r w:rsidR="00BE1457" w:rsidRPr="00FC63B4">
        <w:rPr>
          <w:rFonts w:ascii="Times New Roman" w:eastAsia="Times New Roman" w:hAnsi="Times New Roman" w:cs="Times New Roman"/>
          <w:sz w:val="24"/>
          <w:szCs w:val="24"/>
          <w:lang w:eastAsia="tr-TR"/>
        </w:rPr>
        <w:t xml:space="preserve"> biçiminde kavrayarak ona üretken ve yaratıcı doğa içinde aktif bir rol veren</w:t>
      </w:r>
      <w:r w:rsidR="00D213F5" w:rsidRPr="00FC63B4">
        <w:rPr>
          <w:rFonts w:ascii="Times New Roman" w:eastAsia="Times New Roman" w:hAnsi="Times New Roman" w:cs="Times New Roman"/>
          <w:sz w:val="24"/>
          <w:szCs w:val="24"/>
          <w:lang w:eastAsia="tr-TR"/>
        </w:rPr>
        <w:t xml:space="preserve"> </w:t>
      </w:r>
      <w:proofErr w:type="spellStart"/>
      <w:r w:rsidR="00D213F5" w:rsidRPr="00FC63B4">
        <w:rPr>
          <w:rFonts w:ascii="Times New Roman" w:eastAsia="Times New Roman" w:hAnsi="Times New Roman" w:cs="Times New Roman"/>
          <w:sz w:val="24"/>
          <w:szCs w:val="24"/>
          <w:lang w:eastAsia="tr-TR"/>
        </w:rPr>
        <w:t>İbni</w:t>
      </w:r>
      <w:proofErr w:type="spellEnd"/>
      <w:r w:rsidR="00D213F5" w:rsidRPr="00FC63B4">
        <w:rPr>
          <w:rFonts w:ascii="Times New Roman" w:eastAsia="Times New Roman" w:hAnsi="Times New Roman" w:cs="Times New Roman"/>
          <w:sz w:val="24"/>
          <w:szCs w:val="24"/>
          <w:lang w:eastAsia="tr-TR"/>
        </w:rPr>
        <w:t xml:space="preserve"> Sina ve ardıllarını da </w:t>
      </w:r>
      <w:r w:rsidR="00BE1457" w:rsidRPr="00FC63B4">
        <w:rPr>
          <w:rFonts w:ascii="Times New Roman" w:eastAsia="Times New Roman" w:hAnsi="Times New Roman" w:cs="Times New Roman"/>
          <w:i/>
          <w:sz w:val="24"/>
          <w:szCs w:val="24"/>
          <w:lang w:eastAsia="tr-TR"/>
        </w:rPr>
        <w:t>Aristotelesçi Sol</w:t>
      </w:r>
      <w:r w:rsidR="00BE1457" w:rsidRPr="00FC63B4">
        <w:rPr>
          <w:rFonts w:ascii="Times New Roman" w:eastAsia="Times New Roman" w:hAnsi="Times New Roman" w:cs="Times New Roman"/>
          <w:sz w:val="24"/>
          <w:szCs w:val="24"/>
          <w:lang w:eastAsia="tr-TR"/>
        </w:rPr>
        <w:t xml:space="preserve"> cenah içinde konumlandırmış</w:t>
      </w:r>
      <w:r w:rsidR="001040C6" w:rsidRPr="00FC63B4">
        <w:rPr>
          <w:rFonts w:ascii="Times New Roman" w:eastAsia="Times New Roman" w:hAnsi="Times New Roman" w:cs="Times New Roman"/>
          <w:sz w:val="24"/>
          <w:szCs w:val="24"/>
          <w:lang w:eastAsia="tr-TR"/>
        </w:rPr>
        <w:t>tır</w:t>
      </w:r>
      <w:r w:rsidR="00D213F5" w:rsidRPr="00FC63B4">
        <w:rPr>
          <w:rFonts w:ascii="Times New Roman" w:eastAsia="Times New Roman" w:hAnsi="Times New Roman" w:cs="Times New Roman"/>
          <w:sz w:val="24"/>
          <w:szCs w:val="24"/>
          <w:lang w:eastAsia="tr-TR"/>
        </w:rPr>
        <w:t xml:space="preserve"> (</w:t>
      </w:r>
      <w:r w:rsidR="006140A2" w:rsidRPr="00FC63B4">
        <w:rPr>
          <w:rFonts w:ascii="Times New Roman" w:eastAsia="Times New Roman" w:hAnsi="Times New Roman" w:cs="Times New Roman"/>
          <w:sz w:val="24"/>
          <w:szCs w:val="24"/>
          <w:lang w:eastAsia="tr-TR"/>
        </w:rPr>
        <w:t xml:space="preserve">Bloch, </w:t>
      </w:r>
      <w:r w:rsidR="00D213F5" w:rsidRPr="00FC63B4">
        <w:rPr>
          <w:rFonts w:ascii="Times New Roman" w:eastAsia="Times New Roman" w:hAnsi="Times New Roman" w:cs="Times New Roman"/>
          <w:sz w:val="24"/>
          <w:szCs w:val="24"/>
          <w:lang w:eastAsia="tr-TR"/>
        </w:rPr>
        <w:t xml:space="preserve">2017: </w:t>
      </w:r>
      <w:r w:rsidR="000812C5" w:rsidRPr="00FC63B4">
        <w:rPr>
          <w:rFonts w:ascii="Times New Roman" w:eastAsia="Times New Roman" w:hAnsi="Times New Roman" w:cs="Times New Roman"/>
          <w:sz w:val="24"/>
          <w:szCs w:val="24"/>
          <w:lang w:eastAsia="tr-TR"/>
        </w:rPr>
        <w:t>37-39)</w:t>
      </w:r>
      <w:r w:rsidR="001040C6" w:rsidRPr="00FC63B4">
        <w:rPr>
          <w:rFonts w:ascii="Times New Roman" w:eastAsia="Times New Roman" w:hAnsi="Times New Roman" w:cs="Times New Roman"/>
          <w:sz w:val="24"/>
          <w:szCs w:val="24"/>
          <w:lang w:eastAsia="tr-TR"/>
        </w:rPr>
        <w:t>.</w:t>
      </w:r>
      <w:r w:rsidR="00742CBE" w:rsidRPr="00FC63B4">
        <w:rPr>
          <w:rFonts w:ascii="Times New Roman" w:eastAsia="Times New Roman" w:hAnsi="Times New Roman" w:cs="Times New Roman"/>
          <w:sz w:val="24"/>
          <w:szCs w:val="24"/>
          <w:lang w:eastAsia="tr-TR"/>
        </w:rPr>
        <w:t xml:space="preserve"> </w:t>
      </w:r>
    </w:p>
    <w:p w14:paraId="274E9A89" w14:textId="78B1603D" w:rsidR="00C80031" w:rsidRPr="00FC63B4" w:rsidRDefault="001A50EF" w:rsidP="00EF51B8">
      <w:pPr>
        <w:spacing w:before="120" w:after="120" w:line="360" w:lineRule="auto"/>
        <w:jc w:val="both"/>
        <w:rPr>
          <w:rFonts w:ascii="Times New Roman" w:eastAsia="Times New Roman" w:hAnsi="Times New Roman" w:cs="Times New Roman"/>
          <w:sz w:val="24"/>
          <w:szCs w:val="24"/>
          <w:lang w:eastAsia="tr-TR"/>
        </w:rPr>
      </w:pPr>
      <w:r w:rsidRPr="00FC63B4">
        <w:rPr>
          <w:rFonts w:ascii="Times New Roman" w:hAnsi="Times New Roman" w:cs="Times New Roman"/>
          <w:sz w:val="24"/>
          <w:szCs w:val="24"/>
        </w:rPr>
        <w:t xml:space="preserve">Kadim din ve gelenekle meşgul her türden </w:t>
      </w:r>
      <w:r w:rsidR="007206FC" w:rsidRPr="00FC63B4">
        <w:rPr>
          <w:rFonts w:ascii="Times New Roman" w:hAnsi="Times New Roman" w:cs="Times New Roman"/>
          <w:sz w:val="24"/>
          <w:szCs w:val="24"/>
        </w:rPr>
        <w:t xml:space="preserve">felsefe ve filozofla </w:t>
      </w:r>
      <w:r w:rsidR="003F7767" w:rsidRPr="00FC63B4">
        <w:rPr>
          <w:rFonts w:ascii="Times New Roman" w:hAnsi="Times New Roman" w:cs="Times New Roman"/>
          <w:sz w:val="24"/>
          <w:szCs w:val="24"/>
        </w:rPr>
        <w:t xml:space="preserve">hususi </w:t>
      </w:r>
      <w:r w:rsidR="007206FC" w:rsidRPr="00FC63B4">
        <w:rPr>
          <w:rFonts w:ascii="Times New Roman" w:hAnsi="Times New Roman" w:cs="Times New Roman"/>
          <w:sz w:val="24"/>
          <w:szCs w:val="24"/>
        </w:rPr>
        <w:t xml:space="preserve">meşgul </w:t>
      </w:r>
      <w:r w:rsidR="003F7767" w:rsidRPr="00FC63B4">
        <w:rPr>
          <w:rFonts w:ascii="Times New Roman" w:hAnsi="Times New Roman" w:cs="Times New Roman"/>
          <w:sz w:val="24"/>
          <w:szCs w:val="24"/>
        </w:rPr>
        <w:t xml:space="preserve">olan </w:t>
      </w:r>
      <w:proofErr w:type="spellStart"/>
      <w:r w:rsidR="00C80031" w:rsidRPr="00FC63B4">
        <w:rPr>
          <w:rFonts w:ascii="Times New Roman" w:hAnsi="Times New Roman" w:cs="Times New Roman"/>
          <w:sz w:val="24"/>
          <w:szCs w:val="24"/>
        </w:rPr>
        <w:t>Bloch’un</w:t>
      </w:r>
      <w:proofErr w:type="spellEnd"/>
      <w:r w:rsidR="003F7767"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çalışmalarının üzerindeki</w:t>
      </w:r>
      <w:r w:rsidR="00BC0C7A" w:rsidRPr="00FC63B4">
        <w:rPr>
          <w:rFonts w:ascii="Times New Roman" w:hAnsi="Times New Roman" w:cs="Times New Roman"/>
          <w:sz w:val="24"/>
          <w:szCs w:val="24"/>
        </w:rPr>
        <w:t xml:space="preserve"> bu </w:t>
      </w:r>
      <w:r w:rsidR="00C80031" w:rsidRPr="00FC63B4">
        <w:rPr>
          <w:rFonts w:ascii="Times New Roman" w:hAnsi="Times New Roman" w:cs="Times New Roman"/>
          <w:i/>
          <w:sz w:val="24"/>
          <w:szCs w:val="24"/>
        </w:rPr>
        <w:t>mistik hale</w:t>
      </w:r>
      <w:r w:rsidR="00C80031" w:rsidRPr="00FC63B4">
        <w:rPr>
          <w:rFonts w:ascii="Times New Roman" w:hAnsi="Times New Roman" w:cs="Times New Roman"/>
          <w:sz w:val="24"/>
          <w:szCs w:val="24"/>
        </w:rPr>
        <w:t>yi çözümleme gayretindeki kimi yorumcular</w:t>
      </w:r>
      <w:r w:rsidR="00D77C5C"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 xml:space="preserve">da onun düşüncesindeki insan varlığının tamamlanmamışlıkla malul, tatmin edilmemiş, doymamış ihtiyaçlarla dolu ve kişinin kendi kendini harekete geçirme gücü olan </w:t>
      </w:r>
      <w:r w:rsidR="00C80031" w:rsidRPr="00FC63B4">
        <w:rPr>
          <w:rFonts w:ascii="Times New Roman" w:hAnsi="Times New Roman" w:cs="Times New Roman"/>
          <w:i/>
          <w:sz w:val="24"/>
          <w:szCs w:val="24"/>
        </w:rPr>
        <w:t>gerçekleşmemiş potansiyeller</w:t>
      </w:r>
      <w:r w:rsidR="00C80031" w:rsidRPr="00FC63B4">
        <w:rPr>
          <w:rFonts w:ascii="Times New Roman" w:hAnsi="Times New Roman" w:cs="Times New Roman"/>
          <w:sz w:val="24"/>
          <w:szCs w:val="24"/>
        </w:rPr>
        <w:t xml:space="preserve">den müteşekkil olduğunu ve bu yolla sanat, felsefe ve dinin de bu durumu ifade için mücadele eden </w:t>
      </w:r>
      <w:r w:rsidR="00C80031" w:rsidRPr="00FC63B4">
        <w:rPr>
          <w:rFonts w:ascii="Times New Roman" w:hAnsi="Times New Roman" w:cs="Times New Roman"/>
          <w:i/>
          <w:sz w:val="24"/>
          <w:szCs w:val="24"/>
        </w:rPr>
        <w:t>ihtiyaç ve potansiyellerin deposu</w:t>
      </w:r>
      <w:r w:rsidR="00C80031" w:rsidRPr="00FC63B4">
        <w:rPr>
          <w:rFonts w:ascii="Times New Roman" w:hAnsi="Times New Roman" w:cs="Times New Roman"/>
          <w:sz w:val="24"/>
          <w:szCs w:val="24"/>
        </w:rPr>
        <w:t>nu teşkil ettiğini belirtmişlerdir (</w:t>
      </w:r>
      <w:proofErr w:type="spellStart"/>
      <w:r w:rsidR="00C80031" w:rsidRPr="00FC63B4">
        <w:rPr>
          <w:rFonts w:ascii="Times New Roman" w:hAnsi="Times New Roman" w:cs="Times New Roman"/>
          <w:sz w:val="24"/>
          <w:szCs w:val="24"/>
        </w:rPr>
        <w:t>Kellner</w:t>
      </w:r>
      <w:proofErr w:type="spellEnd"/>
      <w:r w:rsidR="00C80031" w:rsidRPr="00FC63B4">
        <w:rPr>
          <w:rFonts w:ascii="Times New Roman" w:hAnsi="Times New Roman" w:cs="Times New Roman"/>
          <w:sz w:val="24"/>
          <w:szCs w:val="24"/>
        </w:rPr>
        <w:t xml:space="preserve"> </w:t>
      </w:r>
      <w:r w:rsidR="00B01577" w:rsidRPr="00FC63B4">
        <w:rPr>
          <w:rFonts w:ascii="Times New Roman" w:hAnsi="Times New Roman" w:cs="Times New Roman"/>
          <w:sz w:val="24"/>
          <w:szCs w:val="24"/>
        </w:rPr>
        <w:t>ve</w:t>
      </w:r>
      <w:r w:rsidR="00C80031" w:rsidRPr="00FC63B4">
        <w:rPr>
          <w:rFonts w:ascii="Times New Roman" w:hAnsi="Times New Roman" w:cs="Times New Roman"/>
          <w:sz w:val="24"/>
          <w:szCs w:val="24"/>
        </w:rPr>
        <w:t xml:space="preserve"> </w:t>
      </w:r>
      <w:proofErr w:type="spellStart"/>
      <w:r w:rsidR="00C80031" w:rsidRPr="00FC63B4">
        <w:rPr>
          <w:rFonts w:ascii="Times New Roman" w:hAnsi="Times New Roman" w:cs="Times New Roman"/>
          <w:sz w:val="24"/>
          <w:szCs w:val="24"/>
        </w:rPr>
        <w:t>O’Hara</w:t>
      </w:r>
      <w:proofErr w:type="spellEnd"/>
      <w:r w:rsidR="00C80031" w:rsidRPr="00FC63B4">
        <w:rPr>
          <w:rFonts w:ascii="Times New Roman" w:hAnsi="Times New Roman" w:cs="Times New Roman"/>
          <w:sz w:val="24"/>
          <w:szCs w:val="24"/>
        </w:rPr>
        <w:t>, 1976: 21). Ayrıca</w:t>
      </w:r>
      <w:r w:rsidR="002C0771" w:rsidRPr="00FC63B4">
        <w:rPr>
          <w:rFonts w:ascii="Times New Roman" w:hAnsi="Times New Roman" w:cs="Times New Roman"/>
          <w:sz w:val="24"/>
          <w:szCs w:val="24"/>
        </w:rPr>
        <w:t xml:space="preserve"> kimi eleştir</w:t>
      </w:r>
      <w:r w:rsidR="00713858" w:rsidRPr="00FC63B4">
        <w:rPr>
          <w:rFonts w:ascii="Times New Roman" w:hAnsi="Times New Roman" w:cs="Times New Roman"/>
          <w:sz w:val="24"/>
          <w:szCs w:val="24"/>
        </w:rPr>
        <w:t xml:space="preserve">menler de </w:t>
      </w:r>
      <w:r w:rsidR="00C80031" w:rsidRPr="00FC63B4">
        <w:rPr>
          <w:rFonts w:ascii="Times New Roman" w:hAnsi="Times New Roman" w:cs="Times New Roman"/>
          <w:sz w:val="24"/>
          <w:szCs w:val="24"/>
        </w:rPr>
        <w:t xml:space="preserve">ilk dönem eseri </w:t>
      </w:r>
      <w:r w:rsidR="00C80031" w:rsidRPr="00FC63B4">
        <w:rPr>
          <w:rFonts w:ascii="Times New Roman" w:hAnsi="Times New Roman" w:cs="Times New Roman"/>
          <w:i/>
          <w:sz w:val="24"/>
          <w:szCs w:val="24"/>
        </w:rPr>
        <w:t>Ütopya</w:t>
      </w:r>
      <w:r w:rsidR="005E7067" w:rsidRPr="00FC63B4">
        <w:rPr>
          <w:rFonts w:ascii="Times New Roman" w:hAnsi="Times New Roman" w:cs="Times New Roman"/>
          <w:i/>
          <w:sz w:val="24"/>
          <w:szCs w:val="24"/>
        </w:rPr>
        <w:t>nın</w:t>
      </w:r>
      <w:r w:rsidR="00C80031" w:rsidRPr="00FC63B4">
        <w:rPr>
          <w:rFonts w:ascii="Times New Roman" w:hAnsi="Times New Roman" w:cs="Times New Roman"/>
          <w:i/>
          <w:sz w:val="24"/>
          <w:szCs w:val="24"/>
        </w:rPr>
        <w:t xml:space="preserve"> </w:t>
      </w:r>
      <w:proofErr w:type="spellStart"/>
      <w:r w:rsidR="00C80031" w:rsidRPr="00FC63B4">
        <w:rPr>
          <w:rFonts w:ascii="Times New Roman" w:hAnsi="Times New Roman" w:cs="Times New Roman"/>
          <w:i/>
          <w:sz w:val="24"/>
          <w:szCs w:val="24"/>
        </w:rPr>
        <w:t>Ruhu</w:t>
      </w:r>
      <w:r w:rsidR="00C80031" w:rsidRPr="00FC63B4">
        <w:rPr>
          <w:rFonts w:ascii="Times New Roman" w:hAnsi="Times New Roman" w:cs="Times New Roman"/>
          <w:sz w:val="24"/>
          <w:szCs w:val="24"/>
        </w:rPr>
        <w:t>’nun</w:t>
      </w:r>
      <w:proofErr w:type="spellEnd"/>
      <w:r w:rsidR="00C80031" w:rsidRPr="00FC63B4">
        <w:rPr>
          <w:rFonts w:ascii="Times New Roman" w:hAnsi="Times New Roman" w:cs="Times New Roman"/>
          <w:sz w:val="24"/>
          <w:szCs w:val="24"/>
        </w:rPr>
        <w:t xml:space="preserve"> kaba devrimcilik odaklı kıyametçi </w:t>
      </w:r>
      <w:proofErr w:type="spellStart"/>
      <w:r w:rsidR="00C80031" w:rsidRPr="00FC63B4">
        <w:rPr>
          <w:rFonts w:ascii="Times New Roman" w:hAnsi="Times New Roman" w:cs="Times New Roman"/>
          <w:sz w:val="24"/>
          <w:szCs w:val="24"/>
        </w:rPr>
        <w:t>binyılcılığının</w:t>
      </w:r>
      <w:proofErr w:type="spellEnd"/>
      <w:r w:rsidR="00C80031" w:rsidRPr="00FC63B4">
        <w:rPr>
          <w:rFonts w:ascii="Times New Roman" w:hAnsi="Times New Roman" w:cs="Times New Roman"/>
          <w:sz w:val="24"/>
          <w:szCs w:val="24"/>
        </w:rPr>
        <w:t xml:space="preserve"> </w:t>
      </w:r>
      <w:proofErr w:type="spellStart"/>
      <w:r w:rsidR="00C80031" w:rsidRPr="00FC63B4">
        <w:rPr>
          <w:rFonts w:ascii="Times New Roman" w:hAnsi="Times New Roman" w:cs="Times New Roman"/>
          <w:sz w:val="24"/>
          <w:szCs w:val="24"/>
        </w:rPr>
        <w:t>Bloch’un</w:t>
      </w:r>
      <w:proofErr w:type="spellEnd"/>
      <w:r w:rsidR="00C80031" w:rsidRPr="00FC63B4">
        <w:rPr>
          <w:rFonts w:ascii="Times New Roman" w:hAnsi="Times New Roman" w:cs="Times New Roman"/>
          <w:sz w:val="24"/>
          <w:szCs w:val="24"/>
        </w:rPr>
        <w:t xml:space="preserve"> sonraki dönemlerindeki </w:t>
      </w:r>
      <w:r w:rsidR="00C80031" w:rsidRPr="00FC63B4">
        <w:rPr>
          <w:rFonts w:ascii="Times New Roman" w:hAnsi="Times New Roman" w:cs="Times New Roman"/>
          <w:i/>
          <w:sz w:val="24"/>
          <w:szCs w:val="24"/>
        </w:rPr>
        <w:t>Hıristiyanlıktaki Ateizm</w:t>
      </w:r>
      <w:r w:rsidR="00C80031" w:rsidRPr="00FC63B4">
        <w:rPr>
          <w:rFonts w:ascii="Times New Roman" w:hAnsi="Times New Roman" w:cs="Times New Roman"/>
          <w:sz w:val="24"/>
          <w:szCs w:val="24"/>
        </w:rPr>
        <w:t xml:space="preserve"> ve </w:t>
      </w:r>
      <w:r w:rsidR="00C80031" w:rsidRPr="00FC63B4">
        <w:rPr>
          <w:rFonts w:ascii="Times New Roman" w:hAnsi="Times New Roman" w:cs="Times New Roman"/>
          <w:i/>
          <w:sz w:val="24"/>
          <w:szCs w:val="24"/>
        </w:rPr>
        <w:t>Umut İlkesi</w:t>
      </w:r>
      <w:r w:rsidR="00C80031" w:rsidRPr="00FC63B4">
        <w:rPr>
          <w:rFonts w:ascii="Times New Roman" w:hAnsi="Times New Roman" w:cs="Times New Roman"/>
          <w:sz w:val="24"/>
          <w:szCs w:val="24"/>
        </w:rPr>
        <w:t xml:space="preserve"> gibi eserlerinde geliştirdiği</w:t>
      </w:r>
      <w:r w:rsidR="002C0771" w:rsidRPr="00FC63B4">
        <w:rPr>
          <w:rFonts w:ascii="Times New Roman" w:hAnsi="Times New Roman" w:cs="Times New Roman"/>
          <w:sz w:val="24"/>
          <w:szCs w:val="24"/>
        </w:rPr>
        <w:t>,</w:t>
      </w:r>
      <w:r w:rsidR="00C80031" w:rsidRPr="00FC63B4">
        <w:rPr>
          <w:rFonts w:ascii="Times New Roman" w:hAnsi="Times New Roman" w:cs="Times New Roman"/>
          <w:sz w:val="24"/>
          <w:szCs w:val="24"/>
        </w:rPr>
        <w:t xml:space="preserve"> dine ilişkin daha makul değerlendirmelerin yolunu açtığını söylemek mümkün olsa bile</w:t>
      </w:r>
      <w:r w:rsidR="00955C9F" w:rsidRPr="00FC63B4">
        <w:rPr>
          <w:rFonts w:ascii="Times New Roman" w:hAnsi="Times New Roman" w:cs="Times New Roman"/>
          <w:sz w:val="24"/>
          <w:szCs w:val="24"/>
        </w:rPr>
        <w:t xml:space="preserve"> </w:t>
      </w:r>
      <w:r w:rsidR="00C80031" w:rsidRPr="00FC63B4">
        <w:rPr>
          <w:rFonts w:ascii="Times New Roman" w:hAnsi="Times New Roman" w:cs="Times New Roman"/>
          <w:sz w:val="24"/>
          <w:szCs w:val="24"/>
        </w:rPr>
        <w:t>daha sonraki çalışmalarının bunlara nazarla kabul edilenden daha az makul olduğ</w:t>
      </w:r>
      <w:r w:rsidR="0055423E" w:rsidRPr="00FC63B4">
        <w:rPr>
          <w:rFonts w:ascii="Times New Roman" w:hAnsi="Times New Roman" w:cs="Times New Roman"/>
          <w:sz w:val="24"/>
          <w:szCs w:val="24"/>
        </w:rPr>
        <w:t>u i</w:t>
      </w:r>
      <w:r w:rsidR="007D2608" w:rsidRPr="00FC63B4">
        <w:rPr>
          <w:rFonts w:ascii="Times New Roman" w:hAnsi="Times New Roman" w:cs="Times New Roman"/>
          <w:sz w:val="24"/>
          <w:szCs w:val="24"/>
        </w:rPr>
        <w:t>ddiası</w:t>
      </w:r>
      <w:r w:rsidR="00713858" w:rsidRPr="00FC63B4">
        <w:rPr>
          <w:rFonts w:ascii="Times New Roman" w:hAnsi="Times New Roman" w:cs="Times New Roman"/>
          <w:sz w:val="24"/>
          <w:szCs w:val="24"/>
        </w:rPr>
        <w:t xml:space="preserve">nı dillendirmişlerdir </w:t>
      </w:r>
      <w:r w:rsidR="00C80031" w:rsidRPr="00FC63B4">
        <w:rPr>
          <w:rFonts w:ascii="Times New Roman" w:hAnsi="Times New Roman" w:cs="Times New Roman"/>
          <w:sz w:val="24"/>
          <w:szCs w:val="24"/>
        </w:rPr>
        <w:t>(</w:t>
      </w:r>
      <w:proofErr w:type="spellStart"/>
      <w:r w:rsidR="00745090" w:rsidRPr="00FC63B4">
        <w:rPr>
          <w:rFonts w:ascii="Times New Roman" w:hAnsi="Times New Roman" w:cs="Times New Roman"/>
          <w:sz w:val="24"/>
          <w:szCs w:val="24"/>
        </w:rPr>
        <w:t>Kellner</w:t>
      </w:r>
      <w:proofErr w:type="spellEnd"/>
      <w:r w:rsidR="00745090" w:rsidRPr="00FC63B4">
        <w:rPr>
          <w:rFonts w:ascii="Times New Roman" w:hAnsi="Times New Roman" w:cs="Times New Roman"/>
          <w:sz w:val="24"/>
          <w:szCs w:val="24"/>
        </w:rPr>
        <w:t xml:space="preserve"> ve </w:t>
      </w:r>
      <w:proofErr w:type="spellStart"/>
      <w:r w:rsidR="00745090" w:rsidRPr="00FC63B4">
        <w:rPr>
          <w:rFonts w:ascii="Times New Roman" w:hAnsi="Times New Roman" w:cs="Times New Roman"/>
          <w:sz w:val="24"/>
          <w:szCs w:val="24"/>
        </w:rPr>
        <w:t>O’Hara</w:t>
      </w:r>
      <w:proofErr w:type="spellEnd"/>
      <w:r w:rsidR="00745090" w:rsidRPr="00FC63B4">
        <w:rPr>
          <w:rFonts w:ascii="Times New Roman" w:hAnsi="Times New Roman" w:cs="Times New Roman"/>
          <w:sz w:val="24"/>
          <w:szCs w:val="24"/>
        </w:rPr>
        <w:t>, 1976: 21</w:t>
      </w:r>
      <w:r w:rsidR="00C80031" w:rsidRPr="00FC63B4">
        <w:rPr>
          <w:rFonts w:ascii="Times New Roman" w:hAnsi="Times New Roman" w:cs="Times New Roman"/>
          <w:sz w:val="24"/>
          <w:szCs w:val="24"/>
        </w:rPr>
        <w:t xml:space="preserve">). Bu manada </w:t>
      </w:r>
      <w:proofErr w:type="spellStart"/>
      <w:r w:rsidR="00C80031" w:rsidRPr="00FC63B4">
        <w:rPr>
          <w:rFonts w:ascii="Times New Roman" w:hAnsi="Times New Roman" w:cs="Times New Roman"/>
          <w:sz w:val="24"/>
          <w:szCs w:val="24"/>
        </w:rPr>
        <w:t>Bloch’un</w:t>
      </w:r>
      <w:proofErr w:type="spellEnd"/>
      <w:r w:rsidR="00C80031" w:rsidRPr="00FC63B4">
        <w:rPr>
          <w:rFonts w:ascii="Times New Roman" w:hAnsi="Times New Roman" w:cs="Times New Roman"/>
          <w:sz w:val="24"/>
          <w:szCs w:val="24"/>
        </w:rPr>
        <w:t xml:space="preserve"> bizzat kendisi, Devrimci Romantizminin tıpkı Thomas </w:t>
      </w:r>
      <w:proofErr w:type="spellStart"/>
      <w:r w:rsidR="00084540" w:rsidRPr="00FC63B4">
        <w:rPr>
          <w:rFonts w:ascii="Times New Roman" w:hAnsi="Times New Roman" w:cs="Times New Roman"/>
          <w:sz w:val="24"/>
          <w:szCs w:val="24"/>
        </w:rPr>
        <w:t>Münzer</w:t>
      </w:r>
      <w:proofErr w:type="spellEnd"/>
      <w:r w:rsidR="00C80031" w:rsidRPr="00FC63B4">
        <w:rPr>
          <w:rFonts w:ascii="Times New Roman" w:hAnsi="Times New Roman" w:cs="Times New Roman"/>
          <w:sz w:val="24"/>
          <w:szCs w:val="24"/>
        </w:rPr>
        <w:t xml:space="preserve"> üzerine yazdığı monografide olduğu gibi </w:t>
      </w:r>
      <w:r w:rsidR="00C80031" w:rsidRPr="00FC63B4">
        <w:rPr>
          <w:rFonts w:ascii="Times New Roman" w:hAnsi="Times New Roman" w:cs="Times New Roman"/>
          <w:i/>
          <w:sz w:val="24"/>
          <w:szCs w:val="24"/>
        </w:rPr>
        <w:t xml:space="preserve">Umut </w:t>
      </w:r>
      <w:proofErr w:type="spellStart"/>
      <w:r w:rsidR="00C80031" w:rsidRPr="00FC63B4">
        <w:rPr>
          <w:rFonts w:ascii="Times New Roman" w:hAnsi="Times New Roman" w:cs="Times New Roman"/>
          <w:i/>
          <w:sz w:val="24"/>
          <w:szCs w:val="24"/>
        </w:rPr>
        <w:t>İlkesi</w:t>
      </w:r>
      <w:r w:rsidR="00C80031" w:rsidRPr="00FC63B4">
        <w:rPr>
          <w:rFonts w:ascii="Times New Roman" w:hAnsi="Times New Roman" w:cs="Times New Roman"/>
          <w:sz w:val="24"/>
          <w:szCs w:val="24"/>
        </w:rPr>
        <w:t>’nde</w:t>
      </w:r>
      <w:proofErr w:type="spellEnd"/>
      <w:r w:rsidR="00C80031" w:rsidRPr="00FC63B4">
        <w:rPr>
          <w:rFonts w:ascii="Times New Roman" w:hAnsi="Times New Roman" w:cs="Times New Roman"/>
          <w:sz w:val="24"/>
          <w:szCs w:val="24"/>
        </w:rPr>
        <w:t xml:space="preserve"> ve takip eden kitaplarda ölçü ve tanım kazandığını belirterek </w:t>
      </w:r>
      <w:r w:rsidR="00C80031" w:rsidRPr="00FC63B4">
        <w:rPr>
          <w:rFonts w:ascii="Times New Roman" w:hAnsi="Times New Roman" w:cs="Times New Roman"/>
          <w:i/>
          <w:sz w:val="24"/>
          <w:szCs w:val="24"/>
        </w:rPr>
        <w:t xml:space="preserve">Ütopyanın </w:t>
      </w:r>
      <w:proofErr w:type="spellStart"/>
      <w:r w:rsidR="00C80031" w:rsidRPr="00FC63B4">
        <w:rPr>
          <w:rFonts w:ascii="Times New Roman" w:hAnsi="Times New Roman" w:cs="Times New Roman"/>
          <w:i/>
          <w:sz w:val="24"/>
          <w:szCs w:val="24"/>
        </w:rPr>
        <w:t>Ruhu</w:t>
      </w:r>
      <w:r w:rsidR="00C80031" w:rsidRPr="00FC63B4">
        <w:rPr>
          <w:rFonts w:ascii="Times New Roman" w:hAnsi="Times New Roman" w:cs="Times New Roman"/>
          <w:sz w:val="24"/>
          <w:szCs w:val="24"/>
        </w:rPr>
        <w:t>’na</w:t>
      </w:r>
      <w:proofErr w:type="spellEnd"/>
      <w:r w:rsidR="00C80031" w:rsidRPr="00FC63B4">
        <w:rPr>
          <w:rFonts w:ascii="Times New Roman" w:hAnsi="Times New Roman" w:cs="Times New Roman"/>
          <w:sz w:val="24"/>
          <w:szCs w:val="24"/>
        </w:rPr>
        <w:t xml:space="preserve"> özgü olanın bilhassa oralarda kesin hale geldiğini ve hususen kötülüğe tayin edilmiş kimi şeylerin karşısında </w:t>
      </w:r>
      <w:r w:rsidR="00C80031" w:rsidRPr="00FC63B4">
        <w:rPr>
          <w:rFonts w:ascii="Times New Roman" w:hAnsi="Times New Roman" w:cs="Times New Roman"/>
          <w:i/>
          <w:sz w:val="24"/>
          <w:szCs w:val="24"/>
        </w:rPr>
        <w:t>devrimci hikmet</w:t>
      </w:r>
      <w:r w:rsidR="00C80031" w:rsidRPr="00FC63B4">
        <w:rPr>
          <w:rFonts w:ascii="Times New Roman" w:hAnsi="Times New Roman" w:cs="Times New Roman"/>
          <w:sz w:val="24"/>
          <w:szCs w:val="24"/>
        </w:rPr>
        <w:t>in çare vazifesini gördüğünü ifade etmiştir (</w:t>
      </w:r>
      <w:r w:rsidR="00FF1E43" w:rsidRPr="00FC63B4">
        <w:rPr>
          <w:rFonts w:ascii="Times New Roman" w:hAnsi="Times New Roman" w:cs="Times New Roman"/>
          <w:sz w:val="24"/>
          <w:szCs w:val="24"/>
        </w:rPr>
        <w:t xml:space="preserve">Bloch, </w:t>
      </w:r>
      <w:r w:rsidR="00C80031" w:rsidRPr="00FC63B4">
        <w:rPr>
          <w:rFonts w:ascii="Times New Roman" w:hAnsi="Times New Roman" w:cs="Times New Roman"/>
          <w:sz w:val="24"/>
          <w:szCs w:val="24"/>
        </w:rPr>
        <w:t>2000</w:t>
      </w:r>
      <w:r w:rsidR="008E2EC7" w:rsidRPr="00FC63B4">
        <w:rPr>
          <w:rFonts w:ascii="Times New Roman" w:hAnsi="Times New Roman" w:cs="Times New Roman"/>
          <w:sz w:val="24"/>
          <w:szCs w:val="24"/>
        </w:rPr>
        <w:t>b</w:t>
      </w:r>
      <w:r w:rsidR="00C80031" w:rsidRPr="00FC63B4">
        <w:rPr>
          <w:rFonts w:ascii="Times New Roman" w:hAnsi="Times New Roman" w:cs="Times New Roman"/>
          <w:sz w:val="24"/>
          <w:szCs w:val="24"/>
        </w:rPr>
        <w:t>: 279).</w:t>
      </w:r>
    </w:p>
    <w:p w14:paraId="0D8B4381" w14:textId="23EB1CFC" w:rsidR="007A06E8" w:rsidRPr="00FC63B4" w:rsidRDefault="004A63C2"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Demokratik Almanya macerasında </w:t>
      </w:r>
      <w:r w:rsidR="00D50381" w:rsidRPr="00FC63B4">
        <w:rPr>
          <w:rFonts w:ascii="Times New Roman" w:hAnsi="Times New Roman" w:cs="Times New Roman"/>
          <w:sz w:val="24"/>
          <w:szCs w:val="24"/>
        </w:rPr>
        <w:t xml:space="preserve">yoğunluğu artmış olsa bile bütün felsefi yaşamı boyunca </w:t>
      </w:r>
      <w:proofErr w:type="spellStart"/>
      <w:r w:rsidR="00D50381"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D50381" w:rsidRPr="00FC63B4">
        <w:rPr>
          <w:rFonts w:ascii="Times New Roman" w:hAnsi="Times New Roman" w:cs="Times New Roman"/>
          <w:sz w:val="24"/>
          <w:szCs w:val="24"/>
        </w:rPr>
        <w:t>a</w:t>
      </w:r>
      <w:proofErr w:type="spellEnd"/>
      <w:r w:rsidR="00D50381" w:rsidRPr="00FC63B4">
        <w:rPr>
          <w:rFonts w:ascii="Times New Roman" w:hAnsi="Times New Roman" w:cs="Times New Roman"/>
          <w:sz w:val="24"/>
          <w:szCs w:val="24"/>
        </w:rPr>
        <w:t xml:space="preserve"> yönelik Ortodoks olsun olmasın tüm Marksist mecralardan yapılan en gözde eleştiri, dine yönelik fazla müsamahaka</w:t>
      </w:r>
      <w:r w:rsidR="006675E5" w:rsidRPr="00FC63B4">
        <w:rPr>
          <w:rFonts w:ascii="Times New Roman" w:hAnsi="Times New Roman" w:cs="Times New Roman"/>
          <w:sz w:val="24"/>
          <w:szCs w:val="24"/>
        </w:rPr>
        <w:t xml:space="preserve">r </w:t>
      </w:r>
      <w:r w:rsidR="00D50381" w:rsidRPr="00FC63B4">
        <w:rPr>
          <w:rFonts w:ascii="Times New Roman" w:hAnsi="Times New Roman" w:cs="Times New Roman"/>
          <w:sz w:val="24"/>
          <w:szCs w:val="24"/>
        </w:rPr>
        <w:t xml:space="preserve">bir tavır takındığı ve esas itibariyle din gibi </w:t>
      </w:r>
      <w:r w:rsidR="00D50381" w:rsidRPr="00FC63B4">
        <w:rPr>
          <w:rFonts w:ascii="Times New Roman" w:hAnsi="Times New Roman" w:cs="Times New Roman"/>
          <w:i/>
          <w:sz w:val="24"/>
          <w:szCs w:val="24"/>
        </w:rPr>
        <w:t>köhne</w:t>
      </w:r>
      <w:r w:rsidR="00D50381" w:rsidRPr="00FC63B4">
        <w:rPr>
          <w:rFonts w:ascii="Times New Roman" w:hAnsi="Times New Roman" w:cs="Times New Roman"/>
          <w:sz w:val="24"/>
          <w:szCs w:val="24"/>
        </w:rPr>
        <w:t xml:space="preserve"> bir bilgi sahasından taze bir devrimci dönüşüm için </w:t>
      </w:r>
      <w:r w:rsidR="00D50381" w:rsidRPr="00FC63B4">
        <w:rPr>
          <w:rFonts w:ascii="Times New Roman" w:hAnsi="Times New Roman" w:cs="Times New Roman"/>
          <w:i/>
          <w:sz w:val="24"/>
          <w:szCs w:val="24"/>
        </w:rPr>
        <w:t>hikmet devşirme gayretinin beyhudeliği</w:t>
      </w:r>
      <w:r w:rsidR="00D50381" w:rsidRPr="00FC63B4">
        <w:rPr>
          <w:rFonts w:ascii="Times New Roman" w:hAnsi="Times New Roman" w:cs="Times New Roman"/>
          <w:sz w:val="24"/>
          <w:szCs w:val="24"/>
        </w:rPr>
        <w:t xml:space="preserve"> yönünde olmuştur.</w:t>
      </w:r>
      <w:r w:rsidR="00BB7858" w:rsidRPr="00FC63B4">
        <w:rPr>
          <w:rFonts w:ascii="Times New Roman" w:hAnsi="Times New Roman" w:cs="Times New Roman"/>
          <w:sz w:val="24"/>
          <w:szCs w:val="24"/>
        </w:rPr>
        <w:t xml:space="preserve"> </w:t>
      </w:r>
      <w:proofErr w:type="spellStart"/>
      <w:r w:rsidR="00BB7858"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BB7858" w:rsidRPr="00FC63B4">
        <w:rPr>
          <w:rFonts w:ascii="Times New Roman" w:hAnsi="Times New Roman" w:cs="Times New Roman"/>
          <w:sz w:val="24"/>
          <w:szCs w:val="24"/>
        </w:rPr>
        <w:t>un</w:t>
      </w:r>
      <w:proofErr w:type="spellEnd"/>
      <w:r w:rsidR="00BB7858" w:rsidRPr="00FC63B4">
        <w:rPr>
          <w:rFonts w:ascii="Times New Roman" w:hAnsi="Times New Roman" w:cs="Times New Roman"/>
          <w:sz w:val="24"/>
          <w:szCs w:val="24"/>
        </w:rPr>
        <w:t xml:space="preserve"> dine, dinsel jargona fazlasıyla meftun tavrı</w:t>
      </w:r>
      <w:r w:rsidR="00C905BF" w:rsidRPr="00FC63B4">
        <w:rPr>
          <w:rFonts w:ascii="Times New Roman" w:hAnsi="Times New Roman" w:cs="Times New Roman"/>
          <w:sz w:val="24"/>
          <w:szCs w:val="24"/>
        </w:rPr>
        <w:t>,</w:t>
      </w:r>
      <w:r w:rsidR="00BB7858" w:rsidRPr="00FC63B4">
        <w:rPr>
          <w:rFonts w:ascii="Times New Roman" w:hAnsi="Times New Roman" w:cs="Times New Roman"/>
          <w:sz w:val="24"/>
          <w:szCs w:val="24"/>
        </w:rPr>
        <w:t xml:space="preserve"> ateist olduğunu cümle aleme ilan etmiş sosyalist bir düşünür için biraz tuhaf görün</w:t>
      </w:r>
      <w:r w:rsidR="001E6F10" w:rsidRPr="00FC63B4">
        <w:rPr>
          <w:rFonts w:ascii="Times New Roman" w:hAnsi="Times New Roman" w:cs="Times New Roman"/>
          <w:sz w:val="24"/>
          <w:szCs w:val="24"/>
        </w:rPr>
        <w:t xml:space="preserve">se bile </w:t>
      </w:r>
      <w:r w:rsidR="00FF2D99" w:rsidRPr="00FC63B4">
        <w:rPr>
          <w:rFonts w:ascii="Times New Roman" w:hAnsi="Times New Roman" w:cs="Times New Roman"/>
          <w:i/>
          <w:sz w:val="24"/>
          <w:szCs w:val="24"/>
        </w:rPr>
        <w:t>başka anlamda bir sofu</w:t>
      </w:r>
      <w:r w:rsidR="00FF2D99" w:rsidRPr="00FC63B4">
        <w:rPr>
          <w:rFonts w:ascii="Times New Roman" w:hAnsi="Times New Roman" w:cs="Times New Roman"/>
          <w:sz w:val="24"/>
          <w:szCs w:val="24"/>
        </w:rPr>
        <w:t xml:space="preserve"> olarak pagan panteizmi, </w:t>
      </w:r>
      <w:r w:rsidR="006675E5" w:rsidRPr="00FC63B4">
        <w:rPr>
          <w:rFonts w:ascii="Times New Roman" w:hAnsi="Times New Roman" w:cs="Times New Roman"/>
          <w:sz w:val="24"/>
          <w:szCs w:val="24"/>
        </w:rPr>
        <w:t xml:space="preserve">binyılcı </w:t>
      </w:r>
      <w:r w:rsidR="00FF2D99" w:rsidRPr="00FC63B4">
        <w:rPr>
          <w:rFonts w:ascii="Times New Roman" w:hAnsi="Times New Roman" w:cs="Times New Roman"/>
          <w:sz w:val="24"/>
          <w:szCs w:val="24"/>
        </w:rPr>
        <w:t xml:space="preserve">hareketler ve cari dinin ütopya temelli meta-tarihsel bir okumasını gerçekleştirmesi sonucu </w:t>
      </w:r>
      <w:r w:rsidR="00FF2D99" w:rsidRPr="00FC63B4">
        <w:rPr>
          <w:rFonts w:ascii="Times New Roman" w:hAnsi="Times New Roman" w:cs="Times New Roman"/>
          <w:sz w:val="24"/>
          <w:szCs w:val="24"/>
        </w:rPr>
        <w:lastRenderedPageBreak/>
        <w:t>bilhassa 70</w:t>
      </w:r>
      <w:r w:rsidR="00673E3F" w:rsidRPr="00FC63B4">
        <w:rPr>
          <w:rFonts w:ascii="Times New Roman" w:hAnsi="Times New Roman" w:cs="Times New Roman"/>
          <w:sz w:val="24"/>
          <w:szCs w:val="24"/>
        </w:rPr>
        <w:t>’</w:t>
      </w:r>
      <w:r w:rsidR="00FF2D99" w:rsidRPr="00FC63B4">
        <w:rPr>
          <w:rFonts w:ascii="Times New Roman" w:hAnsi="Times New Roman" w:cs="Times New Roman"/>
          <w:sz w:val="24"/>
          <w:szCs w:val="24"/>
        </w:rPr>
        <w:t>lerde din ve sosyalizm arasında rabıta tesis etme amacındaki Hıristiyan teologlar arasında müthiş teveccüh görmüştür (Bora, 2013: 187-188)</w:t>
      </w:r>
      <w:r w:rsidR="00DE736E" w:rsidRPr="00FC63B4">
        <w:rPr>
          <w:rFonts w:ascii="Times New Roman" w:hAnsi="Times New Roman" w:cs="Times New Roman"/>
          <w:sz w:val="24"/>
          <w:szCs w:val="24"/>
        </w:rPr>
        <w:t>.</w:t>
      </w:r>
      <w:r w:rsidR="00E569C0" w:rsidRPr="00FC63B4">
        <w:rPr>
          <w:rFonts w:ascii="Times New Roman" w:hAnsi="Times New Roman" w:cs="Times New Roman"/>
          <w:sz w:val="24"/>
          <w:szCs w:val="24"/>
        </w:rPr>
        <w:t xml:space="preserve"> Bu teveccühe hakkıyla mazhar olan </w:t>
      </w:r>
      <w:r w:rsidR="00345481" w:rsidRPr="00FC63B4">
        <w:rPr>
          <w:rFonts w:ascii="Times New Roman" w:hAnsi="Times New Roman" w:cs="Times New Roman"/>
          <w:sz w:val="24"/>
          <w:szCs w:val="24"/>
        </w:rPr>
        <w:t xml:space="preserve">Bloch, </w:t>
      </w:r>
      <w:r w:rsidR="009E60CB" w:rsidRPr="00FC63B4">
        <w:rPr>
          <w:rFonts w:ascii="Times New Roman" w:hAnsi="Times New Roman" w:cs="Times New Roman"/>
          <w:sz w:val="24"/>
          <w:szCs w:val="24"/>
        </w:rPr>
        <w:t xml:space="preserve">dini düşünce </w:t>
      </w:r>
      <w:r w:rsidR="001345D5" w:rsidRPr="00FC63B4">
        <w:rPr>
          <w:rFonts w:ascii="Times New Roman" w:hAnsi="Times New Roman" w:cs="Times New Roman"/>
          <w:sz w:val="24"/>
          <w:szCs w:val="24"/>
        </w:rPr>
        <w:t xml:space="preserve">ve </w:t>
      </w:r>
      <w:r w:rsidR="009E60CB" w:rsidRPr="00FC63B4">
        <w:rPr>
          <w:rFonts w:ascii="Times New Roman" w:hAnsi="Times New Roman" w:cs="Times New Roman"/>
          <w:sz w:val="24"/>
          <w:szCs w:val="24"/>
        </w:rPr>
        <w:t>onun içindeki devrimci nüvelere diğer bütün Marksist düşünürlerin ötesinde bir merak ve ilgiyle yaklaşmış ve hatta mesiyanik olanın</w:t>
      </w:r>
      <w:r w:rsidR="001345D5" w:rsidRPr="00FC63B4">
        <w:rPr>
          <w:rFonts w:ascii="Times New Roman" w:hAnsi="Times New Roman" w:cs="Times New Roman"/>
          <w:sz w:val="24"/>
          <w:szCs w:val="24"/>
        </w:rPr>
        <w:t>,</w:t>
      </w:r>
      <w:r w:rsidR="009E60CB" w:rsidRPr="00FC63B4">
        <w:rPr>
          <w:rFonts w:ascii="Times New Roman" w:hAnsi="Times New Roman" w:cs="Times New Roman"/>
          <w:sz w:val="24"/>
          <w:szCs w:val="24"/>
        </w:rPr>
        <w:t xml:space="preserve"> tüm zenginlik ve doygunluğunu koruyan her türden </w:t>
      </w:r>
      <w:r w:rsidR="0004289E" w:rsidRPr="00FC63B4">
        <w:rPr>
          <w:rFonts w:ascii="Times New Roman" w:hAnsi="Times New Roman" w:cs="Times New Roman"/>
          <w:sz w:val="24"/>
          <w:szCs w:val="24"/>
        </w:rPr>
        <w:t xml:space="preserve">toplumsal değişim odaklı </w:t>
      </w:r>
      <w:r w:rsidR="009E60CB" w:rsidRPr="00FC63B4">
        <w:rPr>
          <w:rFonts w:ascii="Times New Roman" w:hAnsi="Times New Roman" w:cs="Times New Roman"/>
          <w:sz w:val="24"/>
          <w:szCs w:val="24"/>
        </w:rPr>
        <w:t xml:space="preserve">Aydınlanmanın (devrimci) </w:t>
      </w:r>
      <w:r w:rsidR="009E60CB" w:rsidRPr="00FC63B4">
        <w:rPr>
          <w:rFonts w:ascii="Times New Roman" w:hAnsi="Times New Roman" w:cs="Times New Roman"/>
          <w:i/>
          <w:sz w:val="24"/>
          <w:szCs w:val="24"/>
        </w:rPr>
        <w:t>kızıl sırrı</w:t>
      </w:r>
      <w:r w:rsidR="009E60CB" w:rsidRPr="00FC63B4">
        <w:rPr>
          <w:rFonts w:ascii="Times New Roman" w:hAnsi="Times New Roman" w:cs="Times New Roman"/>
          <w:sz w:val="24"/>
          <w:szCs w:val="24"/>
        </w:rPr>
        <w:t xml:space="preserve"> olduğunu iddia etmiştir (</w:t>
      </w:r>
      <w:r w:rsidR="00A61584" w:rsidRPr="00FC63B4">
        <w:rPr>
          <w:rFonts w:ascii="Times New Roman" w:hAnsi="Times New Roman" w:cs="Times New Roman"/>
          <w:sz w:val="24"/>
          <w:szCs w:val="24"/>
        </w:rPr>
        <w:t xml:space="preserve">Bloch, </w:t>
      </w:r>
      <w:r w:rsidR="009E60CB" w:rsidRPr="00FC63B4">
        <w:rPr>
          <w:rFonts w:ascii="Times New Roman" w:hAnsi="Times New Roman" w:cs="Times New Roman"/>
          <w:sz w:val="24"/>
          <w:szCs w:val="24"/>
        </w:rPr>
        <w:t>2013: 390)</w:t>
      </w:r>
      <w:r w:rsidR="000A5330" w:rsidRPr="00FC63B4">
        <w:rPr>
          <w:rFonts w:ascii="Times New Roman" w:hAnsi="Times New Roman" w:cs="Times New Roman"/>
          <w:sz w:val="24"/>
          <w:szCs w:val="24"/>
        </w:rPr>
        <w:t>.</w:t>
      </w:r>
      <w:r w:rsidR="009E60CB" w:rsidRPr="00FC63B4">
        <w:rPr>
          <w:rFonts w:ascii="Times New Roman" w:hAnsi="Times New Roman" w:cs="Times New Roman"/>
          <w:sz w:val="24"/>
          <w:szCs w:val="24"/>
        </w:rPr>
        <w:t xml:space="preserve"> </w:t>
      </w:r>
      <w:r w:rsidR="001426DA" w:rsidRPr="00FC63B4">
        <w:rPr>
          <w:rFonts w:ascii="Times New Roman" w:hAnsi="Times New Roman" w:cs="Times New Roman"/>
          <w:sz w:val="24"/>
          <w:szCs w:val="24"/>
        </w:rPr>
        <w:t xml:space="preserve">Bir başka açıdan </w:t>
      </w:r>
      <w:proofErr w:type="spellStart"/>
      <w:r w:rsidR="004F19AD"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4F19AD" w:rsidRPr="00FC63B4">
        <w:rPr>
          <w:rFonts w:ascii="Times New Roman" w:hAnsi="Times New Roman" w:cs="Times New Roman"/>
          <w:sz w:val="24"/>
          <w:szCs w:val="24"/>
        </w:rPr>
        <w:t>un</w:t>
      </w:r>
      <w:proofErr w:type="spellEnd"/>
      <w:r w:rsidR="004F19AD" w:rsidRPr="00FC63B4">
        <w:rPr>
          <w:rFonts w:ascii="Times New Roman" w:hAnsi="Times New Roman" w:cs="Times New Roman"/>
          <w:sz w:val="24"/>
          <w:szCs w:val="24"/>
        </w:rPr>
        <w:t xml:space="preserve"> </w:t>
      </w:r>
      <w:r w:rsidR="001426DA" w:rsidRPr="00FC63B4">
        <w:rPr>
          <w:rFonts w:ascii="Times New Roman" w:hAnsi="Times New Roman" w:cs="Times New Roman"/>
          <w:sz w:val="24"/>
          <w:szCs w:val="24"/>
        </w:rPr>
        <w:t xml:space="preserve">bu </w:t>
      </w:r>
      <w:r w:rsidR="004F19AD" w:rsidRPr="00FC63B4">
        <w:rPr>
          <w:rFonts w:ascii="Times New Roman" w:hAnsi="Times New Roman" w:cs="Times New Roman"/>
          <w:sz w:val="24"/>
          <w:szCs w:val="24"/>
        </w:rPr>
        <w:t>çalışma</w:t>
      </w:r>
      <w:r w:rsidR="001426DA" w:rsidRPr="00FC63B4">
        <w:rPr>
          <w:rFonts w:ascii="Times New Roman" w:hAnsi="Times New Roman" w:cs="Times New Roman"/>
          <w:sz w:val="24"/>
          <w:szCs w:val="24"/>
        </w:rPr>
        <w:t>ları</w:t>
      </w:r>
      <w:r w:rsidR="004F19AD" w:rsidRPr="00FC63B4">
        <w:rPr>
          <w:rFonts w:ascii="Times New Roman" w:hAnsi="Times New Roman" w:cs="Times New Roman"/>
          <w:sz w:val="24"/>
          <w:szCs w:val="24"/>
        </w:rPr>
        <w:t>,</w:t>
      </w:r>
      <w:r w:rsidR="00700ED5" w:rsidRPr="00FC63B4">
        <w:rPr>
          <w:rFonts w:ascii="Times New Roman" w:hAnsi="Times New Roman" w:cs="Times New Roman"/>
          <w:sz w:val="24"/>
          <w:szCs w:val="24"/>
        </w:rPr>
        <w:t xml:space="preserve"> mesiyanik düşüncenin hayli karmaşık ve yoğunluklu karakterinin Marksist zaviyeden anlaşılması ve</w:t>
      </w:r>
      <w:r w:rsidR="004F19AD" w:rsidRPr="00FC63B4">
        <w:rPr>
          <w:rFonts w:ascii="Times New Roman" w:hAnsi="Times New Roman" w:cs="Times New Roman"/>
          <w:sz w:val="24"/>
          <w:szCs w:val="24"/>
        </w:rPr>
        <w:t xml:space="preserve"> </w:t>
      </w:r>
      <w:r w:rsidR="001426DA" w:rsidRPr="00FC63B4">
        <w:rPr>
          <w:rFonts w:ascii="Times New Roman" w:hAnsi="Times New Roman" w:cs="Times New Roman"/>
          <w:sz w:val="24"/>
          <w:szCs w:val="24"/>
        </w:rPr>
        <w:t>Fran</w:t>
      </w:r>
      <w:r w:rsidR="00700ED5" w:rsidRPr="00FC63B4">
        <w:rPr>
          <w:rFonts w:ascii="Times New Roman" w:hAnsi="Times New Roman" w:cs="Times New Roman"/>
          <w:sz w:val="24"/>
          <w:szCs w:val="24"/>
        </w:rPr>
        <w:t>k</w:t>
      </w:r>
      <w:r w:rsidR="001426DA" w:rsidRPr="00FC63B4">
        <w:rPr>
          <w:rFonts w:ascii="Times New Roman" w:hAnsi="Times New Roman" w:cs="Times New Roman"/>
          <w:sz w:val="24"/>
          <w:szCs w:val="24"/>
        </w:rPr>
        <w:t>furt Okulu</w:t>
      </w:r>
      <w:r w:rsidR="00673E3F" w:rsidRPr="00FC63B4">
        <w:rPr>
          <w:rFonts w:ascii="Times New Roman" w:hAnsi="Times New Roman" w:cs="Times New Roman"/>
          <w:sz w:val="24"/>
          <w:szCs w:val="24"/>
        </w:rPr>
        <w:t>’</w:t>
      </w:r>
      <w:r w:rsidR="001426DA" w:rsidRPr="00FC63B4">
        <w:rPr>
          <w:rFonts w:ascii="Times New Roman" w:hAnsi="Times New Roman" w:cs="Times New Roman"/>
          <w:sz w:val="24"/>
          <w:szCs w:val="24"/>
        </w:rPr>
        <w:t xml:space="preserve">nun din, </w:t>
      </w:r>
      <w:r w:rsidR="00700ED5" w:rsidRPr="00FC63B4">
        <w:rPr>
          <w:rFonts w:ascii="Times New Roman" w:hAnsi="Times New Roman" w:cs="Times New Roman"/>
          <w:sz w:val="24"/>
          <w:szCs w:val="24"/>
        </w:rPr>
        <w:t>teoloji ve Yahudi düşüncesine ilişkin fikirlerinin gelişmesi ve yetkinleşmesinde de belirleyici bir rol oynamıştır (</w:t>
      </w:r>
      <w:proofErr w:type="spellStart"/>
      <w:r w:rsidR="00700ED5" w:rsidRPr="00FC63B4">
        <w:rPr>
          <w:rFonts w:ascii="Times New Roman" w:hAnsi="Times New Roman" w:cs="Times New Roman"/>
          <w:sz w:val="24"/>
          <w:szCs w:val="24"/>
        </w:rPr>
        <w:t>Mendieta</w:t>
      </w:r>
      <w:proofErr w:type="spellEnd"/>
      <w:r w:rsidR="00700ED5" w:rsidRPr="00FC63B4">
        <w:rPr>
          <w:rFonts w:ascii="Times New Roman" w:hAnsi="Times New Roman" w:cs="Times New Roman"/>
          <w:sz w:val="24"/>
          <w:szCs w:val="24"/>
        </w:rPr>
        <w:t>, 2015: 12).</w:t>
      </w:r>
    </w:p>
    <w:p w14:paraId="76BCAEFA" w14:textId="2203BA4E" w:rsidR="007E0BD9" w:rsidRPr="00FC63B4" w:rsidRDefault="00C40B9D" w:rsidP="00EF51B8">
      <w:pPr>
        <w:spacing w:before="120" w:after="120" w:line="360" w:lineRule="auto"/>
        <w:jc w:val="both"/>
        <w:rPr>
          <w:rFonts w:ascii="Times New Roman" w:hAnsi="Times New Roman" w:cs="Times New Roman"/>
          <w:sz w:val="24"/>
          <w:szCs w:val="24"/>
        </w:rPr>
      </w:pPr>
      <w:proofErr w:type="spellStart"/>
      <w:r w:rsidRPr="00FC63B4">
        <w:rPr>
          <w:rFonts w:ascii="Times New Roman" w:eastAsia="Times New Roman" w:hAnsi="Times New Roman" w:cs="Times New Roman"/>
          <w:sz w:val="24"/>
          <w:szCs w:val="24"/>
          <w:lang w:eastAsia="tr-TR"/>
        </w:rPr>
        <w:t>Bloch’un</w:t>
      </w:r>
      <w:proofErr w:type="spellEnd"/>
      <w:r w:rsidRPr="00FC63B4">
        <w:rPr>
          <w:rFonts w:ascii="Times New Roman" w:eastAsia="Times New Roman" w:hAnsi="Times New Roman" w:cs="Times New Roman"/>
          <w:sz w:val="24"/>
          <w:szCs w:val="24"/>
          <w:lang w:eastAsia="tr-TR"/>
        </w:rPr>
        <w:t xml:space="preserve"> insan</w:t>
      </w:r>
      <w:r w:rsidR="00E425F2" w:rsidRPr="00FC63B4">
        <w:rPr>
          <w:rFonts w:ascii="Times New Roman" w:eastAsia="Times New Roman" w:hAnsi="Times New Roman" w:cs="Times New Roman"/>
          <w:sz w:val="24"/>
          <w:szCs w:val="24"/>
          <w:lang w:eastAsia="tr-TR"/>
        </w:rPr>
        <w:t>ı</w:t>
      </w:r>
      <w:r w:rsidRPr="00FC63B4">
        <w:rPr>
          <w:rFonts w:ascii="Times New Roman" w:eastAsia="Times New Roman" w:hAnsi="Times New Roman" w:cs="Times New Roman"/>
          <w:sz w:val="24"/>
          <w:szCs w:val="24"/>
          <w:lang w:eastAsia="tr-TR"/>
        </w:rPr>
        <w:t xml:space="preserve"> odağına alan ve Tanrıyı </w:t>
      </w:r>
      <w:r w:rsidR="003E5F92" w:rsidRPr="00FC63B4">
        <w:rPr>
          <w:rFonts w:ascii="Times New Roman" w:eastAsia="Times New Roman" w:hAnsi="Times New Roman" w:cs="Times New Roman"/>
          <w:sz w:val="24"/>
          <w:szCs w:val="24"/>
          <w:lang w:eastAsia="tr-TR"/>
        </w:rPr>
        <w:t xml:space="preserve">insani selametin </w:t>
      </w:r>
      <w:r w:rsidRPr="00FC63B4">
        <w:rPr>
          <w:rFonts w:ascii="Times New Roman" w:eastAsia="Times New Roman" w:hAnsi="Times New Roman" w:cs="Times New Roman"/>
          <w:sz w:val="24"/>
          <w:szCs w:val="24"/>
          <w:lang w:eastAsia="tr-TR"/>
        </w:rPr>
        <w:t xml:space="preserve">muhayyel </w:t>
      </w:r>
      <w:r w:rsidR="009420A4" w:rsidRPr="00FC63B4">
        <w:rPr>
          <w:rFonts w:ascii="Times New Roman" w:eastAsia="Times New Roman" w:hAnsi="Times New Roman" w:cs="Times New Roman"/>
          <w:sz w:val="24"/>
          <w:szCs w:val="24"/>
          <w:lang w:eastAsia="tr-TR"/>
        </w:rPr>
        <w:t>ütopik uf</w:t>
      </w:r>
      <w:r w:rsidR="003E5F92" w:rsidRPr="00FC63B4">
        <w:rPr>
          <w:rFonts w:ascii="Times New Roman" w:eastAsia="Times New Roman" w:hAnsi="Times New Roman" w:cs="Times New Roman"/>
          <w:sz w:val="24"/>
          <w:szCs w:val="24"/>
          <w:lang w:eastAsia="tr-TR"/>
        </w:rPr>
        <w:t xml:space="preserve">kunun refiki </w:t>
      </w:r>
      <w:r w:rsidR="009420A4" w:rsidRPr="00FC63B4">
        <w:rPr>
          <w:rFonts w:ascii="Times New Roman" w:eastAsia="Times New Roman" w:hAnsi="Times New Roman" w:cs="Times New Roman"/>
          <w:sz w:val="24"/>
          <w:szCs w:val="24"/>
          <w:lang w:eastAsia="tr-TR"/>
        </w:rPr>
        <w:t xml:space="preserve">olarak </w:t>
      </w:r>
      <w:r w:rsidR="003E5F92" w:rsidRPr="00FC63B4">
        <w:rPr>
          <w:rFonts w:ascii="Times New Roman" w:eastAsia="Times New Roman" w:hAnsi="Times New Roman" w:cs="Times New Roman"/>
          <w:sz w:val="24"/>
          <w:szCs w:val="24"/>
          <w:lang w:eastAsia="tr-TR"/>
        </w:rPr>
        <w:t xml:space="preserve">metodolojik bir </w:t>
      </w:r>
      <w:r w:rsidR="009E3770" w:rsidRPr="00FC63B4">
        <w:rPr>
          <w:rFonts w:ascii="Times New Roman" w:eastAsia="Times New Roman" w:hAnsi="Times New Roman" w:cs="Times New Roman"/>
          <w:sz w:val="24"/>
          <w:szCs w:val="24"/>
          <w:lang w:eastAsia="tr-TR"/>
        </w:rPr>
        <w:t xml:space="preserve">kolaylaştırıcı </w:t>
      </w:r>
      <w:r w:rsidR="00EB4567" w:rsidRPr="00FC63B4">
        <w:rPr>
          <w:rFonts w:ascii="Times New Roman" w:eastAsia="Times New Roman" w:hAnsi="Times New Roman" w:cs="Times New Roman"/>
          <w:sz w:val="24"/>
          <w:szCs w:val="24"/>
          <w:lang w:eastAsia="tr-TR"/>
        </w:rPr>
        <w:t xml:space="preserve">biçiminde sekülerleştiren </w:t>
      </w:r>
      <w:r w:rsidR="00707EEB" w:rsidRPr="00FC63B4">
        <w:rPr>
          <w:rFonts w:ascii="Times New Roman" w:eastAsia="Times New Roman" w:hAnsi="Times New Roman" w:cs="Times New Roman"/>
          <w:sz w:val="24"/>
          <w:szCs w:val="24"/>
          <w:lang w:eastAsia="tr-TR"/>
        </w:rPr>
        <w:t>Hıristiyanlık okuması</w:t>
      </w:r>
      <w:r w:rsidR="00C97FDD" w:rsidRPr="00FC63B4">
        <w:rPr>
          <w:rFonts w:ascii="Times New Roman" w:eastAsia="Times New Roman" w:hAnsi="Times New Roman" w:cs="Times New Roman"/>
          <w:sz w:val="24"/>
          <w:szCs w:val="24"/>
          <w:lang w:eastAsia="tr-TR"/>
        </w:rPr>
        <w:t>,</w:t>
      </w:r>
      <w:r w:rsidR="00707EEB" w:rsidRPr="00FC63B4">
        <w:rPr>
          <w:rFonts w:ascii="Times New Roman" w:eastAsia="Times New Roman" w:hAnsi="Times New Roman" w:cs="Times New Roman"/>
          <w:sz w:val="24"/>
          <w:szCs w:val="24"/>
          <w:lang w:eastAsia="tr-TR"/>
        </w:rPr>
        <w:t xml:space="preserve"> </w:t>
      </w:r>
      <w:r w:rsidR="004E4565" w:rsidRPr="00FC63B4">
        <w:rPr>
          <w:rFonts w:ascii="Times New Roman" w:eastAsia="Times New Roman" w:hAnsi="Times New Roman" w:cs="Times New Roman"/>
          <w:sz w:val="24"/>
          <w:szCs w:val="24"/>
          <w:lang w:eastAsia="tr-TR"/>
        </w:rPr>
        <w:t>yüzyıllardır sömürgeci istilasına uğramış Latin Amerika’da da yankı</w:t>
      </w:r>
      <w:r w:rsidR="00C97FDD" w:rsidRPr="00FC63B4">
        <w:rPr>
          <w:rFonts w:ascii="Times New Roman" w:eastAsia="Times New Roman" w:hAnsi="Times New Roman" w:cs="Times New Roman"/>
          <w:sz w:val="24"/>
          <w:szCs w:val="24"/>
          <w:lang w:eastAsia="tr-TR"/>
        </w:rPr>
        <w:t>sını</w:t>
      </w:r>
      <w:r w:rsidR="004E4565" w:rsidRPr="00FC63B4">
        <w:rPr>
          <w:rFonts w:ascii="Times New Roman" w:eastAsia="Times New Roman" w:hAnsi="Times New Roman" w:cs="Times New Roman"/>
          <w:sz w:val="24"/>
          <w:szCs w:val="24"/>
          <w:lang w:eastAsia="tr-TR"/>
        </w:rPr>
        <w:t xml:space="preserve"> bulmuş ve </w:t>
      </w:r>
      <w:r w:rsidR="008423F5" w:rsidRPr="00FC63B4">
        <w:rPr>
          <w:rFonts w:ascii="Times New Roman" w:eastAsia="Times New Roman" w:hAnsi="Times New Roman" w:cs="Times New Roman"/>
          <w:sz w:val="24"/>
          <w:szCs w:val="24"/>
          <w:lang w:eastAsia="tr-TR"/>
        </w:rPr>
        <w:t xml:space="preserve">dinin yoksullar ve ezilenler lehine bir yeniden yorumuna tekabül eden </w:t>
      </w:r>
      <w:r w:rsidR="004E4565" w:rsidRPr="00FC63B4">
        <w:rPr>
          <w:rFonts w:ascii="Times New Roman" w:eastAsia="Times New Roman" w:hAnsi="Times New Roman" w:cs="Times New Roman"/>
          <w:i/>
          <w:sz w:val="24"/>
          <w:szCs w:val="24"/>
          <w:lang w:eastAsia="tr-TR"/>
        </w:rPr>
        <w:t>Kurtuluş Teolojisi</w:t>
      </w:r>
      <w:r w:rsidR="008423F5" w:rsidRPr="00FC63B4">
        <w:rPr>
          <w:rFonts w:ascii="Times New Roman" w:eastAsia="Times New Roman" w:hAnsi="Times New Roman" w:cs="Times New Roman"/>
          <w:sz w:val="24"/>
          <w:szCs w:val="24"/>
          <w:lang w:eastAsia="tr-TR"/>
        </w:rPr>
        <w:t xml:space="preserve">ni ortaya çıkarmıştır. </w:t>
      </w:r>
      <w:r w:rsidR="00987C89" w:rsidRPr="00FC63B4">
        <w:rPr>
          <w:rFonts w:ascii="Times New Roman" w:eastAsia="Times New Roman" w:hAnsi="Times New Roman" w:cs="Times New Roman"/>
          <w:sz w:val="24"/>
          <w:szCs w:val="24"/>
          <w:lang w:eastAsia="tr-TR"/>
        </w:rPr>
        <w:t xml:space="preserve">Din ve Kilise arasında kategorik bir ayrım yaparak </w:t>
      </w:r>
      <w:r w:rsidR="00A27029" w:rsidRPr="00FC63B4">
        <w:rPr>
          <w:rFonts w:ascii="Times New Roman" w:eastAsia="Times New Roman" w:hAnsi="Times New Roman" w:cs="Times New Roman"/>
          <w:sz w:val="24"/>
          <w:szCs w:val="24"/>
          <w:lang w:eastAsia="tr-TR"/>
        </w:rPr>
        <w:t>dini farklı okumalara imkan veren bir açık yapıt gibi kavrarken Kilise</w:t>
      </w:r>
      <w:r w:rsidR="00EE6446" w:rsidRPr="00FC63B4">
        <w:rPr>
          <w:rFonts w:ascii="Times New Roman" w:eastAsia="Times New Roman" w:hAnsi="Times New Roman" w:cs="Times New Roman"/>
          <w:sz w:val="24"/>
          <w:szCs w:val="24"/>
          <w:lang w:eastAsia="tr-TR"/>
        </w:rPr>
        <w:t>yi egemenlerin yapısal iktidarını meşrulaştırmanın din</w:t>
      </w:r>
      <w:r w:rsidR="00B93625" w:rsidRPr="00FC63B4">
        <w:rPr>
          <w:rFonts w:ascii="Times New Roman" w:eastAsia="Times New Roman" w:hAnsi="Times New Roman" w:cs="Times New Roman"/>
          <w:sz w:val="24"/>
          <w:szCs w:val="24"/>
          <w:lang w:eastAsia="tr-TR"/>
        </w:rPr>
        <w:t xml:space="preserve"> temelli</w:t>
      </w:r>
      <w:r w:rsidR="00EE6446" w:rsidRPr="00FC63B4">
        <w:rPr>
          <w:rFonts w:ascii="Times New Roman" w:eastAsia="Times New Roman" w:hAnsi="Times New Roman" w:cs="Times New Roman"/>
          <w:sz w:val="24"/>
          <w:szCs w:val="24"/>
          <w:lang w:eastAsia="tr-TR"/>
        </w:rPr>
        <w:t xml:space="preserve"> kurumsal mecrası olarak </w:t>
      </w:r>
      <w:r w:rsidR="00DE7586" w:rsidRPr="00FC63B4">
        <w:rPr>
          <w:rFonts w:ascii="Times New Roman" w:eastAsia="Times New Roman" w:hAnsi="Times New Roman" w:cs="Times New Roman"/>
          <w:sz w:val="24"/>
          <w:szCs w:val="24"/>
          <w:lang w:eastAsia="tr-TR"/>
        </w:rPr>
        <w:t xml:space="preserve">meşruiyetini yitirmiş </w:t>
      </w:r>
      <w:r w:rsidR="00EE6446" w:rsidRPr="00FC63B4">
        <w:rPr>
          <w:rFonts w:ascii="Times New Roman" w:eastAsia="Times New Roman" w:hAnsi="Times New Roman" w:cs="Times New Roman"/>
          <w:sz w:val="24"/>
          <w:szCs w:val="24"/>
          <w:lang w:eastAsia="tr-TR"/>
        </w:rPr>
        <w:t xml:space="preserve">bir şer </w:t>
      </w:r>
      <w:r w:rsidR="00DE7586" w:rsidRPr="00FC63B4">
        <w:rPr>
          <w:rFonts w:ascii="Times New Roman" w:eastAsia="Times New Roman" w:hAnsi="Times New Roman" w:cs="Times New Roman"/>
          <w:sz w:val="24"/>
          <w:szCs w:val="24"/>
          <w:lang w:eastAsia="tr-TR"/>
        </w:rPr>
        <w:t xml:space="preserve">güç </w:t>
      </w:r>
      <w:r w:rsidR="00EE6446" w:rsidRPr="00FC63B4">
        <w:rPr>
          <w:rFonts w:ascii="Times New Roman" w:eastAsia="Times New Roman" w:hAnsi="Times New Roman" w:cs="Times New Roman"/>
          <w:sz w:val="24"/>
          <w:szCs w:val="24"/>
          <w:lang w:eastAsia="tr-TR"/>
        </w:rPr>
        <w:t>odağı gibi</w:t>
      </w:r>
      <w:r w:rsidR="00B93625" w:rsidRPr="00FC63B4">
        <w:rPr>
          <w:rFonts w:ascii="Times New Roman" w:eastAsia="Times New Roman" w:hAnsi="Times New Roman" w:cs="Times New Roman"/>
          <w:sz w:val="24"/>
          <w:szCs w:val="24"/>
          <w:lang w:eastAsia="tr-TR"/>
        </w:rPr>
        <w:t xml:space="preserve"> </w:t>
      </w:r>
      <w:r w:rsidR="006D3D2B" w:rsidRPr="00FC63B4">
        <w:rPr>
          <w:rFonts w:ascii="Times New Roman" w:eastAsia="Times New Roman" w:hAnsi="Times New Roman" w:cs="Times New Roman"/>
          <w:sz w:val="24"/>
          <w:szCs w:val="24"/>
          <w:lang w:eastAsia="tr-TR"/>
        </w:rPr>
        <w:t>düşünen</w:t>
      </w:r>
      <w:r w:rsidR="00DE7586" w:rsidRPr="00FC63B4">
        <w:rPr>
          <w:rFonts w:ascii="Times New Roman" w:eastAsia="Times New Roman" w:hAnsi="Times New Roman" w:cs="Times New Roman"/>
          <w:sz w:val="24"/>
          <w:szCs w:val="24"/>
          <w:lang w:eastAsia="tr-TR"/>
        </w:rPr>
        <w:t xml:space="preserve"> (Bora, 20</w:t>
      </w:r>
      <w:r w:rsidR="001C1A81" w:rsidRPr="00FC63B4">
        <w:rPr>
          <w:rFonts w:ascii="Times New Roman" w:eastAsia="Times New Roman" w:hAnsi="Times New Roman" w:cs="Times New Roman"/>
          <w:sz w:val="24"/>
          <w:szCs w:val="24"/>
          <w:lang w:eastAsia="tr-TR"/>
        </w:rPr>
        <w:t>07</w:t>
      </w:r>
      <w:r w:rsidR="00695BFD" w:rsidRPr="00FC63B4">
        <w:rPr>
          <w:rFonts w:ascii="Times New Roman" w:eastAsia="Times New Roman" w:hAnsi="Times New Roman" w:cs="Times New Roman"/>
          <w:sz w:val="24"/>
          <w:szCs w:val="24"/>
          <w:lang w:eastAsia="tr-TR"/>
        </w:rPr>
        <w:t>: 1</w:t>
      </w:r>
      <w:r w:rsidR="001C1A81" w:rsidRPr="00FC63B4">
        <w:rPr>
          <w:rFonts w:ascii="Times New Roman" w:eastAsia="Times New Roman" w:hAnsi="Times New Roman" w:cs="Times New Roman"/>
          <w:sz w:val="24"/>
          <w:szCs w:val="24"/>
          <w:lang w:eastAsia="tr-TR"/>
        </w:rPr>
        <w:t>4</w:t>
      </w:r>
      <w:r w:rsidR="00695BFD" w:rsidRPr="00FC63B4">
        <w:rPr>
          <w:rFonts w:ascii="Times New Roman" w:eastAsia="Times New Roman" w:hAnsi="Times New Roman" w:cs="Times New Roman"/>
          <w:sz w:val="24"/>
          <w:szCs w:val="24"/>
          <w:lang w:eastAsia="tr-TR"/>
        </w:rPr>
        <w:t>9)</w:t>
      </w:r>
      <w:r w:rsidR="006D3D2B" w:rsidRPr="00FC63B4">
        <w:rPr>
          <w:rFonts w:ascii="Times New Roman" w:eastAsia="Times New Roman" w:hAnsi="Times New Roman" w:cs="Times New Roman"/>
          <w:sz w:val="24"/>
          <w:szCs w:val="24"/>
          <w:lang w:eastAsia="tr-TR"/>
        </w:rPr>
        <w:t xml:space="preserve"> Bloch,</w:t>
      </w:r>
      <w:r w:rsidR="00EE6446" w:rsidRPr="00FC63B4">
        <w:rPr>
          <w:rFonts w:ascii="Times New Roman" w:eastAsia="Times New Roman" w:hAnsi="Times New Roman" w:cs="Times New Roman"/>
          <w:sz w:val="24"/>
          <w:szCs w:val="24"/>
          <w:lang w:eastAsia="tr-TR"/>
        </w:rPr>
        <w:t xml:space="preserve"> </w:t>
      </w:r>
      <w:r w:rsidR="003C1983" w:rsidRPr="00FC63B4">
        <w:rPr>
          <w:rFonts w:ascii="Times New Roman" w:eastAsia="Times New Roman" w:hAnsi="Times New Roman" w:cs="Times New Roman"/>
          <w:sz w:val="24"/>
          <w:szCs w:val="24"/>
          <w:lang w:eastAsia="tr-TR"/>
        </w:rPr>
        <w:t xml:space="preserve">Kurtuluş Teolojisinin </w:t>
      </w:r>
      <w:r w:rsidR="00B01DAC" w:rsidRPr="00FC63B4">
        <w:rPr>
          <w:rFonts w:ascii="Times New Roman" w:eastAsia="Times New Roman" w:hAnsi="Times New Roman" w:cs="Times New Roman"/>
          <w:sz w:val="24"/>
          <w:szCs w:val="24"/>
          <w:lang w:eastAsia="tr-TR"/>
        </w:rPr>
        <w:t xml:space="preserve">önde gelen isimlerinden </w:t>
      </w:r>
      <w:proofErr w:type="spellStart"/>
      <w:r w:rsidR="00B01DAC" w:rsidRPr="00FC63B4">
        <w:rPr>
          <w:rFonts w:ascii="Times New Roman" w:eastAsia="Times New Roman" w:hAnsi="Times New Roman" w:cs="Times New Roman"/>
          <w:sz w:val="24"/>
          <w:szCs w:val="24"/>
          <w:lang w:eastAsia="tr-TR"/>
        </w:rPr>
        <w:t>Gustavo</w:t>
      </w:r>
      <w:proofErr w:type="spellEnd"/>
      <w:r w:rsidR="00B01DAC" w:rsidRPr="00FC63B4">
        <w:rPr>
          <w:rFonts w:ascii="Times New Roman" w:eastAsia="Times New Roman" w:hAnsi="Times New Roman" w:cs="Times New Roman"/>
          <w:sz w:val="24"/>
          <w:szCs w:val="24"/>
          <w:lang w:eastAsia="tr-TR"/>
        </w:rPr>
        <w:t xml:space="preserve"> </w:t>
      </w:r>
      <w:proofErr w:type="spellStart"/>
      <w:r w:rsidR="00B01DAC" w:rsidRPr="00FC63B4">
        <w:rPr>
          <w:rFonts w:ascii="Times New Roman" w:eastAsia="Times New Roman" w:hAnsi="Times New Roman" w:cs="Times New Roman"/>
          <w:sz w:val="24"/>
          <w:szCs w:val="24"/>
          <w:lang w:eastAsia="tr-TR"/>
        </w:rPr>
        <w:t>Gutie</w:t>
      </w:r>
      <w:r w:rsidR="00A736C7" w:rsidRPr="00FC63B4">
        <w:rPr>
          <w:rFonts w:ascii="Times New Roman" w:eastAsia="Times New Roman" w:hAnsi="Times New Roman" w:cs="Times New Roman"/>
          <w:sz w:val="24"/>
          <w:szCs w:val="24"/>
          <w:lang w:eastAsia="tr-TR"/>
        </w:rPr>
        <w:t>r</w:t>
      </w:r>
      <w:r w:rsidR="00B01DAC" w:rsidRPr="00FC63B4">
        <w:rPr>
          <w:rFonts w:ascii="Times New Roman" w:eastAsia="Times New Roman" w:hAnsi="Times New Roman" w:cs="Times New Roman"/>
          <w:sz w:val="24"/>
          <w:szCs w:val="24"/>
          <w:lang w:eastAsia="tr-TR"/>
        </w:rPr>
        <w:t>rez</w:t>
      </w:r>
      <w:proofErr w:type="spellEnd"/>
      <w:r w:rsidR="00A736C7" w:rsidRPr="00FC63B4">
        <w:rPr>
          <w:rFonts w:ascii="Times New Roman" w:eastAsia="Times New Roman" w:hAnsi="Times New Roman" w:cs="Times New Roman"/>
          <w:sz w:val="24"/>
          <w:szCs w:val="24"/>
          <w:lang w:eastAsia="tr-TR"/>
        </w:rPr>
        <w:t xml:space="preserve"> gibi isimler üzerinde de etkili olmuş, din</w:t>
      </w:r>
      <w:r w:rsidR="003F57FE" w:rsidRPr="00FC63B4">
        <w:rPr>
          <w:rFonts w:ascii="Times New Roman" w:eastAsia="Times New Roman" w:hAnsi="Times New Roman" w:cs="Times New Roman"/>
          <w:sz w:val="24"/>
          <w:szCs w:val="24"/>
          <w:lang w:eastAsia="tr-TR"/>
        </w:rPr>
        <w:t xml:space="preserve"> i</w:t>
      </w:r>
      <w:r w:rsidR="00A736C7" w:rsidRPr="00FC63B4">
        <w:rPr>
          <w:rFonts w:ascii="Times New Roman" w:eastAsia="Times New Roman" w:hAnsi="Times New Roman" w:cs="Times New Roman"/>
          <w:sz w:val="24"/>
          <w:szCs w:val="24"/>
          <w:lang w:eastAsia="tr-TR"/>
        </w:rPr>
        <w:t xml:space="preserve">le siyaset arasındaki </w:t>
      </w:r>
      <w:r w:rsidR="00784A07" w:rsidRPr="00FC63B4">
        <w:rPr>
          <w:rFonts w:ascii="Times New Roman" w:eastAsia="Times New Roman" w:hAnsi="Times New Roman" w:cs="Times New Roman"/>
          <w:sz w:val="24"/>
          <w:szCs w:val="24"/>
          <w:lang w:eastAsia="tr-TR"/>
        </w:rPr>
        <w:t>ayrımı</w:t>
      </w:r>
      <w:r w:rsidR="000B54CA" w:rsidRPr="00FC63B4">
        <w:rPr>
          <w:rFonts w:ascii="Times New Roman" w:eastAsia="Times New Roman" w:hAnsi="Times New Roman" w:cs="Times New Roman"/>
          <w:sz w:val="24"/>
          <w:szCs w:val="24"/>
          <w:lang w:eastAsia="tr-TR"/>
        </w:rPr>
        <w:t xml:space="preserve"> reddederek </w:t>
      </w:r>
      <w:r w:rsidR="00FD2E20" w:rsidRPr="00FC63B4">
        <w:rPr>
          <w:rFonts w:ascii="Times New Roman" w:eastAsia="Times New Roman" w:hAnsi="Times New Roman" w:cs="Times New Roman"/>
          <w:sz w:val="24"/>
          <w:szCs w:val="24"/>
          <w:lang w:eastAsia="tr-TR"/>
        </w:rPr>
        <w:t xml:space="preserve">yoksulluk ve adaletsizliğin kaynağı olarak bizzat kapitalist sistemin kendisini mahkum eden </w:t>
      </w:r>
      <w:r w:rsidR="00FD2E20" w:rsidRPr="00FC63B4">
        <w:rPr>
          <w:rFonts w:ascii="Times New Roman" w:eastAsia="Times New Roman" w:hAnsi="Times New Roman" w:cs="Times New Roman"/>
          <w:i/>
          <w:iCs/>
          <w:sz w:val="24"/>
          <w:szCs w:val="24"/>
          <w:lang w:eastAsia="tr-TR"/>
        </w:rPr>
        <w:t>yapısal günah</w:t>
      </w:r>
      <w:r w:rsidR="00FD2E20" w:rsidRPr="00FC63B4">
        <w:rPr>
          <w:rFonts w:ascii="Times New Roman" w:eastAsia="Times New Roman" w:hAnsi="Times New Roman" w:cs="Times New Roman"/>
          <w:sz w:val="24"/>
          <w:szCs w:val="24"/>
          <w:lang w:eastAsia="tr-TR"/>
        </w:rPr>
        <w:t xml:space="preserve"> gibi kavramlar üzerinden </w:t>
      </w:r>
      <w:r w:rsidR="00A55DB7" w:rsidRPr="00FC63B4">
        <w:rPr>
          <w:rFonts w:ascii="Times New Roman" w:eastAsia="Times New Roman" w:hAnsi="Times New Roman" w:cs="Times New Roman"/>
          <w:sz w:val="24"/>
          <w:szCs w:val="24"/>
          <w:lang w:eastAsia="tr-TR"/>
        </w:rPr>
        <w:t>bu ayrımı sorunsallaştırmışlardır (Tut</w:t>
      </w:r>
      <w:r w:rsidR="00576FE4" w:rsidRPr="00FC63B4">
        <w:rPr>
          <w:rFonts w:ascii="Times New Roman" w:eastAsia="Times New Roman" w:hAnsi="Times New Roman" w:cs="Times New Roman"/>
          <w:sz w:val="24"/>
          <w:szCs w:val="24"/>
          <w:lang w:eastAsia="tr-TR"/>
        </w:rPr>
        <w:t>kal, 2019: 66-67).</w:t>
      </w:r>
      <w:r w:rsidR="00B01DAC" w:rsidRPr="00FC63B4">
        <w:rPr>
          <w:rFonts w:ascii="Times New Roman" w:eastAsia="Times New Roman" w:hAnsi="Times New Roman" w:cs="Times New Roman"/>
          <w:sz w:val="24"/>
          <w:szCs w:val="24"/>
          <w:lang w:eastAsia="tr-TR"/>
        </w:rPr>
        <w:t xml:space="preserve"> </w:t>
      </w:r>
      <w:r w:rsidR="007E0BD9" w:rsidRPr="00FC63B4">
        <w:rPr>
          <w:rFonts w:ascii="Times New Roman" w:eastAsia="Times New Roman" w:hAnsi="Times New Roman" w:cs="Times New Roman"/>
          <w:i/>
          <w:sz w:val="24"/>
          <w:szCs w:val="24"/>
          <w:lang w:eastAsia="tr-TR"/>
        </w:rPr>
        <w:t>Hıristiyanlıktaki Ateizm</w:t>
      </w:r>
      <w:r w:rsidR="007E0BD9" w:rsidRPr="00FC63B4">
        <w:rPr>
          <w:rFonts w:ascii="Times New Roman" w:eastAsia="Times New Roman" w:hAnsi="Times New Roman" w:cs="Times New Roman"/>
          <w:sz w:val="24"/>
          <w:szCs w:val="24"/>
          <w:lang w:eastAsia="tr-TR"/>
        </w:rPr>
        <w:t xml:space="preserve"> kitabında ateizmi, İncil’in hakikati ve insanın yüceltilmesi anlamında dinin özü olarak ele alan </w:t>
      </w:r>
      <w:proofErr w:type="spellStart"/>
      <w:r w:rsidR="007E0BD9" w:rsidRPr="00FC63B4">
        <w:rPr>
          <w:rFonts w:ascii="Times New Roman" w:eastAsia="Times New Roman" w:hAnsi="Times New Roman" w:cs="Times New Roman"/>
          <w:sz w:val="24"/>
          <w:szCs w:val="24"/>
          <w:lang w:eastAsia="tr-TR"/>
        </w:rPr>
        <w:t>Bloch’un</w:t>
      </w:r>
      <w:proofErr w:type="spellEnd"/>
      <w:r w:rsidR="007E0BD9" w:rsidRPr="00FC63B4">
        <w:rPr>
          <w:rFonts w:ascii="Times New Roman" w:eastAsia="Times New Roman" w:hAnsi="Times New Roman" w:cs="Times New Roman"/>
          <w:sz w:val="24"/>
          <w:szCs w:val="24"/>
          <w:lang w:eastAsia="tr-TR"/>
        </w:rPr>
        <w:t xml:space="preserve"> yaklaşımı</w:t>
      </w:r>
      <w:r w:rsidR="004F055D" w:rsidRPr="00FC63B4">
        <w:rPr>
          <w:rFonts w:ascii="Times New Roman" w:eastAsia="Times New Roman" w:hAnsi="Times New Roman" w:cs="Times New Roman"/>
          <w:sz w:val="24"/>
          <w:szCs w:val="24"/>
          <w:lang w:eastAsia="tr-TR"/>
        </w:rPr>
        <w:t>nı</w:t>
      </w:r>
      <w:r w:rsidR="00B62EED" w:rsidRPr="00FC63B4">
        <w:rPr>
          <w:rFonts w:ascii="Times New Roman" w:eastAsia="Times New Roman" w:hAnsi="Times New Roman" w:cs="Times New Roman"/>
          <w:sz w:val="24"/>
          <w:szCs w:val="24"/>
          <w:lang w:eastAsia="tr-TR"/>
        </w:rPr>
        <w:t xml:space="preserve"> özetlerken</w:t>
      </w:r>
      <w:r w:rsidR="000565D3" w:rsidRPr="00FC63B4">
        <w:rPr>
          <w:rFonts w:ascii="Times New Roman" w:eastAsia="Times New Roman" w:hAnsi="Times New Roman" w:cs="Times New Roman"/>
          <w:sz w:val="24"/>
          <w:szCs w:val="24"/>
          <w:lang w:eastAsia="tr-TR"/>
        </w:rPr>
        <w:t>,</w:t>
      </w:r>
      <w:r w:rsidR="00B62EED" w:rsidRPr="00FC63B4">
        <w:rPr>
          <w:rFonts w:ascii="Times New Roman" w:eastAsia="Times New Roman" w:hAnsi="Times New Roman" w:cs="Times New Roman"/>
          <w:sz w:val="24"/>
          <w:szCs w:val="24"/>
          <w:lang w:eastAsia="tr-TR"/>
        </w:rPr>
        <w:t xml:space="preserve"> </w:t>
      </w:r>
      <w:r w:rsidR="007E0BD9" w:rsidRPr="00FC63B4">
        <w:rPr>
          <w:rFonts w:ascii="Times New Roman" w:eastAsia="Times New Roman" w:hAnsi="Times New Roman" w:cs="Times New Roman"/>
          <w:sz w:val="24"/>
          <w:szCs w:val="24"/>
          <w:lang w:eastAsia="tr-TR"/>
        </w:rPr>
        <w:t xml:space="preserve">St. </w:t>
      </w:r>
      <w:proofErr w:type="spellStart"/>
      <w:r w:rsidR="007E0BD9" w:rsidRPr="00FC63B4">
        <w:rPr>
          <w:rFonts w:ascii="Times New Roman" w:eastAsia="Times New Roman" w:hAnsi="Times New Roman" w:cs="Times New Roman"/>
          <w:sz w:val="24"/>
          <w:szCs w:val="24"/>
          <w:lang w:eastAsia="tr-TR"/>
        </w:rPr>
        <w:t>Augustine’nin</w:t>
      </w:r>
      <w:proofErr w:type="spellEnd"/>
      <w:r w:rsidR="007E0BD9" w:rsidRPr="00FC63B4">
        <w:rPr>
          <w:rFonts w:ascii="Times New Roman" w:eastAsia="Times New Roman" w:hAnsi="Times New Roman" w:cs="Times New Roman"/>
          <w:sz w:val="24"/>
          <w:szCs w:val="24"/>
          <w:lang w:eastAsia="tr-TR"/>
        </w:rPr>
        <w:t xml:space="preserve"> sadece bir </w:t>
      </w:r>
      <w:proofErr w:type="spellStart"/>
      <w:r w:rsidR="007E0BD9" w:rsidRPr="00FC63B4">
        <w:rPr>
          <w:rFonts w:ascii="Times New Roman" w:eastAsia="Times New Roman" w:hAnsi="Times New Roman" w:cs="Times New Roman"/>
          <w:sz w:val="24"/>
          <w:szCs w:val="24"/>
          <w:lang w:eastAsia="tr-TR"/>
        </w:rPr>
        <w:t>heretiğin</w:t>
      </w:r>
      <w:proofErr w:type="spellEnd"/>
      <w:r w:rsidR="007E0BD9" w:rsidRPr="00FC63B4">
        <w:rPr>
          <w:rFonts w:ascii="Times New Roman" w:eastAsia="Times New Roman" w:hAnsi="Times New Roman" w:cs="Times New Roman"/>
          <w:sz w:val="24"/>
          <w:szCs w:val="24"/>
          <w:lang w:eastAsia="tr-TR"/>
        </w:rPr>
        <w:t xml:space="preserve"> iyi bir Hıristiyan olabileceği önermesinin, </w:t>
      </w:r>
      <w:r w:rsidR="00D41CFA" w:rsidRPr="00FC63B4">
        <w:rPr>
          <w:rFonts w:ascii="Times New Roman" w:eastAsia="Times New Roman" w:hAnsi="Times New Roman" w:cs="Times New Roman"/>
          <w:sz w:val="24"/>
          <w:szCs w:val="24"/>
          <w:lang w:eastAsia="tr-TR"/>
        </w:rPr>
        <w:t xml:space="preserve">filozoftan </w:t>
      </w:r>
      <w:r w:rsidR="007E0BD9" w:rsidRPr="00FC63B4">
        <w:rPr>
          <w:rFonts w:ascii="Times New Roman" w:eastAsia="Times New Roman" w:hAnsi="Times New Roman" w:cs="Times New Roman"/>
          <w:sz w:val="24"/>
          <w:szCs w:val="24"/>
          <w:lang w:eastAsia="tr-TR"/>
        </w:rPr>
        <w:t xml:space="preserve">çok etkilenmiş ünlü kurtuluş teoloğu </w:t>
      </w:r>
      <w:proofErr w:type="spellStart"/>
      <w:r w:rsidR="007E0BD9" w:rsidRPr="00FC63B4">
        <w:rPr>
          <w:rFonts w:ascii="Times New Roman" w:eastAsia="Times New Roman" w:hAnsi="Times New Roman" w:cs="Times New Roman"/>
          <w:sz w:val="24"/>
          <w:szCs w:val="24"/>
          <w:lang w:eastAsia="tr-TR"/>
        </w:rPr>
        <w:t>Jürgen</w:t>
      </w:r>
      <w:proofErr w:type="spellEnd"/>
      <w:r w:rsidR="007E0BD9" w:rsidRPr="00FC63B4">
        <w:rPr>
          <w:rFonts w:ascii="Times New Roman" w:eastAsia="Times New Roman" w:hAnsi="Times New Roman" w:cs="Times New Roman"/>
          <w:sz w:val="24"/>
          <w:szCs w:val="24"/>
          <w:lang w:eastAsia="tr-TR"/>
        </w:rPr>
        <w:t xml:space="preserve"> </w:t>
      </w:r>
      <w:proofErr w:type="spellStart"/>
      <w:r w:rsidR="007E0BD9" w:rsidRPr="00FC63B4">
        <w:rPr>
          <w:rFonts w:ascii="Times New Roman" w:eastAsia="Times New Roman" w:hAnsi="Times New Roman" w:cs="Times New Roman"/>
          <w:sz w:val="24"/>
          <w:szCs w:val="24"/>
          <w:lang w:eastAsia="tr-TR"/>
        </w:rPr>
        <w:t>Boltman’ın</w:t>
      </w:r>
      <w:proofErr w:type="spellEnd"/>
      <w:r w:rsidR="007E0BD9" w:rsidRPr="00FC63B4">
        <w:rPr>
          <w:rFonts w:ascii="Times New Roman" w:eastAsia="Times New Roman" w:hAnsi="Times New Roman" w:cs="Times New Roman"/>
          <w:sz w:val="24"/>
          <w:szCs w:val="24"/>
          <w:lang w:eastAsia="tr-TR"/>
        </w:rPr>
        <w:t xml:space="preserve"> müdahalesiyle “Sadece bir ateist iyi bir Hıristiyan olabilir, sadece bir Hıristiyan iyi bir ateist olabilir” biçiminde düzenlenm</w:t>
      </w:r>
      <w:r w:rsidR="00D41CFA" w:rsidRPr="00FC63B4">
        <w:rPr>
          <w:rFonts w:ascii="Times New Roman" w:eastAsia="Times New Roman" w:hAnsi="Times New Roman" w:cs="Times New Roman"/>
          <w:sz w:val="24"/>
          <w:szCs w:val="24"/>
          <w:lang w:eastAsia="tr-TR"/>
        </w:rPr>
        <w:t xml:space="preserve">esi </w:t>
      </w:r>
      <w:r w:rsidR="009E3513" w:rsidRPr="00FC63B4">
        <w:rPr>
          <w:rFonts w:ascii="Times New Roman" w:eastAsia="Times New Roman" w:hAnsi="Times New Roman" w:cs="Times New Roman"/>
          <w:sz w:val="24"/>
          <w:szCs w:val="24"/>
          <w:lang w:eastAsia="tr-TR"/>
        </w:rPr>
        <w:t xml:space="preserve">de </w:t>
      </w:r>
      <w:r w:rsidR="007E0BD9" w:rsidRPr="00FC63B4">
        <w:rPr>
          <w:rFonts w:ascii="Times New Roman" w:eastAsia="Times New Roman" w:hAnsi="Times New Roman" w:cs="Times New Roman"/>
          <w:sz w:val="24"/>
          <w:szCs w:val="24"/>
          <w:lang w:eastAsia="tr-TR"/>
        </w:rPr>
        <w:t>(</w:t>
      </w:r>
      <w:proofErr w:type="spellStart"/>
      <w:r w:rsidR="007E0BD9" w:rsidRPr="00FC63B4">
        <w:rPr>
          <w:rFonts w:ascii="Times New Roman" w:eastAsia="Times New Roman" w:hAnsi="Times New Roman" w:cs="Times New Roman"/>
          <w:sz w:val="24"/>
          <w:szCs w:val="24"/>
          <w:lang w:eastAsia="tr-TR"/>
        </w:rPr>
        <w:t>Thompson</w:t>
      </w:r>
      <w:proofErr w:type="spellEnd"/>
      <w:r w:rsidR="007E0BD9" w:rsidRPr="00FC63B4">
        <w:rPr>
          <w:rFonts w:ascii="Times New Roman" w:eastAsia="Times New Roman" w:hAnsi="Times New Roman" w:cs="Times New Roman"/>
          <w:sz w:val="24"/>
          <w:szCs w:val="24"/>
          <w:lang w:eastAsia="tr-TR"/>
        </w:rPr>
        <w:t>, 2009: XXI)</w:t>
      </w:r>
      <w:r w:rsidR="00D41CFA" w:rsidRPr="00FC63B4">
        <w:rPr>
          <w:rFonts w:ascii="Times New Roman" w:eastAsia="Times New Roman" w:hAnsi="Times New Roman" w:cs="Times New Roman"/>
          <w:sz w:val="24"/>
          <w:szCs w:val="24"/>
          <w:lang w:eastAsia="tr-TR"/>
        </w:rPr>
        <w:t xml:space="preserve"> </w:t>
      </w:r>
      <w:r w:rsidR="00D41CFA" w:rsidRPr="00FC63B4">
        <w:rPr>
          <w:rFonts w:ascii="Times New Roman" w:eastAsia="Times New Roman" w:hAnsi="Times New Roman" w:cs="Times New Roman"/>
          <w:i/>
          <w:sz w:val="24"/>
          <w:szCs w:val="24"/>
          <w:lang w:eastAsia="tr-TR"/>
        </w:rPr>
        <w:t>Kurtuluş Teolojisi</w:t>
      </w:r>
      <w:r w:rsidR="00D41CFA" w:rsidRPr="00FC63B4">
        <w:rPr>
          <w:rFonts w:ascii="Times New Roman" w:eastAsia="Times New Roman" w:hAnsi="Times New Roman" w:cs="Times New Roman"/>
          <w:sz w:val="24"/>
          <w:szCs w:val="24"/>
          <w:lang w:eastAsia="tr-TR"/>
        </w:rPr>
        <w:t xml:space="preserve"> üzerindeki Bloch etkisinin </w:t>
      </w:r>
      <w:r w:rsidR="00787155" w:rsidRPr="00FC63B4">
        <w:rPr>
          <w:rFonts w:ascii="Times New Roman" w:eastAsia="Times New Roman" w:hAnsi="Times New Roman" w:cs="Times New Roman"/>
          <w:sz w:val="24"/>
          <w:szCs w:val="24"/>
          <w:lang w:eastAsia="tr-TR"/>
        </w:rPr>
        <w:t>müstesna bir örneği</w:t>
      </w:r>
      <w:r w:rsidR="005800A9" w:rsidRPr="00FC63B4">
        <w:rPr>
          <w:rFonts w:ascii="Times New Roman" w:eastAsia="Times New Roman" w:hAnsi="Times New Roman" w:cs="Times New Roman"/>
          <w:sz w:val="24"/>
          <w:szCs w:val="24"/>
          <w:lang w:eastAsia="tr-TR"/>
        </w:rPr>
        <w:t>ni teşkil etmiştir</w:t>
      </w:r>
      <w:r w:rsidR="00787155" w:rsidRPr="00FC63B4">
        <w:rPr>
          <w:rFonts w:ascii="Times New Roman" w:eastAsia="Times New Roman" w:hAnsi="Times New Roman" w:cs="Times New Roman"/>
          <w:sz w:val="24"/>
          <w:szCs w:val="24"/>
          <w:lang w:eastAsia="tr-TR"/>
        </w:rPr>
        <w:t>.</w:t>
      </w:r>
      <w:r w:rsidR="00D41CFA" w:rsidRPr="00FC63B4">
        <w:rPr>
          <w:rFonts w:ascii="Times New Roman" w:eastAsia="Times New Roman" w:hAnsi="Times New Roman" w:cs="Times New Roman"/>
          <w:sz w:val="24"/>
          <w:szCs w:val="24"/>
          <w:lang w:eastAsia="tr-TR"/>
        </w:rPr>
        <w:t xml:space="preserve"> </w:t>
      </w:r>
    </w:p>
    <w:p w14:paraId="32A960A7" w14:textId="45127466" w:rsidR="004F6DE9" w:rsidRPr="00FC63B4" w:rsidRDefault="00B050DF"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Bu etki</w:t>
      </w:r>
      <w:r w:rsidR="00AC6297" w:rsidRPr="00FC63B4">
        <w:rPr>
          <w:rFonts w:ascii="Times New Roman" w:hAnsi="Times New Roman" w:cs="Times New Roman"/>
          <w:sz w:val="24"/>
          <w:szCs w:val="24"/>
        </w:rPr>
        <w:t>de de görüldüğü gibi d</w:t>
      </w:r>
      <w:r w:rsidR="00B91164" w:rsidRPr="00FC63B4">
        <w:rPr>
          <w:rFonts w:ascii="Times New Roman" w:hAnsi="Times New Roman" w:cs="Times New Roman"/>
          <w:sz w:val="24"/>
          <w:szCs w:val="24"/>
        </w:rPr>
        <w:t>in</w:t>
      </w:r>
      <w:r w:rsidR="001A4B90" w:rsidRPr="00FC63B4">
        <w:rPr>
          <w:rFonts w:ascii="Times New Roman" w:hAnsi="Times New Roman" w:cs="Times New Roman"/>
          <w:sz w:val="24"/>
          <w:szCs w:val="24"/>
        </w:rPr>
        <w:t>,</w:t>
      </w:r>
      <w:r w:rsidR="00B91164" w:rsidRPr="00FC63B4">
        <w:rPr>
          <w:rFonts w:ascii="Times New Roman" w:hAnsi="Times New Roman" w:cs="Times New Roman"/>
          <w:sz w:val="24"/>
          <w:szCs w:val="24"/>
        </w:rPr>
        <w:t xml:space="preserve"> evrensel özgürlük, ebedi barış gibi daha iyi bir dünyaya dönük taleplerin yanı sıra genellikle merkezi iktidarın hizmetinde ve dünyevi baskının ilahileştirilmiş formu olarak da düşünülmüş ve özgürlükten daha çok zulmün </w:t>
      </w:r>
      <w:r w:rsidR="00B91164" w:rsidRPr="00FC63B4">
        <w:rPr>
          <w:rFonts w:ascii="Times New Roman" w:hAnsi="Times New Roman" w:cs="Times New Roman"/>
          <w:sz w:val="24"/>
          <w:szCs w:val="24"/>
        </w:rPr>
        <w:lastRenderedPageBreak/>
        <w:t>hanesinde telakki edilmiş olsa bile Bloch</w:t>
      </w:r>
      <w:r w:rsidR="00B349CE" w:rsidRPr="00FC63B4">
        <w:rPr>
          <w:rFonts w:ascii="Times New Roman" w:hAnsi="Times New Roman" w:cs="Times New Roman"/>
          <w:sz w:val="24"/>
          <w:szCs w:val="24"/>
        </w:rPr>
        <w:t>,</w:t>
      </w:r>
      <w:r w:rsidR="00D05944" w:rsidRPr="00FC63B4">
        <w:rPr>
          <w:rFonts w:ascii="Times New Roman" w:hAnsi="Times New Roman" w:cs="Times New Roman"/>
          <w:sz w:val="24"/>
          <w:szCs w:val="24"/>
        </w:rPr>
        <w:t xml:space="preserve"> onu, ütopyacı düşüncenin en kadim ve yaygın biçimi olarak düşünmekten geri durmamış</w:t>
      </w:r>
      <w:r w:rsidR="00A850F4" w:rsidRPr="00FC63B4">
        <w:rPr>
          <w:rFonts w:ascii="Times New Roman" w:hAnsi="Times New Roman" w:cs="Times New Roman"/>
          <w:sz w:val="24"/>
          <w:szCs w:val="24"/>
        </w:rPr>
        <w:t xml:space="preserve"> ve t</w:t>
      </w:r>
      <w:r w:rsidR="003215F7" w:rsidRPr="00FC63B4">
        <w:rPr>
          <w:rFonts w:ascii="Times New Roman" w:hAnsi="Times New Roman" w:cs="Times New Roman"/>
          <w:sz w:val="24"/>
          <w:szCs w:val="24"/>
        </w:rPr>
        <w:t>arihsel tezahürlerinde sahih gayesinin otantik içeriğinin açığa çıkmadığı her durumda dinin bir hurafeden öte anlam taşımadığını belirte</w:t>
      </w:r>
      <w:r w:rsidR="000B7B9C" w:rsidRPr="00FC63B4">
        <w:rPr>
          <w:rFonts w:ascii="Times New Roman" w:hAnsi="Times New Roman" w:cs="Times New Roman"/>
          <w:sz w:val="24"/>
          <w:szCs w:val="24"/>
        </w:rPr>
        <w:t>rek</w:t>
      </w:r>
      <w:r w:rsidR="003215F7" w:rsidRPr="00FC63B4">
        <w:rPr>
          <w:rFonts w:ascii="Times New Roman" w:hAnsi="Times New Roman" w:cs="Times New Roman"/>
          <w:sz w:val="24"/>
          <w:szCs w:val="24"/>
        </w:rPr>
        <w:t xml:space="preserve"> bunun da ancak onun koşulsuz ve mutlak bir ütopya olarak tezahür edişiyle aşılabileceği</w:t>
      </w:r>
      <w:r w:rsidR="000B7B9C" w:rsidRPr="00FC63B4">
        <w:rPr>
          <w:rFonts w:ascii="Times New Roman" w:hAnsi="Times New Roman" w:cs="Times New Roman"/>
          <w:sz w:val="24"/>
          <w:szCs w:val="24"/>
        </w:rPr>
        <w:t>ni</w:t>
      </w:r>
      <w:r w:rsidR="003215F7" w:rsidRPr="00FC63B4">
        <w:rPr>
          <w:rFonts w:ascii="Times New Roman" w:hAnsi="Times New Roman" w:cs="Times New Roman"/>
          <w:sz w:val="24"/>
          <w:szCs w:val="24"/>
        </w:rPr>
        <w:t xml:space="preserve"> </w:t>
      </w:r>
      <w:r w:rsidR="000B7B9C" w:rsidRPr="00FC63B4">
        <w:rPr>
          <w:rFonts w:ascii="Times New Roman" w:hAnsi="Times New Roman" w:cs="Times New Roman"/>
          <w:sz w:val="24"/>
          <w:szCs w:val="24"/>
        </w:rPr>
        <w:t xml:space="preserve">ifade etmiştir </w:t>
      </w:r>
      <w:r w:rsidR="000B045E" w:rsidRPr="00FC63B4">
        <w:rPr>
          <w:rFonts w:ascii="Times New Roman" w:hAnsi="Times New Roman" w:cs="Times New Roman"/>
          <w:sz w:val="24"/>
          <w:szCs w:val="24"/>
        </w:rPr>
        <w:t>(</w:t>
      </w:r>
      <w:r w:rsidR="00A61584" w:rsidRPr="00FC63B4">
        <w:rPr>
          <w:rFonts w:ascii="Times New Roman" w:hAnsi="Times New Roman" w:cs="Times New Roman"/>
          <w:sz w:val="24"/>
          <w:szCs w:val="24"/>
        </w:rPr>
        <w:t xml:space="preserve">Bloch, </w:t>
      </w:r>
      <w:r w:rsidR="000B045E" w:rsidRPr="00FC63B4">
        <w:rPr>
          <w:rFonts w:ascii="Times New Roman" w:hAnsi="Times New Roman" w:cs="Times New Roman"/>
          <w:sz w:val="24"/>
          <w:szCs w:val="24"/>
        </w:rPr>
        <w:t>2012: 602</w:t>
      </w:r>
      <w:r w:rsidR="003215F7" w:rsidRPr="00FC63B4">
        <w:rPr>
          <w:rFonts w:ascii="Times New Roman" w:hAnsi="Times New Roman" w:cs="Times New Roman"/>
          <w:sz w:val="24"/>
          <w:szCs w:val="24"/>
        </w:rPr>
        <w:t xml:space="preserve">). Bir diğer deyişle </w:t>
      </w:r>
      <w:proofErr w:type="spellStart"/>
      <w:r w:rsidR="003215F7"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532760" w:rsidRPr="00FC63B4">
        <w:rPr>
          <w:rFonts w:ascii="Times New Roman" w:hAnsi="Times New Roman" w:cs="Times New Roman"/>
          <w:sz w:val="24"/>
          <w:szCs w:val="24"/>
        </w:rPr>
        <w:t>a</w:t>
      </w:r>
      <w:proofErr w:type="spellEnd"/>
      <w:r w:rsidR="00532760" w:rsidRPr="00FC63B4">
        <w:rPr>
          <w:rFonts w:ascii="Times New Roman" w:hAnsi="Times New Roman" w:cs="Times New Roman"/>
          <w:sz w:val="24"/>
          <w:szCs w:val="24"/>
        </w:rPr>
        <w:t xml:space="preserve"> göre</w:t>
      </w:r>
      <w:r w:rsidR="003215F7" w:rsidRPr="00FC63B4">
        <w:rPr>
          <w:rFonts w:ascii="Times New Roman" w:hAnsi="Times New Roman" w:cs="Times New Roman"/>
          <w:sz w:val="24"/>
          <w:szCs w:val="24"/>
        </w:rPr>
        <w:t xml:space="preserve"> din</w:t>
      </w:r>
      <w:r w:rsidR="00222856" w:rsidRPr="00FC63B4">
        <w:rPr>
          <w:rFonts w:ascii="Times New Roman" w:hAnsi="Times New Roman" w:cs="Times New Roman"/>
          <w:sz w:val="24"/>
          <w:szCs w:val="24"/>
        </w:rPr>
        <w:t>in arzu edilen muhtevası</w:t>
      </w:r>
      <w:r w:rsidR="003215F7" w:rsidRPr="00FC63B4">
        <w:rPr>
          <w:rFonts w:ascii="Times New Roman" w:hAnsi="Times New Roman" w:cs="Times New Roman"/>
          <w:sz w:val="24"/>
          <w:szCs w:val="24"/>
        </w:rPr>
        <w:t>, şiddet, ölüm, acı ve sömürüden müteşekkil bugünün dünyasında başka türlü bir dünyanın olabilirliğine duyulan arzunun bir biçimi</w:t>
      </w:r>
      <w:r w:rsidR="007641F0" w:rsidRPr="00FC63B4">
        <w:rPr>
          <w:rFonts w:ascii="Times New Roman" w:hAnsi="Times New Roman" w:cs="Times New Roman"/>
          <w:sz w:val="24"/>
          <w:szCs w:val="24"/>
        </w:rPr>
        <w:t xml:space="preserve"> olduğu gibi kuşkusuz, tüm dinlerde ve hatta ondan daha çok </w:t>
      </w:r>
      <w:r w:rsidR="007641F0" w:rsidRPr="00FC63B4">
        <w:rPr>
          <w:rFonts w:ascii="Times New Roman" w:hAnsi="Times New Roman" w:cs="Times New Roman"/>
          <w:i/>
          <w:sz w:val="24"/>
          <w:szCs w:val="24"/>
        </w:rPr>
        <w:t>memleketin mesiyanik yakarışları</w:t>
      </w:r>
      <w:r w:rsidR="007641F0" w:rsidRPr="00FC63B4">
        <w:rPr>
          <w:rFonts w:ascii="Times New Roman" w:hAnsi="Times New Roman" w:cs="Times New Roman"/>
          <w:sz w:val="24"/>
          <w:szCs w:val="24"/>
        </w:rPr>
        <w:t>nda güçlü bir şekilde arzulanan imge, kişinin kendini doğallığında ve olağan haliyle evde hissetmesidir (</w:t>
      </w:r>
      <w:r w:rsidR="00A61584" w:rsidRPr="00FC63B4">
        <w:rPr>
          <w:rFonts w:ascii="Times New Roman" w:hAnsi="Times New Roman" w:cs="Times New Roman"/>
          <w:sz w:val="24"/>
          <w:szCs w:val="24"/>
        </w:rPr>
        <w:t xml:space="preserve">Bloch, </w:t>
      </w:r>
      <w:r w:rsidR="00222856" w:rsidRPr="00FC63B4">
        <w:rPr>
          <w:rFonts w:ascii="Times New Roman" w:hAnsi="Times New Roman" w:cs="Times New Roman"/>
          <w:sz w:val="24"/>
          <w:szCs w:val="24"/>
        </w:rPr>
        <w:t>2012: 598</w:t>
      </w:r>
      <w:r w:rsidR="007641F0" w:rsidRPr="00FC63B4">
        <w:rPr>
          <w:rFonts w:ascii="Times New Roman" w:hAnsi="Times New Roman" w:cs="Times New Roman"/>
          <w:sz w:val="24"/>
          <w:szCs w:val="24"/>
        </w:rPr>
        <w:t>)</w:t>
      </w:r>
      <w:r w:rsidR="00532760" w:rsidRPr="00FC63B4">
        <w:rPr>
          <w:rFonts w:ascii="Times New Roman" w:hAnsi="Times New Roman" w:cs="Times New Roman"/>
          <w:sz w:val="24"/>
          <w:szCs w:val="24"/>
        </w:rPr>
        <w:t xml:space="preserve"> ve bu haliyle dinin tek kusuru da yeni dünyanın gerçekleşmesinin tarihsel olabilirliğini göz ardı ederek bunu aşkın bir öte dünyaya havale etmesidir. </w:t>
      </w:r>
    </w:p>
    <w:p w14:paraId="26EDAC04" w14:textId="364E81D6" w:rsidR="00D05944" w:rsidRPr="00FC63B4" w:rsidRDefault="00616461"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Maddi dünyayı sıradan insanın iyileştirme kudretinin ötesinde ancak hususi seçilmiş bir kişi vasıtasıyla yapılacak ilahi bir müdahaleyle ancak düzeltilebilecek çapta </w:t>
      </w:r>
      <w:r w:rsidRPr="00FC63B4">
        <w:rPr>
          <w:rFonts w:ascii="Times New Roman" w:hAnsi="Times New Roman" w:cs="Times New Roman"/>
          <w:i/>
          <w:iCs/>
          <w:sz w:val="24"/>
          <w:szCs w:val="24"/>
        </w:rPr>
        <w:t>çaresizce bozuk</w:t>
      </w:r>
      <w:r w:rsidRPr="00FC63B4">
        <w:rPr>
          <w:rFonts w:ascii="Times New Roman" w:hAnsi="Times New Roman" w:cs="Times New Roman"/>
          <w:sz w:val="24"/>
          <w:szCs w:val="24"/>
        </w:rPr>
        <w:t xml:space="preserve"> bir yer olarak telakki eden Yahudi ve Hıristiyan mesiyanik geleneklerine benzer bir</w:t>
      </w:r>
      <w:r w:rsidR="00C37FC8" w:rsidRPr="00FC63B4">
        <w:rPr>
          <w:rFonts w:ascii="Times New Roman" w:hAnsi="Times New Roman" w:cs="Times New Roman"/>
          <w:sz w:val="24"/>
          <w:szCs w:val="24"/>
        </w:rPr>
        <w:t xml:space="preserve"> </w:t>
      </w:r>
      <w:r w:rsidR="00C37FC8" w:rsidRPr="00FC63B4">
        <w:rPr>
          <w:rFonts w:ascii="Times New Roman" w:hAnsi="Times New Roman" w:cs="Times New Roman"/>
          <w:i/>
          <w:sz w:val="24"/>
          <w:szCs w:val="24"/>
        </w:rPr>
        <w:t>mesiyanik dürtü</w:t>
      </w:r>
      <w:r w:rsidR="00C37FC8" w:rsidRPr="00FC63B4">
        <w:rPr>
          <w:rFonts w:ascii="Times New Roman" w:hAnsi="Times New Roman" w:cs="Times New Roman"/>
          <w:sz w:val="24"/>
          <w:szCs w:val="24"/>
        </w:rPr>
        <w:t>yü</w:t>
      </w:r>
      <w:r w:rsidR="00F87968" w:rsidRPr="00FC63B4">
        <w:rPr>
          <w:rFonts w:ascii="Times New Roman" w:hAnsi="Times New Roman" w:cs="Times New Roman"/>
          <w:sz w:val="24"/>
          <w:szCs w:val="24"/>
        </w:rPr>
        <w:t xml:space="preserve"> diyalektik materyalizmden mülhem</w:t>
      </w:r>
      <w:r w:rsidR="00C37FC8" w:rsidRPr="00FC63B4">
        <w:rPr>
          <w:rFonts w:ascii="Times New Roman" w:hAnsi="Times New Roman" w:cs="Times New Roman"/>
          <w:sz w:val="24"/>
          <w:szCs w:val="24"/>
        </w:rPr>
        <w:t xml:space="preserve"> </w:t>
      </w:r>
      <w:r w:rsidR="00995768" w:rsidRPr="00FC63B4">
        <w:rPr>
          <w:rFonts w:ascii="Times New Roman" w:hAnsi="Times New Roman" w:cs="Times New Roman"/>
          <w:sz w:val="24"/>
          <w:szCs w:val="24"/>
        </w:rPr>
        <w:t>Marksizm</w:t>
      </w:r>
      <w:r w:rsidR="00673E3F" w:rsidRPr="00FC63B4">
        <w:rPr>
          <w:rFonts w:ascii="Times New Roman" w:hAnsi="Times New Roman" w:cs="Times New Roman"/>
          <w:sz w:val="24"/>
          <w:szCs w:val="24"/>
        </w:rPr>
        <w:t>’</w:t>
      </w:r>
      <w:r w:rsidR="00995768" w:rsidRPr="00FC63B4">
        <w:rPr>
          <w:rFonts w:ascii="Times New Roman" w:hAnsi="Times New Roman" w:cs="Times New Roman"/>
          <w:sz w:val="24"/>
          <w:szCs w:val="24"/>
        </w:rPr>
        <w:t xml:space="preserve">in de bir nebze </w:t>
      </w:r>
      <w:r w:rsidRPr="00FC63B4">
        <w:rPr>
          <w:rFonts w:ascii="Times New Roman" w:hAnsi="Times New Roman" w:cs="Times New Roman"/>
          <w:sz w:val="24"/>
          <w:szCs w:val="24"/>
        </w:rPr>
        <w:t>bünyesinde taşı</w:t>
      </w:r>
      <w:r w:rsidR="00995768" w:rsidRPr="00FC63B4">
        <w:rPr>
          <w:rFonts w:ascii="Times New Roman" w:hAnsi="Times New Roman" w:cs="Times New Roman"/>
          <w:sz w:val="24"/>
          <w:szCs w:val="24"/>
        </w:rPr>
        <w:t>dığını söylemek mümkündür</w:t>
      </w:r>
      <w:r w:rsidRPr="00FC63B4">
        <w:rPr>
          <w:rFonts w:ascii="Times New Roman" w:hAnsi="Times New Roman" w:cs="Times New Roman"/>
          <w:sz w:val="24"/>
          <w:szCs w:val="24"/>
        </w:rPr>
        <w:t>.</w:t>
      </w:r>
      <w:r w:rsidR="00C37FC8" w:rsidRPr="00FC63B4">
        <w:rPr>
          <w:rFonts w:ascii="Times New Roman" w:hAnsi="Times New Roman" w:cs="Times New Roman"/>
          <w:sz w:val="24"/>
          <w:szCs w:val="24"/>
        </w:rPr>
        <w:t xml:space="preserve"> </w:t>
      </w:r>
      <w:proofErr w:type="spellStart"/>
      <w:r w:rsidR="00C37FC8"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C37FC8" w:rsidRPr="00FC63B4">
        <w:rPr>
          <w:rFonts w:ascii="Times New Roman" w:hAnsi="Times New Roman" w:cs="Times New Roman"/>
          <w:sz w:val="24"/>
          <w:szCs w:val="24"/>
        </w:rPr>
        <w:t>a</w:t>
      </w:r>
      <w:proofErr w:type="spellEnd"/>
      <w:r w:rsidR="00C37FC8" w:rsidRPr="00FC63B4">
        <w:rPr>
          <w:rFonts w:ascii="Times New Roman" w:hAnsi="Times New Roman" w:cs="Times New Roman"/>
          <w:sz w:val="24"/>
          <w:szCs w:val="24"/>
        </w:rPr>
        <w:t xml:space="preserve"> göre</w:t>
      </w:r>
      <w:r w:rsidR="00F87968" w:rsidRPr="00FC63B4">
        <w:rPr>
          <w:rFonts w:ascii="Times New Roman" w:hAnsi="Times New Roman" w:cs="Times New Roman"/>
          <w:sz w:val="24"/>
          <w:szCs w:val="24"/>
        </w:rPr>
        <w:t xml:space="preserve"> </w:t>
      </w:r>
      <w:r w:rsidR="00995768" w:rsidRPr="00FC63B4">
        <w:rPr>
          <w:rFonts w:ascii="Times New Roman" w:hAnsi="Times New Roman" w:cs="Times New Roman"/>
          <w:sz w:val="24"/>
          <w:szCs w:val="24"/>
        </w:rPr>
        <w:t xml:space="preserve">Marksist </w:t>
      </w:r>
      <w:r w:rsidR="00F87968" w:rsidRPr="00FC63B4">
        <w:rPr>
          <w:rFonts w:ascii="Times New Roman" w:hAnsi="Times New Roman" w:cs="Times New Roman"/>
          <w:sz w:val="24"/>
          <w:szCs w:val="24"/>
        </w:rPr>
        <w:t>diyalektik materyalizm</w:t>
      </w:r>
      <w:r w:rsidRPr="00FC63B4">
        <w:rPr>
          <w:rFonts w:ascii="Times New Roman" w:hAnsi="Times New Roman" w:cs="Times New Roman"/>
          <w:sz w:val="24"/>
          <w:szCs w:val="24"/>
        </w:rPr>
        <w:t xml:space="preserve"> de bu yönüyle</w:t>
      </w:r>
      <w:r w:rsidR="00C37FC8"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00C37FC8" w:rsidRPr="00FC63B4">
        <w:rPr>
          <w:rFonts w:ascii="Times New Roman" w:hAnsi="Times New Roman" w:cs="Times New Roman"/>
          <w:sz w:val="24"/>
          <w:szCs w:val="24"/>
        </w:rPr>
        <w:t>yaratıcı bir tanrının kurgusunu ve eşsiz bir kutsal tanrının ilkelerini yok eden, ancak kusursuz bir şekilde en mükemmel mutlaklık içeren son alanı değil, bütün varlıkların en kusursuzunun içerdiği h</w:t>
      </w:r>
      <w:r w:rsidR="00995768" w:rsidRPr="00FC63B4">
        <w:rPr>
          <w:rFonts w:ascii="Times New Roman" w:hAnsi="Times New Roman" w:cs="Times New Roman"/>
          <w:sz w:val="24"/>
          <w:szCs w:val="24"/>
        </w:rPr>
        <w:t>â</w:t>
      </w:r>
      <w:r w:rsidR="00C37FC8" w:rsidRPr="00FC63B4">
        <w:rPr>
          <w:rFonts w:ascii="Times New Roman" w:hAnsi="Times New Roman" w:cs="Times New Roman"/>
          <w:sz w:val="24"/>
          <w:szCs w:val="24"/>
        </w:rPr>
        <w:t>l</w:t>
      </w:r>
      <w:r w:rsidR="00995768" w:rsidRPr="00FC63B4">
        <w:rPr>
          <w:rFonts w:ascii="Times New Roman" w:hAnsi="Times New Roman" w:cs="Times New Roman"/>
          <w:sz w:val="24"/>
          <w:szCs w:val="24"/>
        </w:rPr>
        <w:t>â</w:t>
      </w:r>
      <w:r w:rsidR="00C37FC8" w:rsidRPr="00FC63B4">
        <w:rPr>
          <w:rFonts w:ascii="Times New Roman" w:hAnsi="Times New Roman" w:cs="Times New Roman"/>
          <w:sz w:val="24"/>
          <w:szCs w:val="24"/>
        </w:rPr>
        <w:t xml:space="preserve"> bertaraf edilmemiş zımni varlığının tam olarak anlaşılmamış derinliğini ifade eden </w:t>
      </w:r>
      <w:r w:rsidR="00C37FC8" w:rsidRPr="00FC63B4">
        <w:rPr>
          <w:rFonts w:ascii="Times New Roman" w:hAnsi="Times New Roman" w:cs="Times New Roman"/>
          <w:i/>
          <w:sz w:val="24"/>
          <w:szCs w:val="24"/>
        </w:rPr>
        <w:t>kral</w:t>
      </w:r>
      <w:r w:rsidRPr="00FC63B4">
        <w:rPr>
          <w:rFonts w:ascii="Times New Roman" w:hAnsi="Times New Roman" w:cs="Times New Roman"/>
          <w:i/>
          <w:sz w:val="24"/>
          <w:szCs w:val="24"/>
        </w:rPr>
        <w:t>l</w:t>
      </w:r>
      <w:r w:rsidR="00C37FC8" w:rsidRPr="00FC63B4">
        <w:rPr>
          <w:rFonts w:ascii="Times New Roman" w:hAnsi="Times New Roman" w:cs="Times New Roman"/>
          <w:i/>
          <w:sz w:val="24"/>
          <w:szCs w:val="24"/>
        </w:rPr>
        <w:t>ığın ütopyası</w:t>
      </w:r>
      <w:r w:rsidR="00C37FC8" w:rsidRPr="00FC63B4">
        <w:rPr>
          <w:rFonts w:ascii="Times New Roman" w:hAnsi="Times New Roman" w:cs="Times New Roman"/>
          <w:sz w:val="24"/>
          <w:szCs w:val="24"/>
        </w:rPr>
        <w:t>nı, kafada canlandırılan bir nihai son olarak içselleştirilmiştir</w:t>
      </w:r>
      <w:r w:rsidRPr="00FC63B4">
        <w:rPr>
          <w:rFonts w:ascii="Times New Roman" w:hAnsi="Times New Roman" w:cs="Times New Roman"/>
          <w:sz w:val="24"/>
          <w:szCs w:val="24"/>
        </w:rPr>
        <w:t xml:space="preserve"> (</w:t>
      </w:r>
      <w:r w:rsidR="00A61584" w:rsidRPr="00FC63B4">
        <w:rPr>
          <w:rFonts w:ascii="Times New Roman" w:hAnsi="Times New Roman" w:cs="Times New Roman"/>
          <w:sz w:val="24"/>
          <w:szCs w:val="24"/>
        </w:rPr>
        <w:t xml:space="preserve">Bloch, </w:t>
      </w:r>
      <w:r w:rsidR="00F87968" w:rsidRPr="00FC63B4">
        <w:rPr>
          <w:rFonts w:ascii="Times New Roman" w:hAnsi="Times New Roman" w:cs="Times New Roman"/>
          <w:sz w:val="24"/>
          <w:szCs w:val="24"/>
        </w:rPr>
        <w:t>2012: 602</w:t>
      </w:r>
      <w:r w:rsidRPr="00FC63B4">
        <w:rPr>
          <w:rFonts w:ascii="Times New Roman" w:hAnsi="Times New Roman" w:cs="Times New Roman"/>
          <w:sz w:val="24"/>
          <w:szCs w:val="24"/>
        </w:rPr>
        <w:t>)</w:t>
      </w:r>
      <w:r w:rsidR="00C37FC8" w:rsidRPr="00FC63B4">
        <w:rPr>
          <w:rFonts w:ascii="Times New Roman" w:hAnsi="Times New Roman" w:cs="Times New Roman"/>
          <w:sz w:val="24"/>
          <w:szCs w:val="24"/>
        </w:rPr>
        <w:t>.</w:t>
      </w:r>
      <w:r w:rsidR="0088704C" w:rsidRPr="00FC63B4">
        <w:rPr>
          <w:rFonts w:ascii="Times New Roman" w:hAnsi="Times New Roman" w:cs="Times New Roman"/>
          <w:sz w:val="24"/>
          <w:szCs w:val="24"/>
        </w:rPr>
        <w:t xml:space="preserve"> Bu minvalde Bloch, </w:t>
      </w:r>
      <w:r w:rsidR="00F87968" w:rsidRPr="00FC63B4">
        <w:rPr>
          <w:rFonts w:ascii="Times New Roman" w:hAnsi="Times New Roman" w:cs="Times New Roman"/>
          <w:sz w:val="24"/>
          <w:szCs w:val="24"/>
        </w:rPr>
        <w:t>diyalektik materyalizmin</w:t>
      </w:r>
      <w:r w:rsidR="00210FBA" w:rsidRPr="00FC63B4">
        <w:rPr>
          <w:rFonts w:ascii="Times New Roman" w:hAnsi="Times New Roman" w:cs="Times New Roman"/>
          <w:sz w:val="24"/>
          <w:szCs w:val="24"/>
        </w:rPr>
        <w:t xml:space="preserve"> </w:t>
      </w:r>
      <w:r w:rsidR="0088704C" w:rsidRPr="00FC63B4">
        <w:rPr>
          <w:rFonts w:ascii="Times New Roman" w:hAnsi="Times New Roman" w:cs="Times New Roman"/>
          <w:sz w:val="24"/>
          <w:szCs w:val="24"/>
        </w:rPr>
        <w:t xml:space="preserve">paradoksal bir biçimde </w:t>
      </w:r>
      <w:r w:rsidR="00210FBA" w:rsidRPr="00FC63B4">
        <w:rPr>
          <w:rFonts w:ascii="Times New Roman" w:hAnsi="Times New Roman" w:cs="Times New Roman"/>
          <w:i/>
          <w:sz w:val="24"/>
          <w:szCs w:val="24"/>
        </w:rPr>
        <w:t>mesihçi düşünce</w:t>
      </w:r>
      <w:r w:rsidR="00210FBA" w:rsidRPr="00FC63B4">
        <w:rPr>
          <w:rFonts w:ascii="Times New Roman" w:hAnsi="Times New Roman" w:cs="Times New Roman"/>
          <w:sz w:val="24"/>
          <w:szCs w:val="24"/>
        </w:rPr>
        <w:t xml:space="preserve">nin gerçekleştirilebileceği </w:t>
      </w:r>
      <w:r w:rsidR="00210FBA" w:rsidRPr="00FC63B4">
        <w:rPr>
          <w:rFonts w:ascii="Times New Roman" w:hAnsi="Times New Roman" w:cs="Times New Roman"/>
          <w:i/>
          <w:sz w:val="24"/>
          <w:szCs w:val="24"/>
        </w:rPr>
        <w:t>bir ateizm formu</w:t>
      </w:r>
      <w:r w:rsidR="00210FBA" w:rsidRPr="00FC63B4">
        <w:rPr>
          <w:rFonts w:ascii="Times New Roman" w:hAnsi="Times New Roman" w:cs="Times New Roman"/>
          <w:sz w:val="24"/>
          <w:szCs w:val="24"/>
        </w:rPr>
        <w:t xml:space="preserve"> olarak düşünülebileceğini iddia etmiş ve ateizm olmadan mesihçi bir fikriyatın varlığından da söz edilemeyeceğini dile getirmiştir</w:t>
      </w:r>
      <w:r w:rsidR="00A46899" w:rsidRPr="00FC63B4">
        <w:rPr>
          <w:rFonts w:ascii="Times New Roman" w:hAnsi="Times New Roman" w:cs="Times New Roman"/>
          <w:sz w:val="24"/>
          <w:szCs w:val="24"/>
        </w:rPr>
        <w:t xml:space="preserve"> </w:t>
      </w:r>
      <w:r w:rsidR="00995768" w:rsidRPr="00FC63B4">
        <w:rPr>
          <w:rFonts w:ascii="Times New Roman" w:hAnsi="Times New Roman" w:cs="Times New Roman"/>
          <w:sz w:val="24"/>
          <w:szCs w:val="24"/>
        </w:rPr>
        <w:t>(</w:t>
      </w:r>
      <w:r w:rsidR="00A61584" w:rsidRPr="00FC63B4">
        <w:rPr>
          <w:rFonts w:ascii="Times New Roman" w:hAnsi="Times New Roman" w:cs="Times New Roman"/>
          <w:sz w:val="24"/>
          <w:szCs w:val="24"/>
        </w:rPr>
        <w:t xml:space="preserve">Bloch, </w:t>
      </w:r>
      <w:r w:rsidR="00995768" w:rsidRPr="00FC63B4">
        <w:rPr>
          <w:rFonts w:ascii="Times New Roman" w:hAnsi="Times New Roman" w:cs="Times New Roman"/>
          <w:sz w:val="24"/>
          <w:szCs w:val="24"/>
        </w:rPr>
        <w:t>2012: 602)</w:t>
      </w:r>
      <w:r w:rsidR="00210FBA" w:rsidRPr="00FC63B4">
        <w:rPr>
          <w:rFonts w:ascii="Times New Roman" w:hAnsi="Times New Roman" w:cs="Times New Roman"/>
          <w:sz w:val="24"/>
          <w:szCs w:val="24"/>
        </w:rPr>
        <w:t xml:space="preserve">. </w:t>
      </w:r>
      <w:r w:rsidR="009D3135" w:rsidRPr="00FC63B4">
        <w:rPr>
          <w:rFonts w:ascii="Times New Roman" w:hAnsi="Times New Roman" w:cs="Times New Roman"/>
          <w:sz w:val="24"/>
          <w:szCs w:val="24"/>
        </w:rPr>
        <w:t xml:space="preserve">Bir </w:t>
      </w:r>
      <w:r w:rsidR="00A46899" w:rsidRPr="00FC63B4">
        <w:rPr>
          <w:rFonts w:ascii="Times New Roman" w:hAnsi="Times New Roman" w:cs="Times New Roman"/>
          <w:sz w:val="24"/>
          <w:szCs w:val="24"/>
        </w:rPr>
        <w:t xml:space="preserve">başka </w:t>
      </w:r>
      <w:r w:rsidR="009D3135" w:rsidRPr="00FC63B4">
        <w:rPr>
          <w:rFonts w:ascii="Times New Roman" w:hAnsi="Times New Roman" w:cs="Times New Roman"/>
          <w:sz w:val="24"/>
          <w:szCs w:val="24"/>
        </w:rPr>
        <w:t xml:space="preserve">deyişle en temelde </w:t>
      </w:r>
      <w:r w:rsidR="009D3135" w:rsidRPr="00FC63B4">
        <w:rPr>
          <w:rFonts w:ascii="Times New Roman" w:hAnsi="Times New Roman" w:cs="Times New Roman"/>
          <w:i/>
          <w:sz w:val="24"/>
          <w:szCs w:val="24"/>
        </w:rPr>
        <w:t>mevcut olmayış</w:t>
      </w:r>
      <w:r w:rsidR="009D3135" w:rsidRPr="00FC63B4">
        <w:rPr>
          <w:rFonts w:ascii="Times New Roman" w:hAnsi="Times New Roman" w:cs="Times New Roman"/>
          <w:sz w:val="24"/>
          <w:szCs w:val="24"/>
        </w:rPr>
        <w:t xml:space="preserve"> ve </w:t>
      </w:r>
      <w:proofErr w:type="spellStart"/>
      <w:r w:rsidR="009D3135" w:rsidRPr="00FC63B4">
        <w:rPr>
          <w:rFonts w:ascii="Times New Roman" w:hAnsi="Times New Roman" w:cs="Times New Roman"/>
          <w:i/>
          <w:sz w:val="24"/>
          <w:szCs w:val="24"/>
        </w:rPr>
        <w:t>olmamışlık</w:t>
      </w:r>
      <w:proofErr w:type="spellEnd"/>
      <w:r w:rsidR="009D3135" w:rsidRPr="00FC63B4">
        <w:rPr>
          <w:rFonts w:ascii="Times New Roman" w:hAnsi="Times New Roman" w:cs="Times New Roman"/>
          <w:sz w:val="24"/>
          <w:szCs w:val="24"/>
        </w:rPr>
        <w:t xml:space="preserve"> ile temayüz eden </w:t>
      </w:r>
      <w:r w:rsidR="009D3135" w:rsidRPr="00FC63B4">
        <w:rPr>
          <w:rFonts w:ascii="Times New Roman" w:hAnsi="Times New Roman" w:cs="Times New Roman"/>
          <w:i/>
          <w:sz w:val="24"/>
          <w:szCs w:val="24"/>
        </w:rPr>
        <w:t>mükemmel oluş</w:t>
      </w:r>
      <w:r w:rsidR="009D3135" w:rsidRPr="00FC63B4">
        <w:rPr>
          <w:rFonts w:ascii="Times New Roman" w:hAnsi="Times New Roman" w:cs="Times New Roman"/>
          <w:sz w:val="24"/>
          <w:szCs w:val="24"/>
        </w:rPr>
        <w:t xml:space="preserve"> (</w:t>
      </w:r>
      <w:proofErr w:type="spellStart"/>
      <w:r w:rsidR="009D3135" w:rsidRPr="00FC63B4">
        <w:rPr>
          <w:rFonts w:ascii="Times New Roman" w:hAnsi="Times New Roman" w:cs="Times New Roman"/>
          <w:sz w:val="24"/>
          <w:szCs w:val="24"/>
        </w:rPr>
        <w:t>ens</w:t>
      </w:r>
      <w:proofErr w:type="spellEnd"/>
      <w:r w:rsidR="009D3135" w:rsidRPr="00FC63B4">
        <w:rPr>
          <w:rFonts w:ascii="Times New Roman" w:hAnsi="Times New Roman" w:cs="Times New Roman"/>
          <w:sz w:val="24"/>
          <w:szCs w:val="24"/>
        </w:rPr>
        <w:t xml:space="preserve"> </w:t>
      </w:r>
      <w:proofErr w:type="spellStart"/>
      <w:r w:rsidR="009D3135" w:rsidRPr="00FC63B4">
        <w:rPr>
          <w:rFonts w:ascii="Times New Roman" w:hAnsi="Times New Roman" w:cs="Times New Roman"/>
          <w:sz w:val="24"/>
          <w:szCs w:val="24"/>
        </w:rPr>
        <w:t>perfectissimum</w:t>
      </w:r>
      <w:proofErr w:type="spellEnd"/>
      <w:r w:rsidR="009D3135" w:rsidRPr="00FC63B4">
        <w:rPr>
          <w:rFonts w:ascii="Times New Roman" w:hAnsi="Times New Roman" w:cs="Times New Roman"/>
          <w:sz w:val="24"/>
          <w:szCs w:val="24"/>
        </w:rPr>
        <w:t>) (</w:t>
      </w:r>
      <w:r w:rsidR="00A61584" w:rsidRPr="00FC63B4">
        <w:rPr>
          <w:rFonts w:ascii="Times New Roman" w:hAnsi="Times New Roman" w:cs="Times New Roman"/>
          <w:sz w:val="24"/>
          <w:szCs w:val="24"/>
        </w:rPr>
        <w:t xml:space="preserve">Bloch, </w:t>
      </w:r>
      <w:r w:rsidR="00745090" w:rsidRPr="00FC63B4">
        <w:rPr>
          <w:rFonts w:ascii="Times New Roman" w:hAnsi="Times New Roman" w:cs="Times New Roman"/>
          <w:sz w:val="24"/>
          <w:szCs w:val="24"/>
        </w:rPr>
        <w:t>2012: 602</w:t>
      </w:r>
      <w:r w:rsidR="009D3135" w:rsidRPr="00FC63B4">
        <w:rPr>
          <w:rFonts w:ascii="Times New Roman" w:hAnsi="Times New Roman" w:cs="Times New Roman"/>
          <w:sz w:val="24"/>
          <w:szCs w:val="24"/>
        </w:rPr>
        <w:t xml:space="preserve">) yüzyıllardır özlemi duyulan bir vuslat olsa bile insanlığın tarihsel mücadele ve siyasi devrim vasıtasıyla bu vuslata doğru yaklaşmakta olduğunun altını çizen Bloch, </w:t>
      </w:r>
      <w:r w:rsidR="009D3135" w:rsidRPr="00FC63B4">
        <w:rPr>
          <w:rFonts w:ascii="Times New Roman" w:hAnsi="Times New Roman" w:cs="Times New Roman"/>
          <w:i/>
          <w:iCs/>
          <w:sz w:val="24"/>
          <w:szCs w:val="24"/>
        </w:rPr>
        <w:t>özgürlüğün krallığı</w:t>
      </w:r>
      <w:r w:rsidR="009D3135" w:rsidRPr="00FC63B4">
        <w:rPr>
          <w:rFonts w:ascii="Times New Roman" w:hAnsi="Times New Roman" w:cs="Times New Roman"/>
          <w:sz w:val="24"/>
          <w:szCs w:val="24"/>
        </w:rPr>
        <w:t xml:space="preserve"> biçiminde telakki edilenin </w:t>
      </w:r>
      <w:r w:rsidR="00F843CA" w:rsidRPr="00FC63B4">
        <w:rPr>
          <w:rFonts w:ascii="Times New Roman" w:hAnsi="Times New Roman" w:cs="Times New Roman"/>
          <w:sz w:val="24"/>
          <w:szCs w:val="24"/>
        </w:rPr>
        <w:t xml:space="preserve">ve ona doğru yönelişin giderek daha dakik bir biçimde ortaya çıkışını ihtiva eden ve gereksinen </w:t>
      </w:r>
      <w:r w:rsidR="009D3135" w:rsidRPr="00FC63B4">
        <w:rPr>
          <w:rFonts w:ascii="Times New Roman" w:hAnsi="Times New Roman" w:cs="Times New Roman"/>
          <w:sz w:val="24"/>
          <w:szCs w:val="24"/>
        </w:rPr>
        <w:t xml:space="preserve">devrimlerin </w:t>
      </w:r>
      <w:r w:rsidR="009D3135" w:rsidRPr="00FC63B4">
        <w:rPr>
          <w:rFonts w:ascii="Times New Roman" w:hAnsi="Times New Roman" w:cs="Times New Roman"/>
          <w:sz w:val="24"/>
          <w:szCs w:val="24"/>
        </w:rPr>
        <w:lastRenderedPageBreak/>
        <w:t>insanlığın kadim umutlarını</w:t>
      </w:r>
      <w:r w:rsidR="00F843CA" w:rsidRPr="00FC63B4">
        <w:rPr>
          <w:rFonts w:ascii="Times New Roman" w:hAnsi="Times New Roman" w:cs="Times New Roman"/>
          <w:sz w:val="24"/>
          <w:szCs w:val="24"/>
        </w:rPr>
        <w:t xml:space="preserve"> gerçekleştirmenin (</w:t>
      </w:r>
      <w:r w:rsidR="00A61584"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F843CA" w:rsidRPr="00FC63B4">
        <w:rPr>
          <w:rFonts w:ascii="Times New Roman" w:hAnsi="Times New Roman" w:cs="Times New Roman"/>
          <w:sz w:val="24"/>
          <w:szCs w:val="24"/>
        </w:rPr>
        <w:t>: 236) sahih mecrası olduğunu ifade etmiştir.</w:t>
      </w:r>
    </w:p>
    <w:p w14:paraId="76B97A67" w14:textId="5EBB3380" w:rsidR="003611FE" w:rsidRPr="00FC63B4" w:rsidRDefault="003B2164"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Deyim yerindeyse</w:t>
      </w:r>
      <w:r w:rsidRPr="00FC63B4">
        <w:rPr>
          <w:rFonts w:ascii="Times New Roman" w:hAnsi="Times New Roman" w:cs="Times New Roman"/>
          <w:i/>
          <w:sz w:val="24"/>
          <w:szCs w:val="24"/>
        </w:rPr>
        <w:t xml:space="preserve"> </w:t>
      </w:r>
      <w:r w:rsidR="00334F5E" w:rsidRPr="00FC63B4">
        <w:rPr>
          <w:rFonts w:ascii="Times New Roman" w:hAnsi="Times New Roman" w:cs="Times New Roman"/>
          <w:i/>
          <w:sz w:val="24"/>
          <w:szCs w:val="24"/>
        </w:rPr>
        <w:t>Mümin bir ateist</w:t>
      </w:r>
      <w:r w:rsidR="00334F5E" w:rsidRPr="00FC63B4">
        <w:rPr>
          <w:rFonts w:ascii="Times New Roman" w:hAnsi="Times New Roman" w:cs="Times New Roman"/>
          <w:sz w:val="24"/>
          <w:szCs w:val="24"/>
        </w:rPr>
        <w:t xml:space="preserve"> olarak henüz vücuda gelmemiş imkânın ve çok parçalı </w:t>
      </w:r>
      <w:r w:rsidR="00334F5E" w:rsidRPr="00FC63B4">
        <w:rPr>
          <w:rFonts w:ascii="Times New Roman" w:hAnsi="Times New Roman" w:cs="Times New Roman"/>
          <w:i/>
          <w:sz w:val="24"/>
          <w:szCs w:val="24"/>
        </w:rPr>
        <w:t>umut</w:t>
      </w:r>
      <w:r w:rsidR="00334F5E" w:rsidRPr="00FC63B4">
        <w:rPr>
          <w:rFonts w:ascii="Times New Roman" w:hAnsi="Times New Roman" w:cs="Times New Roman"/>
          <w:sz w:val="24"/>
          <w:szCs w:val="24"/>
        </w:rPr>
        <w:t xml:space="preserve"> </w:t>
      </w:r>
      <w:r w:rsidR="00334F5E" w:rsidRPr="00FC63B4">
        <w:rPr>
          <w:rFonts w:ascii="Times New Roman" w:hAnsi="Times New Roman" w:cs="Times New Roman"/>
          <w:i/>
          <w:sz w:val="24"/>
          <w:szCs w:val="24"/>
        </w:rPr>
        <w:t>ilkesi</w:t>
      </w:r>
      <w:r w:rsidR="00334F5E" w:rsidRPr="00FC63B4">
        <w:rPr>
          <w:rFonts w:ascii="Times New Roman" w:hAnsi="Times New Roman" w:cs="Times New Roman"/>
          <w:sz w:val="24"/>
          <w:szCs w:val="24"/>
        </w:rPr>
        <w:t xml:space="preserve">nin maddi ve bilimsel bir temeli olduğu hususunda zinhar taviz vermeyerek bu görüşünde ömrünün sonuna kadar inat eden </w:t>
      </w:r>
      <w:proofErr w:type="spellStart"/>
      <w:r w:rsidR="00334F5E" w:rsidRPr="00FC63B4">
        <w:rPr>
          <w:rFonts w:ascii="Times New Roman" w:hAnsi="Times New Roman" w:cs="Times New Roman"/>
          <w:sz w:val="24"/>
          <w:szCs w:val="24"/>
        </w:rPr>
        <w:t>Bloch</w:t>
      </w:r>
      <w:r w:rsidR="00F14D93" w:rsidRPr="00FC63B4">
        <w:rPr>
          <w:rFonts w:ascii="Times New Roman" w:hAnsi="Times New Roman" w:cs="Times New Roman"/>
          <w:sz w:val="24"/>
          <w:szCs w:val="24"/>
        </w:rPr>
        <w:t>’un</w:t>
      </w:r>
      <w:proofErr w:type="spellEnd"/>
      <w:r w:rsidR="00334F5E" w:rsidRPr="00FC63B4">
        <w:rPr>
          <w:rFonts w:ascii="Times New Roman" w:hAnsi="Times New Roman" w:cs="Times New Roman"/>
          <w:sz w:val="24"/>
          <w:szCs w:val="24"/>
        </w:rPr>
        <w:t xml:space="preserve">, ekonomik sınıf mücadelesi ve bu mücadelenin faili olarak işçi sınıfının praksisinin </w:t>
      </w:r>
      <w:r w:rsidR="00334F5E" w:rsidRPr="00FC63B4">
        <w:rPr>
          <w:rFonts w:ascii="Times New Roman" w:hAnsi="Times New Roman" w:cs="Times New Roman"/>
          <w:i/>
          <w:sz w:val="24"/>
          <w:szCs w:val="24"/>
        </w:rPr>
        <w:t>zorunlu bir imkân</w:t>
      </w:r>
      <w:r w:rsidR="00334F5E" w:rsidRPr="00FC63B4">
        <w:rPr>
          <w:rFonts w:ascii="Times New Roman" w:hAnsi="Times New Roman" w:cs="Times New Roman"/>
          <w:sz w:val="24"/>
          <w:szCs w:val="24"/>
        </w:rPr>
        <w:t>a tekabül eden devrimin tarihsel temeli olduğu fikrinden de feragat etme</w:t>
      </w:r>
      <w:r w:rsidR="00F14D93" w:rsidRPr="00FC63B4">
        <w:rPr>
          <w:rFonts w:ascii="Times New Roman" w:hAnsi="Times New Roman" w:cs="Times New Roman"/>
          <w:sz w:val="24"/>
          <w:szCs w:val="24"/>
        </w:rPr>
        <w:t>diğini söylemek mümkündür.</w:t>
      </w:r>
      <w:r w:rsidR="00334F5E" w:rsidRPr="00FC63B4">
        <w:rPr>
          <w:rFonts w:ascii="Times New Roman" w:hAnsi="Times New Roman" w:cs="Times New Roman"/>
          <w:sz w:val="24"/>
          <w:szCs w:val="24"/>
        </w:rPr>
        <w:t xml:space="preserve"> </w:t>
      </w:r>
      <w:r w:rsidR="00963F0B" w:rsidRPr="00FC63B4">
        <w:rPr>
          <w:rFonts w:ascii="Times New Roman" w:hAnsi="Times New Roman" w:cs="Times New Roman"/>
          <w:sz w:val="24"/>
          <w:szCs w:val="24"/>
        </w:rPr>
        <w:t xml:space="preserve">Bu yönüyle </w:t>
      </w:r>
      <w:proofErr w:type="spellStart"/>
      <w:r w:rsidR="006126E9" w:rsidRPr="00FC63B4">
        <w:rPr>
          <w:rFonts w:ascii="Times New Roman" w:hAnsi="Times New Roman" w:cs="Times New Roman"/>
          <w:sz w:val="24"/>
          <w:szCs w:val="24"/>
        </w:rPr>
        <w:t>Bloch</w:t>
      </w:r>
      <w:r w:rsidR="00FE4637" w:rsidRPr="00FC63B4">
        <w:rPr>
          <w:rFonts w:ascii="Times New Roman" w:hAnsi="Times New Roman" w:cs="Times New Roman"/>
          <w:sz w:val="24"/>
          <w:szCs w:val="24"/>
        </w:rPr>
        <w:t>’un</w:t>
      </w:r>
      <w:proofErr w:type="spellEnd"/>
      <w:r w:rsidR="006126E9" w:rsidRPr="00FC63B4">
        <w:rPr>
          <w:rFonts w:ascii="Times New Roman" w:hAnsi="Times New Roman" w:cs="Times New Roman"/>
          <w:sz w:val="24"/>
          <w:szCs w:val="24"/>
        </w:rPr>
        <w:t>,</w:t>
      </w:r>
      <w:r w:rsidR="00212443" w:rsidRPr="00FC63B4">
        <w:rPr>
          <w:rFonts w:ascii="Times New Roman" w:hAnsi="Times New Roman" w:cs="Times New Roman"/>
          <w:sz w:val="24"/>
          <w:szCs w:val="24"/>
        </w:rPr>
        <w:t xml:space="preserve"> mekanik, diyalektik olmayan, ekonomik indirgemeci ve dogmatik bir Marksizm anlayışına</w:t>
      </w:r>
      <w:r w:rsidR="00A74E60" w:rsidRPr="00FC63B4">
        <w:rPr>
          <w:rFonts w:ascii="Times New Roman" w:hAnsi="Times New Roman" w:cs="Times New Roman"/>
          <w:sz w:val="24"/>
          <w:szCs w:val="24"/>
        </w:rPr>
        <w:t xml:space="preserve"> muhalefet ede</w:t>
      </w:r>
      <w:r w:rsidR="001B512C" w:rsidRPr="00FC63B4">
        <w:rPr>
          <w:rFonts w:ascii="Times New Roman" w:hAnsi="Times New Roman" w:cs="Times New Roman"/>
          <w:sz w:val="24"/>
          <w:szCs w:val="24"/>
        </w:rPr>
        <w:t>rek</w:t>
      </w:r>
      <w:r w:rsidR="006126E9" w:rsidRPr="00FC63B4">
        <w:rPr>
          <w:rFonts w:ascii="Times New Roman" w:hAnsi="Times New Roman" w:cs="Times New Roman"/>
          <w:sz w:val="24"/>
          <w:szCs w:val="24"/>
        </w:rPr>
        <w:t xml:space="preserve"> Marksizm’i alternatifler önermekten ya da geleceğe dair projeksiyonlar yapmaktan imtina etmeyen</w:t>
      </w:r>
      <w:r w:rsidR="00212443" w:rsidRPr="00FC63B4">
        <w:rPr>
          <w:rFonts w:ascii="Times New Roman" w:hAnsi="Times New Roman" w:cs="Times New Roman"/>
          <w:sz w:val="24"/>
          <w:szCs w:val="24"/>
        </w:rPr>
        <w:t xml:space="preserve"> </w:t>
      </w:r>
      <w:r w:rsidR="006126E9" w:rsidRPr="00FC63B4">
        <w:rPr>
          <w:rFonts w:ascii="Times New Roman" w:hAnsi="Times New Roman" w:cs="Times New Roman"/>
          <w:sz w:val="24"/>
          <w:szCs w:val="24"/>
        </w:rPr>
        <w:t>bir teori ya da uygulama biçimi</w:t>
      </w:r>
      <w:r w:rsidR="001B512C" w:rsidRPr="00FC63B4">
        <w:rPr>
          <w:rFonts w:ascii="Times New Roman" w:hAnsi="Times New Roman" w:cs="Times New Roman"/>
          <w:sz w:val="24"/>
          <w:szCs w:val="24"/>
        </w:rPr>
        <w:t xml:space="preserve"> olarak</w:t>
      </w:r>
      <w:r w:rsidR="006126E9" w:rsidRPr="00FC63B4">
        <w:rPr>
          <w:rFonts w:ascii="Times New Roman" w:hAnsi="Times New Roman" w:cs="Times New Roman"/>
          <w:sz w:val="24"/>
          <w:szCs w:val="24"/>
        </w:rPr>
        <w:t xml:space="preserve"> yeniden </w:t>
      </w:r>
      <w:r w:rsidR="001B512C" w:rsidRPr="00FC63B4">
        <w:rPr>
          <w:rFonts w:ascii="Times New Roman" w:hAnsi="Times New Roman" w:cs="Times New Roman"/>
          <w:sz w:val="24"/>
          <w:szCs w:val="24"/>
        </w:rPr>
        <w:t xml:space="preserve">tarif ve </w:t>
      </w:r>
      <w:r w:rsidR="006126E9" w:rsidRPr="00FC63B4">
        <w:rPr>
          <w:rFonts w:ascii="Times New Roman" w:hAnsi="Times New Roman" w:cs="Times New Roman"/>
          <w:sz w:val="24"/>
          <w:szCs w:val="24"/>
        </w:rPr>
        <w:t>canlandırm</w:t>
      </w:r>
      <w:r w:rsidR="001B512C" w:rsidRPr="00FC63B4">
        <w:rPr>
          <w:rFonts w:ascii="Times New Roman" w:hAnsi="Times New Roman" w:cs="Times New Roman"/>
          <w:sz w:val="24"/>
          <w:szCs w:val="24"/>
        </w:rPr>
        <w:t xml:space="preserve">a amacında </w:t>
      </w:r>
      <w:r w:rsidR="00FE4637" w:rsidRPr="00FC63B4">
        <w:rPr>
          <w:rFonts w:ascii="Times New Roman" w:hAnsi="Times New Roman" w:cs="Times New Roman"/>
          <w:sz w:val="24"/>
          <w:szCs w:val="24"/>
        </w:rPr>
        <w:t>olduğu</w:t>
      </w:r>
      <w:r w:rsidR="005F42FD" w:rsidRPr="00FC63B4">
        <w:rPr>
          <w:rFonts w:ascii="Times New Roman" w:hAnsi="Times New Roman" w:cs="Times New Roman"/>
          <w:sz w:val="24"/>
          <w:szCs w:val="24"/>
        </w:rPr>
        <w:t xml:space="preserve">nu kabul etmek gerekmektedir </w:t>
      </w:r>
      <w:r w:rsidR="006126E9" w:rsidRPr="00FC63B4">
        <w:rPr>
          <w:rFonts w:ascii="Times New Roman" w:hAnsi="Times New Roman" w:cs="Times New Roman"/>
          <w:sz w:val="24"/>
          <w:szCs w:val="24"/>
        </w:rPr>
        <w:t>(</w:t>
      </w:r>
      <w:proofErr w:type="spellStart"/>
      <w:r w:rsidR="006126E9" w:rsidRPr="00FC63B4">
        <w:rPr>
          <w:rFonts w:ascii="Times New Roman" w:hAnsi="Times New Roman" w:cs="Times New Roman"/>
          <w:sz w:val="24"/>
          <w:szCs w:val="24"/>
        </w:rPr>
        <w:t>Kellner</w:t>
      </w:r>
      <w:proofErr w:type="spellEnd"/>
      <w:r w:rsidR="006126E9" w:rsidRPr="00FC63B4">
        <w:rPr>
          <w:rFonts w:ascii="Times New Roman" w:hAnsi="Times New Roman" w:cs="Times New Roman"/>
          <w:sz w:val="24"/>
          <w:szCs w:val="24"/>
        </w:rPr>
        <w:t xml:space="preserve"> ve </w:t>
      </w:r>
      <w:proofErr w:type="spellStart"/>
      <w:r w:rsidR="006126E9" w:rsidRPr="00FC63B4">
        <w:rPr>
          <w:rFonts w:ascii="Times New Roman" w:hAnsi="Times New Roman" w:cs="Times New Roman"/>
          <w:sz w:val="24"/>
          <w:szCs w:val="24"/>
        </w:rPr>
        <w:t>O’Hara</w:t>
      </w:r>
      <w:proofErr w:type="spellEnd"/>
      <w:r w:rsidR="006126E9" w:rsidRPr="00FC63B4">
        <w:rPr>
          <w:rFonts w:ascii="Times New Roman" w:hAnsi="Times New Roman" w:cs="Times New Roman"/>
          <w:sz w:val="24"/>
          <w:szCs w:val="24"/>
        </w:rPr>
        <w:t xml:space="preserve">, 1976: 13). </w:t>
      </w:r>
      <w:r w:rsidR="001B512C" w:rsidRPr="00FC63B4">
        <w:rPr>
          <w:rFonts w:ascii="Times New Roman" w:hAnsi="Times New Roman" w:cs="Times New Roman"/>
          <w:sz w:val="24"/>
          <w:szCs w:val="24"/>
        </w:rPr>
        <w:t xml:space="preserve">Bu anlamda </w:t>
      </w:r>
      <w:proofErr w:type="spellStart"/>
      <w:r w:rsidR="00334F5E" w:rsidRPr="00FC63B4">
        <w:rPr>
          <w:rFonts w:ascii="Times New Roman" w:hAnsi="Times New Roman" w:cs="Times New Roman"/>
          <w:sz w:val="24"/>
          <w:szCs w:val="24"/>
        </w:rPr>
        <w:t>Bloch’a</w:t>
      </w:r>
      <w:proofErr w:type="spellEnd"/>
      <w:r w:rsidR="00334F5E" w:rsidRPr="00FC63B4">
        <w:rPr>
          <w:rFonts w:ascii="Times New Roman" w:hAnsi="Times New Roman" w:cs="Times New Roman"/>
          <w:sz w:val="24"/>
          <w:szCs w:val="24"/>
        </w:rPr>
        <w:t xml:space="preserve"> göre kültürel üretimler de Karl </w:t>
      </w:r>
      <w:proofErr w:type="spellStart"/>
      <w:r w:rsidR="00334F5E" w:rsidRPr="00FC63B4">
        <w:rPr>
          <w:rFonts w:ascii="Times New Roman" w:hAnsi="Times New Roman" w:cs="Times New Roman"/>
          <w:sz w:val="24"/>
          <w:szCs w:val="24"/>
        </w:rPr>
        <w:t>Marx’ın</w:t>
      </w:r>
      <w:proofErr w:type="spellEnd"/>
      <w:r w:rsidR="00334F5E" w:rsidRPr="00FC63B4">
        <w:rPr>
          <w:rFonts w:ascii="Times New Roman" w:hAnsi="Times New Roman" w:cs="Times New Roman"/>
          <w:sz w:val="24"/>
          <w:szCs w:val="24"/>
        </w:rPr>
        <w:t xml:space="preserve"> din bahsinde zikrettiği gibi, insanlığın hakiki gerçekliğine dair hiçbir zaman sahip olmadığı kadar </w:t>
      </w:r>
      <w:r w:rsidR="004173A9" w:rsidRPr="00FC63B4">
        <w:rPr>
          <w:rFonts w:ascii="Times New Roman" w:hAnsi="Times New Roman" w:cs="Times New Roman"/>
          <w:sz w:val="24"/>
          <w:szCs w:val="24"/>
        </w:rPr>
        <w:t>sıra dışı</w:t>
      </w:r>
      <w:r w:rsidR="00334F5E" w:rsidRPr="00FC63B4">
        <w:rPr>
          <w:rFonts w:ascii="Times New Roman" w:hAnsi="Times New Roman" w:cs="Times New Roman"/>
          <w:sz w:val="24"/>
          <w:szCs w:val="24"/>
        </w:rPr>
        <w:t xml:space="preserve"> bir gerçekleşme halini ifade etmektedir (</w:t>
      </w:r>
      <w:proofErr w:type="spellStart"/>
      <w:r w:rsidR="00334F5E" w:rsidRPr="00FC63B4">
        <w:rPr>
          <w:rFonts w:ascii="Times New Roman" w:hAnsi="Times New Roman" w:cs="Times New Roman"/>
          <w:sz w:val="24"/>
          <w:szCs w:val="24"/>
        </w:rPr>
        <w:t>Marx</w:t>
      </w:r>
      <w:proofErr w:type="spellEnd"/>
      <w:r w:rsidR="00334F5E" w:rsidRPr="00FC63B4">
        <w:rPr>
          <w:rFonts w:ascii="Times New Roman" w:hAnsi="Times New Roman" w:cs="Times New Roman"/>
          <w:sz w:val="24"/>
          <w:szCs w:val="24"/>
        </w:rPr>
        <w:t xml:space="preserve">, 2009: 192) ve bu sebeple tüm kültürel örüntüler insanlığın sahih mahiyetine ilişkin hakiki gerçekliğe dair ipucu ve işaretler barındırmasıyla örtük ve beklenti temelli </w:t>
      </w:r>
      <w:r w:rsidR="00334F5E" w:rsidRPr="00FC63B4">
        <w:rPr>
          <w:rFonts w:ascii="Times New Roman" w:hAnsi="Times New Roman" w:cs="Times New Roman"/>
          <w:i/>
          <w:sz w:val="24"/>
          <w:szCs w:val="24"/>
        </w:rPr>
        <w:t>umut figürleri</w:t>
      </w:r>
      <w:r w:rsidR="00334F5E" w:rsidRPr="00FC63B4">
        <w:rPr>
          <w:rFonts w:ascii="Times New Roman" w:hAnsi="Times New Roman" w:cs="Times New Roman"/>
          <w:sz w:val="24"/>
          <w:szCs w:val="24"/>
        </w:rPr>
        <w:t xml:space="preserve"> içermektedir.</w:t>
      </w:r>
    </w:p>
    <w:p w14:paraId="0EC52814" w14:textId="756BA430" w:rsidR="00331707" w:rsidRPr="00FC63B4" w:rsidRDefault="00C2790C"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w:t>
      </w:r>
      <w:r w:rsidRPr="00FC63B4">
        <w:rPr>
          <w:rFonts w:ascii="Times New Roman" w:hAnsi="Times New Roman" w:cs="Times New Roman"/>
          <w:i/>
          <w:sz w:val="24"/>
          <w:szCs w:val="24"/>
        </w:rPr>
        <w:t>umut figürleri</w:t>
      </w:r>
      <w:r w:rsidRPr="00FC63B4">
        <w:rPr>
          <w:rFonts w:ascii="Times New Roman" w:hAnsi="Times New Roman" w:cs="Times New Roman"/>
          <w:sz w:val="24"/>
          <w:szCs w:val="24"/>
        </w:rPr>
        <w:t xml:space="preserve">ni Nazi </w:t>
      </w:r>
      <w:r w:rsidR="008743C6" w:rsidRPr="00FC63B4">
        <w:rPr>
          <w:rFonts w:ascii="Times New Roman" w:hAnsi="Times New Roman" w:cs="Times New Roman"/>
          <w:sz w:val="24"/>
          <w:szCs w:val="24"/>
        </w:rPr>
        <w:t>iktidarını çözümleme amacıyla ortaya koyduğu faşizm analizlerinde</w:t>
      </w:r>
      <w:r w:rsidR="00AF4C7F" w:rsidRPr="00FC63B4">
        <w:rPr>
          <w:rFonts w:ascii="Times New Roman" w:hAnsi="Times New Roman" w:cs="Times New Roman"/>
          <w:sz w:val="24"/>
          <w:szCs w:val="24"/>
        </w:rPr>
        <w:t xml:space="preserve"> geniş kitleleri ardına takan Nazi</w:t>
      </w:r>
      <w:r w:rsidR="001B54DB" w:rsidRPr="00FC63B4">
        <w:rPr>
          <w:rFonts w:ascii="Times New Roman" w:hAnsi="Times New Roman" w:cs="Times New Roman"/>
          <w:sz w:val="24"/>
          <w:szCs w:val="24"/>
        </w:rPr>
        <w:t xml:space="preserve">lerin </w:t>
      </w:r>
      <w:r w:rsidR="00AF4C7F" w:rsidRPr="00FC63B4">
        <w:rPr>
          <w:rFonts w:ascii="Times New Roman" w:hAnsi="Times New Roman" w:cs="Times New Roman"/>
          <w:sz w:val="24"/>
          <w:szCs w:val="24"/>
        </w:rPr>
        <w:t>siyasal söylemin</w:t>
      </w:r>
      <w:r w:rsidR="006E2693" w:rsidRPr="00FC63B4">
        <w:rPr>
          <w:rFonts w:ascii="Times New Roman" w:hAnsi="Times New Roman" w:cs="Times New Roman"/>
          <w:sz w:val="24"/>
          <w:szCs w:val="24"/>
        </w:rPr>
        <w:t xml:space="preserve">de bile müşahede eden Bloch, bu çözümlemenin </w:t>
      </w:r>
      <w:r w:rsidR="003303E1" w:rsidRPr="00FC63B4">
        <w:rPr>
          <w:rFonts w:ascii="Times New Roman" w:hAnsi="Times New Roman" w:cs="Times New Roman"/>
          <w:sz w:val="24"/>
          <w:szCs w:val="24"/>
        </w:rPr>
        <w:t>kilit kavramı olarak</w:t>
      </w:r>
      <w:r w:rsidR="000565D3" w:rsidRPr="00FC63B4">
        <w:rPr>
          <w:rFonts w:ascii="Times New Roman" w:hAnsi="Times New Roman" w:cs="Times New Roman"/>
          <w:sz w:val="24"/>
          <w:szCs w:val="24"/>
        </w:rPr>
        <w:t>,</w:t>
      </w:r>
      <w:r w:rsidR="001B54DB" w:rsidRPr="00FC63B4">
        <w:rPr>
          <w:rFonts w:ascii="Times New Roman" w:hAnsi="Times New Roman" w:cs="Times New Roman"/>
          <w:sz w:val="24"/>
          <w:szCs w:val="24"/>
        </w:rPr>
        <w:t xml:space="preserve"> </w:t>
      </w:r>
      <w:r w:rsidR="004D3D90" w:rsidRPr="00FC63B4">
        <w:rPr>
          <w:rFonts w:ascii="Times New Roman" w:hAnsi="Times New Roman" w:cs="Times New Roman"/>
          <w:sz w:val="24"/>
          <w:szCs w:val="24"/>
        </w:rPr>
        <w:t xml:space="preserve">fiziki manada </w:t>
      </w:r>
      <w:r w:rsidR="00CF31B1" w:rsidRPr="00FC63B4">
        <w:rPr>
          <w:rFonts w:ascii="Times New Roman" w:hAnsi="Times New Roman" w:cs="Times New Roman"/>
          <w:sz w:val="24"/>
          <w:szCs w:val="24"/>
        </w:rPr>
        <w:t xml:space="preserve">aynı mekânsal </w:t>
      </w:r>
      <w:r w:rsidR="004D3D90" w:rsidRPr="00FC63B4">
        <w:rPr>
          <w:rFonts w:ascii="Times New Roman" w:hAnsi="Times New Roman" w:cs="Times New Roman"/>
          <w:sz w:val="24"/>
          <w:szCs w:val="24"/>
        </w:rPr>
        <w:t xml:space="preserve">yer </w:t>
      </w:r>
      <w:r w:rsidR="00CF31B1" w:rsidRPr="00FC63B4">
        <w:rPr>
          <w:rFonts w:ascii="Times New Roman" w:hAnsi="Times New Roman" w:cs="Times New Roman"/>
          <w:sz w:val="24"/>
          <w:szCs w:val="24"/>
        </w:rPr>
        <w:t>ve za</w:t>
      </w:r>
      <w:r w:rsidR="004D3D90" w:rsidRPr="00FC63B4">
        <w:rPr>
          <w:rFonts w:ascii="Times New Roman" w:hAnsi="Times New Roman" w:cs="Times New Roman"/>
          <w:sz w:val="24"/>
          <w:szCs w:val="24"/>
        </w:rPr>
        <w:t>mansal anı paylaşan</w:t>
      </w:r>
      <w:r w:rsidR="00C23BFC" w:rsidRPr="00FC63B4">
        <w:rPr>
          <w:rFonts w:ascii="Times New Roman" w:hAnsi="Times New Roman" w:cs="Times New Roman"/>
          <w:sz w:val="24"/>
          <w:szCs w:val="24"/>
        </w:rPr>
        <w:t>,</w:t>
      </w:r>
      <w:r w:rsidR="004D3D90" w:rsidRPr="00FC63B4">
        <w:rPr>
          <w:rFonts w:ascii="Times New Roman" w:hAnsi="Times New Roman" w:cs="Times New Roman"/>
          <w:sz w:val="24"/>
          <w:szCs w:val="24"/>
        </w:rPr>
        <w:t xml:space="preserve"> buna mukabil</w:t>
      </w:r>
      <w:r w:rsidR="00824EBD" w:rsidRPr="00FC63B4">
        <w:rPr>
          <w:rFonts w:ascii="Times New Roman" w:hAnsi="Times New Roman" w:cs="Times New Roman"/>
          <w:sz w:val="24"/>
          <w:szCs w:val="24"/>
        </w:rPr>
        <w:t xml:space="preserve"> </w:t>
      </w:r>
      <w:r w:rsidR="000E26C2" w:rsidRPr="00FC63B4">
        <w:rPr>
          <w:rFonts w:ascii="Times New Roman" w:hAnsi="Times New Roman" w:cs="Times New Roman"/>
          <w:sz w:val="24"/>
          <w:szCs w:val="24"/>
        </w:rPr>
        <w:t>duygusal</w:t>
      </w:r>
      <w:r w:rsidR="00824EBD" w:rsidRPr="00FC63B4">
        <w:rPr>
          <w:rFonts w:ascii="Times New Roman" w:hAnsi="Times New Roman" w:cs="Times New Roman"/>
          <w:sz w:val="24"/>
          <w:szCs w:val="24"/>
        </w:rPr>
        <w:t>, rasyonel ve</w:t>
      </w:r>
      <w:r w:rsidR="004D3D90" w:rsidRPr="00FC63B4">
        <w:rPr>
          <w:rFonts w:ascii="Times New Roman" w:hAnsi="Times New Roman" w:cs="Times New Roman"/>
          <w:sz w:val="24"/>
          <w:szCs w:val="24"/>
        </w:rPr>
        <w:t xml:space="preserve"> </w:t>
      </w:r>
      <w:r w:rsidR="00824EBD" w:rsidRPr="00FC63B4">
        <w:rPr>
          <w:rFonts w:ascii="Times New Roman" w:hAnsi="Times New Roman" w:cs="Times New Roman"/>
          <w:sz w:val="24"/>
          <w:szCs w:val="24"/>
        </w:rPr>
        <w:t xml:space="preserve">kültürel anlamda </w:t>
      </w:r>
      <w:r w:rsidR="00C5580E" w:rsidRPr="00FC63B4">
        <w:rPr>
          <w:rFonts w:ascii="Times New Roman" w:hAnsi="Times New Roman" w:cs="Times New Roman"/>
          <w:sz w:val="24"/>
          <w:szCs w:val="24"/>
        </w:rPr>
        <w:t>muhayyel düzeyde birtakım farklı zaman</w:t>
      </w:r>
      <w:r w:rsidR="00316A19" w:rsidRPr="00FC63B4">
        <w:rPr>
          <w:rFonts w:ascii="Times New Roman" w:hAnsi="Times New Roman" w:cs="Times New Roman"/>
          <w:sz w:val="24"/>
          <w:szCs w:val="24"/>
        </w:rPr>
        <w:t>larda gezinen kitleler arasındaki bu bakışımsızlığ</w:t>
      </w:r>
      <w:r w:rsidR="00F7520E" w:rsidRPr="00FC63B4">
        <w:rPr>
          <w:rFonts w:ascii="Times New Roman" w:hAnsi="Times New Roman" w:cs="Times New Roman"/>
          <w:sz w:val="24"/>
          <w:szCs w:val="24"/>
        </w:rPr>
        <w:t xml:space="preserve">a işaret eden </w:t>
      </w:r>
      <w:r w:rsidR="00316A19" w:rsidRPr="00FC63B4">
        <w:rPr>
          <w:rFonts w:ascii="Times New Roman" w:hAnsi="Times New Roman" w:cs="Times New Roman"/>
          <w:i/>
          <w:sz w:val="24"/>
          <w:szCs w:val="24"/>
        </w:rPr>
        <w:t>eşzamansızlık</w:t>
      </w:r>
      <w:r w:rsidR="00316A19" w:rsidRPr="00FC63B4">
        <w:rPr>
          <w:rFonts w:ascii="Times New Roman" w:hAnsi="Times New Roman" w:cs="Times New Roman"/>
          <w:sz w:val="24"/>
          <w:szCs w:val="24"/>
        </w:rPr>
        <w:t xml:space="preserve"> </w:t>
      </w:r>
      <w:r w:rsidR="00300DF7" w:rsidRPr="00FC63B4">
        <w:rPr>
          <w:rFonts w:ascii="Times New Roman" w:hAnsi="Times New Roman" w:cs="Times New Roman"/>
          <w:sz w:val="24"/>
          <w:szCs w:val="24"/>
        </w:rPr>
        <w:t>mefhumu</w:t>
      </w:r>
      <w:r w:rsidR="00B132FC" w:rsidRPr="00FC63B4">
        <w:rPr>
          <w:rFonts w:ascii="Times New Roman" w:hAnsi="Times New Roman" w:cs="Times New Roman"/>
          <w:sz w:val="24"/>
          <w:szCs w:val="24"/>
        </w:rPr>
        <w:t xml:space="preserve">nu ortaya atmıştır. </w:t>
      </w:r>
      <w:r w:rsidR="00661408" w:rsidRPr="00FC63B4">
        <w:rPr>
          <w:rFonts w:ascii="Times New Roman" w:hAnsi="Times New Roman" w:cs="Times New Roman"/>
          <w:sz w:val="24"/>
          <w:szCs w:val="24"/>
        </w:rPr>
        <w:t xml:space="preserve">Aynı zamanda yaşayan herkesi </w:t>
      </w:r>
      <w:r w:rsidR="00331EC5" w:rsidRPr="00FC63B4">
        <w:rPr>
          <w:rFonts w:ascii="Times New Roman" w:hAnsi="Times New Roman" w:cs="Times New Roman"/>
          <w:sz w:val="24"/>
          <w:szCs w:val="24"/>
        </w:rPr>
        <w:t>bir sepet içinde yekpare</w:t>
      </w:r>
      <w:r w:rsidR="0017643B" w:rsidRPr="00FC63B4">
        <w:rPr>
          <w:rFonts w:ascii="Times New Roman" w:hAnsi="Times New Roman" w:cs="Times New Roman"/>
          <w:sz w:val="24"/>
          <w:szCs w:val="24"/>
        </w:rPr>
        <w:t xml:space="preserve"> bir bütün gibi </w:t>
      </w:r>
      <w:r w:rsidR="00331EC5" w:rsidRPr="00FC63B4">
        <w:rPr>
          <w:rFonts w:ascii="Times New Roman" w:hAnsi="Times New Roman" w:cs="Times New Roman"/>
          <w:sz w:val="24"/>
          <w:szCs w:val="24"/>
        </w:rPr>
        <w:t xml:space="preserve">değerlendiren </w:t>
      </w:r>
      <w:r w:rsidR="00331EC5" w:rsidRPr="00FC63B4">
        <w:rPr>
          <w:rFonts w:ascii="Times New Roman" w:hAnsi="Times New Roman" w:cs="Times New Roman"/>
          <w:i/>
          <w:sz w:val="24"/>
          <w:szCs w:val="24"/>
        </w:rPr>
        <w:t xml:space="preserve">soğuk </w:t>
      </w:r>
      <w:proofErr w:type="spellStart"/>
      <w:r w:rsidR="00331EC5" w:rsidRPr="00FC63B4">
        <w:rPr>
          <w:rFonts w:ascii="Times New Roman" w:hAnsi="Times New Roman" w:cs="Times New Roman"/>
          <w:i/>
          <w:sz w:val="24"/>
          <w:szCs w:val="24"/>
        </w:rPr>
        <w:t>analizciliğin</w:t>
      </w:r>
      <w:proofErr w:type="spellEnd"/>
      <w:r w:rsidR="00331EC5" w:rsidRPr="00FC63B4">
        <w:rPr>
          <w:rFonts w:ascii="Times New Roman" w:hAnsi="Times New Roman" w:cs="Times New Roman"/>
          <w:sz w:val="24"/>
          <w:szCs w:val="24"/>
        </w:rPr>
        <w:t xml:space="preserve"> aksine </w:t>
      </w:r>
      <w:r w:rsidR="00EB69BA" w:rsidRPr="00FC63B4">
        <w:rPr>
          <w:rFonts w:ascii="Times New Roman" w:hAnsi="Times New Roman" w:cs="Times New Roman"/>
          <w:sz w:val="24"/>
          <w:szCs w:val="24"/>
        </w:rPr>
        <w:t>Bloch, tüm insanların aynı şimdide yaşamadıklarını belirterek (</w:t>
      </w:r>
      <w:r w:rsidR="00A61584" w:rsidRPr="00FC63B4">
        <w:rPr>
          <w:rFonts w:ascii="Times New Roman" w:hAnsi="Times New Roman" w:cs="Times New Roman"/>
          <w:sz w:val="24"/>
          <w:szCs w:val="24"/>
        </w:rPr>
        <w:t xml:space="preserve">Bloch, </w:t>
      </w:r>
      <w:r w:rsidR="00EB69BA" w:rsidRPr="00FC63B4">
        <w:rPr>
          <w:rFonts w:ascii="Times New Roman" w:hAnsi="Times New Roman" w:cs="Times New Roman"/>
          <w:sz w:val="24"/>
          <w:szCs w:val="24"/>
        </w:rPr>
        <w:t xml:space="preserve">1991: 97) </w:t>
      </w:r>
      <w:r w:rsidR="005711CF" w:rsidRPr="00FC63B4">
        <w:rPr>
          <w:rFonts w:ascii="Times New Roman" w:hAnsi="Times New Roman" w:cs="Times New Roman"/>
          <w:sz w:val="24"/>
          <w:szCs w:val="24"/>
        </w:rPr>
        <w:t xml:space="preserve">kitle içindeki tekilliklerin tahayyül düzeyinde de olsa gerçek </w:t>
      </w:r>
      <w:r w:rsidR="00E146B0" w:rsidRPr="00FC63B4">
        <w:rPr>
          <w:rFonts w:ascii="Times New Roman" w:hAnsi="Times New Roman" w:cs="Times New Roman"/>
          <w:sz w:val="24"/>
          <w:szCs w:val="24"/>
        </w:rPr>
        <w:t>zamansal farklılaşmalarını kendinden menkul bir yabancılaşma ya da körlük</w:t>
      </w:r>
      <w:r w:rsidR="00532389" w:rsidRPr="00FC63B4">
        <w:rPr>
          <w:rFonts w:ascii="Times New Roman" w:hAnsi="Times New Roman" w:cs="Times New Roman"/>
          <w:sz w:val="24"/>
          <w:szCs w:val="24"/>
        </w:rPr>
        <w:t xml:space="preserve">ten ziyade </w:t>
      </w:r>
      <w:r w:rsidR="004259A1" w:rsidRPr="00FC63B4">
        <w:rPr>
          <w:rFonts w:ascii="Times New Roman" w:hAnsi="Times New Roman" w:cs="Times New Roman"/>
          <w:sz w:val="24"/>
          <w:szCs w:val="24"/>
        </w:rPr>
        <w:t xml:space="preserve">tekilliğin </w:t>
      </w:r>
      <w:r w:rsidR="004259A1" w:rsidRPr="00FC63B4">
        <w:rPr>
          <w:rFonts w:ascii="Times New Roman" w:hAnsi="Times New Roman" w:cs="Times New Roman"/>
          <w:i/>
          <w:sz w:val="24"/>
          <w:szCs w:val="24"/>
        </w:rPr>
        <w:t>sahih analiz düzeyi</w:t>
      </w:r>
      <w:r w:rsidR="004259A1" w:rsidRPr="00FC63B4">
        <w:rPr>
          <w:rFonts w:ascii="Times New Roman" w:hAnsi="Times New Roman" w:cs="Times New Roman"/>
          <w:sz w:val="24"/>
          <w:szCs w:val="24"/>
        </w:rPr>
        <w:t xml:space="preserve"> olarak tel</w:t>
      </w:r>
      <w:r w:rsidR="0045007D" w:rsidRPr="00FC63B4">
        <w:rPr>
          <w:rFonts w:ascii="Times New Roman" w:hAnsi="Times New Roman" w:cs="Times New Roman"/>
          <w:sz w:val="24"/>
          <w:szCs w:val="24"/>
        </w:rPr>
        <w:t xml:space="preserve">akki </w:t>
      </w:r>
      <w:r w:rsidR="002156E7" w:rsidRPr="00FC63B4">
        <w:rPr>
          <w:rFonts w:ascii="Times New Roman" w:hAnsi="Times New Roman" w:cs="Times New Roman"/>
          <w:sz w:val="24"/>
          <w:szCs w:val="24"/>
        </w:rPr>
        <w:t>etmiştir.</w:t>
      </w:r>
      <w:r w:rsidR="00203205" w:rsidRPr="00FC63B4">
        <w:rPr>
          <w:rFonts w:ascii="Times New Roman" w:hAnsi="Times New Roman" w:cs="Times New Roman"/>
          <w:sz w:val="24"/>
          <w:szCs w:val="24"/>
        </w:rPr>
        <w:t xml:space="preserve"> </w:t>
      </w:r>
      <w:r w:rsidR="002156E7" w:rsidRPr="00FC63B4">
        <w:rPr>
          <w:rFonts w:ascii="Times New Roman" w:hAnsi="Times New Roman" w:cs="Times New Roman"/>
          <w:sz w:val="24"/>
          <w:szCs w:val="24"/>
        </w:rPr>
        <w:t>B</w:t>
      </w:r>
      <w:r w:rsidR="004771C3" w:rsidRPr="00FC63B4">
        <w:rPr>
          <w:rFonts w:ascii="Times New Roman" w:hAnsi="Times New Roman" w:cs="Times New Roman"/>
          <w:sz w:val="24"/>
          <w:szCs w:val="24"/>
        </w:rPr>
        <w:t>u durumun esas itibariyle</w:t>
      </w:r>
      <w:r w:rsidR="0081517D" w:rsidRPr="00FC63B4">
        <w:rPr>
          <w:rFonts w:ascii="Times New Roman" w:hAnsi="Times New Roman" w:cs="Times New Roman"/>
          <w:sz w:val="24"/>
          <w:szCs w:val="24"/>
        </w:rPr>
        <w:t>,</w:t>
      </w:r>
      <w:r w:rsidR="00A30321" w:rsidRPr="00FC63B4">
        <w:rPr>
          <w:rFonts w:ascii="Times New Roman" w:hAnsi="Times New Roman" w:cs="Times New Roman"/>
          <w:sz w:val="24"/>
          <w:szCs w:val="24"/>
        </w:rPr>
        <w:t xml:space="preserve"> </w:t>
      </w:r>
      <w:r w:rsidR="004771C3" w:rsidRPr="00FC63B4">
        <w:rPr>
          <w:rFonts w:ascii="Times New Roman" w:hAnsi="Times New Roman" w:cs="Times New Roman"/>
          <w:sz w:val="24"/>
          <w:szCs w:val="24"/>
        </w:rPr>
        <w:t>burjuva toplumunun</w:t>
      </w:r>
      <w:r w:rsidR="00A30321" w:rsidRPr="00FC63B4">
        <w:rPr>
          <w:rFonts w:ascii="Times New Roman" w:hAnsi="Times New Roman" w:cs="Times New Roman"/>
          <w:sz w:val="24"/>
          <w:szCs w:val="24"/>
        </w:rPr>
        <w:t xml:space="preserve"> -eski mütehakkim toplumsal sınıflara nazarla intibak yeteneği daha iyi olsa bile-</w:t>
      </w:r>
      <w:r w:rsidR="004771C3" w:rsidRPr="00FC63B4">
        <w:rPr>
          <w:rFonts w:ascii="Times New Roman" w:hAnsi="Times New Roman" w:cs="Times New Roman"/>
          <w:sz w:val="24"/>
          <w:szCs w:val="24"/>
        </w:rPr>
        <w:t xml:space="preserve"> </w:t>
      </w:r>
      <w:r w:rsidR="00346DFC" w:rsidRPr="00FC63B4">
        <w:rPr>
          <w:rFonts w:ascii="Times New Roman" w:hAnsi="Times New Roman" w:cs="Times New Roman"/>
          <w:sz w:val="24"/>
          <w:szCs w:val="24"/>
        </w:rPr>
        <w:t xml:space="preserve">dönemin muazzam alt-üst oluşları karşısında yaşadığı </w:t>
      </w:r>
      <w:r w:rsidR="00154D4E" w:rsidRPr="00FC63B4">
        <w:rPr>
          <w:rFonts w:ascii="Times New Roman" w:hAnsi="Times New Roman" w:cs="Times New Roman"/>
          <w:sz w:val="24"/>
          <w:szCs w:val="24"/>
        </w:rPr>
        <w:t>intibak sıkıntısı ve</w:t>
      </w:r>
      <w:r w:rsidR="004444BD" w:rsidRPr="00FC63B4">
        <w:rPr>
          <w:rFonts w:ascii="Times New Roman" w:hAnsi="Times New Roman" w:cs="Times New Roman"/>
          <w:sz w:val="24"/>
          <w:szCs w:val="24"/>
        </w:rPr>
        <w:t xml:space="preserve"> </w:t>
      </w:r>
      <w:r w:rsidR="00766ED9" w:rsidRPr="00FC63B4">
        <w:rPr>
          <w:rFonts w:ascii="Times New Roman" w:hAnsi="Times New Roman" w:cs="Times New Roman"/>
          <w:sz w:val="24"/>
          <w:szCs w:val="24"/>
        </w:rPr>
        <w:t>krizin</w:t>
      </w:r>
      <w:r w:rsidR="004444BD" w:rsidRPr="00FC63B4">
        <w:rPr>
          <w:rFonts w:ascii="Times New Roman" w:hAnsi="Times New Roman" w:cs="Times New Roman"/>
          <w:sz w:val="24"/>
          <w:szCs w:val="24"/>
        </w:rPr>
        <w:t>in</w:t>
      </w:r>
      <w:r w:rsidR="00766ED9" w:rsidRPr="00FC63B4">
        <w:rPr>
          <w:rFonts w:ascii="Times New Roman" w:hAnsi="Times New Roman" w:cs="Times New Roman"/>
          <w:sz w:val="24"/>
          <w:szCs w:val="24"/>
        </w:rPr>
        <w:t xml:space="preserve"> </w:t>
      </w:r>
      <w:r w:rsidR="004444BD" w:rsidRPr="00FC63B4">
        <w:rPr>
          <w:rFonts w:ascii="Times New Roman" w:hAnsi="Times New Roman" w:cs="Times New Roman"/>
          <w:sz w:val="24"/>
          <w:szCs w:val="24"/>
        </w:rPr>
        <w:t xml:space="preserve">bir </w:t>
      </w:r>
      <w:r w:rsidR="00766ED9" w:rsidRPr="00FC63B4">
        <w:rPr>
          <w:rFonts w:ascii="Times New Roman" w:hAnsi="Times New Roman" w:cs="Times New Roman"/>
          <w:sz w:val="24"/>
          <w:szCs w:val="24"/>
        </w:rPr>
        <w:t>sonucu</w:t>
      </w:r>
      <w:r w:rsidR="002156E7" w:rsidRPr="00FC63B4">
        <w:rPr>
          <w:rFonts w:ascii="Times New Roman" w:hAnsi="Times New Roman" w:cs="Times New Roman"/>
          <w:sz w:val="24"/>
          <w:szCs w:val="24"/>
        </w:rPr>
        <w:t xml:space="preserve"> olduğu</w:t>
      </w:r>
      <w:r w:rsidR="00B45233" w:rsidRPr="00FC63B4">
        <w:rPr>
          <w:rFonts w:ascii="Times New Roman" w:hAnsi="Times New Roman" w:cs="Times New Roman"/>
          <w:sz w:val="24"/>
          <w:szCs w:val="24"/>
        </w:rPr>
        <w:t xml:space="preserve"> tespitini yapan Bloch, böylelikle</w:t>
      </w:r>
      <w:r w:rsidR="00766ED9" w:rsidRPr="00FC63B4">
        <w:rPr>
          <w:rFonts w:ascii="Times New Roman" w:hAnsi="Times New Roman" w:cs="Times New Roman"/>
          <w:sz w:val="24"/>
          <w:szCs w:val="24"/>
        </w:rPr>
        <w:t xml:space="preserve"> modern </w:t>
      </w:r>
      <w:r w:rsidR="00B45233" w:rsidRPr="00FC63B4">
        <w:rPr>
          <w:rFonts w:ascii="Times New Roman" w:hAnsi="Times New Roman" w:cs="Times New Roman"/>
          <w:sz w:val="24"/>
          <w:szCs w:val="24"/>
        </w:rPr>
        <w:t>zamanlarda modernlik öncesi</w:t>
      </w:r>
      <w:r w:rsidR="004444BD" w:rsidRPr="00FC63B4">
        <w:rPr>
          <w:rFonts w:ascii="Times New Roman" w:hAnsi="Times New Roman" w:cs="Times New Roman"/>
          <w:sz w:val="24"/>
          <w:szCs w:val="24"/>
        </w:rPr>
        <w:t>nin tavır, davranış ve tahayyül</w:t>
      </w:r>
      <w:r w:rsidR="00071597" w:rsidRPr="00FC63B4">
        <w:rPr>
          <w:rFonts w:ascii="Times New Roman" w:hAnsi="Times New Roman" w:cs="Times New Roman"/>
          <w:sz w:val="24"/>
          <w:szCs w:val="24"/>
        </w:rPr>
        <w:t>lerini sürdüren</w:t>
      </w:r>
      <w:r w:rsidR="00582F9F" w:rsidRPr="00FC63B4">
        <w:rPr>
          <w:rFonts w:ascii="Times New Roman" w:hAnsi="Times New Roman" w:cs="Times New Roman"/>
          <w:sz w:val="24"/>
          <w:szCs w:val="24"/>
        </w:rPr>
        <w:t xml:space="preserve"> yahut </w:t>
      </w:r>
      <w:r w:rsidR="00582F9F" w:rsidRPr="00FC63B4">
        <w:rPr>
          <w:rFonts w:ascii="Times New Roman" w:hAnsi="Times New Roman" w:cs="Times New Roman"/>
          <w:sz w:val="24"/>
          <w:szCs w:val="24"/>
        </w:rPr>
        <w:lastRenderedPageBreak/>
        <w:t xml:space="preserve">onlara yeniden sarılan </w:t>
      </w:r>
      <w:r w:rsidR="00071597" w:rsidRPr="00FC63B4">
        <w:rPr>
          <w:rFonts w:ascii="Times New Roman" w:hAnsi="Times New Roman" w:cs="Times New Roman"/>
          <w:sz w:val="24"/>
          <w:szCs w:val="24"/>
        </w:rPr>
        <w:t>oldukça kalabalık bir kitlenin açığa çıktığı</w:t>
      </w:r>
      <w:r w:rsidR="007131B5" w:rsidRPr="00FC63B4">
        <w:rPr>
          <w:rFonts w:ascii="Times New Roman" w:hAnsi="Times New Roman" w:cs="Times New Roman"/>
          <w:sz w:val="24"/>
          <w:szCs w:val="24"/>
        </w:rPr>
        <w:t>nı gözlemlemiştir (</w:t>
      </w:r>
      <w:proofErr w:type="spellStart"/>
      <w:r w:rsidR="007131B5" w:rsidRPr="00FC63B4">
        <w:rPr>
          <w:rFonts w:ascii="Times New Roman" w:hAnsi="Times New Roman" w:cs="Times New Roman"/>
          <w:sz w:val="24"/>
          <w:szCs w:val="24"/>
        </w:rPr>
        <w:t>Okyayuz</w:t>
      </w:r>
      <w:proofErr w:type="spellEnd"/>
      <w:r w:rsidR="007131B5" w:rsidRPr="00FC63B4">
        <w:rPr>
          <w:rFonts w:ascii="Times New Roman" w:hAnsi="Times New Roman" w:cs="Times New Roman"/>
          <w:sz w:val="24"/>
          <w:szCs w:val="24"/>
        </w:rPr>
        <w:t xml:space="preserve">, </w:t>
      </w:r>
      <w:r w:rsidR="00C22AC3" w:rsidRPr="00FC63B4">
        <w:rPr>
          <w:rFonts w:ascii="Times New Roman" w:hAnsi="Times New Roman" w:cs="Times New Roman"/>
          <w:sz w:val="24"/>
          <w:szCs w:val="24"/>
        </w:rPr>
        <w:t xml:space="preserve">2009: </w:t>
      </w:r>
      <w:r w:rsidR="00996DB9" w:rsidRPr="00FC63B4">
        <w:rPr>
          <w:rFonts w:ascii="Times New Roman" w:hAnsi="Times New Roman" w:cs="Times New Roman"/>
          <w:sz w:val="24"/>
          <w:szCs w:val="24"/>
        </w:rPr>
        <w:t>204)</w:t>
      </w:r>
      <w:r w:rsidR="007131B5" w:rsidRPr="00FC63B4">
        <w:rPr>
          <w:rFonts w:ascii="Times New Roman" w:hAnsi="Times New Roman" w:cs="Times New Roman"/>
          <w:sz w:val="24"/>
          <w:szCs w:val="24"/>
        </w:rPr>
        <w:t>.</w:t>
      </w:r>
    </w:p>
    <w:p w14:paraId="521EDE01" w14:textId="2997A897" w:rsidR="00690A51" w:rsidRPr="00FC63B4" w:rsidRDefault="008F1303"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sz w:val="24"/>
          <w:szCs w:val="24"/>
        </w:rPr>
        <w:t>Eşzamansızlık</w:t>
      </w:r>
      <w:r w:rsidRPr="00FC63B4">
        <w:rPr>
          <w:rFonts w:ascii="Times New Roman" w:hAnsi="Times New Roman" w:cs="Times New Roman"/>
          <w:sz w:val="24"/>
          <w:szCs w:val="24"/>
        </w:rPr>
        <w:t xml:space="preserve"> temelli </w:t>
      </w:r>
      <w:r w:rsidR="00112C16" w:rsidRPr="00FC63B4">
        <w:rPr>
          <w:rFonts w:ascii="Times New Roman" w:hAnsi="Times New Roman" w:cs="Times New Roman"/>
          <w:sz w:val="24"/>
          <w:szCs w:val="24"/>
        </w:rPr>
        <w:t xml:space="preserve">modernite krizini </w:t>
      </w:r>
      <w:proofErr w:type="spellStart"/>
      <w:r w:rsidR="00CD6F04" w:rsidRPr="00FC63B4">
        <w:rPr>
          <w:rFonts w:ascii="Times New Roman" w:hAnsi="Times New Roman" w:cs="Times New Roman"/>
          <w:sz w:val="24"/>
          <w:szCs w:val="24"/>
        </w:rPr>
        <w:t>Weimar</w:t>
      </w:r>
      <w:proofErr w:type="spellEnd"/>
      <w:r w:rsidR="00CD6F04" w:rsidRPr="00FC63B4">
        <w:rPr>
          <w:rFonts w:ascii="Times New Roman" w:hAnsi="Times New Roman" w:cs="Times New Roman"/>
          <w:sz w:val="24"/>
          <w:szCs w:val="24"/>
        </w:rPr>
        <w:t xml:space="preserve"> dönemi Alman </w:t>
      </w:r>
      <w:r w:rsidRPr="00FC63B4">
        <w:rPr>
          <w:rFonts w:ascii="Times New Roman" w:hAnsi="Times New Roman" w:cs="Times New Roman"/>
          <w:sz w:val="24"/>
          <w:szCs w:val="24"/>
        </w:rPr>
        <w:t>burjuva toplumu üzerin</w:t>
      </w:r>
      <w:r w:rsidR="00112C16" w:rsidRPr="00FC63B4">
        <w:rPr>
          <w:rFonts w:ascii="Times New Roman" w:hAnsi="Times New Roman" w:cs="Times New Roman"/>
          <w:sz w:val="24"/>
          <w:szCs w:val="24"/>
        </w:rPr>
        <w:t xml:space="preserve">den değerlendiren </w:t>
      </w:r>
      <w:proofErr w:type="spellStart"/>
      <w:r w:rsidR="00112C16" w:rsidRPr="00FC63B4">
        <w:rPr>
          <w:rFonts w:ascii="Times New Roman" w:hAnsi="Times New Roman" w:cs="Times New Roman"/>
          <w:sz w:val="24"/>
          <w:szCs w:val="24"/>
        </w:rPr>
        <w:t>Bloch</w:t>
      </w:r>
      <w:r w:rsidR="00045A9F" w:rsidRPr="00FC63B4">
        <w:rPr>
          <w:rFonts w:ascii="Times New Roman" w:hAnsi="Times New Roman" w:cs="Times New Roman"/>
          <w:sz w:val="24"/>
          <w:szCs w:val="24"/>
        </w:rPr>
        <w:t>’a</w:t>
      </w:r>
      <w:proofErr w:type="spellEnd"/>
      <w:r w:rsidR="00045A9F" w:rsidRPr="00FC63B4">
        <w:rPr>
          <w:rFonts w:ascii="Times New Roman" w:hAnsi="Times New Roman" w:cs="Times New Roman"/>
          <w:sz w:val="24"/>
          <w:szCs w:val="24"/>
        </w:rPr>
        <w:t xml:space="preserve"> göre</w:t>
      </w:r>
      <w:r w:rsidR="00112C16" w:rsidRPr="00FC63B4">
        <w:rPr>
          <w:rFonts w:ascii="Times New Roman" w:hAnsi="Times New Roman" w:cs="Times New Roman"/>
          <w:sz w:val="24"/>
          <w:szCs w:val="24"/>
        </w:rPr>
        <w:t xml:space="preserve">, </w:t>
      </w:r>
      <w:r w:rsidR="00781571" w:rsidRPr="00FC63B4">
        <w:rPr>
          <w:rFonts w:ascii="Times New Roman" w:hAnsi="Times New Roman" w:cs="Times New Roman"/>
          <w:sz w:val="24"/>
          <w:szCs w:val="24"/>
        </w:rPr>
        <w:t xml:space="preserve">üretim sürecine mekânsal </w:t>
      </w:r>
      <w:r w:rsidR="007B326F" w:rsidRPr="00FC63B4">
        <w:rPr>
          <w:rFonts w:ascii="Times New Roman" w:hAnsi="Times New Roman" w:cs="Times New Roman"/>
          <w:sz w:val="24"/>
          <w:szCs w:val="24"/>
        </w:rPr>
        <w:t xml:space="preserve">ve düşünsel anlamda hayli uzak olduğundan işçi sınıfının toplumsal olayların ardındaki </w:t>
      </w:r>
      <w:r w:rsidR="00AE725B" w:rsidRPr="00FC63B4">
        <w:rPr>
          <w:rFonts w:ascii="Times New Roman" w:hAnsi="Times New Roman" w:cs="Times New Roman"/>
          <w:sz w:val="24"/>
          <w:szCs w:val="24"/>
        </w:rPr>
        <w:t xml:space="preserve">nesnel nedensellikleri görme yetisine de haiz olmayan küçük </w:t>
      </w:r>
      <w:r w:rsidR="00A44C48" w:rsidRPr="00FC63B4">
        <w:rPr>
          <w:rFonts w:ascii="Times New Roman" w:hAnsi="Times New Roman" w:cs="Times New Roman"/>
          <w:sz w:val="24"/>
          <w:szCs w:val="24"/>
        </w:rPr>
        <w:t xml:space="preserve">burjuvalar, </w:t>
      </w:r>
      <w:r w:rsidR="00F71E71" w:rsidRPr="00FC63B4">
        <w:rPr>
          <w:rFonts w:ascii="Times New Roman" w:hAnsi="Times New Roman" w:cs="Times New Roman"/>
          <w:sz w:val="24"/>
          <w:szCs w:val="24"/>
        </w:rPr>
        <w:t xml:space="preserve">toplumsal nedensellikle aralarındaki bu </w:t>
      </w:r>
      <w:r w:rsidR="00F71E71" w:rsidRPr="00FC63B4">
        <w:rPr>
          <w:rFonts w:ascii="Times New Roman" w:hAnsi="Times New Roman" w:cs="Times New Roman"/>
          <w:i/>
          <w:sz w:val="24"/>
          <w:szCs w:val="24"/>
        </w:rPr>
        <w:t xml:space="preserve">muazzam </w:t>
      </w:r>
      <w:r w:rsidR="00AB43B3" w:rsidRPr="00FC63B4">
        <w:rPr>
          <w:rFonts w:ascii="Times New Roman" w:hAnsi="Times New Roman" w:cs="Times New Roman"/>
          <w:i/>
          <w:sz w:val="24"/>
          <w:szCs w:val="24"/>
        </w:rPr>
        <w:t>uçurum</w:t>
      </w:r>
      <w:r w:rsidR="00AB43B3" w:rsidRPr="00FC63B4">
        <w:rPr>
          <w:rFonts w:ascii="Times New Roman" w:hAnsi="Times New Roman" w:cs="Times New Roman"/>
          <w:sz w:val="24"/>
          <w:szCs w:val="24"/>
        </w:rPr>
        <w:t xml:space="preserve"> nedeniyle </w:t>
      </w:r>
      <w:r w:rsidR="00A44C48" w:rsidRPr="00FC63B4">
        <w:rPr>
          <w:rFonts w:ascii="Times New Roman" w:hAnsi="Times New Roman" w:cs="Times New Roman"/>
          <w:sz w:val="24"/>
          <w:szCs w:val="24"/>
        </w:rPr>
        <w:t>gündelik sorunları hayli kestirmeden bir düşmana havale edip eski güzel günlerin özlemine</w:t>
      </w:r>
      <w:r w:rsidR="00F71E71" w:rsidRPr="00FC63B4">
        <w:rPr>
          <w:rFonts w:ascii="Times New Roman" w:hAnsi="Times New Roman" w:cs="Times New Roman"/>
          <w:sz w:val="24"/>
          <w:szCs w:val="24"/>
        </w:rPr>
        <w:t xml:space="preserve"> gark ol</w:t>
      </w:r>
      <w:r w:rsidR="005D5542" w:rsidRPr="00FC63B4">
        <w:rPr>
          <w:rFonts w:ascii="Times New Roman" w:hAnsi="Times New Roman" w:cs="Times New Roman"/>
          <w:sz w:val="24"/>
          <w:szCs w:val="24"/>
        </w:rPr>
        <w:t xml:space="preserve">malarını mümkün kılan ve içinde romantik istek </w:t>
      </w:r>
      <w:r w:rsidR="005A6FF5" w:rsidRPr="00FC63B4">
        <w:rPr>
          <w:rFonts w:ascii="Times New Roman" w:hAnsi="Times New Roman" w:cs="Times New Roman"/>
          <w:sz w:val="24"/>
          <w:szCs w:val="24"/>
        </w:rPr>
        <w:t>ve talepler, ilkel dür</w:t>
      </w:r>
      <w:r w:rsidR="00AB67D2" w:rsidRPr="00FC63B4">
        <w:rPr>
          <w:rFonts w:ascii="Times New Roman" w:hAnsi="Times New Roman" w:cs="Times New Roman"/>
          <w:sz w:val="24"/>
          <w:szCs w:val="24"/>
        </w:rPr>
        <w:t xml:space="preserve">tü ve hikmetlerin kolayca yaşama şansı bulduğu </w:t>
      </w:r>
      <w:r w:rsidR="00AB67D2" w:rsidRPr="00FC63B4">
        <w:rPr>
          <w:rFonts w:ascii="Times New Roman" w:hAnsi="Times New Roman" w:cs="Times New Roman"/>
          <w:i/>
          <w:sz w:val="24"/>
          <w:szCs w:val="24"/>
        </w:rPr>
        <w:t>afaki bir saha</w:t>
      </w:r>
      <w:r w:rsidR="00566CE9" w:rsidRPr="00FC63B4">
        <w:rPr>
          <w:rFonts w:ascii="Times New Roman" w:hAnsi="Times New Roman" w:cs="Times New Roman"/>
          <w:sz w:val="24"/>
          <w:szCs w:val="24"/>
        </w:rPr>
        <w:t>ya ken</w:t>
      </w:r>
      <w:r w:rsidR="00D317FE" w:rsidRPr="00FC63B4">
        <w:rPr>
          <w:rFonts w:ascii="Times New Roman" w:hAnsi="Times New Roman" w:cs="Times New Roman"/>
          <w:sz w:val="24"/>
          <w:szCs w:val="24"/>
        </w:rPr>
        <w:t xml:space="preserve">dilerini atmışlar </w:t>
      </w:r>
      <w:r w:rsidR="000C6AFC" w:rsidRPr="00FC63B4">
        <w:rPr>
          <w:rFonts w:ascii="Times New Roman" w:hAnsi="Times New Roman" w:cs="Times New Roman"/>
          <w:sz w:val="24"/>
          <w:szCs w:val="24"/>
        </w:rPr>
        <w:t>(</w:t>
      </w:r>
      <w:r w:rsidR="00D27584" w:rsidRPr="00FC63B4">
        <w:rPr>
          <w:rFonts w:ascii="Times New Roman" w:hAnsi="Times New Roman" w:cs="Times New Roman"/>
          <w:sz w:val="24"/>
          <w:szCs w:val="24"/>
        </w:rPr>
        <w:t xml:space="preserve">Bloch, </w:t>
      </w:r>
      <w:r w:rsidR="000C6AFC" w:rsidRPr="00FC63B4">
        <w:rPr>
          <w:rFonts w:ascii="Times New Roman" w:hAnsi="Times New Roman" w:cs="Times New Roman"/>
          <w:sz w:val="24"/>
          <w:szCs w:val="24"/>
        </w:rPr>
        <w:t xml:space="preserve">1991: 102) </w:t>
      </w:r>
      <w:r w:rsidR="00D317FE" w:rsidRPr="00FC63B4">
        <w:rPr>
          <w:rFonts w:ascii="Times New Roman" w:hAnsi="Times New Roman" w:cs="Times New Roman"/>
          <w:sz w:val="24"/>
          <w:szCs w:val="24"/>
        </w:rPr>
        <w:t>ve bu halleriyle de</w:t>
      </w:r>
      <w:r w:rsidR="00852F0F" w:rsidRPr="00FC63B4">
        <w:rPr>
          <w:rFonts w:ascii="Times New Roman" w:hAnsi="Times New Roman" w:cs="Times New Roman"/>
          <w:sz w:val="24"/>
          <w:szCs w:val="24"/>
        </w:rPr>
        <w:t xml:space="preserve"> -o güne değin hiç olmadıkları kadar- </w:t>
      </w:r>
      <w:r w:rsidR="00D317FE" w:rsidRPr="00FC63B4">
        <w:rPr>
          <w:rFonts w:ascii="Times New Roman" w:hAnsi="Times New Roman" w:cs="Times New Roman"/>
          <w:i/>
          <w:sz w:val="24"/>
          <w:szCs w:val="24"/>
        </w:rPr>
        <w:t>faşis</w:t>
      </w:r>
      <w:r w:rsidR="004B0545" w:rsidRPr="00FC63B4">
        <w:rPr>
          <w:rFonts w:ascii="Times New Roman" w:hAnsi="Times New Roman" w:cs="Times New Roman"/>
          <w:i/>
          <w:sz w:val="24"/>
          <w:szCs w:val="24"/>
        </w:rPr>
        <w:t>t pro</w:t>
      </w:r>
      <w:r w:rsidR="00852F0F" w:rsidRPr="00FC63B4">
        <w:rPr>
          <w:rFonts w:ascii="Times New Roman" w:hAnsi="Times New Roman" w:cs="Times New Roman"/>
          <w:i/>
          <w:sz w:val="24"/>
          <w:szCs w:val="24"/>
        </w:rPr>
        <w:t>pa</w:t>
      </w:r>
      <w:r w:rsidR="000C6D44" w:rsidRPr="00FC63B4">
        <w:rPr>
          <w:rFonts w:ascii="Times New Roman" w:hAnsi="Times New Roman" w:cs="Times New Roman"/>
          <w:i/>
          <w:sz w:val="24"/>
          <w:szCs w:val="24"/>
        </w:rPr>
        <w:t>ganda makinesi</w:t>
      </w:r>
      <w:r w:rsidR="000C6D44" w:rsidRPr="00FC63B4">
        <w:rPr>
          <w:rFonts w:ascii="Times New Roman" w:hAnsi="Times New Roman" w:cs="Times New Roman"/>
          <w:sz w:val="24"/>
          <w:szCs w:val="24"/>
        </w:rPr>
        <w:t xml:space="preserve">nin ideolojik endoktrinizasyonu için adeta </w:t>
      </w:r>
      <w:r w:rsidR="00B63A0E" w:rsidRPr="00FC63B4">
        <w:rPr>
          <w:rFonts w:ascii="Times New Roman" w:hAnsi="Times New Roman" w:cs="Times New Roman"/>
          <w:i/>
          <w:sz w:val="24"/>
          <w:szCs w:val="24"/>
        </w:rPr>
        <w:t>sıcak ve nemli bir humus</w:t>
      </w:r>
      <w:r w:rsidR="000565D3" w:rsidRPr="00FC63B4">
        <w:rPr>
          <w:rFonts w:ascii="Times New Roman" w:hAnsi="Times New Roman" w:cs="Times New Roman"/>
          <w:i/>
          <w:sz w:val="24"/>
          <w:szCs w:val="24"/>
        </w:rPr>
        <w:t>lu toprak</w:t>
      </w:r>
      <w:r w:rsidR="00B63A0E" w:rsidRPr="00FC63B4">
        <w:rPr>
          <w:rFonts w:ascii="Times New Roman" w:hAnsi="Times New Roman" w:cs="Times New Roman"/>
          <w:sz w:val="24"/>
          <w:szCs w:val="24"/>
        </w:rPr>
        <w:t xml:space="preserve"> </w:t>
      </w:r>
      <w:r w:rsidR="00374BE5" w:rsidRPr="00FC63B4">
        <w:rPr>
          <w:rFonts w:ascii="Times New Roman" w:hAnsi="Times New Roman" w:cs="Times New Roman"/>
          <w:sz w:val="24"/>
          <w:szCs w:val="24"/>
        </w:rPr>
        <w:t>vazifesi görmüş</w:t>
      </w:r>
      <w:r w:rsidR="009D352A" w:rsidRPr="00FC63B4">
        <w:rPr>
          <w:rFonts w:ascii="Times New Roman" w:hAnsi="Times New Roman" w:cs="Times New Roman"/>
          <w:sz w:val="24"/>
          <w:szCs w:val="24"/>
        </w:rPr>
        <w:t>lerdir</w:t>
      </w:r>
      <w:r w:rsidR="00374BE5" w:rsidRPr="00FC63B4">
        <w:rPr>
          <w:rFonts w:ascii="Times New Roman" w:hAnsi="Times New Roman" w:cs="Times New Roman"/>
          <w:sz w:val="24"/>
          <w:szCs w:val="24"/>
        </w:rPr>
        <w:t xml:space="preserve"> (</w:t>
      </w:r>
      <w:r w:rsidR="00D27584" w:rsidRPr="00FC63B4">
        <w:rPr>
          <w:rFonts w:ascii="Times New Roman" w:hAnsi="Times New Roman" w:cs="Times New Roman"/>
          <w:sz w:val="24"/>
          <w:szCs w:val="24"/>
        </w:rPr>
        <w:t xml:space="preserve">Bloch, </w:t>
      </w:r>
      <w:r w:rsidR="00242700" w:rsidRPr="00FC63B4">
        <w:rPr>
          <w:rFonts w:ascii="Times New Roman" w:hAnsi="Times New Roman" w:cs="Times New Roman"/>
          <w:sz w:val="24"/>
          <w:szCs w:val="24"/>
        </w:rPr>
        <w:t>1977: 26)</w:t>
      </w:r>
      <w:r w:rsidR="0062390A" w:rsidRPr="00FC63B4">
        <w:rPr>
          <w:rFonts w:ascii="Times New Roman" w:hAnsi="Times New Roman" w:cs="Times New Roman"/>
          <w:sz w:val="24"/>
          <w:szCs w:val="24"/>
        </w:rPr>
        <w:t>. Bir diğer deyişle döne</w:t>
      </w:r>
      <w:r w:rsidR="00CB1DBB" w:rsidRPr="00FC63B4">
        <w:rPr>
          <w:rFonts w:ascii="Times New Roman" w:hAnsi="Times New Roman" w:cs="Times New Roman"/>
          <w:sz w:val="24"/>
          <w:szCs w:val="24"/>
        </w:rPr>
        <w:t xml:space="preserve">min sosyo-ekonomik alt üst oluşları nedeniyle giderek </w:t>
      </w:r>
      <w:r w:rsidR="00CB1DBB" w:rsidRPr="00FC63B4">
        <w:rPr>
          <w:rFonts w:ascii="Times New Roman" w:hAnsi="Times New Roman" w:cs="Times New Roman"/>
          <w:i/>
          <w:sz w:val="24"/>
          <w:szCs w:val="24"/>
        </w:rPr>
        <w:t>tutunumsuz</w:t>
      </w:r>
      <w:r w:rsidR="00CB1DBB" w:rsidRPr="00FC63B4">
        <w:rPr>
          <w:rFonts w:ascii="Times New Roman" w:hAnsi="Times New Roman" w:cs="Times New Roman"/>
          <w:sz w:val="24"/>
          <w:szCs w:val="24"/>
        </w:rPr>
        <w:t xml:space="preserve"> hale gelen bu kitle</w:t>
      </w:r>
      <w:r w:rsidR="0011529D" w:rsidRPr="00FC63B4">
        <w:rPr>
          <w:rFonts w:ascii="Times New Roman" w:hAnsi="Times New Roman" w:cs="Times New Roman"/>
          <w:sz w:val="24"/>
          <w:szCs w:val="24"/>
        </w:rPr>
        <w:t>nin</w:t>
      </w:r>
      <w:r w:rsidR="00002581" w:rsidRPr="00FC63B4">
        <w:rPr>
          <w:rFonts w:ascii="Times New Roman" w:hAnsi="Times New Roman" w:cs="Times New Roman"/>
          <w:sz w:val="24"/>
          <w:szCs w:val="24"/>
        </w:rPr>
        <w:t>, mezkur propa</w:t>
      </w:r>
      <w:r w:rsidR="000D316D" w:rsidRPr="00FC63B4">
        <w:rPr>
          <w:rFonts w:ascii="Times New Roman" w:hAnsi="Times New Roman" w:cs="Times New Roman"/>
          <w:sz w:val="24"/>
          <w:szCs w:val="24"/>
        </w:rPr>
        <w:t xml:space="preserve">ganda </w:t>
      </w:r>
      <w:r w:rsidR="00CD478A" w:rsidRPr="00FC63B4">
        <w:rPr>
          <w:rFonts w:ascii="Times New Roman" w:hAnsi="Times New Roman" w:cs="Times New Roman"/>
          <w:sz w:val="24"/>
          <w:szCs w:val="24"/>
        </w:rPr>
        <w:t xml:space="preserve">aygıtının </w:t>
      </w:r>
      <w:r w:rsidR="006632E2" w:rsidRPr="00FC63B4">
        <w:rPr>
          <w:rFonts w:ascii="Times New Roman" w:hAnsi="Times New Roman" w:cs="Times New Roman"/>
          <w:i/>
          <w:sz w:val="24"/>
          <w:szCs w:val="24"/>
        </w:rPr>
        <w:t>sorumluyu</w:t>
      </w:r>
      <w:r w:rsidR="00CD478A" w:rsidRPr="00FC63B4">
        <w:rPr>
          <w:rFonts w:ascii="Times New Roman" w:hAnsi="Times New Roman" w:cs="Times New Roman"/>
          <w:i/>
          <w:sz w:val="24"/>
          <w:szCs w:val="24"/>
        </w:rPr>
        <w:t xml:space="preserve"> şıp diye te</w:t>
      </w:r>
      <w:r w:rsidR="006632E2" w:rsidRPr="00FC63B4">
        <w:rPr>
          <w:rFonts w:ascii="Times New Roman" w:hAnsi="Times New Roman" w:cs="Times New Roman"/>
          <w:i/>
          <w:sz w:val="24"/>
          <w:szCs w:val="24"/>
        </w:rPr>
        <w:t>şhis edip düşmanlaştırma</w:t>
      </w:r>
      <w:r w:rsidR="006632E2" w:rsidRPr="00FC63B4">
        <w:rPr>
          <w:rFonts w:ascii="Times New Roman" w:hAnsi="Times New Roman" w:cs="Times New Roman"/>
          <w:sz w:val="24"/>
          <w:szCs w:val="24"/>
        </w:rPr>
        <w:t xml:space="preserve"> </w:t>
      </w:r>
      <w:r w:rsidR="00E62A0A" w:rsidRPr="00FC63B4">
        <w:rPr>
          <w:rFonts w:ascii="Times New Roman" w:hAnsi="Times New Roman" w:cs="Times New Roman"/>
          <w:sz w:val="24"/>
          <w:szCs w:val="24"/>
        </w:rPr>
        <w:t xml:space="preserve">üzerine kurulu </w:t>
      </w:r>
      <w:r w:rsidR="002B05E0" w:rsidRPr="00FC63B4">
        <w:rPr>
          <w:rFonts w:ascii="Times New Roman" w:hAnsi="Times New Roman" w:cs="Times New Roman"/>
          <w:sz w:val="24"/>
          <w:szCs w:val="24"/>
        </w:rPr>
        <w:t xml:space="preserve">ziyadesiyle </w:t>
      </w:r>
      <w:r w:rsidR="00CD478A" w:rsidRPr="00FC63B4">
        <w:rPr>
          <w:rFonts w:ascii="Times New Roman" w:hAnsi="Times New Roman" w:cs="Times New Roman"/>
          <w:sz w:val="24"/>
          <w:szCs w:val="24"/>
        </w:rPr>
        <w:t xml:space="preserve">indirgemeci </w:t>
      </w:r>
      <w:r w:rsidR="00E62A0A" w:rsidRPr="00FC63B4">
        <w:rPr>
          <w:rFonts w:ascii="Times New Roman" w:hAnsi="Times New Roman" w:cs="Times New Roman"/>
          <w:sz w:val="24"/>
          <w:szCs w:val="24"/>
        </w:rPr>
        <w:t>söylemin</w:t>
      </w:r>
      <w:r w:rsidR="0011529D" w:rsidRPr="00FC63B4">
        <w:rPr>
          <w:rFonts w:ascii="Times New Roman" w:hAnsi="Times New Roman" w:cs="Times New Roman"/>
          <w:sz w:val="24"/>
          <w:szCs w:val="24"/>
        </w:rPr>
        <w:t xml:space="preserve">in </w:t>
      </w:r>
      <w:r w:rsidR="001446A8" w:rsidRPr="00FC63B4">
        <w:rPr>
          <w:rFonts w:ascii="Times New Roman" w:hAnsi="Times New Roman" w:cs="Times New Roman"/>
          <w:sz w:val="24"/>
          <w:szCs w:val="24"/>
        </w:rPr>
        <w:t>-</w:t>
      </w:r>
      <w:r w:rsidR="00E21B11" w:rsidRPr="00FC63B4">
        <w:rPr>
          <w:rFonts w:ascii="Times New Roman" w:hAnsi="Times New Roman" w:cs="Times New Roman"/>
          <w:sz w:val="24"/>
          <w:szCs w:val="24"/>
        </w:rPr>
        <w:t>belli bir konfor da sağlayan</w:t>
      </w:r>
      <w:r w:rsidR="001446A8" w:rsidRPr="00FC63B4">
        <w:rPr>
          <w:rFonts w:ascii="Times New Roman" w:hAnsi="Times New Roman" w:cs="Times New Roman"/>
          <w:sz w:val="24"/>
          <w:szCs w:val="24"/>
        </w:rPr>
        <w:t>-</w:t>
      </w:r>
      <w:r w:rsidR="00E21B11" w:rsidRPr="00FC63B4">
        <w:rPr>
          <w:rFonts w:ascii="Times New Roman" w:hAnsi="Times New Roman" w:cs="Times New Roman"/>
          <w:sz w:val="24"/>
          <w:szCs w:val="24"/>
        </w:rPr>
        <w:t xml:space="preserve"> ağına kolaylıkla düştüğünü belirten </w:t>
      </w:r>
      <w:proofErr w:type="spellStart"/>
      <w:r w:rsidR="00E21B11" w:rsidRPr="00FC63B4">
        <w:rPr>
          <w:rFonts w:ascii="Times New Roman" w:hAnsi="Times New Roman" w:cs="Times New Roman"/>
          <w:sz w:val="24"/>
          <w:szCs w:val="24"/>
        </w:rPr>
        <w:t>Bloch</w:t>
      </w:r>
      <w:r w:rsidR="00B672B5" w:rsidRPr="00FC63B4">
        <w:rPr>
          <w:rFonts w:ascii="Times New Roman" w:hAnsi="Times New Roman" w:cs="Times New Roman"/>
          <w:sz w:val="24"/>
          <w:szCs w:val="24"/>
        </w:rPr>
        <w:t>’a</w:t>
      </w:r>
      <w:proofErr w:type="spellEnd"/>
      <w:r w:rsidR="00B672B5" w:rsidRPr="00FC63B4">
        <w:rPr>
          <w:rFonts w:ascii="Times New Roman" w:hAnsi="Times New Roman" w:cs="Times New Roman"/>
          <w:sz w:val="24"/>
          <w:szCs w:val="24"/>
        </w:rPr>
        <w:t xml:space="preserve"> göre</w:t>
      </w:r>
      <w:r w:rsidR="00E21B11" w:rsidRPr="00FC63B4">
        <w:rPr>
          <w:rFonts w:ascii="Times New Roman" w:hAnsi="Times New Roman" w:cs="Times New Roman"/>
          <w:sz w:val="24"/>
          <w:szCs w:val="24"/>
        </w:rPr>
        <w:t xml:space="preserve">, </w:t>
      </w:r>
      <w:r w:rsidR="002C109B" w:rsidRPr="00FC63B4">
        <w:rPr>
          <w:rFonts w:ascii="Times New Roman" w:hAnsi="Times New Roman" w:cs="Times New Roman"/>
          <w:sz w:val="24"/>
          <w:szCs w:val="24"/>
        </w:rPr>
        <w:t>sınıf bilincinden yoksun ve ultra bireyci bu küçük bu</w:t>
      </w:r>
      <w:r w:rsidR="0090337A" w:rsidRPr="00FC63B4">
        <w:rPr>
          <w:rFonts w:ascii="Times New Roman" w:hAnsi="Times New Roman" w:cs="Times New Roman"/>
          <w:sz w:val="24"/>
          <w:szCs w:val="24"/>
        </w:rPr>
        <w:t xml:space="preserve">rjuvaların </w:t>
      </w:r>
      <w:r w:rsidR="0090337A" w:rsidRPr="00FC63B4">
        <w:rPr>
          <w:rFonts w:ascii="Times New Roman" w:hAnsi="Times New Roman" w:cs="Times New Roman"/>
          <w:i/>
          <w:sz w:val="24"/>
          <w:szCs w:val="24"/>
        </w:rPr>
        <w:t xml:space="preserve">muhtemel bir </w:t>
      </w:r>
      <w:proofErr w:type="spellStart"/>
      <w:r w:rsidR="0090337A" w:rsidRPr="00FC63B4">
        <w:rPr>
          <w:rFonts w:ascii="Times New Roman" w:hAnsi="Times New Roman" w:cs="Times New Roman"/>
          <w:i/>
          <w:sz w:val="24"/>
          <w:szCs w:val="24"/>
        </w:rPr>
        <w:t>işçileşme</w:t>
      </w:r>
      <w:r w:rsidR="007B489C" w:rsidRPr="00FC63B4">
        <w:rPr>
          <w:rFonts w:ascii="Times New Roman" w:hAnsi="Times New Roman" w:cs="Times New Roman"/>
          <w:sz w:val="24"/>
          <w:szCs w:val="24"/>
        </w:rPr>
        <w:t>den</w:t>
      </w:r>
      <w:proofErr w:type="spellEnd"/>
      <w:r w:rsidR="007B489C" w:rsidRPr="00FC63B4">
        <w:rPr>
          <w:rFonts w:ascii="Times New Roman" w:hAnsi="Times New Roman" w:cs="Times New Roman"/>
          <w:sz w:val="24"/>
          <w:szCs w:val="24"/>
        </w:rPr>
        <w:t xml:space="preserve"> ölesiye </w:t>
      </w:r>
      <w:r w:rsidR="00B672B5" w:rsidRPr="00FC63B4">
        <w:rPr>
          <w:rFonts w:ascii="Times New Roman" w:hAnsi="Times New Roman" w:cs="Times New Roman"/>
          <w:sz w:val="24"/>
          <w:szCs w:val="24"/>
        </w:rPr>
        <w:t xml:space="preserve">tedirginlik duymaları, </w:t>
      </w:r>
      <w:r w:rsidR="00D95C07" w:rsidRPr="00FC63B4">
        <w:rPr>
          <w:rFonts w:ascii="Times New Roman" w:hAnsi="Times New Roman" w:cs="Times New Roman"/>
          <w:sz w:val="24"/>
          <w:szCs w:val="24"/>
        </w:rPr>
        <w:t xml:space="preserve">mütecaviz ve tutkulu bir </w:t>
      </w:r>
      <w:r w:rsidR="0099120B" w:rsidRPr="00FC63B4">
        <w:rPr>
          <w:rFonts w:ascii="Times New Roman" w:hAnsi="Times New Roman" w:cs="Times New Roman"/>
          <w:sz w:val="24"/>
          <w:szCs w:val="24"/>
        </w:rPr>
        <w:t>boyunduruk altına girme</w:t>
      </w:r>
      <w:r w:rsidR="00601B01" w:rsidRPr="00FC63B4">
        <w:rPr>
          <w:rFonts w:ascii="Times New Roman" w:hAnsi="Times New Roman" w:cs="Times New Roman"/>
          <w:sz w:val="24"/>
          <w:szCs w:val="24"/>
        </w:rPr>
        <w:t>lerini</w:t>
      </w:r>
      <w:r w:rsidR="007E0914" w:rsidRPr="00FC63B4">
        <w:rPr>
          <w:rFonts w:ascii="Times New Roman" w:hAnsi="Times New Roman" w:cs="Times New Roman"/>
          <w:sz w:val="24"/>
          <w:szCs w:val="24"/>
        </w:rPr>
        <w:t xml:space="preserve"> </w:t>
      </w:r>
      <w:r w:rsidR="00AA5001" w:rsidRPr="00FC63B4">
        <w:rPr>
          <w:rFonts w:ascii="Times New Roman" w:hAnsi="Times New Roman" w:cs="Times New Roman"/>
          <w:sz w:val="24"/>
          <w:szCs w:val="24"/>
        </w:rPr>
        <w:t xml:space="preserve">ve </w:t>
      </w:r>
      <w:r w:rsidR="00E86AB3" w:rsidRPr="00FC63B4">
        <w:rPr>
          <w:rFonts w:ascii="Times New Roman" w:hAnsi="Times New Roman" w:cs="Times New Roman"/>
          <w:sz w:val="24"/>
          <w:szCs w:val="24"/>
        </w:rPr>
        <w:t xml:space="preserve">bir otokratın iktidarında kendinden menkul bir </w:t>
      </w:r>
      <w:r w:rsidR="00E86AB3" w:rsidRPr="00FC63B4">
        <w:rPr>
          <w:rFonts w:ascii="Times New Roman" w:hAnsi="Times New Roman" w:cs="Times New Roman"/>
          <w:i/>
          <w:sz w:val="24"/>
          <w:szCs w:val="24"/>
        </w:rPr>
        <w:t>hikmet</w:t>
      </w:r>
      <w:r w:rsidR="0096195D" w:rsidRPr="00FC63B4">
        <w:rPr>
          <w:rFonts w:ascii="Times New Roman" w:hAnsi="Times New Roman" w:cs="Times New Roman"/>
          <w:i/>
          <w:sz w:val="24"/>
          <w:szCs w:val="24"/>
        </w:rPr>
        <w:t xml:space="preserve"> bahşeden</w:t>
      </w:r>
      <w:r w:rsidR="0096195D" w:rsidRPr="00FC63B4">
        <w:rPr>
          <w:rFonts w:ascii="Times New Roman" w:hAnsi="Times New Roman" w:cs="Times New Roman"/>
          <w:sz w:val="24"/>
          <w:szCs w:val="24"/>
        </w:rPr>
        <w:t xml:space="preserve"> bürok</w:t>
      </w:r>
      <w:r w:rsidR="00811AB0" w:rsidRPr="00FC63B4">
        <w:rPr>
          <w:rFonts w:ascii="Times New Roman" w:hAnsi="Times New Roman" w:cs="Times New Roman"/>
          <w:sz w:val="24"/>
          <w:szCs w:val="24"/>
        </w:rPr>
        <w:t>ratik yaşama gönül indirme</w:t>
      </w:r>
      <w:r w:rsidR="00601B01" w:rsidRPr="00FC63B4">
        <w:rPr>
          <w:rFonts w:ascii="Times New Roman" w:hAnsi="Times New Roman" w:cs="Times New Roman"/>
          <w:sz w:val="24"/>
          <w:szCs w:val="24"/>
        </w:rPr>
        <w:t>leri</w:t>
      </w:r>
      <w:r w:rsidR="00206B0D" w:rsidRPr="00FC63B4">
        <w:rPr>
          <w:rFonts w:ascii="Times New Roman" w:hAnsi="Times New Roman" w:cs="Times New Roman"/>
          <w:sz w:val="24"/>
          <w:szCs w:val="24"/>
        </w:rPr>
        <w:t>ni</w:t>
      </w:r>
      <w:r w:rsidR="007E0914" w:rsidRPr="00FC63B4">
        <w:rPr>
          <w:rFonts w:ascii="Times New Roman" w:hAnsi="Times New Roman" w:cs="Times New Roman"/>
          <w:sz w:val="24"/>
          <w:szCs w:val="24"/>
        </w:rPr>
        <w:t xml:space="preserve"> </w:t>
      </w:r>
      <w:r w:rsidR="00206B0D" w:rsidRPr="00FC63B4">
        <w:rPr>
          <w:rFonts w:ascii="Times New Roman" w:hAnsi="Times New Roman" w:cs="Times New Roman"/>
          <w:sz w:val="24"/>
          <w:szCs w:val="24"/>
        </w:rPr>
        <w:t xml:space="preserve">de </w:t>
      </w:r>
      <w:r w:rsidR="007E0914" w:rsidRPr="00FC63B4">
        <w:rPr>
          <w:rFonts w:ascii="Times New Roman" w:hAnsi="Times New Roman" w:cs="Times New Roman"/>
          <w:sz w:val="24"/>
          <w:szCs w:val="24"/>
        </w:rPr>
        <w:t xml:space="preserve">beraberinde getirmiş </w:t>
      </w:r>
      <w:r w:rsidR="00C64CAD" w:rsidRPr="00FC63B4">
        <w:rPr>
          <w:rFonts w:ascii="Times New Roman" w:hAnsi="Times New Roman" w:cs="Times New Roman"/>
          <w:sz w:val="24"/>
          <w:szCs w:val="24"/>
        </w:rPr>
        <w:t>(</w:t>
      </w:r>
      <w:r w:rsidR="00D27584" w:rsidRPr="00FC63B4">
        <w:rPr>
          <w:rFonts w:ascii="Times New Roman" w:hAnsi="Times New Roman" w:cs="Times New Roman"/>
          <w:sz w:val="24"/>
          <w:szCs w:val="24"/>
        </w:rPr>
        <w:t xml:space="preserve">Bloch, </w:t>
      </w:r>
      <w:r w:rsidR="00F92EC3" w:rsidRPr="00FC63B4">
        <w:rPr>
          <w:rFonts w:ascii="Times New Roman" w:hAnsi="Times New Roman" w:cs="Times New Roman"/>
          <w:sz w:val="24"/>
          <w:szCs w:val="24"/>
        </w:rPr>
        <w:t>1991: 102</w:t>
      </w:r>
      <w:r w:rsidR="00C64CAD" w:rsidRPr="00FC63B4">
        <w:rPr>
          <w:rFonts w:ascii="Times New Roman" w:hAnsi="Times New Roman" w:cs="Times New Roman"/>
          <w:sz w:val="24"/>
          <w:szCs w:val="24"/>
        </w:rPr>
        <w:t xml:space="preserve">) </w:t>
      </w:r>
      <w:r w:rsidR="00811AB0" w:rsidRPr="00FC63B4">
        <w:rPr>
          <w:rFonts w:ascii="Times New Roman" w:hAnsi="Times New Roman" w:cs="Times New Roman"/>
          <w:sz w:val="24"/>
          <w:szCs w:val="24"/>
        </w:rPr>
        <w:t>ve</w:t>
      </w:r>
      <w:r w:rsidR="00C64CAD" w:rsidRPr="00FC63B4">
        <w:rPr>
          <w:rFonts w:ascii="Times New Roman" w:hAnsi="Times New Roman" w:cs="Times New Roman"/>
          <w:sz w:val="24"/>
          <w:szCs w:val="24"/>
        </w:rPr>
        <w:t xml:space="preserve"> </w:t>
      </w:r>
      <w:r w:rsidR="0066490B" w:rsidRPr="00FC63B4">
        <w:rPr>
          <w:rFonts w:ascii="Times New Roman" w:hAnsi="Times New Roman" w:cs="Times New Roman"/>
          <w:sz w:val="24"/>
          <w:szCs w:val="24"/>
        </w:rPr>
        <w:t>solun</w:t>
      </w:r>
      <w:r w:rsidR="00024163" w:rsidRPr="00FC63B4">
        <w:rPr>
          <w:rFonts w:ascii="Times New Roman" w:hAnsi="Times New Roman" w:cs="Times New Roman"/>
          <w:sz w:val="24"/>
          <w:szCs w:val="24"/>
        </w:rPr>
        <w:t>,</w:t>
      </w:r>
      <w:r w:rsidR="0066490B" w:rsidRPr="00FC63B4">
        <w:rPr>
          <w:rFonts w:ascii="Times New Roman" w:hAnsi="Times New Roman" w:cs="Times New Roman"/>
          <w:sz w:val="24"/>
          <w:szCs w:val="24"/>
        </w:rPr>
        <w:t xml:space="preserve"> </w:t>
      </w:r>
      <w:r w:rsidR="00C64CAD" w:rsidRPr="00FC63B4">
        <w:rPr>
          <w:rFonts w:ascii="Times New Roman" w:hAnsi="Times New Roman" w:cs="Times New Roman"/>
          <w:sz w:val="24"/>
          <w:szCs w:val="24"/>
        </w:rPr>
        <w:t xml:space="preserve">işin bu </w:t>
      </w:r>
      <w:r w:rsidR="00C64CAD" w:rsidRPr="00FC63B4">
        <w:rPr>
          <w:rFonts w:ascii="Times New Roman" w:hAnsi="Times New Roman" w:cs="Times New Roman"/>
          <w:i/>
          <w:sz w:val="24"/>
          <w:szCs w:val="24"/>
        </w:rPr>
        <w:t>duygulanımsal boyut</w:t>
      </w:r>
      <w:r w:rsidR="00C64CAD" w:rsidRPr="00FC63B4">
        <w:rPr>
          <w:rFonts w:ascii="Times New Roman" w:hAnsi="Times New Roman" w:cs="Times New Roman"/>
          <w:sz w:val="24"/>
          <w:szCs w:val="24"/>
        </w:rPr>
        <w:t>unu görmekten aciz</w:t>
      </w:r>
      <w:r w:rsidR="009F420B" w:rsidRPr="00FC63B4">
        <w:rPr>
          <w:rFonts w:ascii="Times New Roman" w:hAnsi="Times New Roman" w:cs="Times New Roman"/>
          <w:sz w:val="24"/>
          <w:szCs w:val="24"/>
        </w:rPr>
        <w:t xml:space="preserve"> </w:t>
      </w:r>
      <w:r w:rsidR="0066490B" w:rsidRPr="00FC63B4">
        <w:rPr>
          <w:rFonts w:ascii="Times New Roman" w:hAnsi="Times New Roman" w:cs="Times New Roman"/>
          <w:sz w:val="24"/>
          <w:szCs w:val="24"/>
        </w:rPr>
        <w:t>snopluğu</w:t>
      </w:r>
      <w:r w:rsidR="00DA773C" w:rsidRPr="00FC63B4">
        <w:rPr>
          <w:rFonts w:ascii="Times New Roman" w:hAnsi="Times New Roman" w:cs="Times New Roman"/>
          <w:sz w:val="24"/>
          <w:szCs w:val="24"/>
        </w:rPr>
        <w:t>n</w:t>
      </w:r>
      <w:r w:rsidR="00FB6666" w:rsidRPr="00FC63B4">
        <w:rPr>
          <w:rFonts w:ascii="Times New Roman" w:hAnsi="Times New Roman" w:cs="Times New Roman"/>
          <w:sz w:val="24"/>
          <w:szCs w:val="24"/>
        </w:rPr>
        <w:t xml:space="preserve">dan kaynaklı </w:t>
      </w:r>
      <w:r w:rsidR="00786226" w:rsidRPr="00FC63B4">
        <w:rPr>
          <w:rFonts w:ascii="Times New Roman" w:hAnsi="Times New Roman" w:cs="Times New Roman"/>
          <w:sz w:val="24"/>
          <w:szCs w:val="24"/>
        </w:rPr>
        <w:t xml:space="preserve">dehşet verici </w:t>
      </w:r>
      <w:r w:rsidR="00A32B06" w:rsidRPr="00FC63B4">
        <w:rPr>
          <w:rFonts w:ascii="Times New Roman" w:hAnsi="Times New Roman" w:cs="Times New Roman"/>
          <w:sz w:val="24"/>
          <w:szCs w:val="24"/>
        </w:rPr>
        <w:t>yanlışının da</w:t>
      </w:r>
      <w:r w:rsidR="00DA773C" w:rsidRPr="00FC63B4">
        <w:rPr>
          <w:rFonts w:ascii="Times New Roman" w:hAnsi="Times New Roman" w:cs="Times New Roman"/>
          <w:sz w:val="24"/>
          <w:szCs w:val="24"/>
        </w:rPr>
        <w:t xml:space="preserve"> katkısıyla Nazileri hızla iktidara taşımıştır</w:t>
      </w:r>
      <w:r w:rsidR="00A32B06" w:rsidRPr="00FC63B4">
        <w:rPr>
          <w:rFonts w:ascii="Times New Roman" w:hAnsi="Times New Roman" w:cs="Times New Roman"/>
          <w:sz w:val="24"/>
          <w:szCs w:val="24"/>
        </w:rPr>
        <w:t xml:space="preserve"> (</w:t>
      </w:r>
      <w:proofErr w:type="spellStart"/>
      <w:r w:rsidR="00A32B06" w:rsidRPr="00FC63B4">
        <w:rPr>
          <w:rFonts w:ascii="Times New Roman" w:hAnsi="Times New Roman" w:cs="Times New Roman"/>
          <w:sz w:val="24"/>
          <w:szCs w:val="24"/>
        </w:rPr>
        <w:t>Thompson</w:t>
      </w:r>
      <w:proofErr w:type="spellEnd"/>
      <w:r w:rsidR="00A32B06" w:rsidRPr="00FC63B4">
        <w:rPr>
          <w:rFonts w:ascii="Times New Roman" w:hAnsi="Times New Roman" w:cs="Times New Roman"/>
          <w:sz w:val="24"/>
          <w:szCs w:val="24"/>
        </w:rPr>
        <w:t>,</w:t>
      </w:r>
      <w:r w:rsidR="00253EFC" w:rsidRPr="00FC63B4">
        <w:rPr>
          <w:rFonts w:ascii="Times New Roman" w:hAnsi="Times New Roman" w:cs="Times New Roman"/>
          <w:sz w:val="24"/>
          <w:szCs w:val="24"/>
        </w:rPr>
        <w:t xml:space="preserve"> 2013b</w:t>
      </w:r>
      <w:r w:rsidR="00BA0707" w:rsidRPr="00FC63B4">
        <w:rPr>
          <w:rFonts w:ascii="Times New Roman" w:hAnsi="Times New Roman" w:cs="Times New Roman"/>
          <w:sz w:val="24"/>
          <w:szCs w:val="24"/>
        </w:rPr>
        <w:t>:</w:t>
      </w:r>
      <w:r w:rsidR="00253EFC" w:rsidRPr="00FC63B4">
        <w:rPr>
          <w:rFonts w:ascii="Times New Roman" w:hAnsi="Times New Roman" w:cs="Times New Roman"/>
          <w:sz w:val="24"/>
          <w:szCs w:val="24"/>
        </w:rPr>
        <w:t xml:space="preserve"> </w:t>
      </w:r>
      <w:r w:rsidR="00BA0707" w:rsidRPr="00FC63B4">
        <w:rPr>
          <w:rFonts w:ascii="Times New Roman" w:hAnsi="Times New Roman" w:cs="Times New Roman"/>
          <w:sz w:val="24"/>
          <w:szCs w:val="24"/>
        </w:rPr>
        <w:t>83)</w:t>
      </w:r>
      <w:r w:rsidR="00DA773C" w:rsidRPr="00FC63B4">
        <w:rPr>
          <w:rFonts w:ascii="Times New Roman" w:hAnsi="Times New Roman" w:cs="Times New Roman"/>
          <w:sz w:val="24"/>
          <w:szCs w:val="24"/>
        </w:rPr>
        <w:t>.</w:t>
      </w:r>
    </w:p>
    <w:p w14:paraId="4AA8DEE9" w14:textId="77777777" w:rsidR="001C4AC6" w:rsidRPr="00FC63B4" w:rsidRDefault="00690A51"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Öte yandan</w:t>
      </w:r>
      <w:r w:rsidR="00DD53A8"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burada zikrettiği </w:t>
      </w:r>
      <w:r w:rsidR="00DD53A8" w:rsidRPr="00FC63B4">
        <w:rPr>
          <w:rFonts w:ascii="Times New Roman" w:hAnsi="Times New Roman" w:cs="Times New Roman"/>
          <w:sz w:val="24"/>
          <w:szCs w:val="24"/>
        </w:rPr>
        <w:t xml:space="preserve">biçimiyle bu </w:t>
      </w:r>
      <w:r w:rsidRPr="00FC63B4">
        <w:rPr>
          <w:rFonts w:ascii="Times New Roman" w:hAnsi="Times New Roman" w:cs="Times New Roman"/>
          <w:i/>
          <w:sz w:val="24"/>
          <w:szCs w:val="24"/>
        </w:rPr>
        <w:t>eşzamansızlık</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hali</w:t>
      </w:r>
      <w:r w:rsidR="00DD53A8" w:rsidRPr="00FC63B4">
        <w:rPr>
          <w:rFonts w:ascii="Times New Roman" w:hAnsi="Times New Roman" w:cs="Times New Roman"/>
          <w:sz w:val="24"/>
          <w:szCs w:val="24"/>
        </w:rPr>
        <w:t>nin</w:t>
      </w:r>
      <w:r w:rsidRPr="00FC63B4">
        <w:rPr>
          <w:rFonts w:ascii="Times New Roman" w:hAnsi="Times New Roman" w:cs="Times New Roman"/>
          <w:sz w:val="24"/>
          <w:szCs w:val="24"/>
        </w:rPr>
        <w:t xml:space="preserve">, </w:t>
      </w:r>
      <w:r w:rsidR="00EF3289" w:rsidRPr="00FC63B4">
        <w:rPr>
          <w:rFonts w:ascii="Times New Roman" w:hAnsi="Times New Roman" w:cs="Times New Roman"/>
          <w:sz w:val="24"/>
          <w:szCs w:val="24"/>
        </w:rPr>
        <w:t xml:space="preserve">Nazi iktidarı gibi felaketleri beraberinde getirse bile </w:t>
      </w:r>
      <w:r w:rsidR="00490009" w:rsidRPr="00FC63B4">
        <w:rPr>
          <w:rFonts w:ascii="Times New Roman" w:hAnsi="Times New Roman" w:cs="Times New Roman"/>
          <w:sz w:val="24"/>
          <w:szCs w:val="24"/>
        </w:rPr>
        <w:t>mevcut halin kendisinden hoşnutsuzluğu hep diri tutan tarafıyla</w:t>
      </w:r>
      <w:r w:rsidR="00C51DFC" w:rsidRPr="00FC63B4">
        <w:rPr>
          <w:rFonts w:ascii="Times New Roman" w:hAnsi="Times New Roman" w:cs="Times New Roman"/>
          <w:sz w:val="24"/>
          <w:szCs w:val="24"/>
        </w:rPr>
        <w:t xml:space="preserve"> ütopik değişim arzusuna dair kapıyı da hep açık tuttuğuna inanan Bloch, </w:t>
      </w:r>
      <w:r w:rsidR="00E60108" w:rsidRPr="00FC63B4">
        <w:rPr>
          <w:rFonts w:ascii="Times New Roman" w:hAnsi="Times New Roman" w:cs="Times New Roman"/>
          <w:sz w:val="24"/>
          <w:szCs w:val="24"/>
        </w:rPr>
        <w:t>i</w:t>
      </w:r>
      <w:r w:rsidR="00F84435" w:rsidRPr="00FC63B4">
        <w:rPr>
          <w:rFonts w:ascii="Times New Roman" w:hAnsi="Times New Roman" w:cs="Times New Roman"/>
          <w:sz w:val="24"/>
          <w:szCs w:val="24"/>
        </w:rPr>
        <w:t>lk</w:t>
      </w:r>
      <w:r w:rsidR="00F40D50" w:rsidRPr="00FC63B4">
        <w:rPr>
          <w:rFonts w:ascii="Times New Roman" w:hAnsi="Times New Roman" w:cs="Times New Roman"/>
          <w:sz w:val="24"/>
          <w:szCs w:val="24"/>
        </w:rPr>
        <w:t xml:space="preserve"> etapta</w:t>
      </w:r>
      <w:r w:rsidR="00F84435" w:rsidRPr="00FC63B4">
        <w:rPr>
          <w:rFonts w:ascii="Times New Roman" w:hAnsi="Times New Roman" w:cs="Times New Roman"/>
          <w:sz w:val="24"/>
          <w:szCs w:val="24"/>
        </w:rPr>
        <w:t xml:space="preserve"> ve s</w:t>
      </w:r>
      <w:r w:rsidR="00F40D50" w:rsidRPr="00FC63B4">
        <w:rPr>
          <w:rFonts w:ascii="Times New Roman" w:hAnsi="Times New Roman" w:cs="Times New Roman"/>
          <w:sz w:val="24"/>
          <w:szCs w:val="24"/>
        </w:rPr>
        <w:t xml:space="preserve">on ana değin </w:t>
      </w:r>
      <w:r w:rsidR="00593F22" w:rsidRPr="00FC63B4">
        <w:rPr>
          <w:rFonts w:ascii="Times New Roman" w:hAnsi="Times New Roman" w:cs="Times New Roman"/>
          <w:sz w:val="24"/>
          <w:szCs w:val="24"/>
        </w:rPr>
        <w:t>bir tek</w:t>
      </w:r>
      <w:r w:rsidR="004354A2" w:rsidRPr="00FC63B4">
        <w:rPr>
          <w:rFonts w:ascii="Times New Roman" w:hAnsi="Times New Roman" w:cs="Times New Roman"/>
          <w:sz w:val="24"/>
          <w:szCs w:val="24"/>
        </w:rPr>
        <w:t>, kendilerini</w:t>
      </w:r>
      <w:r w:rsidR="00D51F46" w:rsidRPr="00FC63B4">
        <w:rPr>
          <w:rFonts w:ascii="Times New Roman" w:hAnsi="Times New Roman" w:cs="Times New Roman"/>
          <w:sz w:val="24"/>
          <w:szCs w:val="24"/>
        </w:rPr>
        <w:t xml:space="preserve"> sürekli surette tedirgin e</w:t>
      </w:r>
      <w:r w:rsidR="00394667" w:rsidRPr="00FC63B4">
        <w:rPr>
          <w:rFonts w:ascii="Times New Roman" w:hAnsi="Times New Roman" w:cs="Times New Roman"/>
          <w:sz w:val="24"/>
          <w:szCs w:val="24"/>
        </w:rPr>
        <w:t xml:space="preserve">tmesinin yanı sıra </w:t>
      </w:r>
      <w:r w:rsidR="00C22678" w:rsidRPr="00FC63B4">
        <w:rPr>
          <w:rFonts w:ascii="Times New Roman" w:hAnsi="Times New Roman" w:cs="Times New Roman"/>
          <w:sz w:val="24"/>
          <w:szCs w:val="24"/>
        </w:rPr>
        <w:t>uzun vadede</w:t>
      </w:r>
      <w:r w:rsidR="003111F9" w:rsidRPr="00FC63B4">
        <w:rPr>
          <w:rFonts w:ascii="Times New Roman" w:hAnsi="Times New Roman" w:cs="Times New Roman"/>
          <w:sz w:val="24"/>
          <w:szCs w:val="24"/>
        </w:rPr>
        <w:t xml:space="preserve"> kökleşip </w:t>
      </w:r>
      <w:r w:rsidR="00904D99" w:rsidRPr="00FC63B4">
        <w:rPr>
          <w:rFonts w:ascii="Times New Roman" w:hAnsi="Times New Roman" w:cs="Times New Roman"/>
          <w:sz w:val="24"/>
          <w:szCs w:val="24"/>
        </w:rPr>
        <w:t>derinleşme istidadındaki</w:t>
      </w:r>
      <w:r w:rsidR="00593F22" w:rsidRPr="00FC63B4">
        <w:rPr>
          <w:rFonts w:ascii="Times New Roman" w:hAnsi="Times New Roman" w:cs="Times New Roman"/>
          <w:sz w:val="24"/>
          <w:szCs w:val="24"/>
        </w:rPr>
        <w:t xml:space="preserve"> </w:t>
      </w:r>
      <w:r w:rsidR="00904D99" w:rsidRPr="00FC63B4">
        <w:rPr>
          <w:rFonts w:ascii="Times New Roman" w:hAnsi="Times New Roman" w:cs="Times New Roman"/>
          <w:sz w:val="24"/>
          <w:szCs w:val="24"/>
        </w:rPr>
        <w:t>ütop</w:t>
      </w:r>
      <w:r w:rsidR="00AD1E0D" w:rsidRPr="00FC63B4">
        <w:rPr>
          <w:rFonts w:ascii="Times New Roman" w:hAnsi="Times New Roman" w:cs="Times New Roman"/>
          <w:sz w:val="24"/>
          <w:szCs w:val="24"/>
        </w:rPr>
        <w:t>ik sadakat ruhuna sahip</w:t>
      </w:r>
      <w:r w:rsidR="00394667" w:rsidRPr="00FC63B4">
        <w:rPr>
          <w:rFonts w:ascii="Times New Roman" w:hAnsi="Times New Roman" w:cs="Times New Roman"/>
          <w:sz w:val="24"/>
          <w:szCs w:val="24"/>
        </w:rPr>
        <w:t>,</w:t>
      </w:r>
      <w:r w:rsidR="00AD1E0D" w:rsidRPr="00FC63B4">
        <w:rPr>
          <w:rFonts w:ascii="Times New Roman" w:hAnsi="Times New Roman" w:cs="Times New Roman"/>
          <w:sz w:val="24"/>
          <w:szCs w:val="24"/>
        </w:rPr>
        <w:t xml:space="preserve"> </w:t>
      </w:r>
      <w:r w:rsidR="001C0ED8" w:rsidRPr="00FC63B4">
        <w:rPr>
          <w:rFonts w:ascii="Times New Roman" w:hAnsi="Times New Roman" w:cs="Times New Roman"/>
          <w:sz w:val="24"/>
          <w:szCs w:val="24"/>
        </w:rPr>
        <w:t xml:space="preserve">huzursuz </w:t>
      </w:r>
      <w:r w:rsidR="002D61AC" w:rsidRPr="00FC63B4">
        <w:rPr>
          <w:rFonts w:ascii="Times New Roman" w:hAnsi="Times New Roman" w:cs="Times New Roman"/>
          <w:sz w:val="24"/>
          <w:szCs w:val="24"/>
        </w:rPr>
        <w:t xml:space="preserve">ve </w:t>
      </w:r>
      <w:r w:rsidR="00B400BC" w:rsidRPr="00FC63B4">
        <w:rPr>
          <w:rFonts w:ascii="Times New Roman" w:hAnsi="Times New Roman" w:cs="Times New Roman"/>
          <w:sz w:val="24"/>
          <w:szCs w:val="24"/>
        </w:rPr>
        <w:t xml:space="preserve">yerini her daim yadırgayan huysuz kimselerin </w:t>
      </w:r>
      <w:r w:rsidR="00B2420D" w:rsidRPr="00FC63B4">
        <w:rPr>
          <w:rFonts w:ascii="Times New Roman" w:hAnsi="Times New Roman" w:cs="Times New Roman"/>
          <w:sz w:val="24"/>
          <w:szCs w:val="24"/>
        </w:rPr>
        <w:t xml:space="preserve">müspet manada bir </w:t>
      </w:r>
      <w:r w:rsidR="00B2420D" w:rsidRPr="00FC63B4">
        <w:rPr>
          <w:rFonts w:ascii="Times New Roman" w:hAnsi="Times New Roman" w:cs="Times New Roman"/>
          <w:i/>
          <w:sz w:val="24"/>
          <w:szCs w:val="24"/>
        </w:rPr>
        <w:t>sofuluğu</w:t>
      </w:r>
      <w:r w:rsidR="00B2420D" w:rsidRPr="00FC63B4">
        <w:rPr>
          <w:rFonts w:ascii="Times New Roman" w:hAnsi="Times New Roman" w:cs="Times New Roman"/>
          <w:sz w:val="24"/>
          <w:szCs w:val="24"/>
        </w:rPr>
        <w:t xml:space="preserve"> muhafaza ede</w:t>
      </w:r>
      <w:r w:rsidR="00DF7D44" w:rsidRPr="00FC63B4">
        <w:rPr>
          <w:rFonts w:ascii="Times New Roman" w:hAnsi="Times New Roman" w:cs="Times New Roman"/>
          <w:sz w:val="24"/>
          <w:szCs w:val="24"/>
        </w:rPr>
        <w:t>bilecekleri kanaatindedir (</w:t>
      </w:r>
      <w:r w:rsidR="00D27584" w:rsidRPr="00FC63B4">
        <w:rPr>
          <w:rFonts w:ascii="Times New Roman" w:hAnsi="Times New Roman" w:cs="Times New Roman"/>
          <w:sz w:val="24"/>
          <w:szCs w:val="24"/>
        </w:rPr>
        <w:t xml:space="preserve">Bloch, </w:t>
      </w:r>
      <w:r w:rsidR="00DF7D44" w:rsidRPr="00FC63B4">
        <w:rPr>
          <w:rFonts w:ascii="Times New Roman" w:hAnsi="Times New Roman" w:cs="Times New Roman"/>
          <w:sz w:val="24"/>
          <w:szCs w:val="24"/>
        </w:rPr>
        <w:t>2013</w:t>
      </w:r>
      <w:r w:rsidR="003D6394" w:rsidRPr="00FC63B4">
        <w:rPr>
          <w:rFonts w:ascii="Times New Roman" w:hAnsi="Times New Roman" w:cs="Times New Roman"/>
          <w:sz w:val="24"/>
          <w:szCs w:val="24"/>
        </w:rPr>
        <w:t>:</w:t>
      </w:r>
      <w:r w:rsidR="00DF7D44" w:rsidRPr="00FC63B4">
        <w:rPr>
          <w:rFonts w:ascii="Times New Roman" w:hAnsi="Times New Roman" w:cs="Times New Roman"/>
          <w:sz w:val="24"/>
          <w:szCs w:val="24"/>
        </w:rPr>
        <w:t xml:space="preserve"> </w:t>
      </w:r>
      <w:r w:rsidR="00BF2C5E" w:rsidRPr="00FC63B4">
        <w:rPr>
          <w:rFonts w:ascii="Times New Roman" w:hAnsi="Times New Roman" w:cs="Times New Roman"/>
          <w:sz w:val="24"/>
          <w:szCs w:val="24"/>
        </w:rPr>
        <w:t>74).</w:t>
      </w:r>
      <w:r w:rsidR="00862F88" w:rsidRPr="00FC63B4">
        <w:rPr>
          <w:rFonts w:ascii="Times New Roman" w:hAnsi="Times New Roman" w:cs="Times New Roman"/>
          <w:sz w:val="24"/>
          <w:szCs w:val="24"/>
        </w:rPr>
        <w:t xml:space="preserve"> İnanç ve</w:t>
      </w:r>
      <w:r w:rsidR="00602F63" w:rsidRPr="00FC63B4">
        <w:rPr>
          <w:rFonts w:ascii="Times New Roman" w:hAnsi="Times New Roman" w:cs="Times New Roman"/>
          <w:sz w:val="24"/>
          <w:szCs w:val="24"/>
        </w:rPr>
        <w:t xml:space="preserve"> olumlu anlamda</w:t>
      </w:r>
      <w:r w:rsidR="00862F88" w:rsidRPr="00FC63B4">
        <w:rPr>
          <w:rFonts w:ascii="Times New Roman" w:hAnsi="Times New Roman" w:cs="Times New Roman"/>
          <w:sz w:val="24"/>
          <w:szCs w:val="24"/>
        </w:rPr>
        <w:t xml:space="preserve"> sofuluğun, saf, mücbir, sistematik olmasının yanı sıra gerçeklik ilkesinin baskıcı taleplerine karşı etkili bir silaha dönüşmesiyle hakiki bir umut ontolojisine yer </w:t>
      </w:r>
      <w:r w:rsidR="00862F88" w:rsidRPr="00FC63B4">
        <w:rPr>
          <w:rFonts w:ascii="Times New Roman" w:hAnsi="Times New Roman" w:cs="Times New Roman"/>
          <w:sz w:val="24"/>
          <w:szCs w:val="24"/>
        </w:rPr>
        <w:lastRenderedPageBreak/>
        <w:t xml:space="preserve">açan </w:t>
      </w:r>
      <w:r w:rsidR="00862F88" w:rsidRPr="00FC63B4">
        <w:rPr>
          <w:rFonts w:ascii="Times New Roman" w:hAnsi="Times New Roman" w:cs="Times New Roman"/>
          <w:i/>
          <w:sz w:val="24"/>
          <w:szCs w:val="24"/>
        </w:rPr>
        <w:t>örgütlü bir fantezi</w:t>
      </w:r>
      <w:r w:rsidR="00862F88" w:rsidRPr="00FC63B4">
        <w:rPr>
          <w:rFonts w:ascii="Times New Roman" w:hAnsi="Times New Roman" w:cs="Times New Roman"/>
          <w:sz w:val="24"/>
          <w:szCs w:val="24"/>
        </w:rPr>
        <w:t xml:space="preserve"> olduğunu düşünen Bloch, kendisini bir ateist olarak adlandırmasına rağmen, inancın tüm felsefelerin hayal ettiği en cesur projelerden bile daha cesur olmaya devam etmesi ve gerçek anlamda zincirlerin üzerinde biten yabani otlar misali orada büyümeye devam edip ama yine de </w:t>
      </w:r>
      <w:r w:rsidR="00862F88" w:rsidRPr="00FC63B4">
        <w:rPr>
          <w:rFonts w:ascii="Times New Roman" w:hAnsi="Times New Roman" w:cs="Times New Roman"/>
          <w:i/>
          <w:iCs/>
          <w:sz w:val="24"/>
          <w:szCs w:val="24"/>
        </w:rPr>
        <w:t>çiçeklerin en canlılarını üretmesi</w:t>
      </w:r>
      <w:r w:rsidR="00862F88" w:rsidRPr="00FC63B4">
        <w:rPr>
          <w:rFonts w:ascii="Times New Roman" w:hAnsi="Times New Roman" w:cs="Times New Roman"/>
          <w:sz w:val="24"/>
          <w:szCs w:val="24"/>
        </w:rPr>
        <w:t xml:space="preserve"> nedeniyle dini imgelerden istifade etmekten asla vazgeçmemiştir (</w:t>
      </w:r>
      <w:proofErr w:type="spellStart"/>
      <w:r w:rsidR="00862F88" w:rsidRPr="00FC63B4">
        <w:rPr>
          <w:rFonts w:ascii="Times New Roman" w:hAnsi="Times New Roman" w:cs="Times New Roman"/>
          <w:sz w:val="24"/>
          <w:szCs w:val="24"/>
        </w:rPr>
        <w:t>Bielik-Robson</w:t>
      </w:r>
      <w:proofErr w:type="spellEnd"/>
      <w:r w:rsidR="00862F88" w:rsidRPr="00FC63B4">
        <w:rPr>
          <w:rFonts w:ascii="Times New Roman" w:hAnsi="Times New Roman" w:cs="Times New Roman"/>
          <w:sz w:val="24"/>
          <w:szCs w:val="24"/>
        </w:rPr>
        <w:t xml:space="preserve">, </w:t>
      </w:r>
      <w:proofErr w:type="spellStart"/>
      <w:r w:rsidR="00F37561" w:rsidRPr="00FC63B4">
        <w:rPr>
          <w:rFonts w:ascii="Times New Roman" w:hAnsi="Times New Roman" w:cs="Times New Roman"/>
          <w:sz w:val="24"/>
          <w:szCs w:val="24"/>
        </w:rPr>
        <w:t>t.y</w:t>
      </w:r>
      <w:proofErr w:type="spellEnd"/>
      <w:r w:rsidR="00F37561" w:rsidRPr="00FC63B4">
        <w:rPr>
          <w:rFonts w:ascii="Times New Roman" w:hAnsi="Times New Roman" w:cs="Times New Roman"/>
          <w:sz w:val="24"/>
          <w:szCs w:val="24"/>
        </w:rPr>
        <w:t>.</w:t>
      </w:r>
      <w:r w:rsidR="00862F88" w:rsidRPr="00FC63B4">
        <w:rPr>
          <w:rFonts w:ascii="Times New Roman" w:hAnsi="Times New Roman" w:cs="Times New Roman"/>
          <w:sz w:val="24"/>
          <w:szCs w:val="24"/>
        </w:rPr>
        <w:t>: 19)</w:t>
      </w:r>
      <w:r w:rsidR="00D45A23" w:rsidRPr="00FC63B4">
        <w:rPr>
          <w:rFonts w:ascii="Times New Roman" w:hAnsi="Times New Roman" w:cs="Times New Roman"/>
          <w:sz w:val="24"/>
          <w:szCs w:val="24"/>
        </w:rPr>
        <w:t xml:space="preserve">. </w:t>
      </w:r>
    </w:p>
    <w:p w14:paraId="06ECE046" w14:textId="0178CE3E" w:rsidR="00334F5E" w:rsidRPr="00FC63B4" w:rsidRDefault="0025238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Hülasa,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005E4B63" w:rsidRPr="00FC63B4">
        <w:rPr>
          <w:rFonts w:ascii="Times New Roman" w:hAnsi="Times New Roman" w:cs="Times New Roman"/>
          <w:sz w:val="24"/>
          <w:szCs w:val="24"/>
        </w:rPr>
        <w:t xml:space="preserve">din, gelenek ve cümle sosyo-kültürel içerikten gıdalanan </w:t>
      </w:r>
      <w:r w:rsidRPr="00FC63B4">
        <w:rPr>
          <w:rFonts w:ascii="Times New Roman" w:hAnsi="Times New Roman" w:cs="Times New Roman"/>
          <w:i/>
          <w:iCs/>
          <w:sz w:val="24"/>
          <w:szCs w:val="24"/>
        </w:rPr>
        <w:t>somut ütopyası</w:t>
      </w:r>
      <w:r w:rsidRPr="00FC63B4">
        <w:rPr>
          <w:rFonts w:ascii="Times New Roman" w:hAnsi="Times New Roman" w:cs="Times New Roman"/>
          <w:sz w:val="24"/>
          <w:szCs w:val="24"/>
        </w:rPr>
        <w:t>, Hıristiyan inancının eskatolojik bakış açılarına dünyevi bir karakter kazandırarak, Marksist diyalektiğin yoruma kapalılığını ve yalnızca analitik verilerin uygulanması ve sunumu yoluyla kendinden menkul</w:t>
      </w:r>
      <w:r w:rsidR="00276A37" w:rsidRPr="00FC63B4">
        <w:rPr>
          <w:rFonts w:ascii="Times New Roman" w:hAnsi="Times New Roman" w:cs="Times New Roman"/>
          <w:sz w:val="24"/>
          <w:szCs w:val="24"/>
        </w:rPr>
        <w:t xml:space="preserve"> </w:t>
      </w:r>
      <w:r w:rsidRPr="00FC63B4">
        <w:rPr>
          <w:rFonts w:ascii="Times New Roman" w:hAnsi="Times New Roman" w:cs="Times New Roman"/>
          <w:sz w:val="24"/>
          <w:szCs w:val="24"/>
        </w:rPr>
        <w:t>teknik temelli</w:t>
      </w:r>
      <w:r w:rsidR="00276A37" w:rsidRPr="00FC63B4">
        <w:rPr>
          <w:rFonts w:ascii="Times New Roman" w:hAnsi="Times New Roman" w:cs="Times New Roman"/>
          <w:sz w:val="24"/>
          <w:szCs w:val="24"/>
        </w:rPr>
        <w:t xml:space="preserve"> bir</w:t>
      </w:r>
      <w:r w:rsidRPr="00FC63B4">
        <w:rPr>
          <w:rFonts w:ascii="Times New Roman" w:hAnsi="Times New Roman" w:cs="Times New Roman"/>
          <w:sz w:val="24"/>
          <w:szCs w:val="24"/>
        </w:rPr>
        <w:t xml:space="preserve"> çembere hapsedilmesini sorunsallaştıran yorumsamacı bir değişim talebinin</w:t>
      </w:r>
      <w:r w:rsidR="0032549E" w:rsidRPr="00FC63B4">
        <w:rPr>
          <w:rFonts w:ascii="Times New Roman" w:hAnsi="Times New Roman" w:cs="Times New Roman"/>
          <w:sz w:val="24"/>
          <w:szCs w:val="24"/>
        </w:rPr>
        <w:t xml:space="preserve"> sağladığı itkiyi </w:t>
      </w:r>
      <w:r w:rsidRPr="00FC63B4">
        <w:rPr>
          <w:rFonts w:ascii="Times New Roman" w:hAnsi="Times New Roman" w:cs="Times New Roman"/>
          <w:sz w:val="24"/>
          <w:szCs w:val="24"/>
        </w:rPr>
        <w:t>miras almıştır (</w:t>
      </w:r>
      <w:proofErr w:type="spellStart"/>
      <w:r w:rsidRPr="00FC63B4">
        <w:rPr>
          <w:rFonts w:ascii="Times New Roman" w:hAnsi="Times New Roman" w:cs="Times New Roman"/>
          <w:sz w:val="24"/>
          <w:szCs w:val="24"/>
        </w:rPr>
        <w:t>Raulet</w:t>
      </w:r>
      <w:proofErr w:type="spellEnd"/>
      <w:r w:rsidRPr="00FC63B4">
        <w:rPr>
          <w:rFonts w:ascii="Times New Roman" w:hAnsi="Times New Roman" w:cs="Times New Roman"/>
          <w:sz w:val="24"/>
          <w:szCs w:val="24"/>
        </w:rPr>
        <w:t xml:space="preserve">, </w:t>
      </w:r>
      <w:r w:rsidR="005E4B63" w:rsidRPr="00FC63B4">
        <w:rPr>
          <w:rFonts w:ascii="Times New Roman" w:hAnsi="Times New Roman" w:cs="Times New Roman"/>
          <w:sz w:val="24"/>
          <w:szCs w:val="24"/>
        </w:rPr>
        <w:t>1976</w:t>
      </w:r>
      <w:r w:rsidR="00817C29" w:rsidRPr="00FC63B4">
        <w:rPr>
          <w:rFonts w:ascii="Times New Roman" w:hAnsi="Times New Roman" w:cs="Times New Roman"/>
          <w:sz w:val="24"/>
          <w:szCs w:val="24"/>
        </w:rPr>
        <w:t>:</w:t>
      </w:r>
      <w:r w:rsidR="005E4B63" w:rsidRPr="00FC63B4">
        <w:rPr>
          <w:rFonts w:ascii="Times New Roman" w:hAnsi="Times New Roman" w:cs="Times New Roman"/>
          <w:sz w:val="24"/>
          <w:szCs w:val="24"/>
        </w:rPr>
        <w:t xml:space="preserve"> </w:t>
      </w:r>
      <w:r w:rsidR="00817C29" w:rsidRPr="00FC63B4">
        <w:rPr>
          <w:rFonts w:ascii="Times New Roman" w:hAnsi="Times New Roman" w:cs="Times New Roman"/>
          <w:sz w:val="24"/>
          <w:szCs w:val="24"/>
        </w:rPr>
        <w:t>71-72</w:t>
      </w:r>
      <w:r w:rsidRPr="00FC63B4">
        <w:rPr>
          <w:rFonts w:ascii="Times New Roman" w:hAnsi="Times New Roman" w:cs="Times New Roman"/>
          <w:sz w:val="24"/>
          <w:szCs w:val="24"/>
        </w:rPr>
        <w:t>)</w:t>
      </w:r>
      <w:r w:rsidR="005E4B63" w:rsidRPr="00FC63B4">
        <w:rPr>
          <w:rFonts w:ascii="Times New Roman" w:hAnsi="Times New Roman" w:cs="Times New Roman"/>
          <w:sz w:val="24"/>
          <w:szCs w:val="24"/>
        </w:rPr>
        <w:t>.</w:t>
      </w:r>
      <w:r w:rsidR="001C4AC6" w:rsidRPr="00FC63B4">
        <w:rPr>
          <w:rFonts w:ascii="Times New Roman" w:hAnsi="Times New Roman" w:cs="Times New Roman"/>
          <w:sz w:val="24"/>
          <w:szCs w:val="24"/>
        </w:rPr>
        <w:t xml:space="preserve"> </w:t>
      </w:r>
      <w:proofErr w:type="spellStart"/>
      <w:r w:rsidR="001C4AC6" w:rsidRPr="00FC63B4">
        <w:rPr>
          <w:rFonts w:ascii="Times New Roman" w:hAnsi="Times New Roman" w:cs="Times New Roman"/>
          <w:sz w:val="24"/>
          <w:szCs w:val="24"/>
        </w:rPr>
        <w:t>Bloch’un</w:t>
      </w:r>
      <w:proofErr w:type="spellEnd"/>
      <w:r w:rsidR="001C4AC6" w:rsidRPr="00FC63B4">
        <w:rPr>
          <w:rFonts w:ascii="Times New Roman" w:hAnsi="Times New Roman" w:cs="Times New Roman"/>
          <w:sz w:val="24"/>
          <w:szCs w:val="24"/>
        </w:rPr>
        <w:t xml:space="preserve"> dini ve dinsel geleneği seküler bir Marksist ütopyanın refiki kılma çabası, Kıvılcımlı’nın İslam’ın teşekkül evresinde müşahede ettiği göçebe, eşitlikçi kan teşkilatı temelli toplumsal örgütlenmesi ve ilahi kabuklu eşitlikçi söylemsel yapısını cari andaki sosyalist bir teşekküllü değişim fikriyle hemdert sayan yaklaşımıyla ciddi benzerliklere sahiptir. </w:t>
      </w:r>
    </w:p>
    <w:p w14:paraId="739AFDB7" w14:textId="77777777" w:rsidR="00EF51B8" w:rsidRPr="00FC63B4" w:rsidRDefault="00EF51B8" w:rsidP="00EF51B8">
      <w:pPr>
        <w:spacing w:before="120" w:after="120" w:line="360" w:lineRule="auto"/>
        <w:jc w:val="both"/>
        <w:rPr>
          <w:rFonts w:ascii="Times New Roman" w:hAnsi="Times New Roman" w:cs="Times New Roman"/>
          <w:b/>
          <w:sz w:val="24"/>
          <w:szCs w:val="24"/>
        </w:rPr>
      </w:pPr>
    </w:p>
    <w:p w14:paraId="48648BD9" w14:textId="7B623ACF" w:rsidR="0005690B" w:rsidRPr="00FC63B4" w:rsidRDefault="0022197A" w:rsidP="0022197A">
      <w:pPr>
        <w:spacing w:before="120" w:after="120" w:line="360" w:lineRule="auto"/>
        <w:jc w:val="center"/>
        <w:rPr>
          <w:rFonts w:ascii="Times New Roman" w:hAnsi="Times New Roman" w:cs="Times New Roman"/>
          <w:b/>
          <w:sz w:val="24"/>
          <w:szCs w:val="24"/>
        </w:rPr>
      </w:pPr>
      <w:bookmarkStart w:id="9" w:name="_Hlk43768316"/>
      <w:r w:rsidRPr="00FC63B4">
        <w:rPr>
          <w:rFonts w:ascii="Times New Roman" w:hAnsi="Times New Roman" w:cs="Times New Roman"/>
          <w:b/>
          <w:sz w:val="24"/>
          <w:szCs w:val="24"/>
        </w:rPr>
        <w:t>II.</w:t>
      </w:r>
      <w:r w:rsidR="009A5C07">
        <w:rPr>
          <w:rFonts w:ascii="Times New Roman" w:hAnsi="Times New Roman" w:cs="Times New Roman"/>
          <w:b/>
          <w:sz w:val="24"/>
          <w:szCs w:val="24"/>
        </w:rPr>
        <w:t>5</w:t>
      </w:r>
      <w:r w:rsidRPr="00FC63B4">
        <w:rPr>
          <w:rFonts w:ascii="Times New Roman" w:hAnsi="Times New Roman" w:cs="Times New Roman"/>
          <w:b/>
          <w:sz w:val="24"/>
          <w:szCs w:val="24"/>
        </w:rPr>
        <w:t xml:space="preserve">. </w:t>
      </w:r>
      <w:r w:rsidR="009A5C07">
        <w:rPr>
          <w:rFonts w:ascii="Times New Roman" w:hAnsi="Times New Roman" w:cs="Times New Roman"/>
          <w:b/>
          <w:sz w:val="24"/>
          <w:szCs w:val="24"/>
        </w:rPr>
        <w:t>DEĞERLENDİRME</w:t>
      </w:r>
      <w:r w:rsidR="00EF51B8" w:rsidRPr="00FC63B4">
        <w:rPr>
          <w:rFonts w:ascii="Times New Roman" w:hAnsi="Times New Roman" w:cs="Times New Roman"/>
          <w:b/>
          <w:sz w:val="24"/>
          <w:szCs w:val="24"/>
        </w:rPr>
        <w:t>: ÜTOPYA, HEMEN! ŞİMDİ!</w:t>
      </w:r>
    </w:p>
    <w:bookmarkEnd w:id="9"/>
    <w:p w14:paraId="6B5E0314" w14:textId="77777777" w:rsidR="00EF51B8" w:rsidRPr="00FC63B4" w:rsidRDefault="00EF51B8" w:rsidP="00EF51B8">
      <w:pPr>
        <w:spacing w:before="120" w:after="120" w:line="360" w:lineRule="auto"/>
        <w:jc w:val="both"/>
        <w:rPr>
          <w:rFonts w:ascii="Times New Roman" w:hAnsi="Times New Roman" w:cs="Times New Roman"/>
          <w:sz w:val="24"/>
          <w:szCs w:val="24"/>
        </w:rPr>
      </w:pPr>
    </w:p>
    <w:p w14:paraId="33F8038F" w14:textId="22ADE201" w:rsidR="0074035B" w:rsidRPr="00FC63B4" w:rsidRDefault="001875EB"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sadece düşünce dünyası açısından değil içinde anıldığı Marksist gelenek bakımından da </w:t>
      </w:r>
      <w:r w:rsidRPr="00FC63B4">
        <w:rPr>
          <w:rFonts w:ascii="Times New Roman" w:hAnsi="Times New Roman" w:cs="Times New Roman"/>
          <w:i/>
          <w:sz w:val="24"/>
          <w:szCs w:val="24"/>
        </w:rPr>
        <w:t>ütopya, umut, kültür-sanat</w:t>
      </w:r>
      <w:r w:rsidR="00A0227E" w:rsidRPr="00FC63B4">
        <w:rPr>
          <w:rFonts w:ascii="Times New Roman" w:hAnsi="Times New Roman" w:cs="Times New Roman"/>
          <w:sz w:val="24"/>
          <w:szCs w:val="24"/>
        </w:rPr>
        <w:t xml:space="preserve">, </w:t>
      </w:r>
      <w:r w:rsidR="00BE1B30" w:rsidRPr="00FC63B4">
        <w:rPr>
          <w:rFonts w:ascii="Times New Roman" w:hAnsi="Times New Roman" w:cs="Times New Roman"/>
          <w:i/>
          <w:sz w:val="24"/>
          <w:szCs w:val="24"/>
        </w:rPr>
        <w:t>din</w:t>
      </w:r>
      <w:r w:rsidR="00BE1B30" w:rsidRPr="00FC63B4">
        <w:rPr>
          <w:rFonts w:ascii="Times New Roman" w:hAnsi="Times New Roman" w:cs="Times New Roman"/>
          <w:sz w:val="24"/>
          <w:szCs w:val="24"/>
        </w:rPr>
        <w:t xml:space="preserve"> ve </w:t>
      </w:r>
      <w:r w:rsidR="00BE1B30" w:rsidRPr="00FC63B4">
        <w:rPr>
          <w:rFonts w:ascii="Times New Roman" w:hAnsi="Times New Roman" w:cs="Times New Roman"/>
          <w:i/>
          <w:sz w:val="24"/>
          <w:szCs w:val="24"/>
        </w:rPr>
        <w:t>gelenek</w:t>
      </w:r>
      <w:r w:rsidR="00BE1B30" w:rsidRPr="00FC63B4">
        <w:rPr>
          <w:rFonts w:ascii="Times New Roman" w:hAnsi="Times New Roman" w:cs="Times New Roman"/>
          <w:sz w:val="24"/>
          <w:szCs w:val="24"/>
        </w:rPr>
        <w:t xml:space="preserve"> </w:t>
      </w:r>
      <w:r w:rsidRPr="00FC63B4">
        <w:rPr>
          <w:rFonts w:ascii="Times New Roman" w:hAnsi="Times New Roman" w:cs="Times New Roman"/>
          <w:sz w:val="24"/>
          <w:szCs w:val="24"/>
        </w:rPr>
        <w:t>gibi genellikle bu</w:t>
      </w:r>
      <w:r w:rsidR="00BE1B30" w:rsidRPr="00FC63B4">
        <w:rPr>
          <w:rFonts w:ascii="Times New Roman" w:hAnsi="Times New Roman" w:cs="Times New Roman"/>
          <w:sz w:val="24"/>
          <w:szCs w:val="24"/>
        </w:rPr>
        <w:t xml:space="preserve"> düşünce </w:t>
      </w:r>
      <w:r w:rsidR="00AD0144" w:rsidRPr="00FC63B4">
        <w:rPr>
          <w:rFonts w:ascii="Times New Roman" w:hAnsi="Times New Roman" w:cs="Times New Roman"/>
          <w:sz w:val="24"/>
          <w:szCs w:val="24"/>
        </w:rPr>
        <w:t xml:space="preserve">dünyasında </w:t>
      </w:r>
      <w:r w:rsidRPr="00FC63B4">
        <w:rPr>
          <w:rFonts w:ascii="Times New Roman" w:hAnsi="Times New Roman" w:cs="Times New Roman"/>
          <w:sz w:val="24"/>
          <w:szCs w:val="24"/>
        </w:rPr>
        <w:t xml:space="preserve">bile devrimci siyasal eylem bakımından yan sorun ve meseleler olarak görülen ve kimi zaman </w:t>
      </w:r>
      <w:r w:rsidR="00CD369D" w:rsidRPr="00FC63B4">
        <w:rPr>
          <w:rFonts w:ascii="Times New Roman" w:hAnsi="Times New Roman" w:cs="Times New Roman"/>
          <w:sz w:val="24"/>
          <w:szCs w:val="24"/>
        </w:rPr>
        <w:t xml:space="preserve">epeyce </w:t>
      </w:r>
      <w:r w:rsidRPr="00FC63B4">
        <w:rPr>
          <w:rFonts w:ascii="Times New Roman" w:hAnsi="Times New Roman" w:cs="Times New Roman"/>
          <w:sz w:val="24"/>
          <w:szCs w:val="24"/>
        </w:rPr>
        <w:t xml:space="preserve">göz ardı edilen mefhumlara, felsefesinde merkezi bir konum atfetmesiyle ayrıksı bir düşünürdür. Belli bir akıldışılığın tezahürü olarak telakki edilen ve yüksek felsefe ile siyaset bakımından da dikkate değer olmayan </w:t>
      </w:r>
      <w:r w:rsidRPr="00FC63B4">
        <w:rPr>
          <w:rFonts w:ascii="Times New Roman" w:hAnsi="Times New Roman" w:cs="Times New Roman"/>
          <w:i/>
          <w:sz w:val="24"/>
          <w:szCs w:val="24"/>
        </w:rPr>
        <w:t>ıskarta kavramlar</w:t>
      </w:r>
      <w:r w:rsidRPr="00FC63B4">
        <w:rPr>
          <w:rFonts w:ascii="Times New Roman" w:hAnsi="Times New Roman" w:cs="Times New Roman"/>
          <w:sz w:val="24"/>
          <w:szCs w:val="24"/>
        </w:rPr>
        <w:t xml:space="preserve"> diye üzerinde pek durulmayan bu mefhumların, ilerideki </w:t>
      </w:r>
      <w:r w:rsidRPr="00FC63B4">
        <w:rPr>
          <w:rFonts w:ascii="Times New Roman" w:hAnsi="Times New Roman" w:cs="Times New Roman"/>
          <w:i/>
          <w:sz w:val="24"/>
          <w:szCs w:val="24"/>
        </w:rPr>
        <w:t>iyi toplum ideali</w:t>
      </w:r>
      <w:r w:rsidRPr="00FC63B4">
        <w:rPr>
          <w:rFonts w:ascii="Times New Roman" w:hAnsi="Times New Roman" w:cs="Times New Roman"/>
          <w:sz w:val="24"/>
          <w:szCs w:val="24"/>
        </w:rPr>
        <w:t xml:space="preserve"> bakımından hayli kilit mefhumlar olduğunu düşünen Bloch, aklın düşünüldüğü kadar rasyonel ilkeler üzerinde</w:t>
      </w:r>
      <w:r w:rsidR="006675E5" w:rsidRPr="00FC63B4">
        <w:rPr>
          <w:rFonts w:ascii="Times New Roman" w:hAnsi="Times New Roman" w:cs="Times New Roman"/>
          <w:sz w:val="24"/>
          <w:szCs w:val="24"/>
        </w:rPr>
        <w:t xml:space="preserve">n </w:t>
      </w:r>
      <w:r w:rsidRPr="00FC63B4">
        <w:rPr>
          <w:rFonts w:ascii="Times New Roman" w:hAnsi="Times New Roman" w:cs="Times New Roman"/>
          <w:sz w:val="24"/>
          <w:szCs w:val="24"/>
        </w:rPr>
        <w:t xml:space="preserve">değil kimi zaman ve hatta sıklıkla arzu </w:t>
      </w:r>
      <w:r w:rsidR="007D33F4" w:rsidRPr="00FC63B4">
        <w:rPr>
          <w:rFonts w:ascii="Times New Roman" w:hAnsi="Times New Roman" w:cs="Times New Roman"/>
          <w:sz w:val="24"/>
          <w:szCs w:val="24"/>
        </w:rPr>
        <w:t xml:space="preserve">ve umut </w:t>
      </w:r>
      <w:r w:rsidRPr="00FC63B4">
        <w:rPr>
          <w:rFonts w:ascii="Times New Roman" w:hAnsi="Times New Roman" w:cs="Times New Roman"/>
          <w:sz w:val="24"/>
          <w:szCs w:val="24"/>
        </w:rPr>
        <w:t>eden, hayal kuran bir veçheye de sahip olduğunu belirterek bu dünyaya dair yeni bir şey söylenebilecekse eğer</w:t>
      </w:r>
      <w:r w:rsidR="00A669CB" w:rsidRPr="00FC63B4">
        <w:rPr>
          <w:rFonts w:ascii="Times New Roman" w:hAnsi="Times New Roman" w:cs="Times New Roman"/>
          <w:sz w:val="24"/>
          <w:szCs w:val="24"/>
        </w:rPr>
        <w:t xml:space="preserve">, bunun </w:t>
      </w:r>
      <w:r w:rsidRPr="00FC63B4">
        <w:rPr>
          <w:rFonts w:ascii="Times New Roman" w:hAnsi="Times New Roman" w:cs="Times New Roman"/>
          <w:sz w:val="24"/>
          <w:szCs w:val="24"/>
        </w:rPr>
        <w:t xml:space="preserve">tam da </w:t>
      </w:r>
      <w:r w:rsidRPr="00FC63B4">
        <w:rPr>
          <w:rFonts w:ascii="Times New Roman" w:hAnsi="Times New Roman" w:cs="Times New Roman"/>
          <w:i/>
          <w:sz w:val="24"/>
          <w:szCs w:val="24"/>
        </w:rPr>
        <w:t>aklın bu melekeleri</w:t>
      </w:r>
      <w:r w:rsidRPr="00FC63B4">
        <w:rPr>
          <w:rFonts w:ascii="Times New Roman" w:hAnsi="Times New Roman" w:cs="Times New Roman"/>
          <w:sz w:val="24"/>
          <w:szCs w:val="24"/>
        </w:rPr>
        <w:t xml:space="preserve"> vasıtasıyl</w:t>
      </w:r>
      <w:r w:rsidR="00A669CB" w:rsidRPr="00FC63B4">
        <w:rPr>
          <w:rFonts w:ascii="Times New Roman" w:hAnsi="Times New Roman" w:cs="Times New Roman"/>
          <w:sz w:val="24"/>
          <w:szCs w:val="24"/>
        </w:rPr>
        <w:t xml:space="preserve">a </w:t>
      </w:r>
      <w:r w:rsidRPr="00FC63B4">
        <w:rPr>
          <w:rFonts w:ascii="Times New Roman" w:hAnsi="Times New Roman" w:cs="Times New Roman"/>
          <w:sz w:val="24"/>
          <w:szCs w:val="24"/>
        </w:rPr>
        <w:t>mümkün olacağını dile getirmektedir.</w:t>
      </w:r>
      <w:r w:rsidR="00F6771A" w:rsidRPr="00FC63B4">
        <w:rPr>
          <w:rFonts w:ascii="Times New Roman" w:hAnsi="Times New Roman" w:cs="Times New Roman"/>
          <w:sz w:val="24"/>
          <w:szCs w:val="24"/>
        </w:rPr>
        <w:t xml:space="preserve"> </w:t>
      </w:r>
      <w:r w:rsidR="0074035B" w:rsidRPr="00FC63B4">
        <w:rPr>
          <w:rFonts w:ascii="Times New Roman" w:hAnsi="Times New Roman" w:cs="Times New Roman"/>
          <w:sz w:val="24"/>
          <w:szCs w:val="24"/>
        </w:rPr>
        <w:t>B</w:t>
      </w:r>
      <w:r w:rsidR="00F6771A" w:rsidRPr="00FC63B4">
        <w:rPr>
          <w:rFonts w:ascii="Times New Roman" w:hAnsi="Times New Roman" w:cs="Times New Roman"/>
          <w:sz w:val="24"/>
          <w:szCs w:val="24"/>
        </w:rPr>
        <w:t xml:space="preserve">u minvalde aklın mühim niteliklerinden biri olarak </w:t>
      </w:r>
      <w:proofErr w:type="spellStart"/>
      <w:r w:rsidR="0074035B" w:rsidRPr="00FC63B4">
        <w:rPr>
          <w:rFonts w:ascii="Times New Roman" w:hAnsi="Times New Roman" w:cs="Times New Roman"/>
          <w:sz w:val="24"/>
          <w:szCs w:val="24"/>
        </w:rPr>
        <w:t>Bloch’ta</w:t>
      </w:r>
      <w:proofErr w:type="spellEnd"/>
      <w:r w:rsidR="0074035B" w:rsidRPr="00FC63B4">
        <w:rPr>
          <w:rFonts w:ascii="Times New Roman" w:hAnsi="Times New Roman" w:cs="Times New Roman"/>
          <w:sz w:val="24"/>
          <w:szCs w:val="24"/>
        </w:rPr>
        <w:t xml:space="preserve"> </w:t>
      </w:r>
      <w:r w:rsidR="0074035B" w:rsidRPr="00FC63B4">
        <w:rPr>
          <w:rFonts w:ascii="Times New Roman" w:hAnsi="Times New Roman" w:cs="Times New Roman"/>
          <w:i/>
          <w:sz w:val="24"/>
          <w:szCs w:val="24"/>
        </w:rPr>
        <w:t>umut</w:t>
      </w:r>
      <w:r w:rsidR="00A95190" w:rsidRPr="00FC63B4">
        <w:rPr>
          <w:rFonts w:ascii="Times New Roman" w:hAnsi="Times New Roman" w:cs="Times New Roman"/>
          <w:sz w:val="24"/>
          <w:szCs w:val="24"/>
        </w:rPr>
        <w:t xml:space="preserve"> </w:t>
      </w:r>
      <w:r w:rsidR="00A95190" w:rsidRPr="00FC63B4">
        <w:rPr>
          <w:rFonts w:ascii="Times New Roman" w:hAnsi="Times New Roman" w:cs="Times New Roman"/>
          <w:sz w:val="24"/>
          <w:szCs w:val="24"/>
        </w:rPr>
        <w:lastRenderedPageBreak/>
        <w:t>da</w:t>
      </w:r>
      <w:r w:rsidR="0074035B" w:rsidRPr="00FC63B4">
        <w:rPr>
          <w:rFonts w:ascii="Times New Roman" w:hAnsi="Times New Roman" w:cs="Times New Roman"/>
          <w:sz w:val="24"/>
          <w:szCs w:val="24"/>
        </w:rPr>
        <w:t xml:space="preserve"> insanlarda bir kuvve hatta doğal bir eğilim olarak bulunan fakat üzerinde talimle yetkinleştirip öğrenilebilen bir meleke olarak cümle sosyo-kültürel mühimmattan bulup devşirilebilen, soyut halleri olabilse de somut haliyle insanın içgüdüsel yaşama açlığı ve tutkusunun doğal bir bileşeni olarak sadece bir beklenti olmanın ötesinde insan bilincinin temel bir hattı, tüm nesnel gerçekliğin temel bir belirlenimini de teşkil etmektedir (</w:t>
      </w:r>
      <w:r w:rsidR="0022197A"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74035B" w:rsidRPr="00FC63B4">
        <w:rPr>
          <w:rFonts w:ascii="Times New Roman" w:hAnsi="Times New Roman" w:cs="Times New Roman"/>
          <w:sz w:val="24"/>
          <w:szCs w:val="24"/>
        </w:rPr>
        <w:t>: 19-24).</w:t>
      </w:r>
    </w:p>
    <w:p w14:paraId="5455DEAF" w14:textId="0B3670F5" w:rsidR="00B41B5B" w:rsidRPr="00FC63B4" w:rsidRDefault="00E83A3D"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N</w:t>
      </w:r>
      <w:r w:rsidR="00A45D42" w:rsidRPr="00FC63B4">
        <w:rPr>
          <w:rFonts w:ascii="Times New Roman" w:hAnsi="Times New Roman" w:cs="Times New Roman"/>
          <w:sz w:val="24"/>
          <w:szCs w:val="24"/>
        </w:rPr>
        <w:t>eoliberal zamanlarda ütopyacı düşüncenin iyiden iyiye gözden düşmesi</w:t>
      </w:r>
      <w:r w:rsidR="00CD369D" w:rsidRPr="00FC63B4">
        <w:rPr>
          <w:rFonts w:ascii="Times New Roman" w:hAnsi="Times New Roman" w:cs="Times New Roman"/>
          <w:sz w:val="24"/>
          <w:szCs w:val="24"/>
        </w:rPr>
        <w:t>,</w:t>
      </w:r>
      <w:r w:rsidR="00A45D42" w:rsidRPr="00FC63B4">
        <w:rPr>
          <w:rFonts w:ascii="Times New Roman" w:hAnsi="Times New Roman" w:cs="Times New Roman"/>
          <w:sz w:val="24"/>
          <w:szCs w:val="24"/>
        </w:rPr>
        <w:t xml:space="preserve"> </w:t>
      </w:r>
      <w:r w:rsidR="007D10DB" w:rsidRPr="00FC63B4">
        <w:rPr>
          <w:rFonts w:ascii="Times New Roman" w:hAnsi="Times New Roman" w:cs="Times New Roman"/>
          <w:sz w:val="24"/>
          <w:szCs w:val="24"/>
        </w:rPr>
        <w:t>gelecekteki</w:t>
      </w:r>
      <w:r w:rsidR="005E28D6" w:rsidRPr="00FC63B4">
        <w:rPr>
          <w:rFonts w:ascii="Times New Roman" w:hAnsi="Times New Roman" w:cs="Times New Roman"/>
          <w:sz w:val="24"/>
          <w:szCs w:val="24"/>
        </w:rPr>
        <w:t xml:space="preserve"> </w:t>
      </w:r>
      <w:r w:rsidR="007D10DB" w:rsidRPr="00FC63B4">
        <w:rPr>
          <w:rFonts w:ascii="Times New Roman" w:hAnsi="Times New Roman" w:cs="Times New Roman"/>
          <w:sz w:val="24"/>
          <w:szCs w:val="24"/>
        </w:rPr>
        <w:t xml:space="preserve">belli bir </w:t>
      </w:r>
      <w:r w:rsidR="007D10DB" w:rsidRPr="00FC63B4">
        <w:rPr>
          <w:rFonts w:ascii="Times New Roman" w:hAnsi="Times New Roman" w:cs="Times New Roman"/>
          <w:i/>
          <w:iCs/>
          <w:sz w:val="24"/>
          <w:szCs w:val="24"/>
        </w:rPr>
        <w:t>vuslata ergi</w:t>
      </w:r>
      <w:r w:rsidR="007D10DB" w:rsidRPr="00FC63B4">
        <w:rPr>
          <w:rFonts w:ascii="Times New Roman" w:hAnsi="Times New Roman" w:cs="Times New Roman"/>
          <w:sz w:val="24"/>
          <w:szCs w:val="24"/>
        </w:rPr>
        <w:t xml:space="preserve"> anlamında birtakım şablonlar </w:t>
      </w:r>
      <w:r w:rsidR="00685435" w:rsidRPr="00FC63B4">
        <w:rPr>
          <w:rFonts w:ascii="Times New Roman" w:hAnsi="Times New Roman" w:cs="Times New Roman"/>
          <w:sz w:val="24"/>
          <w:szCs w:val="24"/>
        </w:rPr>
        <w:t xml:space="preserve">ve </w:t>
      </w:r>
      <w:r w:rsidR="007D10DB" w:rsidRPr="00FC63B4">
        <w:rPr>
          <w:rFonts w:ascii="Times New Roman" w:hAnsi="Times New Roman" w:cs="Times New Roman"/>
          <w:sz w:val="24"/>
          <w:szCs w:val="24"/>
        </w:rPr>
        <w:t xml:space="preserve">hırslı hedeflerden müteşekkil ütopya düşüncesinin sorunsallaştırılmasını beraberinde getirse </w:t>
      </w:r>
      <w:r w:rsidR="00FB60EE" w:rsidRPr="00FC63B4">
        <w:rPr>
          <w:rFonts w:ascii="Times New Roman" w:hAnsi="Times New Roman" w:cs="Times New Roman"/>
          <w:sz w:val="24"/>
          <w:szCs w:val="24"/>
        </w:rPr>
        <w:t>bile</w:t>
      </w:r>
      <w:r w:rsidR="007D10DB" w:rsidRPr="00FC63B4">
        <w:rPr>
          <w:rFonts w:ascii="Times New Roman" w:hAnsi="Times New Roman" w:cs="Times New Roman"/>
          <w:sz w:val="24"/>
          <w:szCs w:val="24"/>
        </w:rPr>
        <w:t xml:space="preserve"> </w:t>
      </w:r>
      <w:r w:rsidR="002673CA" w:rsidRPr="00FC63B4">
        <w:rPr>
          <w:rFonts w:ascii="Times New Roman" w:hAnsi="Times New Roman" w:cs="Times New Roman"/>
          <w:sz w:val="24"/>
          <w:szCs w:val="24"/>
        </w:rPr>
        <w:t>Bloch</w:t>
      </w:r>
      <w:r w:rsidR="007D10DB" w:rsidRPr="00FC63B4">
        <w:rPr>
          <w:rFonts w:ascii="Times New Roman" w:hAnsi="Times New Roman" w:cs="Times New Roman"/>
          <w:sz w:val="24"/>
          <w:szCs w:val="24"/>
        </w:rPr>
        <w:t>çu bir arzu fazlasına tekabül eden dinamik bir süreç olarak ütopya düşüncesi</w:t>
      </w:r>
      <w:r w:rsidR="00CD369D" w:rsidRPr="00FC63B4">
        <w:rPr>
          <w:rFonts w:ascii="Times New Roman" w:hAnsi="Times New Roman" w:cs="Times New Roman"/>
          <w:sz w:val="24"/>
          <w:szCs w:val="24"/>
        </w:rPr>
        <w:t>,</w:t>
      </w:r>
      <w:r w:rsidR="00A45D42" w:rsidRPr="00FC63B4">
        <w:rPr>
          <w:rFonts w:ascii="Times New Roman" w:hAnsi="Times New Roman" w:cs="Times New Roman"/>
          <w:sz w:val="24"/>
          <w:szCs w:val="24"/>
        </w:rPr>
        <w:t xml:space="preserve"> </w:t>
      </w:r>
      <w:r w:rsidR="007D10DB" w:rsidRPr="00FC63B4">
        <w:rPr>
          <w:rFonts w:ascii="Times New Roman" w:hAnsi="Times New Roman" w:cs="Times New Roman"/>
          <w:sz w:val="24"/>
          <w:szCs w:val="24"/>
        </w:rPr>
        <w:t>toplumsal yaşamın devrimci dönüşümü hedefinden sapmadan halen varlığını sürdürmektedir (</w:t>
      </w:r>
      <w:proofErr w:type="spellStart"/>
      <w:r w:rsidR="007D10DB" w:rsidRPr="00FC63B4">
        <w:rPr>
          <w:rFonts w:ascii="Times New Roman" w:hAnsi="Times New Roman" w:cs="Times New Roman"/>
          <w:sz w:val="24"/>
          <w:szCs w:val="24"/>
        </w:rPr>
        <w:t>Vieira</w:t>
      </w:r>
      <w:proofErr w:type="spellEnd"/>
      <w:r w:rsidR="007D10DB" w:rsidRPr="00FC63B4">
        <w:rPr>
          <w:rFonts w:ascii="Times New Roman" w:hAnsi="Times New Roman" w:cs="Times New Roman"/>
          <w:sz w:val="24"/>
          <w:szCs w:val="24"/>
        </w:rPr>
        <w:t xml:space="preserve">, 2017: 29-30). </w:t>
      </w:r>
      <w:r w:rsidRPr="00FC63B4">
        <w:rPr>
          <w:rFonts w:ascii="Times New Roman" w:hAnsi="Times New Roman" w:cs="Times New Roman"/>
          <w:sz w:val="24"/>
          <w:szCs w:val="24"/>
        </w:rPr>
        <w:t xml:space="preserve">Buna mukabil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çalışmalarına dönük teveccüh ütopyacı bakiyeye ve Marksist sorunların mahiyetine göre değişiklik gösterse bile kimi eleştirmenlerin </w:t>
      </w:r>
      <w:r w:rsidRPr="00FC63B4">
        <w:rPr>
          <w:rFonts w:ascii="Times New Roman" w:hAnsi="Times New Roman" w:cs="Times New Roman"/>
          <w:i/>
          <w:sz w:val="24"/>
          <w:szCs w:val="24"/>
        </w:rPr>
        <w:t xml:space="preserve">Umut </w:t>
      </w:r>
      <w:proofErr w:type="spellStart"/>
      <w:r w:rsidRPr="00FC63B4">
        <w:rPr>
          <w:rFonts w:ascii="Times New Roman" w:hAnsi="Times New Roman" w:cs="Times New Roman"/>
          <w:i/>
          <w:sz w:val="24"/>
          <w:szCs w:val="24"/>
        </w:rPr>
        <w:t>İlkesi</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Schelling</w:t>
      </w:r>
      <w:proofErr w:type="spellEnd"/>
      <w:r w:rsidRPr="00FC63B4">
        <w:rPr>
          <w:rFonts w:ascii="Times New Roman" w:hAnsi="Times New Roman" w:cs="Times New Roman"/>
          <w:sz w:val="24"/>
          <w:szCs w:val="24"/>
        </w:rPr>
        <w:t xml:space="preserve"> ve Stalin isimlerinin sıklıkla ve aynı anda zikrediliyor olmasını yadırgamaları (</w:t>
      </w:r>
      <w:proofErr w:type="spellStart"/>
      <w:r w:rsidRPr="00FC63B4">
        <w:rPr>
          <w:rFonts w:ascii="Times New Roman" w:hAnsi="Times New Roman" w:cs="Times New Roman"/>
          <w:sz w:val="24"/>
          <w:szCs w:val="24"/>
        </w:rPr>
        <w:t>Kaufmann</w:t>
      </w:r>
      <w:proofErr w:type="spellEnd"/>
      <w:r w:rsidRPr="00FC63B4">
        <w:rPr>
          <w:rFonts w:ascii="Times New Roman" w:hAnsi="Times New Roman" w:cs="Times New Roman"/>
          <w:sz w:val="24"/>
          <w:szCs w:val="24"/>
        </w:rPr>
        <w:t xml:space="preserve">, 1997: 35), fazlasıyla kestirme bir eleştiri olmasına karşın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yaklaşımının sosyalist düşünce nezdinde cari anda ne türden bir açılım</w:t>
      </w:r>
      <w:r w:rsidR="00A765EE" w:rsidRPr="00FC63B4">
        <w:rPr>
          <w:rFonts w:ascii="Times New Roman" w:hAnsi="Times New Roman" w:cs="Times New Roman"/>
          <w:sz w:val="24"/>
          <w:szCs w:val="24"/>
        </w:rPr>
        <w:t xml:space="preserve"> imkanını</w:t>
      </w:r>
      <w:r w:rsidRPr="00FC63B4">
        <w:rPr>
          <w:rFonts w:ascii="Times New Roman" w:hAnsi="Times New Roman" w:cs="Times New Roman"/>
          <w:sz w:val="24"/>
          <w:szCs w:val="24"/>
        </w:rPr>
        <w:t xml:space="preserve"> hai</w:t>
      </w:r>
      <w:r w:rsidR="00A765EE" w:rsidRPr="00FC63B4">
        <w:rPr>
          <w:rFonts w:ascii="Times New Roman" w:hAnsi="Times New Roman" w:cs="Times New Roman"/>
          <w:sz w:val="24"/>
          <w:szCs w:val="24"/>
        </w:rPr>
        <w:t>z</w:t>
      </w:r>
      <w:r w:rsidRPr="00FC63B4">
        <w:rPr>
          <w:rFonts w:ascii="Times New Roman" w:hAnsi="Times New Roman" w:cs="Times New Roman"/>
          <w:sz w:val="24"/>
          <w:szCs w:val="24"/>
        </w:rPr>
        <w:t xml:space="preserve"> olacağına ilişkin tartışmaları harlaması bakımından</w:t>
      </w:r>
      <w:r w:rsidR="00CD369D" w:rsidRPr="00FC63B4">
        <w:rPr>
          <w:rFonts w:ascii="Times New Roman" w:hAnsi="Times New Roman" w:cs="Times New Roman"/>
          <w:sz w:val="24"/>
          <w:szCs w:val="24"/>
        </w:rPr>
        <w:t xml:space="preserve"> ise</w:t>
      </w:r>
      <w:r w:rsidRPr="00FC63B4">
        <w:rPr>
          <w:rFonts w:ascii="Times New Roman" w:hAnsi="Times New Roman" w:cs="Times New Roman"/>
          <w:sz w:val="24"/>
          <w:szCs w:val="24"/>
        </w:rPr>
        <w:t xml:space="preserve"> dikkat çekici</w:t>
      </w:r>
      <w:r w:rsidR="00CD369D" w:rsidRPr="00FC63B4">
        <w:rPr>
          <w:rFonts w:ascii="Times New Roman" w:hAnsi="Times New Roman" w:cs="Times New Roman"/>
          <w:sz w:val="24"/>
          <w:szCs w:val="24"/>
        </w:rPr>
        <w:t>dir.</w:t>
      </w:r>
    </w:p>
    <w:p w14:paraId="7D4CAF72" w14:textId="181DF0EE" w:rsidR="00334F5E" w:rsidRPr="00FC63B4" w:rsidRDefault="00334F5E"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Kültürel üretimdeki </w:t>
      </w:r>
      <w:r w:rsidRPr="00FC63B4">
        <w:rPr>
          <w:rFonts w:ascii="Times New Roman" w:hAnsi="Times New Roman" w:cs="Times New Roman"/>
          <w:i/>
          <w:sz w:val="24"/>
          <w:szCs w:val="24"/>
        </w:rPr>
        <w:t>siyasal bilinçdışı</w:t>
      </w:r>
      <w:r w:rsidRPr="00FC63B4">
        <w:rPr>
          <w:rFonts w:ascii="Times New Roman" w:hAnsi="Times New Roman" w:cs="Times New Roman"/>
          <w:sz w:val="24"/>
          <w:szCs w:val="24"/>
        </w:rPr>
        <w:t xml:space="preserve">nı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ütopyacı yorumsamasından türeten </w:t>
      </w:r>
      <w:proofErr w:type="spellStart"/>
      <w:r w:rsidRPr="00FC63B4">
        <w:rPr>
          <w:rFonts w:ascii="Times New Roman" w:hAnsi="Times New Roman" w:cs="Times New Roman"/>
          <w:sz w:val="24"/>
          <w:szCs w:val="24"/>
        </w:rPr>
        <w:t>Frederic</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Jameson</w:t>
      </w:r>
      <w:proofErr w:type="spellEnd"/>
      <w:r w:rsidRPr="00FC63B4">
        <w:rPr>
          <w:rFonts w:ascii="Times New Roman" w:hAnsi="Times New Roman" w:cs="Times New Roman"/>
          <w:sz w:val="24"/>
          <w:szCs w:val="24"/>
        </w:rPr>
        <w:t xml:space="preserve"> da Thomas </w:t>
      </w:r>
      <w:proofErr w:type="spellStart"/>
      <w:r w:rsidR="00084540" w:rsidRPr="00FC63B4">
        <w:rPr>
          <w:rFonts w:ascii="Times New Roman" w:hAnsi="Times New Roman" w:cs="Times New Roman"/>
          <w:sz w:val="24"/>
          <w:szCs w:val="24"/>
        </w:rPr>
        <w:t>Münzer</w:t>
      </w:r>
      <w:r w:rsidRPr="00FC63B4">
        <w:rPr>
          <w:rFonts w:ascii="Times New Roman" w:hAnsi="Times New Roman" w:cs="Times New Roman"/>
          <w:sz w:val="24"/>
          <w:szCs w:val="24"/>
        </w:rPr>
        <w:t>’i</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devrimin teoloğu</w:t>
      </w:r>
      <w:r w:rsidRPr="00FC63B4">
        <w:rPr>
          <w:rFonts w:ascii="Times New Roman" w:hAnsi="Times New Roman" w:cs="Times New Roman"/>
          <w:sz w:val="24"/>
          <w:szCs w:val="24"/>
        </w:rPr>
        <w:t xml:space="preserve"> olarak tanımlayan </w:t>
      </w:r>
      <w:proofErr w:type="spellStart"/>
      <w:r w:rsidRPr="00FC63B4">
        <w:rPr>
          <w:rFonts w:ascii="Times New Roman" w:hAnsi="Times New Roman" w:cs="Times New Roman"/>
          <w:sz w:val="24"/>
          <w:szCs w:val="24"/>
        </w:rPr>
        <w:t>Bloch’un</w:t>
      </w:r>
      <w:proofErr w:type="spellEnd"/>
      <w:r w:rsidR="00CD369D" w:rsidRPr="00FC63B4">
        <w:rPr>
          <w:rFonts w:ascii="Times New Roman" w:hAnsi="Times New Roman" w:cs="Times New Roman"/>
          <w:sz w:val="24"/>
          <w:szCs w:val="24"/>
        </w:rPr>
        <w:t>,</w:t>
      </w:r>
      <w:r w:rsidRPr="00FC63B4">
        <w:rPr>
          <w:rFonts w:ascii="Times New Roman" w:hAnsi="Times New Roman" w:cs="Times New Roman"/>
          <w:sz w:val="24"/>
          <w:szCs w:val="24"/>
        </w:rPr>
        <w:t xml:space="preserve"> dini bir karaktere atfettiği bu kendi değerlendirmesi kadar bile Marksist olmayacağına dair ciddi kuşku duymanın mümkün olduğu kanaatindedir (</w:t>
      </w:r>
      <w:proofErr w:type="spellStart"/>
      <w:r w:rsidR="00CD34BA" w:rsidRPr="00FC63B4">
        <w:rPr>
          <w:rFonts w:ascii="Times New Roman" w:hAnsi="Times New Roman" w:cs="Times New Roman"/>
          <w:sz w:val="24"/>
          <w:szCs w:val="24"/>
        </w:rPr>
        <w:t>Jameson</w:t>
      </w:r>
      <w:proofErr w:type="spellEnd"/>
      <w:r w:rsidR="00CD34BA"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1997: 111). Ayrıca </w:t>
      </w:r>
      <w:proofErr w:type="spellStart"/>
      <w:r w:rsidRPr="00FC63B4">
        <w:rPr>
          <w:rFonts w:ascii="Times New Roman" w:hAnsi="Times New Roman" w:cs="Times New Roman"/>
          <w:sz w:val="24"/>
          <w:szCs w:val="24"/>
        </w:rPr>
        <w:t>Jameson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temelde, bir umut ve beklenti doktrini olan sisteminin bizzat kendisinin de bir beklentiye tekabül etmesi ve bunun da henüz vücut bulmamış evrensel bir kültür ve yorumsamanın sorunlarına çözüm olarak sunulmasından ileri gelen bir </w:t>
      </w:r>
      <w:r w:rsidRPr="00FC63B4">
        <w:rPr>
          <w:rFonts w:ascii="Times New Roman" w:hAnsi="Times New Roman" w:cs="Times New Roman"/>
          <w:i/>
          <w:iCs/>
          <w:sz w:val="24"/>
          <w:szCs w:val="24"/>
        </w:rPr>
        <w:t>kısırdöngü</w:t>
      </w:r>
      <w:r w:rsidRPr="00FC63B4">
        <w:rPr>
          <w:rFonts w:ascii="Times New Roman" w:hAnsi="Times New Roman" w:cs="Times New Roman"/>
          <w:sz w:val="24"/>
          <w:szCs w:val="24"/>
        </w:rPr>
        <w:t xml:space="preserve"> nedeniyle ihmal edildiği iddiasındadır. Hakikaten de </w:t>
      </w:r>
      <w:proofErr w:type="spellStart"/>
      <w:r w:rsidRPr="00FC63B4">
        <w:rPr>
          <w:rFonts w:ascii="Times New Roman" w:hAnsi="Times New Roman" w:cs="Times New Roman"/>
          <w:sz w:val="24"/>
          <w:szCs w:val="24"/>
        </w:rPr>
        <w:t>Jameson’a</w:t>
      </w:r>
      <w:proofErr w:type="spellEnd"/>
      <w:r w:rsidRPr="00FC63B4">
        <w:rPr>
          <w:rFonts w:ascii="Times New Roman" w:hAnsi="Times New Roman" w:cs="Times New Roman"/>
          <w:sz w:val="24"/>
          <w:szCs w:val="24"/>
        </w:rPr>
        <w:t xml:space="preserve"> göre bu ihmalin sebebi,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felsefesinin adeta </w:t>
      </w:r>
      <w:r w:rsidRPr="00FC63B4">
        <w:rPr>
          <w:rFonts w:ascii="Times New Roman" w:hAnsi="Times New Roman" w:cs="Times New Roman"/>
          <w:i/>
          <w:iCs/>
          <w:sz w:val="24"/>
          <w:szCs w:val="24"/>
        </w:rPr>
        <w:t>uzaydan düşmüşçesine</w:t>
      </w:r>
      <w:r w:rsidRPr="00FC63B4">
        <w:rPr>
          <w:rFonts w:ascii="Times New Roman" w:hAnsi="Times New Roman" w:cs="Times New Roman"/>
          <w:sz w:val="24"/>
          <w:szCs w:val="24"/>
        </w:rPr>
        <w:t xml:space="preserve"> bizlere önce </w:t>
      </w:r>
      <w:r w:rsidRPr="00FC63B4">
        <w:rPr>
          <w:rFonts w:ascii="Times New Roman" w:hAnsi="Times New Roman" w:cs="Times New Roman"/>
          <w:i/>
          <w:iCs/>
          <w:sz w:val="24"/>
          <w:szCs w:val="24"/>
        </w:rPr>
        <w:t>tuhaf bir iç sıcaklık</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kudret</w:t>
      </w:r>
      <w:r w:rsidRPr="00FC63B4">
        <w:rPr>
          <w:rFonts w:ascii="Times New Roman" w:hAnsi="Times New Roman" w:cs="Times New Roman"/>
          <w:sz w:val="24"/>
          <w:szCs w:val="24"/>
        </w:rPr>
        <w:t xml:space="preserve"> yayan, üzeri mistik sözler ve büyüler için anahtarları ifade eden ezoterik hiyerogliflerle bezenmiş, esrarengiz ve muazzam bir göktaşından kendi üst düzey şifre çözümü için medet uman bir biçimde bütün ihtişamıyla karşımızda durmasından (</w:t>
      </w:r>
      <w:proofErr w:type="spellStart"/>
      <w:r w:rsidR="00CD34BA" w:rsidRPr="00FC63B4">
        <w:rPr>
          <w:rFonts w:ascii="Times New Roman" w:hAnsi="Times New Roman" w:cs="Times New Roman"/>
          <w:sz w:val="24"/>
          <w:szCs w:val="24"/>
        </w:rPr>
        <w:t>Jameson</w:t>
      </w:r>
      <w:proofErr w:type="spellEnd"/>
      <w:r w:rsidR="00CD34BA"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1997: 143) kaynaklanmaktadır. Bu bağlamda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görünüşte birbirinden bir hayli farklı görünen kültürel ve siyasal </w:t>
      </w:r>
      <w:r w:rsidRPr="00FC63B4">
        <w:rPr>
          <w:rFonts w:ascii="Times New Roman" w:hAnsi="Times New Roman" w:cs="Times New Roman"/>
          <w:sz w:val="24"/>
          <w:szCs w:val="24"/>
        </w:rPr>
        <w:lastRenderedPageBreak/>
        <w:t xml:space="preserve">parçaları konvansiyonel bir tutarlılık dizgesine uygun olmayan bir bütünlükle birleştirerek oldukça zengin bir değerlendirme bağlamına imza attığını söylemek mümkündür. </w:t>
      </w:r>
    </w:p>
    <w:p w14:paraId="01F39A62" w14:textId="77777777" w:rsidR="00F07F75" w:rsidRPr="00FC63B4" w:rsidRDefault="00F07F75" w:rsidP="00EF51B8">
      <w:pPr>
        <w:spacing w:before="120" w:after="120" w:line="360" w:lineRule="auto"/>
        <w:jc w:val="both"/>
        <w:rPr>
          <w:rFonts w:ascii="Times New Roman" w:hAnsi="Times New Roman" w:cs="Times New Roman"/>
          <w:sz w:val="24"/>
          <w:szCs w:val="24"/>
        </w:rPr>
      </w:pPr>
      <w:r w:rsidRPr="00FC63B4">
        <w:rPr>
          <w:rFonts w:ascii="Times New Roman" w:eastAsia="Times New Roman" w:hAnsi="Times New Roman" w:cs="Times New Roman"/>
          <w:sz w:val="24"/>
          <w:szCs w:val="24"/>
          <w:lang w:eastAsia="tr-TR"/>
        </w:rPr>
        <w:t xml:space="preserve">Toplumsal devrim hedefli girişimlerde </w:t>
      </w:r>
      <w:r w:rsidRPr="00FC63B4">
        <w:rPr>
          <w:rFonts w:ascii="Times New Roman" w:hAnsi="Times New Roman" w:cs="Times New Roman"/>
          <w:sz w:val="24"/>
          <w:szCs w:val="24"/>
        </w:rPr>
        <w:t>tarihin sonunu görmekten ziyade dinamik karakterde bir tarihsel diyalektik bilincin umut temelli inşasını müşahede eden Bloch, menfi durumlar da bile umuda dair kuvveye dikkat kesilen, o kuvveyi bulup tozlarını alarak bugünün devrimci dönüşüm, daha iyi ve başka bir dünya tasavvurunun ilhamı kılmaya ayarlı sarsılmaz inancı ve üslubuyla Marksist düşünce açısından oldukça ayrıksı bir noktada durmuştur.</w:t>
      </w:r>
      <w:r w:rsidRPr="00FC63B4">
        <w:rPr>
          <w:rFonts w:ascii="Times New Roman" w:eastAsia="Times New Roman" w:hAnsi="Times New Roman" w:cs="Times New Roman"/>
          <w:sz w:val="24"/>
          <w:szCs w:val="24"/>
          <w:lang w:eastAsia="tr-TR"/>
        </w:rPr>
        <w:t xml:space="preserve"> </w:t>
      </w:r>
      <w:r w:rsidRPr="00FC63B4">
        <w:rPr>
          <w:rFonts w:ascii="Times New Roman" w:hAnsi="Times New Roman" w:cs="Times New Roman"/>
          <w:sz w:val="24"/>
          <w:szCs w:val="24"/>
        </w:rPr>
        <w:t xml:space="preserve">Bolca kullandığı Yunanca, Latince ve İbranice sözcük ve söz öbekleri nedeniyle sözlük yardımı olmadan okuması meşakkatli çokça tireden müteşekkil yeni türetilmiş, az kullanılan deyişlerle dolu nispeten arkaik bir dil kullanan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eski moda filozoflara özgü bu muhakkik üslubu, kimilerince felsefe için fazla şiirsel, şiir için fazla felsefi, Marksizm için de fazla </w:t>
      </w:r>
      <w:proofErr w:type="spellStart"/>
      <w:r w:rsidRPr="00FC63B4">
        <w:rPr>
          <w:rFonts w:ascii="Times New Roman" w:hAnsi="Times New Roman" w:cs="Times New Roman"/>
          <w:sz w:val="24"/>
          <w:szCs w:val="24"/>
        </w:rPr>
        <w:t>Hegelci</w:t>
      </w:r>
      <w:proofErr w:type="spellEnd"/>
      <w:r w:rsidRPr="00FC63B4">
        <w:rPr>
          <w:rFonts w:ascii="Times New Roman" w:hAnsi="Times New Roman" w:cs="Times New Roman"/>
          <w:sz w:val="24"/>
          <w:szCs w:val="24"/>
        </w:rPr>
        <w:t xml:space="preserve"> ve idealist bulunmuş; ziyadesiyle coşumcu ütopya yorumu da Marksist olmayanların nazarında fazla Marksist olarak telakki edilmiştir (</w:t>
      </w:r>
      <w:proofErr w:type="spellStart"/>
      <w:r w:rsidRPr="00FC63B4">
        <w:rPr>
          <w:rFonts w:ascii="Times New Roman" w:hAnsi="Times New Roman" w:cs="Times New Roman"/>
          <w:sz w:val="24"/>
          <w:szCs w:val="24"/>
        </w:rPr>
        <w:t>Rankin</w:t>
      </w:r>
      <w:proofErr w:type="spellEnd"/>
      <w:r w:rsidRPr="00FC63B4">
        <w:rPr>
          <w:rFonts w:ascii="Times New Roman" w:hAnsi="Times New Roman" w:cs="Times New Roman"/>
          <w:sz w:val="24"/>
          <w:szCs w:val="24"/>
        </w:rPr>
        <w:t xml:space="preserve">, 2011: 924). </w:t>
      </w:r>
    </w:p>
    <w:p w14:paraId="4D42DF93" w14:textId="293F8E26" w:rsidR="00F07F75" w:rsidRPr="00FC63B4" w:rsidRDefault="00F07F75"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Toplumsal ve siyasal mücadele için geçmişin ve kültürel mirasın kıymetinde ısrarcı olarak oradan bugüne dair </w:t>
      </w:r>
      <w:r w:rsidRPr="00FC63B4">
        <w:rPr>
          <w:rFonts w:ascii="Times New Roman" w:hAnsi="Times New Roman" w:cs="Times New Roman"/>
          <w:i/>
          <w:sz w:val="24"/>
          <w:szCs w:val="24"/>
        </w:rPr>
        <w:t>mühimmat devşirme gayesi</w:t>
      </w:r>
      <w:r w:rsidRPr="00FC63B4">
        <w:rPr>
          <w:rFonts w:ascii="Times New Roman" w:hAnsi="Times New Roman" w:cs="Times New Roman"/>
          <w:sz w:val="24"/>
          <w:szCs w:val="24"/>
        </w:rPr>
        <w:t xml:space="preserve">nden hiç vazgeçmeyen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w:t>
      </w:r>
      <w:r w:rsidRPr="00FC63B4">
        <w:rPr>
          <w:rFonts w:ascii="Times New Roman" w:hAnsi="Times New Roman" w:cs="Times New Roman"/>
          <w:i/>
          <w:iCs/>
          <w:sz w:val="24"/>
          <w:szCs w:val="24"/>
        </w:rPr>
        <w:t>muannit tavrı</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Louis </w:t>
      </w:r>
      <w:proofErr w:type="spellStart"/>
      <w:r w:rsidRPr="00FC63B4">
        <w:rPr>
          <w:rFonts w:ascii="Times New Roman" w:hAnsi="Times New Roman" w:cs="Times New Roman"/>
          <w:i/>
          <w:sz w:val="24"/>
          <w:szCs w:val="24"/>
        </w:rPr>
        <w:t>Bonapart</w:t>
      </w:r>
      <w:r w:rsidR="007F10AD" w:rsidRPr="00FC63B4">
        <w:rPr>
          <w:rFonts w:ascii="Times New Roman" w:hAnsi="Times New Roman" w:cs="Times New Roman"/>
          <w:i/>
          <w:sz w:val="24"/>
          <w:szCs w:val="24"/>
        </w:rPr>
        <w:t>e</w:t>
      </w:r>
      <w:r w:rsidRPr="00FC63B4">
        <w:rPr>
          <w:rFonts w:ascii="Times New Roman" w:hAnsi="Times New Roman" w:cs="Times New Roman"/>
          <w:i/>
          <w:sz w:val="24"/>
          <w:szCs w:val="24"/>
        </w:rPr>
        <w:t>’ın</w:t>
      </w:r>
      <w:proofErr w:type="spellEnd"/>
      <w:r w:rsidRPr="00FC63B4">
        <w:rPr>
          <w:rFonts w:ascii="Times New Roman" w:hAnsi="Times New Roman" w:cs="Times New Roman"/>
          <w:i/>
          <w:sz w:val="24"/>
          <w:szCs w:val="24"/>
        </w:rPr>
        <w:t xml:space="preserve"> 18 </w:t>
      </w:r>
      <w:proofErr w:type="spellStart"/>
      <w:r w:rsidRPr="00FC63B4">
        <w:rPr>
          <w:rFonts w:ascii="Times New Roman" w:hAnsi="Times New Roman" w:cs="Times New Roman"/>
          <w:i/>
          <w:sz w:val="24"/>
          <w:szCs w:val="24"/>
        </w:rPr>
        <w:t>Brumaire’i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günün toplumsal devriminin kendi epik hikaye ve şiirini geçmişe dair boş inançlardan arınarak ancak gelecek üzerinden yazabileceğini (</w:t>
      </w:r>
      <w:proofErr w:type="spellStart"/>
      <w:r w:rsidR="00055E4F" w:rsidRPr="00FC63B4">
        <w:rPr>
          <w:rFonts w:ascii="Times New Roman" w:hAnsi="Times New Roman" w:cs="Times New Roman"/>
          <w:sz w:val="24"/>
          <w:szCs w:val="24"/>
        </w:rPr>
        <w:t>Marx</w:t>
      </w:r>
      <w:proofErr w:type="spellEnd"/>
      <w:r w:rsidR="00055E4F" w:rsidRPr="00FC63B4">
        <w:rPr>
          <w:rFonts w:ascii="Times New Roman" w:hAnsi="Times New Roman" w:cs="Times New Roman"/>
          <w:sz w:val="24"/>
          <w:szCs w:val="24"/>
        </w:rPr>
        <w:t xml:space="preserve">, </w:t>
      </w:r>
      <w:r w:rsidRPr="00FC63B4">
        <w:rPr>
          <w:rFonts w:ascii="Times New Roman" w:hAnsi="Times New Roman" w:cs="Times New Roman"/>
          <w:sz w:val="24"/>
          <w:szCs w:val="24"/>
        </w:rPr>
        <w:t>2010</w:t>
      </w:r>
      <w:r w:rsidR="00AB4C82" w:rsidRPr="00FC63B4">
        <w:rPr>
          <w:rFonts w:ascii="Times New Roman" w:hAnsi="Times New Roman" w:cs="Times New Roman"/>
          <w:sz w:val="24"/>
          <w:szCs w:val="24"/>
        </w:rPr>
        <w:t>a</w:t>
      </w:r>
      <w:r w:rsidRPr="00FC63B4">
        <w:rPr>
          <w:rFonts w:ascii="Times New Roman" w:hAnsi="Times New Roman" w:cs="Times New Roman"/>
          <w:sz w:val="24"/>
          <w:szCs w:val="24"/>
        </w:rPr>
        <w:t xml:space="preserve">: 34) belirten sözlerinden güç alan ve zamanla bir geleneğe dönüşen Ortodoks Marksist anlayışa karşı olmasından ileri gelmektedir. Bir diğer deyişle, eski devrimlerin kendi içeriklerini bastırmak pahasına geçmişten hatıralara, mesellere başvurduklarını oysa gelmekte olan yeni çağın devrimci dalgasının </w:t>
      </w:r>
      <w:r w:rsidRPr="00FC63B4">
        <w:rPr>
          <w:rFonts w:ascii="Times New Roman" w:hAnsi="Times New Roman" w:cs="Times New Roman"/>
          <w:i/>
          <w:sz w:val="24"/>
          <w:szCs w:val="24"/>
        </w:rPr>
        <w:t>ölülere kendi ölülerini gömdürmeden</w:t>
      </w:r>
      <w:r w:rsidRPr="00FC63B4">
        <w:rPr>
          <w:rFonts w:ascii="Times New Roman" w:hAnsi="Times New Roman" w:cs="Times New Roman"/>
          <w:sz w:val="24"/>
          <w:szCs w:val="24"/>
        </w:rPr>
        <w:t xml:space="preserve">, geçmişin bütün hurafelerini kendi bünyesinden temizlemeden kendi özünü vücuda getiremeyeceğini dile getiren ve aslında dönemin netameli ve sürekli yenilgilerle malul bir toplumsal devrim sürecinde biraz da </w:t>
      </w:r>
      <w:r w:rsidRPr="00FC63B4">
        <w:rPr>
          <w:rFonts w:ascii="Times New Roman" w:hAnsi="Times New Roman" w:cs="Times New Roman"/>
          <w:i/>
          <w:sz w:val="24"/>
          <w:szCs w:val="24"/>
        </w:rPr>
        <w:t>umutsuz bir ton</w:t>
      </w:r>
      <w:r w:rsidRPr="00FC63B4">
        <w:rPr>
          <w:rFonts w:ascii="Times New Roman" w:hAnsi="Times New Roman" w:cs="Times New Roman"/>
          <w:sz w:val="24"/>
          <w:szCs w:val="24"/>
        </w:rPr>
        <w:t xml:space="preserve">dan konuşan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bu tavrı (2010</w:t>
      </w:r>
      <w:r w:rsidR="00AB4C82" w:rsidRPr="00FC63B4">
        <w:rPr>
          <w:rFonts w:ascii="Times New Roman" w:hAnsi="Times New Roman" w:cs="Times New Roman"/>
          <w:sz w:val="24"/>
          <w:szCs w:val="24"/>
        </w:rPr>
        <w:t>a</w:t>
      </w:r>
      <w:r w:rsidRPr="00FC63B4">
        <w:rPr>
          <w:rFonts w:ascii="Times New Roman" w:hAnsi="Times New Roman" w:cs="Times New Roman"/>
          <w:sz w:val="24"/>
          <w:szCs w:val="24"/>
        </w:rPr>
        <w:t xml:space="preserve">: 34), sonrasındaki Marksist düşüncede geçmişteki her neviden şeye dair giderek çözülmesi güç bir </w:t>
      </w:r>
      <w:r w:rsidRPr="00FC63B4">
        <w:rPr>
          <w:rFonts w:ascii="Times New Roman" w:hAnsi="Times New Roman" w:cs="Times New Roman"/>
          <w:i/>
          <w:sz w:val="24"/>
          <w:szCs w:val="24"/>
        </w:rPr>
        <w:t>yok sayma ve kötüleme tavrı</w:t>
      </w:r>
      <w:r w:rsidRPr="00FC63B4">
        <w:rPr>
          <w:rFonts w:ascii="Times New Roman" w:hAnsi="Times New Roman" w:cs="Times New Roman"/>
          <w:sz w:val="24"/>
          <w:szCs w:val="24"/>
        </w:rPr>
        <w:t xml:space="preserve">nı cari kılmıştır. Böylelikle Ortodoks Marksist anlayış, dünya çapında olsun ya da olmasın bir kitlesel işçi sınıfı devriminin geçmişten mutlak bir kopuşu ifade eden yepyeni bir kültür-sanat ve fikir dünyasına yaslanması </w:t>
      </w:r>
      <w:r w:rsidRPr="00FC63B4">
        <w:rPr>
          <w:rFonts w:ascii="Times New Roman" w:hAnsi="Times New Roman" w:cs="Times New Roman"/>
          <w:sz w:val="24"/>
          <w:szCs w:val="24"/>
        </w:rPr>
        <w:lastRenderedPageBreak/>
        <w:t>gerektiği iddiasını Marksist siyaset teorisinin temel amentüsü haline getirmiştir.</w:t>
      </w:r>
      <w:r w:rsidR="00FF6F45" w:rsidRPr="00FC63B4">
        <w:rPr>
          <w:rFonts w:ascii="Times New Roman" w:hAnsi="Times New Roman" w:cs="Times New Roman"/>
          <w:sz w:val="24"/>
          <w:szCs w:val="24"/>
        </w:rPr>
        <w:t xml:space="preserve"> </w:t>
      </w:r>
      <w:r w:rsidRPr="00FC63B4">
        <w:rPr>
          <w:rFonts w:ascii="Times New Roman" w:hAnsi="Times New Roman" w:cs="Times New Roman"/>
          <w:sz w:val="24"/>
          <w:szCs w:val="24"/>
        </w:rPr>
        <w:t>Bu Ortodoks yaklaşımın karşısında Bloch</w:t>
      </w:r>
      <w:r w:rsidR="00E133C9" w:rsidRPr="00FC63B4">
        <w:rPr>
          <w:rFonts w:ascii="Times New Roman" w:hAnsi="Times New Roman" w:cs="Times New Roman"/>
          <w:sz w:val="24"/>
          <w:szCs w:val="24"/>
        </w:rPr>
        <w:t>, kendi</w:t>
      </w:r>
      <w:r w:rsidR="00216B66" w:rsidRPr="00FC63B4">
        <w:rPr>
          <w:rFonts w:ascii="Times New Roman" w:hAnsi="Times New Roman" w:cs="Times New Roman"/>
          <w:sz w:val="24"/>
          <w:szCs w:val="24"/>
        </w:rPr>
        <w:t xml:space="preserve"> tavrını şu sözlerle ifade etmiştir:</w:t>
      </w:r>
      <w:r w:rsidRPr="00FC63B4">
        <w:rPr>
          <w:rFonts w:ascii="Times New Roman" w:hAnsi="Times New Roman" w:cs="Times New Roman"/>
          <w:sz w:val="24"/>
          <w:szCs w:val="24"/>
        </w:rPr>
        <w:t xml:space="preserve"> </w:t>
      </w:r>
    </w:p>
    <w:p w14:paraId="1987F122" w14:textId="62E221CE" w:rsidR="00F07F75" w:rsidRPr="00FC63B4" w:rsidRDefault="00F07F75" w:rsidP="00EF51B8">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w:t>
      </w:r>
      <w:r w:rsidR="004A36CC" w:rsidRPr="00FC63B4">
        <w:rPr>
          <w:rFonts w:ascii="Times New Roman" w:hAnsi="Times New Roman" w:cs="Times New Roman"/>
        </w:rPr>
        <w:t>İ</w:t>
      </w:r>
      <w:r w:rsidRPr="00FC63B4">
        <w:rPr>
          <w:rFonts w:ascii="Times New Roman" w:hAnsi="Times New Roman" w:cs="Times New Roman"/>
        </w:rPr>
        <w:t>lkin</w:t>
      </w:r>
      <w:r w:rsidR="007F66EC" w:rsidRPr="00FC63B4">
        <w:rPr>
          <w:rFonts w:ascii="Times New Roman" w:hAnsi="Times New Roman" w:cs="Times New Roman"/>
        </w:rPr>
        <w:t xml:space="preserve"> </w:t>
      </w:r>
      <w:proofErr w:type="spellStart"/>
      <w:r w:rsidRPr="00FC63B4">
        <w:rPr>
          <w:rFonts w:ascii="Times New Roman" w:hAnsi="Times New Roman" w:cs="Times New Roman"/>
        </w:rPr>
        <w:t>Marx</w:t>
      </w:r>
      <w:proofErr w:type="spellEnd"/>
      <w:r w:rsidRPr="00FC63B4">
        <w:rPr>
          <w:rFonts w:ascii="Times New Roman" w:hAnsi="Times New Roman" w:cs="Times New Roman"/>
        </w:rPr>
        <w:t xml:space="preserve">, bunun yerine, temaşâ ve tabir etmeye tevekkül göstermeyen bir teorinin başlangıcı olarak, değiştirmenin </w:t>
      </w:r>
      <w:proofErr w:type="spellStart"/>
      <w:r w:rsidRPr="00FC63B4">
        <w:rPr>
          <w:rFonts w:ascii="Times New Roman" w:hAnsi="Times New Roman" w:cs="Times New Roman"/>
          <w:i/>
        </w:rPr>
        <w:t>Pathos</w:t>
      </w:r>
      <w:r w:rsidRPr="00FC63B4">
        <w:rPr>
          <w:rFonts w:ascii="Times New Roman" w:hAnsi="Times New Roman" w:cs="Times New Roman"/>
        </w:rPr>
        <w:t>’unu</w:t>
      </w:r>
      <w:proofErr w:type="spellEnd"/>
      <w:r w:rsidRPr="00FC63B4">
        <w:rPr>
          <w:rFonts w:ascii="Times New Roman" w:hAnsi="Times New Roman" w:cs="Times New Roman"/>
        </w:rPr>
        <w:t xml:space="preserve"> geçirdi. Böylece gelecek ile geçmiş arasındaki donuk ayrımlar yıkıldı, henüz olmamış gelecek geçmişte, öcü </w:t>
      </w:r>
      <w:r w:rsidR="00230314" w:rsidRPr="00FC63B4">
        <w:rPr>
          <w:rFonts w:ascii="Times New Roman" w:hAnsi="Times New Roman" w:cs="Times New Roman"/>
        </w:rPr>
        <w:t>alın</w:t>
      </w:r>
      <w:r w:rsidRPr="00FC63B4">
        <w:rPr>
          <w:rFonts w:ascii="Times New Roman" w:hAnsi="Times New Roman" w:cs="Times New Roman"/>
        </w:rPr>
        <w:t>an ve tevarüs edilen, dolayımlanan ve ihyâ edilen geçmiş de gelecekte görünür hale geldi</w:t>
      </w:r>
      <w:r w:rsidR="001173D0" w:rsidRPr="00FC63B4">
        <w:rPr>
          <w:rFonts w:ascii="Times New Roman" w:hAnsi="Times New Roman" w:cs="Times New Roman"/>
        </w:rPr>
        <w:t xml:space="preserve">. </w:t>
      </w:r>
      <w:r w:rsidR="006D7E15" w:rsidRPr="00FC63B4">
        <w:rPr>
          <w:rFonts w:ascii="Times New Roman" w:hAnsi="Times New Roman" w:cs="Times New Roman"/>
        </w:rPr>
        <w:t xml:space="preserve">(…) </w:t>
      </w:r>
      <w:r w:rsidR="007817D6" w:rsidRPr="00FC63B4">
        <w:rPr>
          <w:rFonts w:ascii="Times New Roman" w:hAnsi="Times New Roman" w:cs="Times New Roman"/>
        </w:rPr>
        <w:t xml:space="preserve">Bugünde ise hakiki eylem ancak </w:t>
      </w:r>
      <w:r w:rsidR="001173D0" w:rsidRPr="00FC63B4">
        <w:rPr>
          <w:rFonts w:ascii="Times New Roman" w:hAnsi="Times New Roman" w:cs="Times New Roman"/>
        </w:rPr>
        <w:t xml:space="preserve">bu hem geriye hem ileriye dönük olarak tamamlanmamış </w:t>
      </w:r>
      <w:r w:rsidR="00714B61" w:rsidRPr="00FC63B4">
        <w:rPr>
          <w:rFonts w:ascii="Times New Roman" w:hAnsi="Times New Roman" w:cs="Times New Roman"/>
        </w:rPr>
        <w:t xml:space="preserve">sürecin bütünlüğü içinde vuku bulur; materyalist diyalektik de bu sürece hakimiyetin bir </w:t>
      </w:r>
      <w:r w:rsidR="008F08C9" w:rsidRPr="00FC63B4">
        <w:rPr>
          <w:rFonts w:ascii="Times New Roman" w:hAnsi="Times New Roman" w:cs="Times New Roman"/>
        </w:rPr>
        <w:t xml:space="preserve">aygıtı olur, dolayımlanarak </w:t>
      </w:r>
      <w:r w:rsidR="009F7E85" w:rsidRPr="00FC63B4">
        <w:rPr>
          <w:rFonts w:ascii="Times New Roman" w:hAnsi="Times New Roman" w:cs="Times New Roman"/>
        </w:rPr>
        <w:t xml:space="preserve">hâkim olunan </w:t>
      </w:r>
      <w:proofErr w:type="spellStart"/>
      <w:r w:rsidR="009F7E85" w:rsidRPr="00FC63B4">
        <w:rPr>
          <w:rFonts w:ascii="Times New Roman" w:hAnsi="Times New Roman" w:cs="Times New Roman"/>
          <w:i/>
        </w:rPr>
        <w:t>Novum</w:t>
      </w:r>
      <w:proofErr w:type="spellEnd"/>
      <w:r w:rsidR="009F7E85" w:rsidRPr="00FC63B4">
        <w:rPr>
          <w:rFonts w:ascii="Times New Roman" w:hAnsi="Times New Roman" w:cs="Times New Roman"/>
        </w:rPr>
        <w:t xml:space="preserve"> haline gelir. (…) </w:t>
      </w:r>
      <w:r w:rsidR="005115F5" w:rsidRPr="00FC63B4">
        <w:rPr>
          <w:rFonts w:ascii="Times New Roman" w:hAnsi="Times New Roman" w:cs="Times New Roman"/>
        </w:rPr>
        <w:t>daha</w:t>
      </w:r>
      <w:r w:rsidR="00C01C41" w:rsidRPr="00FC63B4">
        <w:rPr>
          <w:rFonts w:ascii="Times New Roman" w:hAnsi="Times New Roman" w:cs="Times New Roman"/>
        </w:rPr>
        <w:t xml:space="preserve"> </w:t>
      </w:r>
      <w:r w:rsidR="004A36CC" w:rsidRPr="00FC63B4">
        <w:rPr>
          <w:rFonts w:ascii="Times New Roman" w:hAnsi="Times New Roman" w:cs="Times New Roman"/>
        </w:rPr>
        <w:t>ö</w:t>
      </w:r>
      <w:r w:rsidR="005115F5" w:rsidRPr="00FC63B4">
        <w:rPr>
          <w:rFonts w:ascii="Times New Roman" w:hAnsi="Times New Roman" w:cs="Times New Roman"/>
        </w:rPr>
        <w:t>nceki toplumlar da hatta onların i</w:t>
      </w:r>
      <w:r w:rsidR="004A36CC" w:rsidRPr="00FC63B4">
        <w:rPr>
          <w:rFonts w:ascii="Times New Roman" w:hAnsi="Times New Roman" w:cs="Times New Roman"/>
        </w:rPr>
        <w:t>ç</w:t>
      </w:r>
      <w:r w:rsidR="005115F5" w:rsidRPr="00FC63B4">
        <w:rPr>
          <w:rFonts w:ascii="Times New Roman" w:hAnsi="Times New Roman" w:cs="Times New Roman"/>
        </w:rPr>
        <w:t>indeki kimi</w:t>
      </w:r>
      <w:r w:rsidR="00C01C41" w:rsidRPr="00FC63B4">
        <w:rPr>
          <w:rFonts w:ascii="Times New Roman" w:hAnsi="Times New Roman" w:cs="Times New Roman"/>
        </w:rPr>
        <w:t xml:space="preserve"> </w:t>
      </w:r>
      <w:r w:rsidR="005115F5" w:rsidRPr="00FC63B4">
        <w:rPr>
          <w:rFonts w:ascii="Times New Roman" w:hAnsi="Times New Roman" w:cs="Times New Roman"/>
        </w:rPr>
        <w:t>mitoslar da (salt ideoloji olanlar ve bilimsellik-</w:t>
      </w:r>
      <w:r w:rsidR="004A36CC" w:rsidRPr="00FC63B4">
        <w:rPr>
          <w:rFonts w:ascii="Times New Roman" w:hAnsi="Times New Roman" w:cs="Times New Roman"/>
        </w:rPr>
        <w:t>ö</w:t>
      </w:r>
      <w:r w:rsidR="005115F5" w:rsidRPr="00FC63B4">
        <w:rPr>
          <w:rFonts w:ascii="Times New Roman" w:hAnsi="Times New Roman" w:cs="Times New Roman"/>
        </w:rPr>
        <w:t>ncesi batıl</w:t>
      </w:r>
      <w:r w:rsidR="00C01C41" w:rsidRPr="00FC63B4">
        <w:rPr>
          <w:rFonts w:ascii="Times New Roman" w:hAnsi="Times New Roman" w:cs="Times New Roman"/>
        </w:rPr>
        <w:t xml:space="preserve"> </w:t>
      </w:r>
      <w:r w:rsidR="005115F5" w:rsidRPr="00FC63B4">
        <w:rPr>
          <w:rFonts w:ascii="Times New Roman" w:hAnsi="Times New Roman" w:cs="Times New Roman"/>
        </w:rPr>
        <w:t>inan</w:t>
      </w:r>
      <w:r w:rsidR="004A36CC" w:rsidRPr="00FC63B4">
        <w:rPr>
          <w:rFonts w:ascii="Times New Roman" w:hAnsi="Times New Roman" w:cs="Times New Roman"/>
        </w:rPr>
        <w:t>ç</w:t>
      </w:r>
      <w:r w:rsidR="005115F5" w:rsidRPr="00FC63B4">
        <w:rPr>
          <w:rFonts w:ascii="Times New Roman" w:hAnsi="Times New Roman" w:cs="Times New Roman"/>
        </w:rPr>
        <w:t>lar hari</w:t>
      </w:r>
      <w:r w:rsidR="004A36CC" w:rsidRPr="00FC63B4">
        <w:rPr>
          <w:rFonts w:ascii="Times New Roman" w:hAnsi="Times New Roman" w:cs="Times New Roman"/>
        </w:rPr>
        <w:t>ç</w:t>
      </w:r>
      <w:r w:rsidR="005115F5" w:rsidRPr="00FC63B4">
        <w:rPr>
          <w:rFonts w:ascii="Times New Roman" w:hAnsi="Times New Roman" w:cs="Times New Roman"/>
        </w:rPr>
        <w:t>), burjuvazinin bilgi kısıtını aşmış olan bir felsefeye</w:t>
      </w:r>
      <w:r w:rsidR="00C01C41" w:rsidRPr="00FC63B4">
        <w:rPr>
          <w:rFonts w:ascii="Times New Roman" w:hAnsi="Times New Roman" w:cs="Times New Roman"/>
        </w:rPr>
        <w:t xml:space="preserve"> </w:t>
      </w:r>
      <w:r w:rsidR="005115F5" w:rsidRPr="00FC63B4">
        <w:rPr>
          <w:rFonts w:ascii="Times New Roman" w:hAnsi="Times New Roman" w:cs="Times New Roman"/>
        </w:rPr>
        <w:t>ilerici bir miras aktarabilirler -her ne kadar, elbette bilhassa</w:t>
      </w:r>
      <w:r w:rsidR="00C01C41" w:rsidRPr="00FC63B4">
        <w:rPr>
          <w:rFonts w:ascii="Times New Roman" w:hAnsi="Times New Roman" w:cs="Times New Roman"/>
        </w:rPr>
        <w:t xml:space="preserve"> </w:t>
      </w:r>
      <w:r w:rsidR="005115F5" w:rsidRPr="00FC63B4">
        <w:rPr>
          <w:rFonts w:ascii="Times New Roman" w:hAnsi="Times New Roman" w:cs="Times New Roman"/>
        </w:rPr>
        <w:t>aydınlatılması, eleştirel bir bicimde temell</w:t>
      </w:r>
      <w:r w:rsidR="0006024F" w:rsidRPr="00FC63B4">
        <w:rPr>
          <w:rFonts w:ascii="Times New Roman" w:hAnsi="Times New Roman" w:cs="Times New Roman"/>
        </w:rPr>
        <w:t>ü</w:t>
      </w:r>
      <w:r w:rsidR="005115F5" w:rsidRPr="00FC63B4">
        <w:rPr>
          <w:rFonts w:ascii="Times New Roman" w:hAnsi="Times New Roman" w:cs="Times New Roman"/>
        </w:rPr>
        <w:t>k edilmesi, işlevsel</w:t>
      </w:r>
      <w:r w:rsidR="00C01C41" w:rsidRPr="00FC63B4">
        <w:rPr>
          <w:rFonts w:ascii="Times New Roman" w:hAnsi="Times New Roman" w:cs="Times New Roman"/>
        </w:rPr>
        <w:t xml:space="preserve"> </w:t>
      </w:r>
      <w:r w:rsidR="005115F5" w:rsidRPr="00FC63B4">
        <w:rPr>
          <w:rFonts w:ascii="Times New Roman" w:hAnsi="Times New Roman" w:cs="Times New Roman"/>
        </w:rPr>
        <w:t>olarak d</w:t>
      </w:r>
      <w:r w:rsidR="0006024F" w:rsidRPr="00FC63B4">
        <w:rPr>
          <w:rFonts w:ascii="Times New Roman" w:hAnsi="Times New Roman" w:cs="Times New Roman"/>
        </w:rPr>
        <w:t>ö</w:t>
      </w:r>
      <w:r w:rsidR="005115F5" w:rsidRPr="00FC63B4">
        <w:rPr>
          <w:rFonts w:ascii="Times New Roman" w:hAnsi="Times New Roman" w:cs="Times New Roman"/>
        </w:rPr>
        <w:t>n</w:t>
      </w:r>
      <w:r w:rsidR="0006024F" w:rsidRPr="00FC63B4">
        <w:rPr>
          <w:rFonts w:ascii="Times New Roman" w:hAnsi="Times New Roman" w:cs="Times New Roman"/>
        </w:rPr>
        <w:t>ü</w:t>
      </w:r>
      <w:r w:rsidR="005115F5" w:rsidRPr="00FC63B4">
        <w:rPr>
          <w:rFonts w:ascii="Times New Roman" w:hAnsi="Times New Roman" w:cs="Times New Roman"/>
        </w:rPr>
        <w:t>şt</w:t>
      </w:r>
      <w:r w:rsidR="0006024F" w:rsidRPr="00FC63B4">
        <w:rPr>
          <w:rFonts w:ascii="Times New Roman" w:hAnsi="Times New Roman" w:cs="Times New Roman"/>
        </w:rPr>
        <w:t>ü</w:t>
      </w:r>
      <w:r w:rsidR="005115F5" w:rsidRPr="00FC63B4">
        <w:rPr>
          <w:rFonts w:ascii="Times New Roman" w:hAnsi="Times New Roman" w:cs="Times New Roman"/>
        </w:rPr>
        <w:t>r</w:t>
      </w:r>
      <w:r w:rsidR="0006024F" w:rsidRPr="00FC63B4">
        <w:rPr>
          <w:rFonts w:ascii="Times New Roman" w:hAnsi="Times New Roman" w:cs="Times New Roman"/>
        </w:rPr>
        <w:t>ü</w:t>
      </w:r>
      <w:r w:rsidR="005115F5" w:rsidRPr="00FC63B4">
        <w:rPr>
          <w:rFonts w:ascii="Times New Roman" w:hAnsi="Times New Roman" w:cs="Times New Roman"/>
        </w:rPr>
        <w:t>lmesi gerekse de.</w:t>
      </w:r>
      <w:r w:rsidR="000E3C78" w:rsidRPr="00FC63B4">
        <w:rPr>
          <w:rFonts w:ascii="Times New Roman" w:hAnsi="Times New Roman" w:cs="Times New Roman"/>
        </w:rPr>
        <w:t xml:space="preserve"> (…) </w:t>
      </w:r>
      <w:r w:rsidR="00147E5C" w:rsidRPr="00FC63B4">
        <w:rPr>
          <w:rFonts w:ascii="Times New Roman" w:hAnsi="Times New Roman" w:cs="Times New Roman"/>
        </w:rPr>
        <w:t>Marksist felsefe geleceğin felsefesi, dolayısıyla ge</w:t>
      </w:r>
      <w:r w:rsidR="00054610" w:rsidRPr="00FC63B4">
        <w:rPr>
          <w:rFonts w:ascii="Times New Roman" w:hAnsi="Times New Roman" w:cs="Times New Roman"/>
        </w:rPr>
        <w:t>ç</w:t>
      </w:r>
      <w:r w:rsidR="00147E5C" w:rsidRPr="00FC63B4">
        <w:rPr>
          <w:rFonts w:ascii="Times New Roman" w:hAnsi="Times New Roman" w:cs="Times New Roman"/>
        </w:rPr>
        <w:t>mişteki geleceğin</w:t>
      </w:r>
      <w:r w:rsidR="001229CE" w:rsidRPr="00FC63B4">
        <w:rPr>
          <w:rFonts w:ascii="Times New Roman" w:hAnsi="Times New Roman" w:cs="Times New Roman"/>
        </w:rPr>
        <w:t xml:space="preserve"> </w:t>
      </w:r>
      <w:r w:rsidR="00147E5C" w:rsidRPr="00FC63B4">
        <w:rPr>
          <w:rFonts w:ascii="Times New Roman" w:hAnsi="Times New Roman" w:cs="Times New Roman"/>
        </w:rPr>
        <w:t>de felsefesidir; b</w:t>
      </w:r>
      <w:r w:rsidR="00054610" w:rsidRPr="00FC63B4">
        <w:rPr>
          <w:rFonts w:ascii="Times New Roman" w:hAnsi="Times New Roman" w:cs="Times New Roman"/>
        </w:rPr>
        <w:t>ö</w:t>
      </w:r>
      <w:r w:rsidR="00147E5C" w:rsidRPr="00FC63B4">
        <w:rPr>
          <w:rFonts w:ascii="Times New Roman" w:hAnsi="Times New Roman" w:cs="Times New Roman"/>
        </w:rPr>
        <w:t>ylelikle, bu birikmiş cephe bilinciyle, idrak</w:t>
      </w:r>
      <w:r w:rsidR="001229CE" w:rsidRPr="00FC63B4">
        <w:rPr>
          <w:rFonts w:ascii="Times New Roman" w:hAnsi="Times New Roman" w:cs="Times New Roman"/>
        </w:rPr>
        <w:t xml:space="preserve"> </w:t>
      </w:r>
      <w:r w:rsidR="00147E5C" w:rsidRPr="00FC63B4">
        <w:rPr>
          <w:rFonts w:ascii="Times New Roman" w:hAnsi="Times New Roman" w:cs="Times New Roman"/>
        </w:rPr>
        <w:t xml:space="preserve">edilmiş eğilimin hadiselere vakıf, </w:t>
      </w:r>
      <w:proofErr w:type="spellStart"/>
      <w:r w:rsidR="00147E5C" w:rsidRPr="00FC63B4">
        <w:rPr>
          <w:rFonts w:ascii="Times New Roman" w:hAnsi="Times New Roman" w:cs="Times New Roman"/>
          <w:i/>
          <w:iCs/>
        </w:rPr>
        <w:t>Novum</w:t>
      </w:r>
      <w:r w:rsidR="00054610" w:rsidRPr="00FC63B4">
        <w:rPr>
          <w:rFonts w:ascii="Times New Roman" w:hAnsi="Times New Roman" w:cs="Times New Roman"/>
          <w:iCs/>
        </w:rPr>
        <w:t>’a</w:t>
      </w:r>
      <w:proofErr w:type="spellEnd"/>
      <w:r w:rsidR="00147E5C" w:rsidRPr="00FC63B4">
        <w:rPr>
          <w:rFonts w:ascii="Times New Roman" w:hAnsi="Times New Roman" w:cs="Times New Roman"/>
          <w:i/>
          <w:iCs/>
        </w:rPr>
        <w:t xml:space="preserve"> </w:t>
      </w:r>
      <w:r w:rsidR="00147E5C" w:rsidRPr="00FC63B4">
        <w:rPr>
          <w:rFonts w:ascii="Times New Roman" w:hAnsi="Times New Roman" w:cs="Times New Roman"/>
        </w:rPr>
        <w:t>nişanlı, canlı teori</w:t>
      </w:r>
      <w:r w:rsidR="00E9293F" w:rsidRPr="00FC63B4">
        <w:rPr>
          <w:rFonts w:ascii="Times New Roman" w:hAnsi="Times New Roman" w:cs="Times New Roman"/>
        </w:rPr>
        <w:t>-</w:t>
      </w:r>
      <w:r w:rsidR="00147E5C" w:rsidRPr="00FC63B4">
        <w:rPr>
          <w:rFonts w:ascii="Times New Roman" w:hAnsi="Times New Roman" w:cs="Times New Roman"/>
        </w:rPr>
        <w:t>pratiğidir.</w:t>
      </w:r>
      <w:r w:rsidR="001229CE" w:rsidRPr="00FC63B4">
        <w:rPr>
          <w:rFonts w:ascii="Times New Roman" w:hAnsi="Times New Roman" w:cs="Times New Roman"/>
        </w:rPr>
        <w:t xml:space="preserve"> </w:t>
      </w:r>
      <w:r w:rsidR="00147E5C" w:rsidRPr="00FC63B4">
        <w:rPr>
          <w:rFonts w:ascii="Times New Roman" w:hAnsi="Times New Roman" w:cs="Times New Roman"/>
        </w:rPr>
        <w:t>Belirleyici olarak kalan, şudur: G</w:t>
      </w:r>
      <w:r w:rsidR="00E9293F" w:rsidRPr="00FC63B4">
        <w:rPr>
          <w:rFonts w:ascii="Times New Roman" w:hAnsi="Times New Roman" w:cs="Times New Roman"/>
        </w:rPr>
        <w:t>ö</w:t>
      </w:r>
      <w:r w:rsidR="00147E5C" w:rsidRPr="00FC63B4">
        <w:rPr>
          <w:rFonts w:ascii="Times New Roman" w:hAnsi="Times New Roman" w:cs="Times New Roman"/>
        </w:rPr>
        <w:t>r</w:t>
      </w:r>
      <w:r w:rsidR="00E9293F" w:rsidRPr="00FC63B4">
        <w:rPr>
          <w:rFonts w:ascii="Times New Roman" w:hAnsi="Times New Roman" w:cs="Times New Roman"/>
        </w:rPr>
        <w:t>ü</w:t>
      </w:r>
      <w:r w:rsidR="00147E5C" w:rsidRPr="00FC63B4">
        <w:rPr>
          <w:rFonts w:ascii="Times New Roman" w:hAnsi="Times New Roman" w:cs="Times New Roman"/>
        </w:rPr>
        <w:t>n</w:t>
      </w:r>
      <w:r w:rsidR="00E9293F" w:rsidRPr="00FC63B4">
        <w:rPr>
          <w:rFonts w:ascii="Times New Roman" w:hAnsi="Times New Roman" w:cs="Times New Roman"/>
        </w:rPr>
        <w:t>ü</w:t>
      </w:r>
      <w:r w:rsidR="00147E5C" w:rsidRPr="00FC63B4">
        <w:rPr>
          <w:rFonts w:ascii="Times New Roman" w:hAnsi="Times New Roman" w:cs="Times New Roman"/>
        </w:rPr>
        <w:t>ş</w:t>
      </w:r>
      <w:r w:rsidR="00E9293F" w:rsidRPr="00FC63B4">
        <w:rPr>
          <w:rFonts w:ascii="Times New Roman" w:hAnsi="Times New Roman" w:cs="Times New Roman"/>
        </w:rPr>
        <w:t>ü</w:t>
      </w:r>
      <w:r w:rsidR="00147E5C" w:rsidRPr="00FC63B4">
        <w:rPr>
          <w:rFonts w:ascii="Times New Roman" w:hAnsi="Times New Roman" w:cs="Times New Roman"/>
        </w:rPr>
        <w:t>yle s</w:t>
      </w:r>
      <w:r w:rsidR="00E9293F" w:rsidRPr="00FC63B4">
        <w:rPr>
          <w:rFonts w:ascii="Times New Roman" w:hAnsi="Times New Roman" w:cs="Times New Roman"/>
        </w:rPr>
        <w:t>ü</w:t>
      </w:r>
      <w:r w:rsidR="00147E5C" w:rsidRPr="00FC63B4">
        <w:rPr>
          <w:rFonts w:ascii="Times New Roman" w:hAnsi="Times New Roman" w:cs="Times New Roman"/>
        </w:rPr>
        <w:t>re</w:t>
      </w:r>
      <w:r w:rsidR="00E9293F" w:rsidRPr="00FC63B4">
        <w:rPr>
          <w:rFonts w:ascii="Times New Roman" w:hAnsi="Times New Roman" w:cs="Times New Roman"/>
        </w:rPr>
        <w:t>ç</w:t>
      </w:r>
      <w:r w:rsidR="00147E5C" w:rsidRPr="00FC63B4">
        <w:rPr>
          <w:rFonts w:ascii="Times New Roman" w:hAnsi="Times New Roman" w:cs="Times New Roman"/>
        </w:rPr>
        <w:t>sel</w:t>
      </w:r>
      <w:r w:rsidR="00E9293F" w:rsidRPr="00FC63B4">
        <w:rPr>
          <w:rFonts w:ascii="Times New Roman" w:hAnsi="Times New Roman" w:cs="Times New Roman"/>
        </w:rPr>
        <w:t>-</w:t>
      </w:r>
      <w:r w:rsidR="00147E5C" w:rsidRPr="00FC63B4">
        <w:rPr>
          <w:rFonts w:ascii="Times New Roman" w:hAnsi="Times New Roman" w:cs="Times New Roman"/>
        </w:rPr>
        <w:t>tamamlanmamış</w:t>
      </w:r>
      <w:r w:rsidR="001229CE" w:rsidRPr="00FC63B4">
        <w:rPr>
          <w:rFonts w:ascii="Times New Roman" w:hAnsi="Times New Roman" w:cs="Times New Roman"/>
        </w:rPr>
        <w:t xml:space="preserve"> </w:t>
      </w:r>
      <w:proofErr w:type="spellStart"/>
      <w:r w:rsidR="00147E5C" w:rsidRPr="00FC63B4">
        <w:rPr>
          <w:rFonts w:ascii="Times New Roman" w:hAnsi="Times New Roman" w:cs="Times New Roman"/>
          <w:i/>
          <w:iCs/>
        </w:rPr>
        <w:t>Totum</w:t>
      </w:r>
      <w:r w:rsidR="00E9293F" w:rsidRPr="00FC63B4">
        <w:rPr>
          <w:rFonts w:ascii="Times New Roman" w:hAnsi="Times New Roman" w:cs="Times New Roman"/>
          <w:iCs/>
        </w:rPr>
        <w:t>’u</w:t>
      </w:r>
      <w:proofErr w:type="spellEnd"/>
      <w:r w:rsidR="00147E5C" w:rsidRPr="00FC63B4">
        <w:rPr>
          <w:rFonts w:ascii="Times New Roman" w:hAnsi="Times New Roman" w:cs="Times New Roman"/>
          <w:i/>
          <w:iCs/>
        </w:rPr>
        <w:t xml:space="preserve"> </w:t>
      </w:r>
      <w:r w:rsidR="00147E5C" w:rsidRPr="00FC63B4">
        <w:rPr>
          <w:rFonts w:ascii="Times New Roman" w:hAnsi="Times New Roman" w:cs="Times New Roman"/>
        </w:rPr>
        <w:t>[b</w:t>
      </w:r>
      <w:r w:rsidR="00E9293F" w:rsidRPr="00FC63B4">
        <w:rPr>
          <w:rFonts w:ascii="Times New Roman" w:hAnsi="Times New Roman" w:cs="Times New Roman"/>
        </w:rPr>
        <w:t>ü</w:t>
      </w:r>
      <w:r w:rsidR="00147E5C" w:rsidRPr="00FC63B4">
        <w:rPr>
          <w:rFonts w:ascii="Times New Roman" w:hAnsi="Times New Roman" w:cs="Times New Roman"/>
        </w:rPr>
        <w:t>t</w:t>
      </w:r>
      <w:r w:rsidR="00E9293F" w:rsidRPr="00FC63B4">
        <w:rPr>
          <w:rFonts w:ascii="Times New Roman" w:hAnsi="Times New Roman" w:cs="Times New Roman"/>
        </w:rPr>
        <w:t>ü</w:t>
      </w:r>
      <w:r w:rsidR="00147E5C" w:rsidRPr="00FC63B4">
        <w:rPr>
          <w:rFonts w:ascii="Times New Roman" w:hAnsi="Times New Roman" w:cs="Times New Roman"/>
        </w:rPr>
        <w:t xml:space="preserve">n] tasvir ve teşvik eden ışık, </w:t>
      </w:r>
      <w:proofErr w:type="spellStart"/>
      <w:r w:rsidR="00147E5C" w:rsidRPr="00FC63B4">
        <w:rPr>
          <w:rFonts w:ascii="Times New Roman" w:hAnsi="Times New Roman" w:cs="Times New Roman"/>
          <w:i/>
          <w:iCs/>
        </w:rPr>
        <w:t>docta</w:t>
      </w:r>
      <w:proofErr w:type="spellEnd"/>
      <w:r w:rsidR="001229CE" w:rsidRPr="00FC63B4">
        <w:rPr>
          <w:rFonts w:ascii="Times New Roman" w:hAnsi="Times New Roman" w:cs="Times New Roman"/>
        </w:rPr>
        <w:t xml:space="preserve"> </w:t>
      </w:r>
      <w:proofErr w:type="spellStart"/>
      <w:r w:rsidR="00147E5C" w:rsidRPr="00FC63B4">
        <w:rPr>
          <w:rFonts w:ascii="Times New Roman" w:hAnsi="Times New Roman" w:cs="Times New Roman"/>
          <w:i/>
          <w:iCs/>
        </w:rPr>
        <w:t>spes</w:t>
      </w:r>
      <w:proofErr w:type="spellEnd"/>
      <w:r w:rsidR="00147E5C" w:rsidRPr="00FC63B4">
        <w:rPr>
          <w:rFonts w:ascii="Times New Roman" w:hAnsi="Times New Roman" w:cs="Times New Roman"/>
          <w:i/>
          <w:iCs/>
        </w:rPr>
        <w:t>,</w:t>
      </w:r>
      <w:r w:rsidR="001229CE" w:rsidRPr="00FC63B4">
        <w:rPr>
          <w:rFonts w:ascii="Times New Roman" w:hAnsi="Times New Roman" w:cs="Times New Roman"/>
          <w:i/>
          <w:iCs/>
        </w:rPr>
        <w:t xml:space="preserve"> </w:t>
      </w:r>
      <w:r w:rsidR="00147E5C" w:rsidRPr="00FC63B4">
        <w:rPr>
          <w:rFonts w:ascii="Times New Roman" w:hAnsi="Times New Roman" w:cs="Times New Roman"/>
          <w:i/>
          <w:iCs/>
        </w:rPr>
        <w:t xml:space="preserve">diyalektik-materyalist olarak kavranmış umuttur. </w:t>
      </w:r>
      <w:r w:rsidR="00147E5C" w:rsidRPr="00FC63B4">
        <w:rPr>
          <w:rFonts w:ascii="Times New Roman" w:hAnsi="Times New Roman" w:cs="Times New Roman"/>
        </w:rPr>
        <w:t>Felsefenin</w:t>
      </w:r>
      <w:r w:rsidR="001229CE" w:rsidRPr="00FC63B4">
        <w:rPr>
          <w:rFonts w:ascii="Times New Roman" w:hAnsi="Times New Roman" w:cs="Times New Roman"/>
        </w:rPr>
        <w:t xml:space="preserve"> </w:t>
      </w:r>
      <w:proofErr w:type="spellStart"/>
      <w:r w:rsidR="00147E5C" w:rsidRPr="00FC63B4">
        <w:rPr>
          <w:rFonts w:ascii="Times New Roman" w:hAnsi="Times New Roman" w:cs="Times New Roman"/>
        </w:rPr>
        <w:t>oluş’u</w:t>
      </w:r>
      <w:proofErr w:type="spellEnd"/>
      <w:r w:rsidR="00147E5C" w:rsidRPr="00FC63B4">
        <w:rPr>
          <w:rFonts w:ascii="Times New Roman" w:hAnsi="Times New Roman" w:cs="Times New Roman"/>
        </w:rPr>
        <w:t xml:space="preserve"> ile varolan ve baki kalan temel izleği, </w:t>
      </w:r>
      <w:r w:rsidR="001229CE" w:rsidRPr="00FC63B4">
        <w:rPr>
          <w:rFonts w:ascii="Times New Roman" w:hAnsi="Times New Roman" w:cs="Times New Roman"/>
        </w:rPr>
        <w:t xml:space="preserve">henüz </w:t>
      </w:r>
      <w:r w:rsidR="00147E5C" w:rsidRPr="00FC63B4">
        <w:rPr>
          <w:rFonts w:ascii="Times New Roman" w:hAnsi="Times New Roman" w:cs="Times New Roman"/>
        </w:rPr>
        <w:t>olmamış,</w:t>
      </w:r>
      <w:r w:rsidR="001229CE" w:rsidRPr="00FC63B4">
        <w:rPr>
          <w:rFonts w:ascii="Times New Roman" w:hAnsi="Times New Roman" w:cs="Times New Roman"/>
        </w:rPr>
        <w:t xml:space="preserve"> </w:t>
      </w:r>
      <w:r w:rsidR="00147E5C" w:rsidRPr="00FC63B4">
        <w:rPr>
          <w:rFonts w:ascii="Times New Roman" w:hAnsi="Times New Roman" w:cs="Times New Roman"/>
        </w:rPr>
        <w:t>hen</w:t>
      </w:r>
      <w:r w:rsidR="000C1F62" w:rsidRPr="00FC63B4">
        <w:rPr>
          <w:rFonts w:ascii="Times New Roman" w:hAnsi="Times New Roman" w:cs="Times New Roman"/>
        </w:rPr>
        <w:t>ü</w:t>
      </w:r>
      <w:r w:rsidR="00147E5C" w:rsidRPr="00FC63B4">
        <w:rPr>
          <w:rFonts w:ascii="Times New Roman" w:hAnsi="Times New Roman" w:cs="Times New Roman"/>
        </w:rPr>
        <w:t>z başarılmamış vatandır; Yeni</w:t>
      </w:r>
      <w:r w:rsidR="000C1F62" w:rsidRPr="00FC63B4">
        <w:rPr>
          <w:rFonts w:ascii="Times New Roman" w:hAnsi="Times New Roman" w:cs="Times New Roman"/>
        </w:rPr>
        <w:t>’</w:t>
      </w:r>
      <w:r w:rsidR="00147E5C" w:rsidRPr="00FC63B4">
        <w:rPr>
          <w:rFonts w:ascii="Times New Roman" w:hAnsi="Times New Roman" w:cs="Times New Roman"/>
        </w:rPr>
        <w:t xml:space="preserve">nin </w:t>
      </w:r>
      <w:proofErr w:type="spellStart"/>
      <w:r w:rsidR="00147E5C" w:rsidRPr="00FC63B4">
        <w:rPr>
          <w:rFonts w:ascii="Times New Roman" w:hAnsi="Times New Roman" w:cs="Times New Roman"/>
        </w:rPr>
        <w:t>eski</w:t>
      </w:r>
      <w:r w:rsidR="000C1F62" w:rsidRPr="00FC63B4">
        <w:rPr>
          <w:rFonts w:ascii="Times New Roman" w:hAnsi="Times New Roman" w:cs="Times New Roman"/>
        </w:rPr>
        <w:t>’</w:t>
      </w:r>
      <w:r w:rsidR="00147E5C" w:rsidRPr="00FC63B4">
        <w:rPr>
          <w:rFonts w:ascii="Times New Roman" w:hAnsi="Times New Roman" w:cs="Times New Roman"/>
        </w:rPr>
        <w:t>yle</w:t>
      </w:r>
      <w:proofErr w:type="spellEnd"/>
      <w:r w:rsidR="00147E5C" w:rsidRPr="00FC63B4">
        <w:rPr>
          <w:rFonts w:ascii="Times New Roman" w:hAnsi="Times New Roman" w:cs="Times New Roman"/>
        </w:rPr>
        <w:t xml:space="preserve"> diyalektik-materyalist</w:t>
      </w:r>
      <w:r w:rsidR="001229CE" w:rsidRPr="00FC63B4">
        <w:rPr>
          <w:rFonts w:ascii="Times New Roman" w:hAnsi="Times New Roman" w:cs="Times New Roman"/>
        </w:rPr>
        <w:t xml:space="preserve"> </w:t>
      </w:r>
      <w:r w:rsidR="00147E5C" w:rsidRPr="00FC63B4">
        <w:rPr>
          <w:rFonts w:ascii="Times New Roman" w:hAnsi="Times New Roman" w:cs="Times New Roman"/>
        </w:rPr>
        <w:t>m</w:t>
      </w:r>
      <w:r w:rsidR="000C1F62" w:rsidRPr="00FC63B4">
        <w:rPr>
          <w:rFonts w:ascii="Times New Roman" w:hAnsi="Times New Roman" w:cs="Times New Roman"/>
        </w:rPr>
        <w:t>ü</w:t>
      </w:r>
      <w:r w:rsidR="00147E5C" w:rsidRPr="00FC63B4">
        <w:rPr>
          <w:rFonts w:ascii="Times New Roman" w:hAnsi="Times New Roman" w:cs="Times New Roman"/>
        </w:rPr>
        <w:t>cadelesinde meydana gelen, oluşan vatan.</w:t>
      </w:r>
      <w:r w:rsidRPr="00FC63B4">
        <w:rPr>
          <w:rFonts w:ascii="Times New Roman" w:hAnsi="Times New Roman" w:cs="Times New Roman"/>
        </w:rPr>
        <w:t>” (</w:t>
      </w:r>
      <w:r w:rsidR="00055E4F" w:rsidRPr="00FC63B4">
        <w:rPr>
          <w:rFonts w:ascii="Times New Roman" w:hAnsi="Times New Roman" w:cs="Times New Roman"/>
        </w:rPr>
        <w:t xml:space="preserve">Bloch, </w:t>
      </w:r>
      <w:proofErr w:type="gramStart"/>
      <w:r w:rsidR="001F3F52" w:rsidRPr="00FC63B4">
        <w:rPr>
          <w:rFonts w:ascii="Times New Roman" w:hAnsi="Times New Roman" w:cs="Times New Roman"/>
        </w:rPr>
        <w:t>2007a</w:t>
      </w:r>
      <w:proofErr w:type="gramEnd"/>
      <w:r w:rsidRPr="00FC63B4">
        <w:rPr>
          <w:rFonts w:ascii="Times New Roman" w:hAnsi="Times New Roman" w:cs="Times New Roman"/>
        </w:rPr>
        <w:t>: 26</w:t>
      </w:r>
      <w:r w:rsidR="007817D6" w:rsidRPr="00FC63B4">
        <w:rPr>
          <w:rFonts w:ascii="Times New Roman" w:hAnsi="Times New Roman" w:cs="Times New Roman"/>
        </w:rPr>
        <w:t>-27</w:t>
      </w:r>
      <w:r w:rsidRPr="00FC63B4">
        <w:rPr>
          <w:rFonts w:ascii="Times New Roman" w:hAnsi="Times New Roman" w:cs="Times New Roman"/>
        </w:rPr>
        <w:t xml:space="preserve">) </w:t>
      </w:r>
    </w:p>
    <w:p w14:paraId="0F3A59F4" w14:textId="728C0EEA" w:rsidR="00F07F75" w:rsidRPr="00FC63B4" w:rsidRDefault="00394941"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Her ne kadar</w:t>
      </w:r>
      <w:r w:rsidR="00F01A53"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Kant, bütün bilme biçimlerinden daha eski köklere sahip olan </w:t>
      </w:r>
      <w:r w:rsidR="00CF738C" w:rsidRPr="00FC63B4">
        <w:rPr>
          <w:rFonts w:ascii="Times New Roman" w:hAnsi="Times New Roman" w:cs="Times New Roman"/>
          <w:sz w:val="24"/>
          <w:szCs w:val="24"/>
        </w:rPr>
        <w:t xml:space="preserve">ve </w:t>
      </w:r>
      <w:r w:rsidRPr="00FC63B4">
        <w:rPr>
          <w:rFonts w:ascii="Times New Roman" w:hAnsi="Times New Roman" w:cs="Times New Roman"/>
          <w:sz w:val="24"/>
          <w:szCs w:val="24"/>
        </w:rPr>
        <w:t xml:space="preserve">diğer bütün doğa bilimleri </w:t>
      </w:r>
      <w:r w:rsidRPr="00FC63B4">
        <w:rPr>
          <w:rFonts w:ascii="Times New Roman" w:hAnsi="Times New Roman" w:cs="Times New Roman"/>
          <w:i/>
          <w:sz w:val="24"/>
          <w:szCs w:val="24"/>
        </w:rPr>
        <w:t>zamanın tüketici barbarlığı</w:t>
      </w:r>
      <w:r w:rsidRPr="00FC63B4">
        <w:rPr>
          <w:rFonts w:ascii="Times New Roman" w:hAnsi="Times New Roman" w:cs="Times New Roman"/>
          <w:sz w:val="24"/>
          <w:szCs w:val="24"/>
        </w:rPr>
        <w:t xml:space="preserve"> tarafından öğütülecek olsa bile varlığını sürdürecek görünen metafizik spekülasyonun bütün bu kadimliğine rağmen </w:t>
      </w:r>
      <w:r w:rsidR="0048356B" w:rsidRPr="00FC63B4">
        <w:rPr>
          <w:rFonts w:ascii="Times New Roman" w:hAnsi="Times New Roman" w:cs="Times New Roman"/>
          <w:sz w:val="24"/>
          <w:szCs w:val="24"/>
        </w:rPr>
        <w:t xml:space="preserve">geleceğe dair bir deneyiminde azade olduğu için </w:t>
      </w:r>
      <w:r w:rsidRPr="00FC63B4">
        <w:rPr>
          <w:rFonts w:ascii="Times New Roman" w:hAnsi="Times New Roman" w:cs="Times New Roman"/>
          <w:sz w:val="24"/>
          <w:szCs w:val="24"/>
        </w:rPr>
        <w:t>sahih bir bilimsel bilginin üretimine hiçbir zaman vasıl olamayacağını belir</w:t>
      </w:r>
      <w:r w:rsidR="00CF738C" w:rsidRPr="00FC63B4">
        <w:rPr>
          <w:rFonts w:ascii="Times New Roman" w:hAnsi="Times New Roman" w:cs="Times New Roman"/>
          <w:sz w:val="24"/>
          <w:szCs w:val="24"/>
        </w:rPr>
        <w:t>t</w:t>
      </w:r>
      <w:r w:rsidRPr="00FC63B4">
        <w:rPr>
          <w:rFonts w:ascii="Times New Roman" w:hAnsi="Times New Roman" w:cs="Times New Roman"/>
          <w:sz w:val="24"/>
          <w:szCs w:val="24"/>
        </w:rPr>
        <w:t>miş olmasına karşın (</w:t>
      </w:r>
      <w:r w:rsidR="00055E4F" w:rsidRPr="00FC63B4">
        <w:rPr>
          <w:rFonts w:ascii="Times New Roman" w:hAnsi="Times New Roman" w:cs="Times New Roman"/>
          <w:sz w:val="24"/>
          <w:szCs w:val="24"/>
        </w:rPr>
        <w:t xml:space="preserve">Kant, </w:t>
      </w:r>
      <w:r w:rsidRPr="00FC63B4">
        <w:rPr>
          <w:rFonts w:ascii="Times New Roman" w:hAnsi="Times New Roman" w:cs="Times New Roman"/>
          <w:sz w:val="24"/>
          <w:szCs w:val="24"/>
        </w:rPr>
        <w:t>1993: 24) Bloch</w:t>
      </w:r>
      <w:r w:rsidR="0048356B" w:rsidRPr="00FC63B4">
        <w:rPr>
          <w:rFonts w:ascii="Times New Roman" w:hAnsi="Times New Roman" w:cs="Times New Roman"/>
          <w:sz w:val="24"/>
          <w:szCs w:val="24"/>
        </w:rPr>
        <w:t>çu ütopya kavrayışı</w:t>
      </w:r>
      <w:r w:rsidR="00BC78F3" w:rsidRPr="00FC63B4">
        <w:rPr>
          <w:rFonts w:ascii="Times New Roman" w:hAnsi="Times New Roman" w:cs="Times New Roman"/>
          <w:sz w:val="24"/>
          <w:szCs w:val="24"/>
        </w:rPr>
        <w:t>,</w:t>
      </w:r>
      <w:r w:rsidR="0048356B" w:rsidRPr="00FC63B4">
        <w:rPr>
          <w:rFonts w:ascii="Times New Roman" w:hAnsi="Times New Roman" w:cs="Times New Roman"/>
          <w:sz w:val="24"/>
          <w:szCs w:val="24"/>
        </w:rPr>
        <w:t xml:space="preserve"> gelecekten değil geçmişten devşirdiği umut imgeleriyle geleceğe açıklığı mümkün </w:t>
      </w:r>
      <w:r w:rsidR="00CF738C" w:rsidRPr="00FC63B4">
        <w:rPr>
          <w:rFonts w:ascii="Times New Roman" w:hAnsi="Times New Roman" w:cs="Times New Roman"/>
          <w:sz w:val="24"/>
          <w:szCs w:val="24"/>
        </w:rPr>
        <w:t xml:space="preserve">kılan </w:t>
      </w:r>
      <w:r w:rsidR="0048356B" w:rsidRPr="00FC63B4">
        <w:rPr>
          <w:rFonts w:ascii="Times New Roman" w:hAnsi="Times New Roman" w:cs="Times New Roman"/>
          <w:sz w:val="24"/>
          <w:szCs w:val="24"/>
        </w:rPr>
        <w:t>bir anlayışın temsilcisi olmasıyla bu kısıtlamalardan kendini kurtarmayı becermiştir demek mümkündür.</w:t>
      </w:r>
      <w:r w:rsidR="00D50CA8" w:rsidRPr="00FC63B4">
        <w:rPr>
          <w:rFonts w:ascii="Times New Roman" w:hAnsi="Times New Roman" w:cs="Times New Roman"/>
          <w:sz w:val="24"/>
          <w:szCs w:val="24"/>
        </w:rPr>
        <w:t xml:space="preserve"> </w:t>
      </w:r>
      <w:r w:rsidR="005A2C41" w:rsidRPr="00FC63B4">
        <w:rPr>
          <w:rFonts w:ascii="Times New Roman" w:hAnsi="Times New Roman" w:cs="Times New Roman"/>
          <w:sz w:val="24"/>
          <w:szCs w:val="24"/>
        </w:rPr>
        <w:t>Bir başka açıdan</w:t>
      </w:r>
      <w:r w:rsidR="00BC78F3" w:rsidRPr="00FC63B4">
        <w:rPr>
          <w:rFonts w:ascii="Times New Roman" w:hAnsi="Times New Roman" w:cs="Times New Roman"/>
          <w:sz w:val="24"/>
          <w:szCs w:val="24"/>
        </w:rPr>
        <w:t xml:space="preserve">, </w:t>
      </w:r>
      <w:r w:rsidR="005A2C41" w:rsidRPr="00FC63B4">
        <w:rPr>
          <w:rFonts w:ascii="Times New Roman" w:hAnsi="Times New Roman" w:cs="Times New Roman"/>
          <w:i/>
          <w:iCs/>
          <w:sz w:val="24"/>
          <w:szCs w:val="24"/>
        </w:rPr>
        <w:t>kalubeladan beri</w:t>
      </w:r>
      <w:r w:rsidR="005A2C41" w:rsidRPr="00FC63B4">
        <w:rPr>
          <w:rFonts w:ascii="Times New Roman" w:hAnsi="Times New Roman" w:cs="Times New Roman"/>
          <w:sz w:val="24"/>
          <w:szCs w:val="24"/>
        </w:rPr>
        <w:t xml:space="preserve"> </w:t>
      </w:r>
      <w:r w:rsidR="00557AD0" w:rsidRPr="00FC63B4">
        <w:rPr>
          <w:rFonts w:ascii="Times New Roman" w:hAnsi="Times New Roman" w:cs="Times New Roman"/>
          <w:sz w:val="24"/>
          <w:szCs w:val="24"/>
        </w:rPr>
        <w:t>üzeri örtülü biçimde duran “yıkıcı, dengesiz, durağan olmayan” bir geçmişle rabıtayı hedefleyen</w:t>
      </w:r>
      <w:r w:rsidR="00555F88" w:rsidRPr="00FC63B4">
        <w:rPr>
          <w:rFonts w:ascii="Times New Roman" w:hAnsi="Times New Roman" w:cs="Times New Roman"/>
          <w:sz w:val="24"/>
          <w:szCs w:val="24"/>
        </w:rPr>
        <w:t xml:space="preserve">, </w:t>
      </w:r>
      <w:r w:rsidR="00E83A3D" w:rsidRPr="00FC63B4">
        <w:rPr>
          <w:rFonts w:ascii="Times New Roman" w:hAnsi="Times New Roman" w:cs="Times New Roman"/>
          <w:sz w:val="24"/>
          <w:szCs w:val="24"/>
        </w:rPr>
        <w:t>yeknesak</w:t>
      </w:r>
      <w:r w:rsidR="00557AD0" w:rsidRPr="00FC63B4">
        <w:rPr>
          <w:rFonts w:ascii="Times New Roman" w:hAnsi="Times New Roman" w:cs="Times New Roman"/>
          <w:sz w:val="24"/>
          <w:szCs w:val="24"/>
        </w:rPr>
        <w:t xml:space="preserve"> bir nizama alternatif için </w:t>
      </w:r>
      <w:r w:rsidR="00555F88" w:rsidRPr="00FC63B4">
        <w:rPr>
          <w:rFonts w:ascii="Times New Roman" w:hAnsi="Times New Roman" w:cs="Times New Roman"/>
          <w:sz w:val="24"/>
          <w:szCs w:val="24"/>
        </w:rPr>
        <w:t>bolca</w:t>
      </w:r>
      <w:r w:rsidR="00E83A3D" w:rsidRPr="00FC63B4">
        <w:rPr>
          <w:rFonts w:ascii="Times New Roman" w:hAnsi="Times New Roman" w:cs="Times New Roman"/>
          <w:sz w:val="24"/>
          <w:szCs w:val="24"/>
        </w:rPr>
        <w:t xml:space="preserve"> </w:t>
      </w:r>
      <w:r w:rsidR="00555F88" w:rsidRPr="00FC63B4">
        <w:rPr>
          <w:rFonts w:ascii="Times New Roman" w:hAnsi="Times New Roman" w:cs="Times New Roman"/>
          <w:sz w:val="24"/>
          <w:szCs w:val="24"/>
        </w:rPr>
        <w:t>ayaklanma ve</w:t>
      </w:r>
      <w:r w:rsidR="00557AD0" w:rsidRPr="00FC63B4">
        <w:rPr>
          <w:rFonts w:ascii="Times New Roman" w:hAnsi="Times New Roman" w:cs="Times New Roman"/>
          <w:sz w:val="24"/>
          <w:szCs w:val="24"/>
        </w:rPr>
        <w:t xml:space="preserve"> özgürlük</w:t>
      </w:r>
      <w:r w:rsidR="00E83A3D" w:rsidRPr="00FC63B4">
        <w:rPr>
          <w:rFonts w:ascii="Times New Roman" w:hAnsi="Times New Roman" w:cs="Times New Roman"/>
          <w:sz w:val="24"/>
          <w:szCs w:val="24"/>
        </w:rPr>
        <w:t xml:space="preserve"> mücadelesinin</w:t>
      </w:r>
      <w:r w:rsidR="00557AD0" w:rsidRPr="00FC63B4">
        <w:rPr>
          <w:rFonts w:ascii="Times New Roman" w:hAnsi="Times New Roman" w:cs="Times New Roman"/>
          <w:sz w:val="24"/>
          <w:szCs w:val="24"/>
        </w:rPr>
        <w:t xml:space="preserve"> ilk örne</w:t>
      </w:r>
      <w:r w:rsidR="00E83A3D" w:rsidRPr="00FC63B4">
        <w:rPr>
          <w:rFonts w:ascii="Times New Roman" w:hAnsi="Times New Roman" w:cs="Times New Roman"/>
          <w:sz w:val="24"/>
          <w:szCs w:val="24"/>
        </w:rPr>
        <w:t xml:space="preserve">klerini bünyesinde barındıran </w:t>
      </w:r>
      <w:r w:rsidR="00557AD0" w:rsidRPr="00FC63B4">
        <w:rPr>
          <w:rFonts w:ascii="Times New Roman" w:hAnsi="Times New Roman" w:cs="Times New Roman"/>
          <w:sz w:val="24"/>
          <w:szCs w:val="24"/>
        </w:rPr>
        <w:t>miras</w:t>
      </w:r>
      <w:r w:rsidR="00E83A3D" w:rsidRPr="00FC63B4">
        <w:rPr>
          <w:rFonts w:ascii="Times New Roman" w:hAnsi="Times New Roman" w:cs="Times New Roman"/>
          <w:sz w:val="24"/>
          <w:szCs w:val="24"/>
        </w:rPr>
        <w:t xml:space="preserve">ın ürünü olmaları anlamında </w:t>
      </w:r>
      <w:r w:rsidR="00BC78F3" w:rsidRPr="00FC63B4">
        <w:rPr>
          <w:rFonts w:ascii="Times New Roman" w:hAnsi="Times New Roman" w:cs="Times New Roman"/>
          <w:sz w:val="24"/>
          <w:szCs w:val="24"/>
        </w:rPr>
        <w:t xml:space="preserve">farklı bir tür ütopik nüvenin soluk alıp verdiği kutsal kitaplar da </w:t>
      </w:r>
      <w:proofErr w:type="spellStart"/>
      <w:r w:rsidR="00555F88"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00555F88" w:rsidRPr="00FC63B4">
        <w:rPr>
          <w:rFonts w:ascii="Times New Roman" w:hAnsi="Times New Roman" w:cs="Times New Roman"/>
          <w:sz w:val="24"/>
          <w:szCs w:val="24"/>
        </w:rPr>
        <w:t>a</w:t>
      </w:r>
      <w:proofErr w:type="spellEnd"/>
      <w:r w:rsidR="00555F88" w:rsidRPr="00FC63B4">
        <w:rPr>
          <w:rFonts w:ascii="Times New Roman" w:hAnsi="Times New Roman" w:cs="Times New Roman"/>
          <w:sz w:val="24"/>
          <w:szCs w:val="24"/>
        </w:rPr>
        <w:t xml:space="preserve"> göre</w:t>
      </w:r>
      <w:r w:rsidR="00557AD0" w:rsidRPr="00FC63B4">
        <w:rPr>
          <w:rFonts w:ascii="Times New Roman" w:hAnsi="Times New Roman" w:cs="Times New Roman"/>
          <w:sz w:val="24"/>
          <w:szCs w:val="24"/>
        </w:rPr>
        <w:t>, zorunlulukların egemenliğinden özgürlüklerin dünyasına sıçrama</w:t>
      </w:r>
      <w:r w:rsidR="00555F88" w:rsidRPr="00FC63B4">
        <w:rPr>
          <w:rFonts w:ascii="Times New Roman" w:hAnsi="Times New Roman" w:cs="Times New Roman"/>
          <w:sz w:val="24"/>
          <w:szCs w:val="24"/>
        </w:rPr>
        <w:t xml:space="preserve"> </w:t>
      </w:r>
      <w:r w:rsidR="00E83A3D" w:rsidRPr="00FC63B4">
        <w:rPr>
          <w:rFonts w:ascii="Times New Roman" w:hAnsi="Times New Roman" w:cs="Times New Roman"/>
          <w:sz w:val="24"/>
          <w:szCs w:val="24"/>
        </w:rPr>
        <w:t xml:space="preserve">olarak </w:t>
      </w:r>
      <w:r w:rsidR="00555F88" w:rsidRPr="00FC63B4">
        <w:rPr>
          <w:rFonts w:ascii="Times New Roman" w:hAnsi="Times New Roman" w:cs="Times New Roman"/>
          <w:sz w:val="24"/>
          <w:szCs w:val="24"/>
        </w:rPr>
        <w:t>zaten Marksizm tarafından zımnen ihtiva edilmiştir (</w:t>
      </w:r>
      <w:r w:rsidR="00055E4F" w:rsidRPr="00FC63B4">
        <w:rPr>
          <w:rFonts w:ascii="Times New Roman" w:hAnsi="Times New Roman" w:cs="Times New Roman"/>
          <w:sz w:val="24"/>
          <w:szCs w:val="24"/>
        </w:rPr>
        <w:t xml:space="preserve">Bloch, </w:t>
      </w:r>
      <w:r w:rsidR="00555F88" w:rsidRPr="00FC63B4">
        <w:rPr>
          <w:rFonts w:ascii="Times New Roman" w:hAnsi="Times New Roman" w:cs="Times New Roman"/>
          <w:sz w:val="24"/>
          <w:szCs w:val="24"/>
        </w:rPr>
        <w:t>2013: 123)</w:t>
      </w:r>
      <w:r w:rsidR="008A63F6" w:rsidRPr="00FC63B4">
        <w:rPr>
          <w:rFonts w:ascii="Times New Roman" w:hAnsi="Times New Roman" w:cs="Times New Roman"/>
          <w:sz w:val="24"/>
          <w:szCs w:val="24"/>
        </w:rPr>
        <w:t xml:space="preserve">. </w:t>
      </w:r>
      <w:r w:rsidR="00E83A3D" w:rsidRPr="00FC63B4">
        <w:rPr>
          <w:rFonts w:ascii="Times New Roman" w:hAnsi="Times New Roman" w:cs="Times New Roman"/>
          <w:sz w:val="24"/>
          <w:szCs w:val="24"/>
        </w:rPr>
        <w:t>Bu anlamda m</w:t>
      </w:r>
      <w:r w:rsidR="008A63F6" w:rsidRPr="00FC63B4">
        <w:rPr>
          <w:rFonts w:ascii="Times New Roman" w:hAnsi="Times New Roman" w:cs="Times New Roman"/>
          <w:sz w:val="24"/>
          <w:szCs w:val="24"/>
        </w:rPr>
        <w:t xml:space="preserve">uazzam bir malumatfuruşlukla insanın nefesini kesen genişlikte bir sosyo-kültürel malzemeyi tarayıp kavramsal sarahatten ziyade onların içindeki müpheme dikkat çektiği büyük eseri </w:t>
      </w:r>
      <w:r w:rsidR="008A63F6" w:rsidRPr="00FC63B4">
        <w:rPr>
          <w:rFonts w:ascii="Times New Roman" w:hAnsi="Times New Roman" w:cs="Times New Roman"/>
          <w:i/>
          <w:sz w:val="24"/>
          <w:szCs w:val="24"/>
        </w:rPr>
        <w:t xml:space="preserve">Umut </w:t>
      </w:r>
      <w:proofErr w:type="spellStart"/>
      <w:r w:rsidR="008A63F6" w:rsidRPr="00FC63B4">
        <w:rPr>
          <w:rFonts w:ascii="Times New Roman" w:hAnsi="Times New Roman" w:cs="Times New Roman"/>
          <w:i/>
          <w:sz w:val="24"/>
          <w:szCs w:val="24"/>
        </w:rPr>
        <w:t>İlkesi</w:t>
      </w:r>
      <w:r w:rsidR="00673E3F" w:rsidRPr="00FC63B4">
        <w:rPr>
          <w:rFonts w:ascii="Times New Roman" w:hAnsi="Times New Roman" w:cs="Times New Roman"/>
          <w:sz w:val="24"/>
          <w:szCs w:val="24"/>
        </w:rPr>
        <w:t>’</w:t>
      </w:r>
      <w:r w:rsidR="008A63F6" w:rsidRPr="00FC63B4">
        <w:rPr>
          <w:rFonts w:ascii="Times New Roman" w:hAnsi="Times New Roman" w:cs="Times New Roman"/>
          <w:sz w:val="24"/>
          <w:szCs w:val="24"/>
        </w:rPr>
        <w:t>nde</w:t>
      </w:r>
      <w:proofErr w:type="spellEnd"/>
      <w:r w:rsidR="008A63F6" w:rsidRPr="00FC63B4">
        <w:rPr>
          <w:rFonts w:ascii="Times New Roman" w:hAnsi="Times New Roman" w:cs="Times New Roman"/>
          <w:sz w:val="24"/>
          <w:szCs w:val="24"/>
        </w:rPr>
        <w:t xml:space="preserve"> Bloch, </w:t>
      </w:r>
      <w:r w:rsidR="00AF3A3F" w:rsidRPr="00FC63B4">
        <w:rPr>
          <w:rFonts w:ascii="Times New Roman" w:hAnsi="Times New Roman" w:cs="Times New Roman"/>
          <w:sz w:val="24"/>
          <w:szCs w:val="24"/>
        </w:rPr>
        <w:t xml:space="preserve">bir taraftan konvansiyonel dinin eleştirisine </w:t>
      </w:r>
      <w:r w:rsidR="00AF3A3F" w:rsidRPr="00FC63B4">
        <w:rPr>
          <w:rFonts w:ascii="Times New Roman" w:hAnsi="Times New Roman" w:cs="Times New Roman"/>
          <w:sz w:val="24"/>
          <w:szCs w:val="24"/>
        </w:rPr>
        <w:lastRenderedPageBreak/>
        <w:t>odaklanırken diğer yandan da onun derinlik ve tesirlerine alternatif teşkil edecek bir Marksizm anlayışının arayışında</w:t>
      </w:r>
      <w:r w:rsidR="00511147" w:rsidRPr="00FC63B4">
        <w:rPr>
          <w:rFonts w:ascii="Times New Roman" w:hAnsi="Times New Roman" w:cs="Times New Roman"/>
          <w:sz w:val="24"/>
          <w:szCs w:val="24"/>
        </w:rPr>
        <w:t xml:space="preserve"> olmuştur </w:t>
      </w:r>
      <w:r w:rsidR="00AF3A3F" w:rsidRPr="00FC63B4">
        <w:rPr>
          <w:rFonts w:ascii="Times New Roman" w:hAnsi="Times New Roman" w:cs="Times New Roman"/>
          <w:sz w:val="24"/>
          <w:szCs w:val="24"/>
        </w:rPr>
        <w:t>(</w:t>
      </w:r>
      <w:proofErr w:type="spellStart"/>
      <w:r w:rsidR="00AF3A3F" w:rsidRPr="00FC63B4">
        <w:rPr>
          <w:rFonts w:ascii="Times New Roman" w:hAnsi="Times New Roman" w:cs="Times New Roman"/>
          <w:sz w:val="24"/>
          <w:szCs w:val="24"/>
        </w:rPr>
        <w:t>Eagleton</w:t>
      </w:r>
      <w:proofErr w:type="spellEnd"/>
      <w:r w:rsidR="00AF3A3F" w:rsidRPr="00FC63B4">
        <w:rPr>
          <w:rFonts w:ascii="Times New Roman" w:hAnsi="Times New Roman" w:cs="Times New Roman"/>
          <w:sz w:val="24"/>
          <w:szCs w:val="24"/>
        </w:rPr>
        <w:t xml:space="preserve">, 2016: 128-129). </w:t>
      </w:r>
    </w:p>
    <w:p w14:paraId="4C99ACBF" w14:textId="77777777" w:rsidR="00151F2E" w:rsidRPr="00FC63B4" w:rsidRDefault="005F76A4" w:rsidP="00EF51B8">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Bloc</w:t>
      </w:r>
      <w:r w:rsidR="000C1BCE" w:rsidRPr="00FC63B4">
        <w:rPr>
          <w:rFonts w:ascii="Times New Roman" w:hAnsi="Times New Roman" w:cs="Times New Roman"/>
          <w:sz w:val="24"/>
          <w:szCs w:val="24"/>
        </w:rPr>
        <w:t>h</w:t>
      </w:r>
      <w:r w:rsidR="00673E3F" w:rsidRPr="00FC63B4">
        <w:rPr>
          <w:rFonts w:ascii="Times New Roman" w:hAnsi="Times New Roman" w:cs="Times New Roman"/>
          <w:sz w:val="24"/>
          <w:szCs w:val="24"/>
        </w:rPr>
        <w:t>’</w:t>
      </w:r>
      <w:r w:rsidR="000C1BCE" w:rsidRPr="00FC63B4">
        <w:rPr>
          <w:rFonts w:ascii="Times New Roman" w:hAnsi="Times New Roman" w:cs="Times New Roman"/>
          <w:sz w:val="24"/>
          <w:szCs w:val="24"/>
        </w:rPr>
        <w:t>un</w:t>
      </w:r>
      <w:proofErr w:type="spellEnd"/>
      <w:r w:rsidR="000C1BCE" w:rsidRPr="00FC63B4">
        <w:rPr>
          <w:rFonts w:ascii="Times New Roman" w:hAnsi="Times New Roman" w:cs="Times New Roman"/>
          <w:sz w:val="24"/>
          <w:szCs w:val="24"/>
        </w:rPr>
        <w:t xml:space="preserve"> diyalektik Marksizm anlayışı “geleceğin açıklığını geçmişe yeniden sunmak, bir şeyin olma sürecinde, önceden ne-olmuş-olduğunu kavramak” temelinde ilerleyerek böylesine geniş bir olanaklar evreninde kendi geleceğine dikkat kesilirken geçmişteki yarım kalmış “kefaret, haz ve gelecek adalet umutları” ekseninde diri kalmayı beceren, sinizmin ideolojiyi suçlayan rahatlığı karşısında Nazizm gibi en uç ve korkunç ideolojik formasyonun bile özgün hayallere yaslanarak onların sömürüsü odaklı bir sahte serbestleşmeden medet umduğunun farkında olarak or</w:t>
      </w:r>
      <w:r w:rsidR="00B420FB" w:rsidRPr="00FC63B4">
        <w:rPr>
          <w:rFonts w:ascii="Times New Roman" w:hAnsi="Times New Roman" w:cs="Times New Roman"/>
          <w:sz w:val="24"/>
          <w:szCs w:val="24"/>
        </w:rPr>
        <w:t>adaki zımni ütopik özü de dikkate almayı salık vermektedir (</w:t>
      </w:r>
      <w:proofErr w:type="spellStart"/>
      <w:r w:rsidR="00B420FB" w:rsidRPr="00FC63B4">
        <w:rPr>
          <w:rFonts w:ascii="Times New Roman" w:hAnsi="Times New Roman" w:cs="Times New Roman"/>
          <w:sz w:val="24"/>
          <w:szCs w:val="24"/>
        </w:rPr>
        <w:t>Zizek</w:t>
      </w:r>
      <w:proofErr w:type="spellEnd"/>
      <w:r w:rsidR="00B420FB" w:rsidRPr="00FC63B4">
        <w:rPr>
          <w:rFonts w:ascii="Times New Roman" w:hAnsi="Times New Roman" w:cs="Times New Roman"/>
          <w:sz w:val="24"/>
          <w:szCs w:val="24"/>
        </w:rPr>
        <w:t>, 2019: 18-19).</w:t>
      </w:r>
      <w:r w:rsidR="00D97EFC" w:rsidRPr="00FC63B4">
        <w:rPr>
          <w:rFonts w:ascii="Times New Roman" w:hAnsi="Times New Roman" w:cs="Times New Roman"/>
          <w:sz w:val="24"/>
          <w:szCs w:val="24"/>
        </w:rPr>
        <w:t xml:space="preserve"> </w:t>
      </w:r>
      <w:r w:rsidR="00151F2E" w:rsidRPr="00FC63B4">
        <w:rPr>
          <w:rFonts w:ascii="Times New Roman" w:hAnsi="Times New Roman" w:cs="Times New Roman"/>
          <w:sz w:val="24"/>
          <w:szCs w:val="24"/>
        </w:rPr>
        <w:t xml:space="preserve">Ayrıca Bloch, </w:t>
      </w:r>
    </w:p>
    <w:p w14:paraId="3E8503B0" w14:textId="77777777" w:rsidR="00394941" w:rsidRPr="00FC63B4" w:rsidRDefault="00151F2E" w:rsidP="00EF51B8">
      <w:pPr>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“bir yanda </w:t>
      </w:r>
      <w:r w:rsidRPr="00FC63B4">
        <w:rPr>
          <w:rFonts w:ascii="Times New Roman" w:hAnsi="Times New Roman" w:cs="Times New Roman"/>
          <w:i/>
        </w:rPr>
        <w:t>ilke</w:t>
      </w:r>
      <w:r w:rsidR="00B97262" w:rsidRPr="00FC63B4">
        <w:rPr>
          <w:rFonts w:ascii="Times New Roman" w:hAnsi="Times New Roman" w:cs="Times New Roman"/>
        </w:rPr>
        <w:t xml:space="preserve"> </w:t>
      </w:r>
      <w:r w:rsidRPr="00FC63B4">
        <w:rPr>
          <w:rFonts w:ascii="Times New Roman" w:hAnsi="Times New Roman" w:cs="Times New Roman"/>
        </w:rPr>
        <w:t xml:space="preserve">kavramı aracılığıyla düşündüğü </w:t>
      </w:r>
      <w:r w:rsidRPr="00FC63B4">
        <w:rPr>
          <w:rFonts w:ascii="Times New Roman" w:hAnsi="Times New Roman" w:cs="Times New Roman"/>
          <w:i/>
        </w:rPr>
        <w:t>umut</w:t>
      </w:r>
      <w:r w:rsidRPr="00FC63B4">
        <w:rPr>
          <w:rFonts w:ascii="Times New Roman" w:hAnsi="Times New Roman" w:cs="Times New Roman"/>
        </w:rPr>
        <w:t xml:space="preserve"> ile, özneyi, ona şimdiki belirlenimini veren sınıfsal </w:t>
      </w:r>
      <w:r w:rsidRPr="00FC63B4">
        <w:rPr>
          <w:rFonts w:ascii="Times New Roman" w:hAnsi="Times New Roman" w:cs="Times New Roman"/>
          <w:i/>
        </w:rPr>
        <w:t>ilke</w:t>
      </w:r>
      <w:r w:rsidRPr="00FC63B4">
        <w:rPr>
          <w:rFonts w:ascii="Times New Roman" w:hAnsi="Times New Roman" w:cs="Times New Roman"/>
        </w:rPr>
        <w:t xml:space="preserve">den tarihin geçmişinde yer alan, başka </w:t>
      </w:r>
      <w:r w:rsidRPr="00FC63B4">
        <w:rPr>
          <w:rFonts w:ascii="Times New Roman" w:hAnsi="Times New Roman" w:cs="Times New Roman"/>
          <w:i/>
        </w:rPr>
        <w:t>ilkeler</w:t>
      </w:r>
      <w:r w:rsidRPr="00FC63B4">
        <w:rPr>
          <w:rFonts w:ascii="Times New Roman" w:hAnsi="Times New Roman" w:cs="Times New Roman"/>
        </w:rPr>
        <w:t xml:space="preserve"> ile belirlenmiş olsa da, ortak bir özellik aracılığıyla belirlemeyi; diğer yanda da </w:t>
      </w:r>
      <w:r w:rsidRPr="00FC63B4">
        <w:rPr>
          <w:rFonts w:ascii="Times New Roman" w:hAnsi="Times New Roman" w:cs="Times New Roman"/>
          <w:i/>
        </w:rPr>
        <w:t>madde</w:t>
      </w:r>
      <w:r w:rsidRPr="00FC63B4">
        <w:rPr>
          <w:rFonts w:ascii="Times New Roman" w:hAnsi="Times New Roman" w:cs="Times New Roman"/>
        </w:rPr>
        <w:t xml:space="preserve">yi </w:t>
      </w:r>
      <w:r w:rsidRPr="00FC63B4">
        <w:rPr>
          <w:rFonts w:ascii="Times New Roman" w:hAnsi="Times New Roman" w:cs="Times New Roman"/>
          <w:i/>
        </w:rPr>
        <w:t>imkân</w:t>
      </w:r>
      <w:r w:rsidRPr="00FC63B4">
        <w:rPr>
          <w:rFonts w:ascii="Times New Roman" w:hAnsi="Times New Roman" w:cs="Times New Roman"/>
        </w:rPr>
        <w:t xml:space="preserve"> kategorisi dâhilinde düşünüp, </w:t>
      </w:r>
      <w:r w:rsidRPr="00FC63B4">
        <w:rPr>
          <w:rFonts w:ascii="Times New Roman" w:hAnsi="Times New Roman" w:cs="Times New Roman"/>
          <w:i/>
        </w:rPr>
        <w:t>nesne</w:t>
      </w:r>
      <w:r w:rsidRPr="00FC63B4">
        <w:rPr>
          <w:rFonts w:ascii="Times New Roman" w:hAnsi="Times New Roman" w:cs="Times New Roman"/>
        </w:rPr>
        <w:t xml:space="preserve">yi, şimdi ve burada sıkışmışlığından kurtararak, onda gizli kalmış ya da açığa çıkmamış potansiyellerini gösterebilmek suretiyle hem bir </w:t>
      </w:r>
      <w:proofErr w:type="spellStart"/>
      <w:r w:rsidRPr="00FC63B4">
        <w:rPr>
          <w:rFonts w:ascii="Times New Roman" w:hAnsi="Times New Roman" w:cs="Times New Roman"/>
          <w:i/>
        </w:rPr>
        <w:t>ultimum</w:t>
      </w:r>
      <w:proofErr w:type="spellEnd"/>
      <w:r w:rsidRPr="00FC63B4">
        <w:rPr>
          <w:rFonts w:ascii="Times New Roman" w:hAnsi="Times New Roman" w:cs="Times New Roman"/>
        </w:rPr>
        <w:t xml:space="preserve"> tasarımından kurtarmayı ama hem de ondaki </w:t>
      </w:r>
      <w:proofErr w:type="spellStart"/>
      <w:r w:rsidRPr="00FC63B4">
        <w:rPr>
          <w:rFonts w:ascii="Times New Roman" w:hAnsi="Times New Roman" w:cs="Times New Roman"/>
          <w:i/>
        </w:rPr>
        <w:t>novum</w:t>
      </w:r>
      <w:r w:rsidRPr="00FC63B4">
        <w:rPr>
          <w:rFonts w:ascii="Times New Roman" w:hAnsi="Times New Roman" w:cs="Times New Roman"/>
        </w:rPr>
        <w:t>a</w:t>
      </w:r>
      <w:proofErr w:type="spellEnd"/>
      <w:r w:rsidRPr="00FC63B4">
        <w:rPr>
          <w:rFonts w:ascii="Times New Roman" w:hAnsi="Times New Roman" w:cs="Times New Roman"/>
        </w:rPr>
        <w:t xml:space="preserve"> açık olmayı, bu zaman kadar genellikle </w:t>
      </w:r>
      <w:r w:rsidRPr="00FC63B4">
        <w:rPr>
          <w:rFonts w:ascii="Times New Roman" w:hAnsi="Times New Roman" w:cs="Times New Roman"/>
          <w:i/>
        </w:rPr>
        <w:t>biçimsel mümkün</w:t>
      </w:r>
      <w:r w:rsidRPr="00FC63B4">
        <w:rPr>
          <w:rFonts w:ascii="Times New Roman" w:hAnsi="Times New Roman" w:cs="Times New Roman"/>
        </w:rPr>
        <w:t xml:space="preserve"> ya da </w:t>
      </w:r>
      <w:r w:rsidRPr="00FC63B4">
        <w:rPr>
          <w:rFonts w:ascii="Times New Roman" w:hAnsi="Times New Roman" w:cs="Times New Roman"/>
          <w:i/>
        </w:rPr>
        <w:t>maddeten nesnel mümkün</w:t>
      </w:r>
      <w:r w:rsidRPr="00FC63B4">
        <w:rPr>
          <w:rFonts w:ascii="Times New Roman" w:hAnsi="Times New Roman" w:cs="Times New Roman"/>
        </w:rPr>
        <w:t xml:space="preserve"> altında düşünülen </w:t>
      </w:r>
      <w:r w:rsidRPr="00FC63B4">
        <w:rPr>
          <w:rFonts w:ascii="Times New Roman" w:hAnsi="Times New Roman" w:cs="Times New Roman"/>
          <w:i/>
        </w:rPr>
        <w:t>nesne</w:t>
      </w:r>
      <w:r w:rsidRPr="00FC63B4">
        <w:rPr>
          <w:rFonts w:ascii="Times New Roman" w:hAnsi="Times New Roman" w:cs="Times New Roman"/>
        </w:rPr>
        <w:t xml:space="preserve">yle ilgili </w:t>
      </w:r>
      <w:r w:rsidR="00981EE5" w:rsidRPr="00FC63B4">
        <w:rPr>
          <w:rFonts w:ascii="Times New Roman" w:hAnsi="Times New Roman" w:cs="Times New Roman"/>
        </w:rPr>
        <w:t>potansiyelleri</w:t>
      </w:r>
      <w:r w:rsidRPr="00FC63B4">
        <w:rPr>
          <w:rFonts w:ascii="Times New Roman" w:hAnsi="Times New Roman" w:cs="Times New Roman"/>
        </w:rPr>
        <w:t xml:space="preserve"> yapısal ve </w:t>
      </w:r>
      <w:r w:rsidRPr="00FC63B4">
        <w:rPr>
          <w:rFonts w:ascii="Times New Roman" w:hAnsi="Times New Roman" w:cs="Times New Roman"/>
          <w:i/>
        </w:rPr>
        <w:t>reel imkânlar</w:t>
      </w:r>
      <w:r w:rsidRPr="00FC63B4">
        <w:rPr>
          <w:rFonts w:ascii="Times New Roman" w:hAnsi="Times New Roman" w:cs="Times New Roman"/>
        </w:rPr>
        <w:t xml:space="preserve"> dâhilinde sınırsız bir olabilirlikler/yapılabilirlikler kavrayışından kurtarmayı amaçlamaktadır.” </w:t>
      </w:r>
      <w:r w:rsidR="00981EE5" w:rsidRPr="00FC63B4">
        <w:rPr>
          <w:rFonts w:ascii="Times New Roman" w:hAnsi="Times New Roman" w:cs="Times New Roman"/>
        </w:rPr>
        <w:t>(</w:t>
      </w:r>
      <w:proofErr w:type="spellStart"/>
      <w:r w:rsidR="00981EE5" w:rsidRPr="00FC63B4">
        <w:rPr>
          <w:rFonts w:ascii="Times New Roman" w:hAnsi="Times New Roman" w:cs="Times New Roman"/>
        </w:rPr>
        <w:t>Elgür</w:t>
      </w:r>
      <w:proofErr w:type="spellEnd"/>
      <w:r w:rsidR="00981EE5" w:rsidRPr="00FC63B4">
        <w:rPr>
          <w:rFonts w:ascii="Times New Roman" w:hAnsi="Times New Roman" w:cs="Times New Roman"/>
        </w:rPr>
        <w:t>, 2019: 24-25)</w:t>
      </w:r>
    </w:p>
    <w:p w14:paraId="0FEB4AC9" w14:textId="47AAFCDE" w:rsidR="00A907D1" w:rsidRPr="00FC63B4" w:rsidRDefault="008B7F99"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amaç doğrultusunda </w:t>
      </w:r>
      <w:r w:rsidR="00341C8F" w:rsidRPr="00FC63B4">
        <w:rPr>
          <w:rFonts w:ascii="Times New Roman" w:hAnsi="Times New Roman" w:cs="Times New Roman"/>
          <w:sz w:val="24"/>
          <w:szCs w:val="24"/>
        </w:rPr>
        <w:t>Bloch, n</w:t>
      </w:r>
      <w:r w:rsidR="00537C6D" w:rsidRPr="00FC63B4">
        <w:rPr>
          <w:rFonts w:ascii="Times New Roman" w:hAnsi="Times New Roman" w:cs="Times New Roman"/>
          <w:sz w:val="24"/>
          <w:szCs w:val="24"/>
        </w:rPr>
        <w:t>esnel olanın henüz zaman süreç içinde muhteva olarak tezahür etmeyişiyle kendine sahip ve mukayyet olmama ha</w:t>
      </w:r>
      <w:r w:rsidR="00341C8F" w:rsidRPr="00FC63B4">
        <w:rPr>
          <w:rFonts w:ascii="Times New Roman" w:hAnsi="Times New Roman" w:cs="Times New Roman"/>
          <w:sz w:val="24"/>
          <w:szCs w:val="24"/>
        </w:rPr>
        <w:t>linin kasveti olmasının yanı sıra burnunun ucunu görmekten aciz olmak misali en yakında cereyan ederek cari dünyada alttan alta eylemeye devam eden ve gerçekleşecek olanın içindeki en az gerçekleşmiş ola</w:t>
      </w:r>
      <w:r w:rsidRPr="00FC63B4">
        <w:rPr>
          <w:rFonts w:ascii="Times New Roman" w:hAnsi="Times New Roman" w:cs="Times New Roman"/>
          <w:sz w:val="24"/>
          <w:szCs w:val="24"/>
        </w:rPr>
        <w:t>nın belirli bir biçimini teşkil etmesiyle</w:t>
      </w:r>
      <w:r w:rsidR="00341C8F" w:rsidRPr="00FC63B4">
        <w:rPr>
          <w:rFonts w:ascii="Times New Roman" w:hAnsi="Times New Roman" w:cs="Times New Roman"/>
          <w:sz w:val="24"/>
          <w:szCs w:val="24"/>
        </w:rPr>
        <w:t xml:space="preserve"> eylemli anın çıkışsızlığını ifade eden </w:t>
      </w:r>
      <w:r w:rsidR="00341C8F" w:rsidRPr="00FC63B4">
        <w:rPr>
          <w:rFonts w:ascii="Times New Roman" w:hAnsi="Times New Roman" w:cs="Times New Roman"/>
          <w:i/>
          <w:sz w:val="24"/>
          <w:szCs w:val="24"/>
        </w:rPr>
        <w:t>yaşanan anın karanlığı</w:t>
      </w:r>
      <w:r w:rsidR="00341C8F" w:rsidRPr="00FC63B4">
        <w:rPr>
          <w:rFonts w:ascii="Times New Roman" w:hAnsi="Times New Roman" w:cs="Times New Roman"/>
          <w:sz w:val="24"/>
          <w:szCs w:val="24"/>
        </w:rPr>
        <w:t>nın (</w:t>
      </w:r>
      <w:r w:rsidR="00055E4F" w:rsidRPr="00FC63B4">
        <w:rPr>
          <w:rFonts w:ascii="Times New Roman" w:hAnsi="Times New Roman" w:cs="Times New Roman"/>
          <w:sz w:val="24"/>
          <w:szCs w:val="24"/>
        </w:rPr>
        <w:t xml:space="preserve">Bloch, </w:t>
      </w:r>
      <w:r w:rsidR="001F3F52" w:rsidRPr="00FC63B4">
        <w:rPr>
          <w:rFonts w:ascii="Times New Roman" w:hAnsi="Times New Roman" w:cs="Times New Roman"/>
          <w:sz w:val="24"/>
          <w:szCs w:val="24"/>
        </w:rPr>
        <w:t>2007a</w:t>
      </w:r>
      <w:r w:rsidR="00341C8F" w:rsidRPr="00FC63B4">
        <w:rPr>
          <w:rFonts w:ascii="Times New Roman" w:hAnsi="Times New Roman" w:cs="Times New Roman"/>
          <w:sz w:val="24"/>
          <w:szCs w:val="24"/>
        </w:rPr>
        <w:t xml:space="preserve">: 359), gerçekliğin bağrındaki </w:t>
      </w:r>
      <w:r w:rsidR="00341C8F" w:rsidRPr="00FC63B4">
        <w:rPr>
          <w:rFonts w:ascii="Times New Roman" w:hAnsi="Times New Roman" w:cs="Times New Roman"/>
          <w:i/>
          <w:sz w:val="24"/>
          <w:szCs w:val="24"/>
        </w:rPr>
        <w:t>kurucu eksiklik</w:t>
      </w:r>
      <w:r w:rsidR="00341C8F" w:rsidRPr="00FC63B4">
        <w:rPr>
          <w:rFonts w:ascii="Times New Roman" w:hAnsi="Times New Roman" w:cs="Times New Roman"/>
          <w:sz w:val="24"/>
          <w:szCs w:val="24"/>
        </w:rPr>
        <w:t>ten zuhur e</w:t>
      </w:r>
      <w:r w:rsidR="00C808D7" w:rsidRPr="00FC63B4">
        <w:rPr>
          <w:rFonts w:ascii="Times New Roman" w:hAnsi="Times New Roman" w:cs="Times New Roman"/>
          <w:sz w:val="24"/>
          <w:szCs w:val="24"/>
        </w:rPr>
        <w:t>tm</w:t>
      </w:r>
      <w:r w:rsidR="00341C8F" w:rsidRPr="00FC63B4">
        <w:rPr>
          <w:rFonts w:ascii="Times New Roman" w:hAnsi="Times New Roman" w:cs="Times New Roman"/>
          <w:sz w:val="24"/>
          <w:szCs w:val="24"/>
        </w:rPr>
        <w:t xml:space="preserve">ek </w:t>
      </w:r>
      <w:r w:rsidR="00C808D7" w:rsidRPr="00FC63B4">
        <w:rPr>
          <w:rFonts w:ascii="Times New Roman" w:hAnsi="Times New Roman" w:cs="Times New Roman"/>
          <w:sz w:val="24"/>
          <w:szCs w:val="24"/>
        </w:rPr>
        <w:t xml:space="preserve">suretiyle </w:t>
      </w:r>
      <w:r w:rsidR="00341C8F" w:rsidRPr="00FC63B4">
        <w:rPr>
          <w:rFonts w:ascii="Times New Roman" w:hAnsi="Times New Roman" w:cs="Times New Roman"/>
          <w:sz w:val="24"/>
          <w:szCs w:val="24"/>
        </w:rPr>
        <w:t>bugüne ulaştığını</w:t>
      </w:r>
      <w:r w:rsidRPr="00FC63B4">
        <w:rPr>
          <w:rFonts w:ascii="Times New Roman" w:hAnsi="Times New Roman" w:cs="Times New Roman"/>
          <w:sz w:val="24"/>
          <w:szCs w:val="24"/>
        </w:rPr>
        <w:t xml:space="preserve"> belirterek buradaki kavramsal çabanın bir yandan bu gibi kısıtları da göz önünde bulundurması gerektiğini ifade et</w:t>
      </w:r>
      <w:r w:rsidR="00DD053C" w:rsidRPr="00FC63B4">
        <w:rPr>
          <w:rFonts w:ascii="Times New Roman" w:hAnsi="Times New Roman" w:cs="Times New Roman"/>
          <w:sz w:val="24"/>
          <w:szCs w:val="24"/>
        </w:rPr>
        <w:t>mişt</w:t>
      </w:r>
      <w:r w:rsidRPr="00FC63B4">
        <w:rPr>
          <w:rFonts w:ascii="Times New Roman" w:hAnsi="Times New Roman" w:cs="Times New Roman"/>
          <w:sz w:val="24"/>
          <w:szCs w:val="24"/>
        </w:rPr>
        <w:t>ir.</w:t>
      </w:r>
      <w:r w:rsidR="00AA52FF" w:rsidRPr="00FC63B4">
        <w:rPr>
          <w:rFonts w:ascii="Times New Roman" w:hAnsi="Times New Roman" w:cs="Times New Roman"/>
          <w:sz w:val="24"/>
          <w:szCs w:val="24"/>
        </w:rPr>
        <w:t xml:space="preserve"> Bu kasvetin </w:t>
      </w:r>
      <w:r w:rsidR="00DD053C" w:rsidRPr="00FC63B4">
        <w:rPr>
          <w:rFonts w:ascii="Times New Roman" w:hAnsi="Times New Roman" w:cs="Times New Roman"/>
          <w:sz w:val="24"/>
          <w:szCs w:val="24"/>
        </w:rPr>
        <w:t xml:space="preserve">mükemmel bir örneği olarak </w:t>
      </w:r>
      <w:proofErr w:type="spellStart"/>
      <w:r w:rsidR="00DD053C" w:rsidRPr="00FC63B4">
        <w:rPr>
          <w:rFonts w:ascii="Times New Roman" w:hAnsi="Times New Roman" w:cs="Times New Roman"/>
          <w:sz w:val="24"/>
          <w:szCs w:val="24"/>
        </w:rPr>
        <w:t>Adorno</w:t>
      </w:r>
      <w:r w:rsidR="00673E3F" w:rsidRPr="00FC63B4">
        <w:rPr>
          <w:rFonts w:ascii="Times New Roman" w:hAnsi="Times New Roman" w:cs="Times New Roman"/>
          <w:sz w:val="24"/>
          <w:szCs w:val="24"/>
        </w:rPr>
        <w:t>’</w:t>
      </w:r>
      <w:r w:rsidR="00DD053C" w:rsidRPr="00FC63B4">
        <w:rPr>
          <w:rFonts w:ascii="Times New Roman" w:hAnsi="Times New Roman" w:cs="Times New Roman"/>
          <w:sz w:val="24"/>
          <w:szCs w:val="24"/>
        </w:rPr>
        <w:t>nun</w:t>
      </w:r>
      <w:proofErr w:type="spellEnd"/>
      <w:r w:rsidR="00DD053C" w:rsidRPr="00FC63B4">
        <w:rPr>
          <w:rFonts w:ascii="Times New Roman" w:hAnsi="Times New Roman" w:cs="Times New Roman"/>
          <w:sz w:val="24"/>
          <w:szCs w:val="24"/>
        </w:rPr>
        <w:t xml:space="preserve"> </w:t>
      </w:r>
      <w:proofErr w:type="spellStart"/>
      <w:r w:rsidR="00DD053C" w:rsidRPr="00FC63B4">
        <w:rPr>
          <w:rFonts w:ascii="Times New Roman" w:hAnsi="Times New Roman" w:cs="Times New Roman"/>
          <w:sz w:val="24"/>
          <w:szCs w:val="24"/>
        </w:rPr>
        <w:t>Auchwitz</w:t>
      </w:r>
      <w:proofErr w:type="spellEnd"/>
      <w:r w:rsidR="00DD053C" w:rsidRPr="00FC63B4">
        <w:rPr>
          <w:rFonts w:ascii="Times New Roman" w:hAnsi="Times New Roman" w:cs="Times New Roman"/>
          <w:sz w:val="24"/>
          <w:szCs w:val="24"/>
        </w:rPr>
        <w:t xml:space="preserve"> gibi bir felaketten sonra şiir yazmanın yahut cari dünyaya ilişkin olumlayıcı bir söz söylemenin kifayetsizliğine hükmeden namlı kötümserliğine karşı Bloch, bu karanlık çağda ancak muazzam bir itikat ve umutla sağ kalınabileceğini (</w:t>
      </w:r>
      <w:proofErr w:type="spellStart"/>
      <w:r w:rsidR="00DD053C" w:rsidRPr="00FC63B4">
        <w:rPr>
          <w:rFonts w:ascii="Times New Roman" w:hAnsi="Times New Roman" w:cs="Times New Roman"/>
          <w:sz w:val="24"/>
          <w:szCs w:val="24"/>
        </w:rPr>
        <w:t>Eagleton</w:t>
      </w:r>
      <w:proofErr w:type="spellEnd"/>
      <w:r w:rsidR="00DD053C" w:rsidRPr="00FC63B4">
        <w:rPr>
          <w:rFonts w:ascii="Times New Roman" w:hAnsi="Times New Roman" w:cs="Times New Roman"/>
          <w:sz w:val="24"/>
          <w:szCs w:val="24"/>
        </w:rPr>
        <w:t xml:space="preserve">, 2016: 131) belirterek umuda dair kuvvenin peşinde bir </w:t>
      </w:r>
      <w:r w:rsidR="00DD053C" w:rsidRPr="00FC63B4">
        <w:rPr>
          <w:rFonts w:ascii="Times New Roman" w:hAnsi="Times New Roman" w:cs="Times New Roman"/>
          <w:i/>
          <w:sz w:val="24"/>
          <w:szCs w:val="24"/>
        </w:rPr>
        <w:t>derviş</w:t>
      </w:r>
      <w:r w:rsidR="00DD053C" w:rsidRPr="00FC63B4">
        <w:rPr>
          <w:rFonts w:ascii="Times New Roman" w:hAnsi="Times New Roman" w:cs="Times New Roman"/>
          <w:sz w:val="24"/>
          <w:szCs w:val="24"/>
        </w:rPr>
        <w:t xml:space="preserve"> olma tavrında ısrarını sürdürmüştür.</w:t>
      </w:r>
    </w:p>
    <w:p w14:paraId="50A0BE4F" w14:textId="1996C867" w:rsidR="004353BA" w:rsidRPr="00FC63B4" w:rsidRDefault="004353BA"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Bloch öte yandan, insanlığın en temel düşmanının </w:t>
      </w:r>
      <w:r w:rsidR="0080768A" w:rsidRPr="00FC63B4">
        <w:rPr>
          <w:rFonts w:ascii="Times New Roman" w:hAnsi="Times New Roman" w:cs="Times New Roman"/>
          <w:i/>
          <w:sz w:val="24"/>
          <w:szCs w:val="24"/>
        </w:rPr>
        <w:t>yıkı</w:t>
      </w:r>
      <w:r w:rsidR="0067037C" w:rsidRPr="00FC63B4">
        <w:rPr>
          <w:rFonts w:ascii="Times New Roman" w:hAnsi="Times New Roman" w:cs="Times New Roman"/>
          <w:i/>
          <w:sz w:val="24"/>
          <w:szCs w:val="24"/>
        </w:rPr>
        <w:t>cı bir kötümserlik</w:t>
      </w:r>
      <w:r w:rsidRPr="00FC63B4">
        <w:rPr>
          <w:rFonts w:ascii="Times New Roman" w:hAnsi="Times New Roman" w:cs="Times New Roman"/>
          <w:sz w:val="24"/>
          <w:szCs w:val="24"/>
        </w:rPr>
        <w:t xml:space="preserve"> olduğuna dikkat çekerken hayal ve umut etme, şimdideki geleceği tespit etme ve sıradan olanda </w:t>
      </w:r>
      <w:r w:rsidRPr="00FC63B4">
        <w:rPr>
          <w:rFonts w:ascii="Times New Roman" w:hAnsi="Times New Roman" w:cs="Times New Roman"/>
          <w:sz w:val="24"/>
          <w:szCs w:val="24"/>
        </w:rPr>
        <w:lastRenderedPageBreak/>
        <w:t xml:space="preserve">olağanüstüyü tanıma yeteneklerinin kaybının da diğer önemli kusurlar olarak göze çarptığını dillendirmektedir. Marksist gerçekliği, gerçeklik artı </w:t>
      </w:r>
      <w:r w:rsidR="006054EE" w:rsidRPr="00FC63B4">
        <w:rPr>
          <w:rFonts w:ascii="Times New Roman" w:hAnsi="Times New Roman" w:cs="Times New Roman"/>
          <w:sz w:val="24"/>
          <w:szCs w:val="24"/>
        </w:rPr>
        <w:t>onda mündemiç</w:t>
      </w:r>
      <w:r w:rsidRPr="00FC63B4">
        <w:rPr>
          <w:rFonts w:ascii="Times New Roman" w:hAnsi="Times New Roman" w:cs="Times New Roman"/>
          <w:sz w:val="24"/>
          <w:szCs w:val="24"/>
        </w:rPr>
        <w:t xml:space="preserve"> gelecek biçiminde tarif eden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(1988: 162), </w:t>
      </w:r>
      <w:r w:rsidRPr="00FC63B4">
        <w:rPr>
          <w:rFonts w:ascii="Times New Roman" w:hAnsi="Times New Roman" w:cs="Times New Roman"/>
          <w:i/>
          <w:sz w:val="24"/>
          <w:szCs w:val="24"/>
        </w:rPr>
        <w:t>gündüz düşleri</w:t>
      </w:r>
      <w:r w:rsidRPr="00FC63B4">
        <w:rPr>
          <w:rFonts w:ascii="Times New Roman" w:hAnsi="Times New Roman" w:cs="Times New Roman"/>
          <w:sz w:val="24"/>
          <w:szCs w:val="24"/>
        </w:rPr>
        <w:t xml:space="preserve">nin, umudun, geleceğin iç görüsü olarak muhtemel duygulanımların değerini görmezden gelmek ya da eleştirel biçimde reddetmek, faşistlerin, milliyetçilerin ve kapitalist haramilerin ayak oyunlarına karşı bütün bu mefhumların sağlayacağı </w:t>
      </w:r>
      <w:r w:rsidRPr="00FC63B4">
        <w:rPr>
          <w:rFonts w:ascii="Times New Roman" w:hAnsi="Times New Roman" w:cs="Times New Roman"/>
          <w:i/>
          <w:sz w:val="24"/>
          <w:szCs w:val="24"/>
        </w:rPr>
        <w:t>imkanlar havuzu</w:t>
      </w:r>
      <w:r w:rsidRPr="00FC63B4">
        <w:rPr>
          <w:rFonts w:ascii="Times New Roman" w:hAnsi="Times New Roman" w:cs="Times New Roman"/>
          <w:sz w:val="24"/>
          <w:szCs w:val="24"/>
        </w:rPr>
        <w:t>nu da yekten terk etmek manasına gelmektedir.</w:t>
      </w:r>
    </w:p>
    <w:p w14:paraId="41B1CCDE" w14:textId="2D2FEC13" w:rsidR="00341C8F" w:rsidRPr="00FC63B4" w:rsidRDefault="0038472E" w:rsidP="00EF51B8">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ısrarın bir </w:t>
      </w:r>
      <w:r w:rsidR="00435B82" w:rsidRPr="00FC63B4">
        <w:rPr>
          <w:rFonts w:ascii="Times New Roman" w:hAnsi="Times New Roman" w:cs="Times New Roman"/>
          <w:sz w:val="24"/>
          <w:szCs w:val="24"/>
        </w:rPr>
        <w:t>ürünü olarak m</w:t>
      </w:r>
      <w:r w:rsidR="00DE54F5" w:rsidRPr="00FC63B4">
        <w:rPr>
          <w:rFonts w:ascii="Times New Roman" w:hAnsi="Times New Roman" w:cs="Times New Roman"/>
          <w:sz w:val="24"/>
          <w:szCs w:val="24"/>
        </w:rPr>
        <w:t>a</w:t>
      </w:r>
      <w:r w:rsidR="005D5840" w:rsidRPr="00FC63B4">
        <w:rPr>
          <w:rFonts w:ascii="Times New Roman" w:hAnsi="Times New Roman" w:cs="Times New Roman"/>
          <w:sz w:val="24"/>
          <w:szCs w:val="24"/>
        </w:rPr>
        <w:t>ddeyi Aristoteles</w:t>
      </w:r>
      <w:r w:rsidR="00673E3F" w:rsidRPr="00FC63B4">
        <w:rPr>
          <w:rFonts w:ascii="Times New Roman" w:hAnsi="Times New Roman" w:cs="Times New Roman"/>
          <w:sz w:val="24"/>
          <w:szCs w:val="24"/>
        </w:rPr>
        <w:t>’</w:t>
      </w:r>
      <w:r w:rsidR="005D5840" w:rsidRPr="00FC63B4">
        <w:rPr>
          <w:rFonts w:ascii="Times New Roman" w:hAnsi="Times New Roman" w:cs="Times New Roman"/>
          <w:sz w:val="24"/>
          <w:szCs w:val="24"/>
        </w:rPr>
        <w:t xml:space="preserve">ten mülhem </w:t>
      </w:r>
      <w:proofErr w:type="spellStart"/>
      <w:r w:rsidR="005D5840" w:rsidRPr="00FC63B4">
        <w:rPr>
          <w:rFonts w:ascii="Times New Roman" w:hAnsi="Times New Roman" w:cs="Times New Roman"/>
          <w:i/>
          <w:sz w:val="24"/>
          <w:szCs w:val="24"/>
        </w:rPr>
        <w:t>dynamei</w:t>
      </w:r>
      <w:proofErr w:type="spellEnd"/>
      <w:r w:rsidR="005D5840" w:rsidRPr="00FC63B4">
        <w:rPr>
          <w:rFonts w:ascii="Times New Roman" w:hAnsi="Times New Roman" w:cs="Times New Roman"/>
          <w:i/>
          <w:sz w:val="24"/>
          <w:szCs w:val="24"/>
        </w:rPr>
        <w:t xml:space="preserve"> on</w:t>
      </w:r>
      <w:r w:rsidR="005D5840" w:rsidRPr="00FC63B4">
        <w:rPr>
          <w:rFonts w:ascii="Times New Roman" w:hAnsi="Times New Roman" w:cs="Times New Roman"/>
          <w:sz w:val="24"/>
          <w:szCs w:val="24"/>
        </w:rPr>
        <w:t xml:space="preserve"> (mümkün-oluş) mefhumu üzerinden bir süreç olarak kavrayan Bloch, dünyayı içerden, dışarıdan, baştan, sondan ve bilumum başka biçimlerde nihayete ermemiş haliyle bir arada tutan bu </w:t>
      </w:r>
      <w:proofErr w:type="spellStart"/>
      <w:r w:rsidR="005D5840" w:rsidRPr="00FC63B4">
        <w:rPr>
          <w:rFonts w:ascii="Times New Roman" w:hAnsi="Times New Roman" w:cs="Times New Roman"/>
          <w:i/>
          <w:sz w:val="24"/>
          <w:szCs w:val="24"/>
        </w:rPr>
        <w:t>materia</w:t>
      </w:r>
      <w:proofErr w:type="spellEnd"/>
      <w:r w:rsidR="005D5840" w:rsidRPr="00FC63B4">
        <w:rPr>
          <w:rFonts w:ascii="Times New Roman" w:hAnsi="Times New Roman" w:cs="Times New Roman"/>
          <w:i/>
          <w:sz w:val="24"/>
          <w:szCs w:val="24"/>
        </w:rPr>
        <w:t xml:space="preserve"> </w:t>
      </w:r>
      <w:proofErr w:type="spellStart"/>
      <w:r w:rsidR="005D5840" w:rsidRPr="00FC63B4">
        <w:rPr>
          <w:rFonts w:ascii="Times New Roman" w:hAnsi="Times New Roman" w:cs="Times New Roman"/>
          <w:i/>
          <w:sz w:val="24"/>
          <w:szCs w:val="24"/>
        </w:rPr>
        <w:t>universalis</w:t>
      </w:r>
      <w:proofErr w:type="spellEnd"/>
      <w:r w:rsidR="005D5840" w:rsidRPr="00FC63B4">
        <w:rPr>
          <w:rFonts w:ascii="Times New Roman" w:hAnsi="Times New Roman" w:cs="Times New Roman"/>
          <w:sz w:val="24"/>
          <w:szCs w:val="24"/>
        </w:rPr>
        <w:t xml:space="preserve"> (evrensel madde) anlayışıyla kendine mündemiç bir ütopya sahibi olarak salt </w:t>
      </w:r>
      <w:r w:rsidR="005D5840" w:rsidRPr="00FC63B4">
        <w:rPr>
          <w:rFonts w:ascii="Times New Roman" w:hAnsi="Times New Roman" w:cs="Times New Roman"/>
          <w:i/>
          <w:sz w:val="24"/>
          <w:szCs w:val="24"/>
        </w:rPr>
        <w:t xml:space="preserve">nesnel reel </w:t>
      </w:r>
      <w:proofErr w:type="spellStart"/>
      <w:r w:rsidR="005D5840" w:rsidRPr="00FC63B4">
        <w:rPr>
          <w:rFonts w:ascii="Times New Roman" w:hAnsi="Times New Roman" w:cs="Times New Roman"/>
          <w:i/>
          <w:sz w:val="24"/>
          <w:szCs w:val="24"/>
        </w:rPr>
        <w:t>mümkünlük</w:t>
      </w:r>
      <w:proofErr w:type="spellEnd"/>
      <w:r w:rsidR="005D5840" w:rsidRPr="00FC63B4">
        <w:rPr>
          <w:rFonts w:ascii="Times New Roman" w:hAnsi="Times New Roman" w:cs="Times New Roman"/>
          <w:sz w:val="24"/>
          <w:szCs w:val="24"/>
        </w:rPr>
        <w:t xml:space="preserve"> ve </w:t>
      </w:r>
      <w:r w:rsidR="005D5840" w:rsidRPr="00FC63B4">
        <w:rPr>
          <w:rFonts w:ascii="Times New Roman" w:hAnsi="Times New Roman" w:cs="Times New Roman"/>
          <w:i/>
          <w:sz w:val="24"/>
          <w:szCs w:val="24"/>
        </w:rPr>
        <w:t>soyut ütopya</w:t>
      </w:r>
      <w:r w:rsidR="005D5840" w:rsidRPr="00FC63B4">
        <w:rPr>
          <w:rFonts w:ascii="Times New Roman" w:hAnsi="Times New Roman" w:cs="Times New Roman"/>
          <w:sz w:val="24"/>
          <w:szCs w:val="24"/>
        </w:rPr>
        <w:t xml:space="preserve"> olmanın ötesinde </w:t>
      </w:r>
      <w:r w:rsidR="003730DA" w:rsidRPr="00FC63B4">
        <w:rPr>
          <w:rFonts w:ascii="Times New Roman" w:hAnsi="Times New Roman" w:cs="Times New Roman"/>
          <w:sz w:val="24"/>
          <w:szCs w:val="24"/>
        </w:rPr>
        <w:t>(</w:t>
      </w:r>
      <w:r w:rsidR="00055E4F" w:rsidRPr="00FC63B4">
        <w:rPr>
          <w:rFonts w:ascii="Times New Roman" w:hAnsi="Times New Roman" w:cs="Times New Roman"/>
          <w:sz w:val="24"/>
          <w:szCs w:val="24"/>
        </w:rPr>
        <w:t xml:space="preserve">Bloch, </w:t>
      </w:r>
      <w:r w:rsidR="003730DA" w:rsidRPr="00FC63B4">
        <w:rPr>
          <w:rFonts w:ascii="Times New Roman" w:hAnsi="Times New Roman" w:cs="Times New Roman"/>
          <w:sz w:val="24"/>
          <w:szCs w:val="24"/>
        </w:rPr>
        <w:t xml:space="preserve">2017: 76, 82) </w:t>
      </w:r>
      <w:r w:rsidR="005D5840" w:rsidRPr="00FC63B4">
        <w:rPr>
          <w:rFonts w:ascii="Times New Roman" w:hAnsi="Times New Roman" w:cs="Times New Roman"/>
          <w:sz w:val="24"/>
          <w:szCs w:val="24"/>
        </w:rPr>
        <w:t>bell</w:t>
      </w:r>
      <w:r w:rsidR="00EF51B8" w:rsidRPr="00FC63B4">
        <w:rPr>
          <w:rFonts w:ascii="Times New Roman" w:hAnsi="Times New Roman" w:cs="Times New Roman"/>
          <w:sz w:val="24"/>
          <w:szCs w:val="24"/>
        </w:rPr>
        <w:t xml:space="preserve">i </w:t>
      </w:r>
      <w:r w:rsidR="005D5840" w:rsidRPr="00FC63B4">
        <w:rPr>
          <w:rFonts w:ascii="Times New Roman" w:hAnsi="Times New Roman" w:cs="Times New Roman"/>
          <w:sz w:val="24"/>
          <w:szCs w:val="24"/>
        </w:rPr>
        <w:t xml:space="preserve">bir bütünlükten ziyade </w:t>
      </w:r>
      <w:r w:rsidR="005D5840" w:rsidRPr="00FC63B4">
        <w:rPr>
          <w:rFonts w:ascii="Times New Roman" w:hAnsi="Times New Roman" w:cs="Times New Roman"/>
          <w:i/>
          <w:iCs/>
          <w:sz w:val="24"/>
          <w:szCs w:val="24"/>
        </w:rPr>
        <w:t xml:space="preserve">metodolojik </w:t>
      </w:r>
      <w:r w:rsidR="003730DA" w:rsidRPr="00FC63B4">
        <w:rPr>
          <w:rFonts w:ascii="Times New Roman" w:hAnsi="Times New Roman" w:cs="Times New Roman"/>
          <w:i/>
          <w:iCs/>
          <w:sz w:val="24"/>
          <w:szCs w:val="24"/>
        </w:rPr>
        <w:t>bir geçici konvansiyon</w:t>
      </w:r>
      <w:r w:rsidR="003730DA" w:rsidRPr="00FC63B4">
        <w:rPr>
          <w:rFonts w:ascii="Times New Roman" w:hAnsi="Times New Roman" w:cs="Times New Roman"/>
          <w:sz w:val="24"/>
          <w:szCs w:val="24"/>
        </w:rPr>
        <w:t xml:space="preserve"> </w:t>
      </w:r>
      <w:r w:rsidR="005D5840" w:rsidRPr="00FC63B4">
        <w:rPr>
          <w:rFonts w:ascii="Times New Roman" w:hAnsi="Times New Roman" w:cs="Times New Roman"/>
          <w:sz w:val="24"/>
          <w:szCs w:val="24"/>
        </w:rPr>
        <w:t>olarak</w:t>
      </w:r>
      <w:r w:rsidR="003730DA" w:rsidRPr="00FC63B4">
        <w:rPr>
          <w:rFonts w:ascii="Times New Roman" w:hAnsi="Times New Roman" w:cs="Times New Roman"/>
          <w:sz w:val="24"/>
          <w:szCs w:val="24"/>
        </w:rPr>
        <w:t xml:space="preserve"> bütünlüğün sürekli surette yeniden tarif edildiği ve kendini her daim yeninin gerçekleştirilmesine angaje kılan bir süreç madde düşüncesini kavramsallaştırma gayretinde olmuştur.</w:t>
      </w:r>
      <w:r w:rsidR="005D5840" w:rsidRPr="00FC63B4">
        <w:rPr>
          <w:rFonts w:ascii="Times New Roman" w:hAnsi="Times New Roman" w:cs="Times New Roman"/>
          <w:sz w:val="24"/>
          <w:szCs w:val="24"/>
        </w:rPr>
        <w:t xml:space="preserve"> </w:t>
      </w:r>
      <w:r w:rsidR="009807EE" w:rsidRPr="00FC63B4">
        <w:rPr>
          <w:rFonts w:ascii="Times New Roman" w:hAnsi="Times New Roman" w:cs="Times New Roman"/>
          <w:sz w:val="24"/>
          <w:szCs w:val="24"/>
        </w:rPr>
        <w:t xml:space="preserve">Bir diğer yandan diyalektiği altyapı ve üstyapı arasında sürekli bir alışveriş ve etkileşim olarak görerek insanın bilinçli kolektif etkinliğini bizzat üretici güç mahiyetinde değerlendiren Bloch, umuda tekabül eden talihe dair gönül rahatlığı içinde olmak, dünyayı bizzat kendisi vesilesiyle izah etmek ve insani mutluluğu dünyevi süreçler ve bu süreçlerin </w:t>
      </w:r>
      <w:r w:rsidR="009807EE" w:rsidRPr="00FC63B4">
        <w:rPr>
          <w:rFonts w:ascii="Times New Roman" w:hAnsi="Times New Roman" w:cs="Times New Roman"/>
          <w:i/>
          <w:iCs/>
          <w:sz w:val="24"/>
          <w:szCs w:val="24"/>
        </w:rPr>
        <w:t>imkan dairesi</w:t>
      </w:r>
      <w:r w:rsidR="009807EE" w:rsidRPr="00FC63B4">
        <w:rPr>
          <w:rFonts w:ascii="Times New Roman" w:hAnsi="Times New Roman" w:cs="Times New Roman"/>
          <w:sz w:val="24"/>
          <w:szCs w:val="24"/>
        </w:rPr>
        <w:t xml:space="preserve"> olarak maddede aramak temelinde tanımladığı materyalizmiyle hareketin maddenin bizatihi varoluş biçimi olduğu</w:t>
      </w:r>
      <w:r w:rsidR="00131A70" w:rsidRPr="00FC63B4">
        <w:rPr>
          <w:rFonts w:ascii="Times New Roman" w:hAnsi="Times New Roman" w:cs="Times New Roman"/>
          <w:sz w:val="24"/>
          <w:szCs w:val="24"/>
        </w:rPr>
        <w:t xml:space="preserve">nu belirterek maneviyatın kıymetini onun erbaplarından da fazla bilen “sahih ve </w:t>
      </w:r>
      <w:proofErr w:type="spellStart"/>
      <w:r w:rsidR="00131A70" w:rsidRPr="00FC63B4">
        <w:rPr>
          <w:rFonts w:ascii="Times New Roman" w:hAnsi="Times New Roman" w:cs="Times New Roman"/>
          <w:sz w:val="24"/>
          <w:szCs w:val="24"/>
        </w:rPr>
        <w:t>salih</w:t>
      </w:r>
      <w:proofErr w:type="spellEnd"/>
      <w:r w:rsidR="00131A70" w:rsidRPr="00FC63B4">
        <w:rPr>
          <w:rFonts w:ascii="Times New Roman" w:hAnsi="Times New Roman" w:cs="Times New Roman"/>
          <w:sz w:val="24"/>
          <w:szCs w:val="24"/>
        </w:rPr>
        <w:t xml:space="preserve"> bir </w:t>
      </w:r>
      <w:proofErr w:type="spellStart"/>
      <w:r w:rsidR="00131A70" w:rsidRPr="00FC63B4">
        <w:rPr>
          <w:rFonts w:ascii="Times New Roman" w:hAnsi="Times New Roman" w:cs="Times New Roman"/>
          <w:sz w:val="24"/>
          <w:szCs w:val="24"/>
        </w:rPr>
        <w:t>maddecilik”in</w:t>
      </w:r>
      <w:proofErr w:type="spellEnd"/>
      <w:r w:rsidR="00131A70" w:rsidRPr="00FC63B4">
        <w:rPr>
          <w:rFonts w:ascii="Times New Roman" w:hAnsi="Times New Roman" w:cs="Times New Roman"/>
          <w:sz w:val="24"/>
          <w:szCs w:val="24"/>
        </w:rPr>
        <w:t xml:space="preserve"> bayraktarlığını yapmıştır (Bora &amp; </w:t>
      </w:r>
      <w:proofErr w:type="spellStart"/>
      <w:r w:rsidR="00131A70" w:rsidRPr="00FC63B4">
        <w:rPr>
          <w:rFonts w:ascii="Times New Roman" w:hAnsi="Times New Roman" w:cs="Times New Roman"/>
          <w:sz w:val="24"/>
          <w:szCs w:val="24"/>
        </w:rPr>
        <w:t>Elgür</w:t>
      </w:r>
      <w:proofErr w:type="spellEnd"/>
      <w:r w:rsidR="00131A70" w:rsidRPr="00FC63B4">
        <w:rPr>
          <w:rFonts w:ascii="Times New Roman" w:hAnsi="Times New Roman" w:cs="Times New Roman"/>
          <w:sz w:val="24"/>
          <w:szCs w:val="24"/>
        </w:rPr>
        <w:t>, 2019: 121).</w:t>
      </w:r>
    </w:p>
    <w:p w14:paraId="7D28A537" w14:textId="77777777" w:rsidR="00646083" w:rsidRPr="00FC63B4" w:rsidRDefault="00EB7803" w:rsidP="00D94F50">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bu yorumlara bakıldığında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çalışmaları </w:t>
      </w:r>
      <w:r w:rsidRPr="00FC63B4">
        <w:rPr>
          <w:rFonts w:ascii="Times New Roman" w:hAnsi="Times New Roman" w:cs="Times New Roman"/>
          <w:i/>
          <w:iCs/>
          <w:sz w:val="24"/>
          <w:szCs w:val="24"/>
        </w:rPr>
        <w:t>siyasetle fazlasıyla meşgul bir müphemlik türü</w:t>
      </w:r>
      <w:r w:rsidRPr="00FC63B4">
        <w:rPr>
          <w:rFonts w:ascii="Times New Roman" w:hAnsi="Times New Roman" w:cs="Times New Roman"/>
          <w:sz w:val="24"/>
          <w:szCs w:val="24"/>
        </w:rPr>
        <w:t xml:space="preserve"> şeklinde yorumlanabileceği gibi onun öngördüğü ölçekte bir doğa ütopyasının mümkün olup olmadığı bilinemese</w:t>
      </w:r>
      <w:r w:rsidR="00E464D4" w:rsidRPr="00FC63B4">
        <w:rPr>
          <w:rFonts w:ascii="Times New Roman" w:hAnsi="Times New Roman" w:cs="Times New Roman"/>
          <w:sz w:val="24"/>
          <w:szCs w:val="24"/>
        </w:rPr>
        <w:t xml:space="preserve"> ve</w:t>
      </w:r>
      <w:r w:rsidRPr="00FC63B4">
        <w:rPr>
          <w:rFonts w:ascii="Times New Roman" w:hAnsi="Times New Roman" w:cs="Times New Roman"/>
          <w:sz w:val="24"/>
          <w:szCs w:val="24"/>
        </w:rPr>
        <w:t xml:space="preserve"> insanların halen bu dünyada kim oldukları </w:t>
      </w:r>
      <w:r w:rsidR="00E464D4" w:rsidRPr="00FC63B4">
        <w:rPr>
          <w:rFonts w:ascii="Times New Roman" w:hAnsi="Times New Roman" w:cs="Times New Roman"/>
          <w:sz w:val="24"/>
          <w:szCs w:val="24"/>
        </w:rPr>
        <w:t>ile</w:t>
      </w:r>
      <w:r w:rsidRPr="00FC63B4">
        <w:rPr>
          <w:rFonts w:ascii="Times New Roman" w:hAnsi="Times New Roman" w:cs="Times New Roman"/>
          <w:sz w:val="24"/>
          <w:szCs w:val="24"/>
        </w:rPr>
        <w:t xml:space="preserve"> nasıl yaşamaları gerektiğine dair kafalarında bolca soru işaretine yanıt teşkil etmese </w:t>
      </w:r>
      <w:r w:rsidR="00E464D4" w:rsidRPr="00FC63B4">
        <w:rPr>
          <w:rFonts w:ascii="Times New Roman" w:hAnsi="Times New Roman" w:cs="Times New Roman"/>
          <w:sz w:val="24"/>
          <w:szCs w:val="24"/>
        </w:rPr>
        <w:t>bile</w:t>
      </w:r>
      <w:r w:rsidRPr="00FC63B4">
        <w:rPr>
          <w:rFonts w:ascii="Times New Roman" w:hAnsi="Times New Roman" w:cs="Times New Roman"/>
          <w:sz w:val="24"/>
          <w:szCs w:val="24"/>
        </w:rPr>
        <w:t xml:space="preserve"> en azından teskin edecek birtakım teori ve yaklaşımlara ihtiyaç duymaları noktasında </w:t>
      </w:r>
      <w:r w:rsidRPr="00FC63B4">
        <w:rPr>
          <w:rFonts w:ascii="Times New Roman" w:hAnsi="Times New Roman" w:cs="Times New Roman"/>
          <w:i/>
          <w:iCs/>
          <w:sz w:val="24"/>
          <w:szCs w:val="24"/>
        </w:rPr>
        <w:t>Blochçu spekülatif materyalizm</w:t>
      </w:r>
      <w:r w:rsidRPr="00FC63B4">
        <w:rPr>
          <w:rFonts w:ascii="Times New Roman" w:hAnsi="Times New Roman" w:cs="Times New Roman"/>
          <w:sz w:val="24"/>
          <w:szCs w:val="24"/>
        </w:rPr>
        <w:t>, özgürleştirici bir siyasetin imkan şartları bakımından oldukça dikkate değerdir.</w:t>
      </w:r>
      <w:r w:rsidR="000611C7" w:rsidRPr="00FC63B4">
        <w:rPr>
          <w:rFonts w:ascii="Times New Roman" w:hAnsi="Times New Roman" w:cs="Times New Roman"/>
          <w:sz w:val="24"/>
          <w:szCs w:val="24"/>
        </w:rPr>
        <w:t xml:space="preserve"> Ayrıca </w:t>
      </w:r>
      <w:r w:rsidR="00BB00CB" w:rsidRPr="00FC63B4">
        <w:rPr>
          <w:rFonts w:ascii="Times New Roman" w:hAnsi="Times New Roman" w:cs="Times New Roman"/>
          <w:sz w:val="24"/>
          <w:szCs w:val="24"/>
        </w:rPr>
        <w:t>Bloch</w:t>
      </w:r>
      <w:r w:rsidR="00CC2A7F" w:rsidRPr="00FC63B4">
        <w:rPr>
          <w:rFonts w:ascii="Times New Roman" w:hAnsi="Times New Roman" w:cs="Times New Roman"/>
          <w:sz w:val="24"/>
          <w:szCs w:val="24"/>
        </w:rPr>
        <w:t>,</w:t>
      </w:r>
      <w:r w:rsidR="00BB00CB" w:rsidRPr="00FC63B4">
        <w:rPr>
          <w:rFonts w:ascii="Times New Roman" w:hAnsi="Times New Roman" w:cs="Times New Roman"/>
          <w:sz w:val="24"/>
          <w:szCs w:val="24"/>
        </w:rPr>
        <w:t xml:space="preserve"> hayli iddialı spekülatif nitelikli öngörü ve </w:t>
      </w:r>
      <w:r w:rsidR="00833B60" w:rsidRPr="00FC63B4">
        <w:rPr>
          <w:rFonts w:ascii="Times New Roman" w:hAnsi="Times New Roman" w:cs="Times New Roman"/>
          <w:sz w:val="24"/>
          <w:szCs w:val="24"/>
        </w:rPr>
        <w:t>sav</w:t>
      </w:r>
      <w:r w:rsidR="00BB00CB" w:rsidRPr="00FC63B4">
        <w:rPr>
          <w:rFonts w:ascii="Times New Roman" w:hAnsi="Times New Roman" w:cs="Times New Roman"/>
          <w:sz w:val="24"/>
          <w:szCs w:val="24"/>
        </w:rPr>
        <w:t xml:space="preserve">larının hiçbirine şahsen inanmıyor bile olsa mevcut </w:t>
      </w:r>
      <w:r w:rsidR="00CC2A7F" w:rsidRPr="00FC63B4">
        <w:rPr>
          <w:rFonts w:ascii="Times New Roman" w:hAnsi="Times New Roman" w:cs="Times New Roman"/>
          <w:sz w:val="24"/>
          <w:szCs w:val="24"/>
        </w:rPr>
        <w:t xml:space="preserve">sosyo-politik anda kapitalizmin sonunun ötesinde bir dünya tasavvur etmek isteyenler </w:t>
      </w:r>
      <w:r w:rsidR="00CC2A7F" w:rsidRPr="00FC63B4">
        <w:rPr>
          <w:rFonts w:ascii="Times New Roman" w:hAnsi="Times New Roman" w:cs="Times New Roman"/>
          <w:sz w:val="24"/>
          <w:szCs w:val="24"/>
        </w:rPr>
        <w:lastRenderedPageBreak/>
        <w:t>için başka türlü bir şeyin gerçekten nesnel olarak mümkün olduğuna dair</w:t>
      </w:r>
      <w:r w:rsidR="0046248E" w:rsidRPr="00FC63B4">
        <w:rPr>
          <w:rFonts w:ascii="Times New Roman" w:hAnsi="Times New Roman" w:cs="Times New Roman"/>
          <w:sz w:val="24"/>
          <w:szCs w:val="24"/>
        </w:rPr>
        <w:t xml:space="preserve"> </w:t>
      </w:r>
      <w:r w:rsidR="0046248E" w:rsidRPr="00FC63B4">
        <w:rPr>
          <w:rFonts w:ascii="Times New Roman" w:hAnsi="Times New Roman" w:cs="Times New Roman"/>
          <w:i/>
          <w:sz w:val="24"/>
          <w:szCs w:val="24"/>
        </w:rPr>
        <w:t xml:space="preserve">eğitilmiş </w:t>
      </w:r>
      <w:r w:rsidR="00CC2A7F" w:rsidRPr="00FC63B4">
        <w:rPr>
          <w:rFonts w:ascii="Times New Roman" w:hAnsi="Times New Roman" w:cs="Times New Roman"/>
          <w:i/>
          <w:sz w:val="24"/>
          <w:szCs w:val="24"/>
        </w:rPr>
        <w:t>umudun</w:t>
      </w:r>
      <w:r w:rsidR="00CC2A7F" w:rsidRPr="00FC63B4">
        <w:rPr>
          <w:rFonts w:ascii="Times New Roman" w:hAnsi="Times New Roman" w:cs="Times New Roman"/>
          <w:sz w:val="24"/>
          <w:szCs w:val="24"/>
        </w:rPr>
        <w:t xml:space="preserve"> </w:t>
      </w:r>
      <w:r w:rsidR="0046248E" w:rsidRPr="00FC63B4">
        <w:rPr>
          <w:rFonts w:ascii="Times New Roman" w:hAnsi="Times New Roman" w:cs="Times New Roman"/>
          <w:sz w:val="24"/>
          <w:szCs w:val="24"/>
        </w:rPr>
        <w:t>(</w:t>
      </w:r>
      <w:proofErr w:type="spellStart"/>
      <w:r w:rsidR="0046248E" w:rsidRPr="00FC63B4">
        <w:rPr>
          <w:rFonts w:ascii="Times New Roman" w:hAnsi="Times New Roman" w:cs="Times New Roman"/>
          <w:sz w:val="24"/>
          <w:szCs w:val="24"/>
        </w:rPr>
        <w:t>docta</w:t>
      </w:r>
      <w:proofErr w:type="spellEnd"/>
      <w:r w:rsidR="0046248E" w:rsidRPr="00FC63B4">
        <w:rPr>
          <w:rFonts w:ascii="Times New Roman" w:hAnsi="Times New Roman" w:cs="Times New Roman"/>
          <w:sz w:val="24"/>
          <w:szCs w:val="24"/>
        </w:rPr>
        <w:t xml:space="preserve"> </w:t>
      </w:r>
      <w:proofErr w:type="spellStart"/>
      <w:r w:rsidR="0046248E" w:rsidRPr="00FC63B4">
        <w:rPr>
          <w:rFonts w:ascii="Times New Roman" w:hAnsi="Times New Roman" w:cs="Times New Roman"/>
          <w:sz w:val="24"/>
          <w:szCs w:val="24"/>
        </w:rPr>
        <w:t>spes</w:t>
      </w:r>
      <w:proofErr w:type="spellEnd"/>
      <w:r w:rsidR="0046248E" w:rsidRPr="00FC63B4">
        <w:rPr>
          <w:rFonts w:ascii="Times New Roman" w:hAnsi="Times New Roman" w:cs="Times New Roman"/>
          <w:sz w:val="24"/>
          <w:szCs w:val="24"/>
        </w:rPr>
        <w:t xml:space="preserve">) </w:t>
      </w:r>
      <w:r w:rsidR="00CC2A7F" w:rsidRPr="00FC63B4">
        <w:rPr>
          <w:rFonts w:ascii="Times New Roman" w:hAnsi="Times New Roman" w:cs="Times New Roman"/>
          <w:sz w:val="24"/>
          <w:szCs w:val="24"/>
        </w:rPr>
        <w:t xml:space="preserve">varlığının kafi geldiği bir siyasal ufka vesile olmasıyla </w:t>
      </w:r>
      <w:r w:rsidR="000611C7" w:rsidRPr="00FC63B4">
        <w:rPr>
          <w:rFonts w:ascii="Times New Roman" w:hAnsi="Times New Roman" w:cs="Times New Roman"/>
          <w:sz w:val="24"/>
          <w:szCs w:val="24"/>
        </w:rPr>
        <w:t>da</w:t>
      </w:r>
      <w:r w:rsidR="00CC2A7F" w:rsidRPr="00FC63B4">
        <w:rPr>
          <w:rFonts w:ascii="Times New Roman" w:hAnsi="Times New Roman" w:cs="Times New Roman"/>
          <w:sz w:val="24"/>
          <w:szCs w:val="24"/>
        </w:rPr>
        <w:t xml:space="preserve"> kıymetlidir</w:t>
      </w:r>
      <w:r w:rsidR="0046248E" w:rsidRPr="00FC63B4">
        <w:rPr>
          <w:rFonts w:ascii="Times New Roman" w:hAnsi="Times New Roman" w:cs="Times New Roman"/>
          <w:sz w:val="24"/>
          <w:szCs w:val="24"/>
        </w:rPr>
        <w:t xml:space="preserve"> (</w:t>
      </w:r>
      <w:proofErr w:type="spellStart"/>
      <w:r w:rsidR="0046248E" w:rsidRPr="00FC63B4">
        <w:rPr>
          <w:rFonts w:ascii="Times New Roman" w:hAnsi="Times New Roman" w:cs="Times New Roman"/>
          <w:sz w:val="24"/>
          <w:szCs w:val="24"/>
        </w:rPr>
        <w:t>Moir</w:t>
      </w:r>
      <w:proofErr w:type="spellEnd"/>
      <w:r w:rsidR="0046248E" w:rsidRPr="00FC63B4">
        <w:rPr>
          <w:rFonts w:ascii="Times New Roman" w:hAnsi="Times New Roman" w:cs="Times New Roman"/>
          <w:sz w:val="24"/>
          <w:szCs w:val="24"/>
        </w:rPr>
        <w:t>, 2013: 137-141)</w:t>
      </w:r>
      <w:r w:rsidR="00CC2A7F" w:rsidRPr="00FC63B4">
        <w:rPr>
          <w:rFonts w:ascii="Times New Roman" w:hAnsi="Times New Roman" w:cs="Times New Roman"/>
          <w:sz w:val="24"/>
          <w:szCs w:val="24"/>
        </w:rPr>
        <w:t>.</w:t>
      </w:r>
      <w:r w:rsidR="000611C7" w:rsidRPr="00FC63B4">
        <w:rPr>
          <w:rFonts w:ascii="Times New Roman" w:hAnsi="Times New Roman" w:cs="Times New Roman"/>
          <w:sz w:val="24"/>
          <w:szCs w:val="24"/>
        </w:rPr>
        <w:t xml:space="preserve"> </w:t>
      </w:r>
    </w:p>
    <w:p w14:paraId="3F1F9FCD" w14:textId="6390BCE1" w:rsidR="0075110C" w:rsidRPr="00FC63B4" w:rsidRDefault="000611C7" w:rsidP="00D94F50">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Sonuç olarak Ortodoks Marksizm</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 xml:space="preserve">in kendinden menkul kesinliklerinden azade, yaşayan bir diyalektik anlayışa yaslanan </w:t>
      </w:r>
      <w:proofErr w:type="spellStart"/>
      <w:r w:rsidRPr="00FC63B4">
        <w:rPr>
          <w:rFonts w:ascii="Times New Roman" w:hAnsi="Times New Roman" w:cs="Times New Roman"/>
          <w:sz w:val="24"/>
          <w:szCs w:val="24"/>
        </w:rPr>
        <w:t>Bloch</w:t>
      </w:r>
      <w:r w:rsidR="00673E3F" w:rsidRPr="00FC63B4">
        <w:rPr>
          <w:rFonts w:ascii="Times New Roman" w:hAnsi="Times New Roman" w:cs="Times New Roman"/>
          <w:sz w:val="24"/>
          <w:szCs w:val="24"/>
        </w:rPr>
        <w:t>’</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Umut İlkesi</w:t>
      </w:r>
      <w:r w:rsidRPr="00FC63B4">
        <w:rPr>
          <w:rFonts w:ascii="Times New Roman" w:hAnsi="Times New Roman" w:cs="Times New Roman"/>
          <w:sz w:val="24"/>
          <w:szCs w:val="24"/>
        </w:rPr>
        <w:t xml:space="preserve"> temelli siyasal felsefesi, bazı durumlarda genel geçer manada birtakım tutarsızlıklarla malul görünse de bizzat bu tutarsızlık</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 xml:space="preserve">nedeniyle yer yer sözlü kültürün ihyasını hedefleyen ve buradaki sözler, anlatılar ve simgelerden anlam ve hikmet devşirme gayretinde olan akademi dışı çok parçalı bir dil kurma çabasının nişanesi olarak (Bora, </w:t>
      </w:r>
      <w:r w:rsidR="001F3F52" w:rsidRPr="00FC63B4">
        <w:rPr>
          <w:rFonts w:ascii="Times New Roman" w:hAnsi="Times New Roman" w:cs="Times New Roman"/>
          <w:sz w:val="24"/>
          <w:szCs w:val="24"/>
        </w:rPr>
        <w:t>2007</w:t>
      </w:r>
      <w:r w:rsidRPr="00FC63B4">
        <w:rPr>
          <w:rFonts w:ascii="Times New Roman" w:hAnsi="Times New Roman" w:cs="Times New Roman"/>
          <w:sz w:val="24"/>
          <w:szCs w:val="24"/>
        </w:rPr>
        <w:t xml:space="preserve">: 136) </w:t>
      </w:r>
      <w:r w:rsidR="00833B60" w:rsidRPr="00FC63B4">
        <w:rPr>
          <w:rFonts w:ascii="Times New Roman" w:hAnsi="Times New Roman" w:cs="Times New Roman"/>
          <w:sz w:val="24"/>
          <w:szCs w:val="24"/>
        </w:rPr>
        <w:t xml:space="preserve">bugünlerde, </w:t>
      </w:r>
      <w:r w:rsidRPr="00FC63B4">
        <w:rPr>
          <w:rFonts w:ascii="Times New Roman" w:hAnsi="Times New Roman" w:cs="Times New Roman"/>
          <w:sz w:val="24"/>
          <w:szCs w:val="24"/>
        </w:rPr>
        <w:t xml:space="preserve">her zamankinden daha yol açıcı ve aydınlatıcı </w:t>
      </w:r>
      <w:r w:rsidR="00833B60" w:rsidRPr="00FC63B4">
        <w:rPr>
          <w:rFonts w:ascii="Times New Roman" w:hAnsi="Times New Roman" w:cs="Times New Roman"/>
          <w:sz w:val="24"/>
          <w:szCs w:val="24"/>
        </w:rPr>
        <w:t>görünmektedir.</w:t>
      </w:r>
      <w:r w:rsidR="00646083" w:rsidRPr="00FC63B4">
        <w:rPr>
          <w:rFonts w:ascii="Times New Roman" w:hAnsi="Times New Roman" w:cs="Times New Roman"/>
          <w:sz w:val="24"/>
          <w:szCs w:val="24"/>
        </w:rPr>
        <w:t xml:space="preserve"> Buradan hareketle </w:t>
      </w:r>
      <w:proofErr w:type="spellStart"/>
      <w:r w:rsidR="00646083" w:rsidRPr="00FC63B4">
        <w:rPr>
          <w:rFonts w:ascii="Times New Roman" w:hAnsi="Times New Roman" w:cs="Times New Roman"/>
          <w:sz w:val="24"/>
          <w:szCs w:val="24"/>
        </w:rPr>
        <w:t>Bloch’la</w:t>
      </w:r>
      <w:proofErr w:type="spellEnd"/>
      <w:r w:rsidR="00646083" w:rsidRPr="00FC63B4">
        <w:rPr>
          <w:rFonts w:ascii="Times New Roman" w:hAnsi="Times New Roman" w:cs="Times New Roman"/>
          <w:sz w:val="24"/>
          <w:szCs w:val="24"/>
        </w:rPr>
        <w:t xml:space="preserve"> hemahenk bir biçimde, tarihsel, kültürel ve toplumsal mirasın artık birer kalıntı yahut çerçöp gibi görünen parçalarından, ezilenlerin unutulmaya yüz tutmuş ya da hiç gün yüzüne çıkma şansı bulamamış imkanlarından sosyalist bir geleceğe dair gömü arayışından hiç taviz vermeyen Kıvılcımlı da tıpkı Bloch gibi fazla serbest stil bir arama tarama faaliyetine girişmiş ve beynelmilel sosyalist teoriy</w:t>
      </w:r>
      <w:r w:rsidR="002A73AC" w:rsidRPr="00FC63B4">
        <w:rPr>
          <w:rFonts w:ascii="Times New Roman" w:hAnsi="Times New Roman" w:cs="Times New Roman"/>
          <w:sz w:val="24"/>
          <w:szCs w:val="24"/>
        </w:rPr>
        <w:t>i</w:t>
      </w:r>
      <w:r w:rsidR="00646083" w:rsidRPr="00FC63B4">
        <w:rPr>
          <w:rFonts w:ascii="Times New Roman" w:hAnsi="Times New Roman" w:cs="Times New Roman"/>
          <w:sz w:val="24"/>
          <w:szCs w:val="24"/>
        </w:rPr>
        <w:t xml:space="preserve"> bulunduğu coğrafya ve tarihsel miras</w:t>
      </w:r>
      <w:r w:rsidR="002A73AC" w:rsidRPr="00FC63B4">
        <w:rPr>
          <w:rFonts w:ascii="Times New Roman" w:hAnsi="Times New Roman" w:cs="Times New Roman"/>
          <w:sz w:val="24"/>
          <w:szCs w:val="24"/>
        </w:rPr>
        <w:t>la mecz ederek ona yenilikçi</w:t>
      </w:r>
      <w:r w:rsidR="00646083" w:rsidRPr="00FC63B4">
        <w:rPr>
          <w:rFonts w:ascii="Times New Roman" w:hAnsi="Times New Roman" w:cs="Times New Roman"/>
          <w:sz w:val="24"/>
          <w:szCs w:val="24"/>
        </w:rPr>
        <w:t xml:space="preserve"> </w:t>
      </w:r>
      <w:r w:rsidR="002A73AC" w:rsidRPr="00FC63B4">
        <w:rPr>
          <w:rFonts w:ascii="Times New Roman" w:hAnsi="Times New Roman" w:cs="Times New Roman"/>
          <w:sz w:val="24"/>
          <w:szCs w:val="24"/>
        </w:rPr>
        <w:t xml:space="preserve">bir </w:t>
      </w:r>
      <w:r w:rsidR="00646083" w:rsidRPr="00FC63B4">
        <w:rPr>
          <w:rFonts w:ascii="Times New Roman" w:hAnsi="Times New Roman" w:cs="Times New Roman"/>
          <w:sz w:val="24"/>
          <w:szCs w:val="24"/>
        </w:rPr>
        <w:t>katkı verme çabasında olduğu için bir sonraki bölümün konusu olmuştur.</w:t>
      </w:r>
    </w:p>
    <w:p w14:paraId="6D3D9650" w14:textId="786B72A5" w:rsidR="001D6CA5" w:rsidRPr="00FC63B4" w:rsidRDefault="001D6CA5" w:rsidP="00D94F50">
      <w:pPr>
        <w:spacing w:before="120" w:after="120" w:line="360" w:lineRule="auto"/>
        <w:jc w:val="both"/>
        <w:rPr>
          <w:rFonts w:ascii="Times New Roman" w:hAnsi="Times New Roman" w:cs="Times New Roman"/>
          <w:sz w:val="24"/>
          <w:szCs w:val="24"/>
        </w:rPr>
      </w:pPr>
    </w:p>
    <w:p w14:paraId="4D1A1BD4" w14:textId="7DAA5F77" w:rsidR="005C2A0D" w:rsidRPr="00FC63B4" w:rsidRDefault="005C2A0D" w:rsidP="00D94F50">
      <w:pPr>
        <w:spacing w:before="120" w:after="120" w:line="360" w:lineRule="auto"/>
        <w:jc w:val="both"/>
        <w:rPr>
          <w:rFonts w:ascii="Times New Roman" w:hAnsi="Times New Roman" w:cs="Times New Roman"/>
          <w:sz w:val="24"/>
          <w:szCs w:val="24"/>
        </w:rPr>
      </w:pPr>
    </w:p>
    <w:p w14:paraId="0C1D5511" w14:textId="5C5511F7" w:rsidR="005C2A0D" w:rsidRPr="00FC63B4" w:rsidRDefault="005C2A0D" w:rsidP="00D94F50">
      <w:pPr>
        <w:spacing w:before="120" w:after="120" w:line="360" w:lineRule="auto"/>
        <w:jc w:val="both"/>
        <w:rPr>
          <w:rFonts w:ascii="Times New Roman" w:hAnsi="Times New Roman" w:cs="Times New Roman"/>
          <w:sz w:val="24"/>
          <w:szCs w:val="24"/>
        </w:rPr>
      </w:pPr>
    </w:p>
    <w:p w14:paraId="469F11B0" w14:textId="5F76686C" w:rsidR="005C2A0D" w:rsidRPr="00FC63B4" w:rsidRDefault="005C2A0D" w:rsidP="00D94F50">
      <w:pPr>
        <w:spacing w:before="120" w:after="120" w:line="360" w:lineRule="auto"/>
        <w:jc w:val="both"/>
        <w:rPr>
          <w:rFonts w:ascii="Times New Roman" w:hAnsi="Times New Roman" w:cs="Times New Roman"/>
          <w:sz w:val="24"/>
          <w:szCs w:val="24"/>
        </w:rPr>
      </w:pPr>
    </w:p>
    <w:p w14:paraId="5C90EF1E" w14:textId="3F3243B7" w:rsidR="005C2A0D" w:rsidRPr="00FC63B4" w:rsidRDefault="005C2A0D" w:rsidP="00D94F50">
      <w:pPr>
        <w:spacing w:before="120" w:after="120" w:line="360" w:lineRule="auto"/>
        <w:jc w:val="both"/>
        <w:rPr>
          <w:rFonts w:ascii="Times New Roman" w:hAnsi="Times New Roman" w:cs="Times New Roman"/>
          <w:sz w:val="24"/>
          <w:szCs w:val="24"/>
        </w:rPr>
      </w:pPr>
    </w:p>
    <w:p w14:paraId="065C99F4" w14:textId="298ACA48" w:rsidR="005C2A0D" w:rsidRPr="00FC63B4" w:rsidRDefault="005C2A0D" w:rsidP="00D94F50">
      <w:pPr>
        <w:spacing w:before="120" w:after="120" w:line="360" w:lineRule="auto"/>
        <w:jc w:val="both"/>
        <w:rPr>
          <w:rFonts w:ascii="Times New Roman" w:hAnsi="Times New Roman" w:cs="Times New Roman"/>
          <w:sz w:val="24"/>
          <w:szCs w:val="24"/>
        </w:rPr>
      </w:pPr>
    </w:p>
    <w:p w14:paraId="4C7EFF2D" w14:textId="3F104514" w:rsidR="005C2A0D" w:rsidRPr="00FC63B4" w:rsidRDefault="005C2A0D" w:rsidP="00D94F50">
      <w:pPr>
        <w:spacing w:before="120" w:after="120" w:line="360" w:lineRule="auto"/>
        <w:jc w:val="both"/>
        <w:rPr>
          <w:rFonts w:ascii="Times New Roman" w:hAnsi="Times New Roman" w:cs="Times New Roman"/>
          <w:sz w:val="24"/>
          <w:szCs w:val="24"/>
        </w:rPr>
      </w:pPr>
    </w:p>
    <w:p w14:paraId="6E36E109" w14:textId="4A640F21" w:rsidR="005C2A0D" w:rsidRPr="00FC63B4" w:rsidRDefault="005C2A0D" w:rsidP="00D94F50">
      <w:pPr>
        <w:spacing w:before="120" w:after="120" w:line="360" w:lineRule="auto"/>
        <w:jc w:val="both"/>
        <w:rPr>
          <w:rFonts w:ascii="Times New Roman" w:hAnsi="Times New Roman" w:cs="Times New Roman"/>
          <w:sz w:val="24"/>
          <w:szCs w:val="24"/>
        </w:rPr>
      </w:pPr>
    </w:p>
    <w:p w14:paraId="7BA53E60" w14:textId="0D56DD78" w:rsidR="005C2A0D" w:rsidRPr="00FC63B4" w:rsidRDefault="005C2A0D" w:rsidP="00D94F50">
      <w:pPr>
        <w:spacing w:before="120" w:after="120" w:line="360" w:lineRule="auto"/>
        <w:jc w:val="both"/>
        <w:rPr>
          <w:rFonts w:ascii="Times New Roman" w:hAnsi="Times New Roman" w:cs="Times New Roman"/>
          <w:sz w:val="24"/>
          <w:szCs w:val="24"/>
        </w:rPr>
      </w:pPr>
    </w:p>
    <w:p w14:paraId="587AE9FB" w14:textId="77777777" w:rsidR="005C2A0D" w:rsidRPr="00FC63B4" w:rsidRDefault="005C2A0D" w:rsidP="00D94F50">
      <w:pPr>
        <w:spacing w:before="120" w:after="120" w:line="360" w:lineRule="auto"/>
        <w:jc w:val="both"/>
        <w:rPr>
          <w:rFonts w:ascii="Times New Roman" w:hAnsi="Times New Roman" w:cs="Times New Roman"/>
          <w:sz w:val="24"/>
          <w:szCs w:val="24"/>
        </w:rPr>
      </w:pPr>
    </w:p>
    <w:p w14:paraId="4DA6EA7C" w14:textId="177E742F" w:rsidR="001D6CA5" w:rsidRPr="00FC63B4" w:rsidRDefault="001D6CA5" w:rsidP="00D94F50">
      <w:pPr>
        <w:spacing w:before="120" w:after="120" w:line="360" w:lineRule="auto"/>
        <w:jc w:val="both"/>
        <w:rPr>
          <w:rFonts w:ascii="Times New Roman" w:hAnsi="Times New Roman" w:cs="Times New Roman"/>
          <w:sz w:val="24"/>
          <w:szCs w:val="24"/>
        </w:rPr>
      </w:pPr>
    </w:p>
    <w:p w14:paraId="7CB484F3" w14:textId="77777777" w:rsidR="001D6CA5" w:rsidRPr="00FC63B4" w:rsidRDefault="001D6CA5" w:rsidP="001D6CA5">
      <w:pPr>
        <w:spacing w:before="120" w:after="120" w:line="360" w:lineRule="auto"/>
        <w:jc w:val="center"/>
        <w:rPr>
          <w:rFonts w:ascii="Times New Roman" w:hAnsi="Times New Roman" w:cs="Times New Roman"/>
          <w:b/>
          <w:sz w:val="28"/>
          <w:szCs w:val="28"/>
        </w:rPr>
      </w:pPr>
      <w:r w:rsidRPr="00FC63B4">
        <w:rPr>
          <w:rFonts w:ascii="Times New Roman" w:hAnsi="Times New Roman" w:cs="Times New Roman"/>
          <w:b/>
          <w:sz w:val="28"/>
          <w:szCs w:val="28"/>
        </w:rPr>
        <w:lastRenderedPageBreak/>
        <w:t>III. BÖLÜM</w:t>
      </w:r>
    </w:p>
    <w:p w14:paraId="345D5557" w14:textId="77777777" w:rsidR="001D6CA5" w:rsidRPr="00FC63B4" w:rsidRDefault="001D6CA5" w:rsidP="001D6CA5">
      <w:pPr>
        <w:spacing w:before="120" w:after="120" w:line="360" w:lineRule="auto"/>
        <w:jc w:val="center"/>
        <w:rPr>
          <w:rFonts w:ascii="Times New Roman" w:hAnsi="Times New Roman" w:cs="Times New Roman"/>
          <w:b/>
          <w:sz w:val="28"/>
          <w:szCs w:val="28"/>
        </w:rPr>
      </w:pPr>
    </w:p>
    <w:p w14:paraId="7B9FB634" w14:textId="77777777" w:rsidR="001D6CA5" w:rsidRPr="00FC63B4" w:rsidRDefault="001D6CA5" w:rsidP="001D6CA5">
      <w:pPr>
        <w:spacing w:before="120" w:after="120" w:line="360" w:lineRule="auto"/>
        <w:jc w:val="center"/>
        <w:rPr>
          <w:rFonts w:ascii="Times New Roman" w:hAnsi="Times New Roman" w:cs="Times New Roman"/>
          <w:b/>
          <w:sz w:val="28"/>
          <w:szCs w:val="28"/>
        </w:rPr>
      </w:pPr>
    </w:p>
    <w:p w14:paraId="391DF3A9" w14:textId="77777777" w:rsidR="001D6CA5" w:rsidRPr="00FC63B4" w:rsidRDefault="001D6CA5" w:rsidP="001D6CA5">
      <w:pPr>
        <w:spacing w:before="120" w:after="120" w:line="360" w:lineRule="auto"/>
        <w:jc w:val="center"/>
        <w:rPr>
          <w:rFonts w:ascii="Times New Roman" w:hAnsi="Times New Roman" w:cs="Times New Roman"/>
          <w:b/>
          <w:sz w:val="28"/>
          <w:szCs w:val="28"/>
        </w:rPr>
      </w:pPr>
    </w:p>
    <w:p w14:paraId="61179B4D" w14:textId="3752376A" w:rsidR="001D6CA5" w:rsidRPr="00FC63B4" w:rsidRDefault="001D6CA5" w:rsidP="00605BC3">
      <w:pPr>
        <w:spacing w:after="0" w:line="360" w:lineRule="auto"/>
        <w:jc w:val="center"/>
        <w:rPr>
          <w:rFonts w:ascii="Times New Roman" w:hAnsi="Times New Roman" w:cs="Times New Roman"/>
          <w:b/>
          <w:sz w:val="28"/>
          <w:szCs w:val="28"/>
        </w:rPr>
      </w:pPr>
      <w:r w:rsidRPr="00FC63B4">
        <w:rPr>
          <w:rFonts w:ascii="Times New Roman" w:hAnsi="Times New Roman" w:cs="Times New Roman"/>
          <w:b/>
          <w:sz w:val="28"/>
          <w:szCs w:val="28"/>
        </w:rPr>
        <w:t xml:space="preserve">YERLİ BİR SOSYALİST TEORİNİN İNŞASI YOLUNDA </w:t>
      </w:r>
      <w:r w:rsidR="00605BC3" w:rsidRPr="00FC63B4">
        <w:rPr>
          <w:rFonts w:ascii="Times New Roman" w:hAnsi="Times New Roman" w:cs="Times New Roman"/>
          <w:b/>
          <w:i/>
          <w:iCs/>
          <w:sz w:val="28"/>
          <w:szCs w:val="28"/>
        </w:rPr>
        <w:t>MUTEKİD BİR</w:t>
      </w:r>
      <w:r w:rsidR="00605BC3" w:rsidRPr="00FC63B4">
        <w:rPr>
          <w:rFonts w:ascii="Times New Roman" w:hAnsi="Times New Roman" w:cs="Times New Roman"/>
          <w:b/>
          <w:sz w:val="28"/>
          <w:szCs w:val="28"/>
        </w:rPr>
        <w:t xml:space="preserve"> </w:t>
      </w:r>
      <w:r w:rsidRPr="00FC63B4">
        <w:rPr>
          <w:rFonts w:ascii="Times New Roman" w:hAnsi="Times New Roman" w:cs="Times New Roman"/>
          <w:b/>
          <w:i/>
          <w:sz w:val="28"/>
          <w:szCs w:val="28"/>
        </w:rPr>
        <w:t>MÜCEDDİD</w:t>
      </w:r>
      <w:r w:rsidRPr="00FC63B4">
        <w:rPr>
          <w:rFonts w:ascii="Times New Roman" w:hAnsi="Times New Roman" w:cs="Times New Roman"/>
          <w:b/>
          <w:sz w:val="28"/>
          <w:szCs w:val="28"/>
        </w:rPr>
        <w:t>:</w:t>
      </w:r>
      <w:r w:rsidR="00605BC3" w:rsidRPr="00FC63B4">
        <w:rPr>
          <w:rFonts w:ascii="Times New Roman" w:hAnsi="Times New Roman" w:cs="Times New Roman"/>
          <w:b/>
          <w:sz w:val="28"/>
          <w:szCs w:val="28"/>
        </w:rPr>
        <w:t xml:space="preserve"> </w:t>
      </w:r>
      <w:r w:rsidRPr="00FC63B4">
        <w:rPr>
          <w:rFonts w:ascii="Times New Roman" w:hAnsi="Times New Roman" w:cs="Times New Roman"/>
          <w:b/>
          <w:sz w:val="28"/>
          <w:szCs w:val="28"/>
        </w:rPr>
        <w:t>DR. HİKMET KIVILCIMLI</w:t>
      </w:r>
    </w:p>
    <w:p w14:paraId="61ADB5A8" w14:textId="77777777" w:rsidR="001D6CA5" w:rsidRPr="00FC63B4" w:rsidRDefault="001D6CA5" w:rsidP="001D6CA5">
      <w:pPr>
        <w:spacing w:before="120" w:after="120" w:line="240" w:lineRule="auto"/>
        <w:ind w:left="2835"/>
        <w:jc w:val="both"/>
        <w:rPr>
          <w:rFonts w:ascii="Times New Roman" w:hAnsi="Times New Roman" w:cs="Times New Roman"/>
          <w:sz w:val="24"/>
          <w:szCs w:val="24"/>
        </w:rPr>
      </w:pPr>
    </w:p>
    <w:p w14:paraId="601EE251" w14:textId="77777777" w:rsidR="001D6CA5" w:rsidRPr="00FC63B4" w:rsidRDefault="001D6CA5" w:rsidP="001D6CA5">
      <w:pPr>
        <w:spacing w:before="120" w:after="120" w:line="240" w:lineRule="auto"/>
        <w:ind w:left="2268" w:right="282"/>
        <w:jc w:val="both"/>
        <w:rPr>
          <w:rFonts w:ascii="Times New Roman" w:hAnsi="Times New Roman" w:cs="Times New Roman"/>
        </w:rPr>
      </w:pPr>
      <w:r w:rsidRPr="00FC63B4">
        <w:rPr>
          <w:rFonts w:ascii="Times New Roman" w:hAnsi="Times New Roman" w:cs="Times New Roman"/>
        </w:rPr>
        <w:t>“İşte ‘</w:t>
      </w:r>
      <w:proofErr w:type="spellStart"/>
      <w:r w:rsidRPr="00FC63B4">
        <w:rPr>
          <w:rFonts w:ascii="Times New Roman" w:hAnsi="Times New Roman" w:cs="Times New Roman"/>
          <w:i/>
        </w:rPr>
        <w:t>Gözüyaşlı</w:t>
      </w:r>
      <w:proofErr w:type="spellEnd"/>
      <w:r w:rsidRPr="00FC63B4">
        <w:rPr>
          <w:rFonts w:ascii="Times New Roman" w:hAnsi="Times New Roman" w:cs="Times New Roman"/>
          <w:i/>
        </w:rPr>
        <w:t xml:space="preserve"> </w:t>
      </w:r>
      <w:proofErr w:type="spellStart"/>
      <w:r w:rsidRPr="00FC63B4">
        <w:rPr>
          <w:rFonts w:ascii="Times New Roman" w:hAnsi="Times New Roman" w:cs="Times New Roman"/>
          <w:i/>
        </w:rPr>
        <w:t>bağrıtaşlı</w:t>
      </w:r>
      <w:proofErr w:type="spellEnd"/>
      <w:r w:rsidRPr="00FC63B4">
        <w:rPr>
          <w:rFonts w:ascii="Times New Roman" w:hAnsi="Times New Roman" w:cs="Times New Roman"/>
          <w:i/>
        </w:rPr>
        <w:t xml:space="preserve"> Tarih Tezi</w:t>
      </w:r>
      <w:r w:rsidRPr="00FC63B4">
        <w:rPr>
          <w:rFonts w:ascii="Times New Roman" w:hAnsi="Times New Roman" w:cs="Times New Roman"/>
        </w:rPr>
        <w:t>’ gibi ‘</w:t>
      </w:r>
      <w:r w:rsidRPr="00FC63B4">
        <w:rPr>
          <w:rFonts w:ascii="Times New Roman" w:hAnsi="Times New Roman" w:cs="Times New Roman"/>
          <w:b/>
        </w:rPr>
        <w:t>Osmanlı Tarihinin Maddesi</w:t>
      </w:r>
      <w:r w:rsidRPr="00FC63B4">
        <w:rPr>
          <w:rFonts w:ascii="Times New Roman" w:hAnsi="Times New Roman" w:cs="Times New Roman"/>
        </w:rPr>
        <w:t xml:space="preserve">’ yazıları da bu allak bullak baskın, sürgün, işkence, müsadere, angarya ve hepsinden üstün sık sık </w:t>
      </w:r>
      <w:proofErr w:type="spellStart"/>
      <w:r w:rsidRPr="00FC63B4">
        <w:rPr>
          <w:rFonts w:ascii="Times New Roman" w:hAnsi="Times New Roman" w:cs="Times New Roman"/>
        </w:rPr>
        <w:t>casuslayıcı</w:t>
      </w:r>
      <w:proofErr w:type="spellEnd"/>
      <w:r w:rsidRPr="00FC63B4">
        <w:rPr>
          <w:rFonts w:ascii="Times New Roman" w:hAnsi="Times New Roman" w:cs="Times New Roman"/>
        </w:rPr>
        <w:t xml:space="preserve"> arama tarama yollarından </w:t>
      </w:r>
      <w:proofErr w:type="spellStart"/>
      <w:r w:rsidRPr="00FC63B4">
        <w:rPr>
          <w:rFonts w:ascii="Times New Roman" w:hAnsi="Times New Roman" w:cs="Times New Roman"/>
        </w:rPr>
        <w:t>perseküsyonun</w:t>
      </w:r>
      <w:proofErr w:type="spellEnd"/>
      <w:r w:rsidRPr="00FC63B4">
        <w:rPr>
          <w:rFonts w:ascii="Times New Roman" w:hAnsi="Times New Roman" w:cs="Times New Roman"/>
        </w:rPr>
        <w:t xml:space="preserve"> [eziyetin, zulmün] en inanılmazlarıyla ‘</w:t>
      </w:r>
      <w:proofErr w:type="spellStart"/>
      <w:r w:rsidRPr="00FC63B4">
        <w:rPr>
          <w:rFonts w:ascii="Times New Roman" w:hAnsi="Times New Roman" w:cs="Times New Roman"/>
        </w:rPr>
        <w:t>kovuşturuluyor’du</w:t>
      </w:r>
      <w:proofErr w:type="spellEnd"/>
      <w:r w:rsidRPr="00FC63B4">
        <w:rPr>
          <w:rFonts w:ascii="Times New Roman" w:hAnsi="Times New Roman" w:cs="Times New Roman"/>
        </w:rPr>
        <w:t>. Onları değil yayınlamak gün ışığında tutmak bile, bir cinayet saatli bombası olarak, önce gasp sonra yok etmeye kaptırmak olurdu.</w:t>
      </w:r>
    </w:p>
    <w:p w14:paraId="1BDD3A09" w14:textId="77777777" w:rsidR="001D6CA5" w:rsidRPr="00FC63B4" w:rsidRDefault="001D6CA5" w:rsidP="001D6CA5">
      <w:pPr>
        <w:spacing w:before="120" w:after="120" w:line="240" w:lineRule="auto"/>
        <w:ind w:left="2268" w:right="282"/>
        <w:jc w:val="both"/>
        <w:rPr>
          <w:rFonts w:ascii="Times New Roman" w:hAnsi="Times New Roman" w:cs="Times New Roman"/>
        </w:rPr>
      </w:pPr>
      <w:r w:rsidRPr="00FC63B4">
        <w:rPr>
          <w:rFonts w:ascii="Times New Roman" w:hAnsi="Times New Roman" w:cs="Times New Roman"/>
        </w:rPr>
        <w:t xml:space="preserve">Bıraktık </w:t>
      </w:r>
      <w:r w:rsidRPr="00FC63B4">
        <w:rPr>
          <w:rFonts w:ascii="Times New Roman" w:hAnsi="Times New Roman" w:cs="Times New Roman"/>
          <w:i/>
        </w:rPr>
        <w:t>Tezleri</w:t>
      </w:r>
      <w:r w:rsidRPr="00FC63B4">
        <w:rPr>
          <w:rFonts w:ascii="Times New Roman" w:hAnsi="Times New Roman" w:cs="Times New Roman"/>
        </w:rPr>
        <w:t xml:space="preserve"> ve Maddeyi zamanın ve ‘</w:t>
      </w:r>
      <w:proofErr w:type="spellStart"/>
      <w:r w:rsidRPr="00FC63B4">
        <w:rPr>
          <w:rFonts w:ascii="Times New Roman" w:hAnsi="Times New Roman" w:cs="Times New Roman"/>
        </w:rPr>
        <w:t>zula’nın</w:t>
      </w:r>
      <w:proofErr w:type="spellEnd"/>
      <w:r w:rsidRPr="00FC63B4">
        <w:rPr>
          <w:rFonts w:ascii="Times New Roman" w:hAnsi="Times New Roman" w:cs="Times New Roman"/>
        </w:rPr>
        <w:t xml:space="preserve"> çürütücü ve ‘kemirici’ sıçan dişlerine. Zaten amacımız bir kez herhangi bir ‘Tez’ ve ‘Madde’ gösterisi değildi. Sınıflar savaşı pratiğimizde, som gerçekliğimizce aydınlatmaktı. Vardığımız genel tarihcil sonuçlar, Türkiye’nin Ekonomi ve Toplum karakteristik özelliğine yeterince ışık tutmuştu. Bizim için, ‘Bilginlerin kulaklarına üfürülecek’ soyut bilimden çok, savaşın anlamına ve biçimine yön verecek sonuçlardı.</w:t>
      </w:r>
    </w:p>
    <w:p w14:paraId="1108215F" w14:textId="77777777" w:rsidR="001D6CA5" w:rsidRPr="00FC63B4" w:rsidRDefault="001D6CA5" w:rsidP="001D6CA5">
      <w:pPr>
        <w:spacing w:before="120" w:after="120" w:line="240" w:lineRule="auto"/>
        <w:ind w:left="2268" w:right="282"/>
        <w:jc w:val="both"/>
        <w:rPr>
          <w:rFonts w:ascii="Times New Roman" w:hAnsi="Times New Roman" w:cs="Times New Roman"/>
        </w:rPr>
      </w:pPr>
      <w:r w:rsidRPr="00FC63B4">
        <w:rPr>
          <w:rFonts w:ascii="Times New Roman" w:hAnsi="Times New Roman" w:cs="Times New Roman"/>
        </w:rPr>
        <w:t>Sonuçlara göre sosyal ve politik olaylarımızı 30 yıldır işledik durduk. Maval dinlendi. ‘Anladık.’” Dr. Hikmet Kıvılcımlı (</w:t>
      </w:r>
      <w:proofErr w:type="gramStart"/>
      <w:r w:rsidRPr="00FC63B4">
        <w:rPr>
          <w:rFonts w:ascii="Times New Roman" w:hAnsi="Times New Roman" w:cs="Times New Roman"/>
        </w:rPr>
        <w:t>2011a</w:t>
      </w:r>
      <w:proofErr w:type="gramEnd"/>
      <w:r w:rsidRPr="00FC63B4">
        <w:rPr>
          <w:rFonts w:ascii="Times New Roman" w:hAnsi="Times New Roman" w:cs="Times New Roman"/>
        </w:rPr>
        <w:t>: 239)</w:t>
      </w:r>
    </w:p>
    <w:p w14:paraId="4237046D"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53B1B39F"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Buradaki epigraf Hikmet Kıvılcımlı’nın yaşamı, eserleri ve bunlara yönelik geri dönüşlerin mahiyetini mükemmelen çerçevelediği gibi Türkiye’de genel anlamda entelektüel üretim ve münevverlere yaklaşımın, hususen de Türkiye solunun orijinal nitelikli üretime yönelik ciddi çekincesinin özeti gibidir. Türkiye sol siyasetinin genellikle belli ideolojik-politik merkezlerin </w:t>
      </w:r>
      <w:r w:rsidRPr="00FC63B4">
        <w:rPr>
          <w:rFonts w:ascii="Times New Roman" w:hAnsi="Times New Roman" w:cs="Times New Roman"/>
          <w:i/>
          <w:iCs/>
          <w:sz w:val="24"/>
          <w:szCs w:val="24"/>
        </w:rPr>
        <w:t>yerli temsilciliğini ifa eden şubeler</w:t>
      </w:r>
      <w:r w:rsidRPr="00FC63B4">
        <w:rPr>
          <w:rFonts w:ascii="Times New Roman" w:hAnsi="Times New Roman" w:cs="Times New Roman"/>
          <w:sz w:val="24"/>
          <w:szCs w:val="24"/>
        </w:rPr>
        <w:t xml:space="preserve"> şeklinde teşekkül etmiş olması müstakil bir teorik-pratik birikime imkân vermediği gibi bu yönde çabaların da küçümsenmesini ve ciddiye alınmamasını beraberinde getirmiştir. Her türden orijinal girişim zamanla kurucu merkezin tevdi ettiği görev ve sorumlulukların sorgulanması ve göz ardı edilmesine yol açtığı savıyla hasır altı edilmiş, bu tavırlarında ısrarcı olan az sayıda isim yahut hareket de lüzumsuz </w:t>
      </w:r>
      <w:r w:rsidRPr="00FC63B4">
        <w:rPr>
          <w:rFonts w:ascii="Times New Roman" w:hAnsi="Times New Roman" w:cs="Times New Roman"/>
          <w:i/>
          <w:iCs/>
          <w:sz w:val="24"/>
          <w:szCs w:val="24"/>
        </w:rPr>
        <w:t>çıkıntılık</w:t>
      </w:r>
      <w:r w:rsidRPr="00FC63B4">
        <w:rPr>
          <w:rFonts w:ascii="Times New Roman" w:hAnsi="Times New Roman" w:cs="Times New Roman"/>
          <w:sz w:val="24"/>
          <w:szCs w:val="24"/>
        </w:rPr>
        <w:t xml:space="preserve"> </w:t>
      </w:r>
      <w:r w:rsidRPr="00FC63B4">
        <w:rPr>
          <w:rFonts w:ascii="Times New Roman" w:hAnsi="Times New Roman" w:cs="Times New Roman"/>
          <w:sz w:val="24"/>
          <w:szCs w:val="24"/>
        </w:rPr>
        <w:lastRenderedPageBreak/>
        <w:t xml:space="preserve">yaptıkları suçlamalarına uğrayarak mensubu oldukları ana akım yapıların dışına atılmışlardır. </w:t>
      </w:r>
      <w:r w:rsidRPr="00FC63B4">
        <w:rPr>
          <w:rFonts w:ascii="Times New Roman" w:hAnsi="Times New Roman" w:cs="Times New Roman"/>
          <w:i/>
          <w:iCs/>
          <w:sz w:val="24"/>
          <w:szCs w:val="24"/>
        </w:rPr>
        <w:t>Birinci Dünya</w:t>
      </w:r>
      <w:r w:rsidRPr="00FC63B4">
        <w:rPr>
          <w:rFonts w:ascii="Times New Roman" w:hAnsi="Times New Roman" w:cs="Times New Roman"/>
          <w:sz w:val="24"/>
          <w:szCs w:val="24"/>
        </w:rPr>
        <w:t xml:space="preserve">nın çeperindeki </w:t>
      </w:r>
      <w:r w:rsidRPr="00FC63B4">
        <w:rPr>
          <w:rFonts w:ascii="Times New Roman" w:hAnsi="Times New Roman" w:cs="Times New Roman"/>
          <w:i/>
          <w:iCs/>
          <w:sz w:val="24"/>
          <w:szCs w:val="24"/>
        </w:rPr>
        <w:t>garip</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geri</w:t>
      </w:r>
      <w:r w:rsidRPr="00FC63B4">
        <w:rPr>
          <w:rFonts w:ascii="Times New Roman" w:hAnsi="Times New Roman" w:cs="Times New Roman"/>
          <w:sz w:val="24"/>
          <w:szCs w:val="24"/>
        </w:rPr>
        <w:t xml:space="preserve"> bir coğrafyada beynelmilel bir ideolojinin mensupları olarak kendilerini o ideolojik formasyonun sadece </w:t>
      </w:r>
      <w:r w:rsidRPr="00FC63B4">
        <w:rPr>
          <w:rFonts w:ascii="Times New Roman" w:hAnsi="Times New Roman" w:cs="Times New Roman"/>
          <w:i/>
          <w:iCs/>
          <w:sz w:val="24"/>
          <w:szCs w:val="24"/>
        </w:rPr>
        <w:t>hıfzedilmesi</w:t>
      </w:r>
      <w:r w:rsidRPr="00FC63B4">
        <w:rPr>
          <w:rFonts w:ascii="Times New Roman" w:hAnsi="Times New Roman" w:cs="Times New Roman"/>
          <w:sz w:val="24"/>
          <w:szCs w:val="24"/>
        </w:rPr>
        <w:t xml:space="preserve"> ve yaygınlaştırılmasıyla görevli sayan bu </w:t>
      </w:r>
      <w:r w:rsidRPr="00FC63B4">
        <w:rPr>
          <w:rFonts w:ascii="Times New Roman" w:hAnsi="Times New Roman" w:cs="Times New Roman"/>
          <w:i/>
          <w:iCs/>
          <w:sz w:val="24"/>
          <w:szCs w:val="24"/>
        </w:rPr>
        <w:t>mümessiller</w:t>
      </w:r>
      <w:r w:rsidRPr="00FC63B4">
        <w:rPr>
          <w:rFonts w:ascii="Times New Roman" w:hAnsi="Times New Roman" w:cs="Times New Roman"/>
          <w:sz w:val="24"/>
          <w:szCs w:val="24"/>
        </w:rPr>
        <w:t xml:space="preserve">, mezkûr teorik birikimin -aynıyla vaki bir biçimde tercümesinin ötesinde- yerli sosyo-kültürel ve ekonomik hususiyetlerle </w:t>
      </w:r>
      <w:r w:rsidRPr="00FC63B4">
        <w:rPr>
          <w:rFonts w:ascii="Times New Roman" w:hAnsi="Times New Roman" w:cs="Times New Roman"/>
          <w:i/>
          <w:iCs/>
          <w:sz w:val="24"/>
          <w:szCs w:val="24"/>
        </w:rPr>
        <w:t>mümbit bir alışveriş</w:t>
      </w:r>
      <w:r w:rsidRPr="00FC63B4">
        <w:rPr>
          <w:rFonts w:ascii="Times New Roman" w:hAnsi="Times New Roman" w:cs="Times New Roman"/>
          <w:sz w:val="24"/>
          <w:szCs w:val="24"/>
        </w:rPr>
        <w:t xml:space="preserve"> üzerinden yeniden inşasına niyetlenmeyi dahi </w:t>
      </w:r>
      <w:r w:rsidRPr="00FC63B4">
        <w:rPr>
          <w:rFonts w:ascii="Times New Roman" w:hAnsi="Times New Roman" w:cs="Times New Roman"/>
          <w:i/>
          <w:iCs/>
          <w:sz w:val="24"/>
          <w:szCs w:val="24"/>
        </w:rPr>
        <w:t>şeytana uymak</w:t>
      </w:r>
      <w:r w:rsidRPr="00FC63B4">
        <w:rPr>
          <w:rFonts w:ascii="Times New Roman" w:hAnsi="Times New Roman" w:cs="Times New Roman"/>
          <w:sz w:val="24"/>
          <w:szCs w:val="24"/>
        </w:rPr>
        <w:t xml:space="preserve"> olarak değerlendirmişlerdir.</w:t>
      </w:r>
    </w:p>
    <w:p w14:paraId="6344B56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bu menfi tavır alışlara rağmen Türkiye sol/sosyalist hareketinde orijinal bir sosyalizm teori-pratiği ve güzergahı belirleme ve yaratma gayesinde olan hayli seyrek olsa da birkaç isimden bahsetmek mümkündür. Bu isimlerden </w:t>
      </w:r>
      <w:proofErr w:type="spellStart"/>
      <w:r w:rsidRPr="00FC63B4">
        <w:rPr>
          <w:rFonts w:ascii="Times New Roman" w:hAnsi="Times New Roman" w:cs="Times New Roman"/>
          <w:sz w:val="24"/>
          <w:szCs w:val="24"/>
        </w:rPr>
        <w:t>Behice</w:t>
      </w:r>
      <w:proofErr w:type="spellEnd"/>
      <w:r w:rsidRPr="00FC63B4">
        <w:rPr>
          <w:rFonts w:ascii="Times New Roman" w:hAnsi="Times New Roman" w:cs="Times New Roman"/>
          <w:sz w:val="24"/>
          <w:szCs w:val="24"/>
        </w:rPr>
        <w:t xml:space="preserve"> Boran, Mahir Çayan ve İbrahim </w:t>
      </w:r>
      <w:proofErr w:type="spellStart"/>
      <w:r w:rsidRPr="00FC63B4">
        <w:rPr>
          <w:rFonts w:ascii="Times New Roman" w:hAnsi="Times New Roman" w:cs="Times New Roman"/>
          <w:sz w:val="24"/>
          <w:szCs w:val="24"/>
        </w:rPr>
        <w:t>Kaypakkaya</w:t>
      </w:r>
      <w:proofErr w:type="spellEnd"/>
      <w:r w:rsidRPr="00FC63B4">
        <w:rPr>
          <w:rFonts w:ascii="Times New Roman" w:hAnsi="Times New Roman" w:cs="Times New Roman"/>
          <w:sz w:val="24"/>
          <w:szCs w:val="24"/>
        </w:rPr>
        <w:t xml:space="preserve">, örneğin üretim tarzı tartışmaları ekseninde yerli bir stratejik siyasal hat belirlemek niyetinin ötesine geçmemiş, teorik faaliyetleri daha çok üretim tarzı, kapitalizm, işçi sınıfının varlığı gibi meseleler ekseninde cereyan etmiştir. Buna mukabil yazı, düşünce ve eylem hayatı müthiş bir meşakkat, mahpusluk ve </w:t>
      </w:r>
      <w:r w:rsidRPr="00FC63B4">
        <w:rPr>
          <w:rFonts w:ascii="Times New Roman" w:hAnsi="Times New Roman" w:cs="Times New Roman"/>
          <w:i/>
          <w:sz w:val="24"/>
          <w:szCs w:val="24"/>
        </w:rPr>
        <w:t>susuş kumkumalığı</w:t>
      </w:r>
      <w:r w:rsidRPr="00FC63B4">
        <w:rPr>
          <w:rFonts w:ascii="Times New Roman" w:hAnsi="Times New Roman" w:cs="Times New Roman"/>
          <w:sz w:val="24"/>
          <w:szCs w:val="24"/>
        </w:rPr>
        <w:t xml:space="preserve"> üçgene hapsolmuş bir biçimde geçen Hikmet Kıvılcımlı ise sosyalist teorinin kendisinin yorumlanmasının yanı sıra onun yerli şartlara yaratıcı bir biçimde uyarlanmasından tutun da cari koşullarda nasıl bir teorik-pratik aksta yürünmesi gerektiğini belirlemeye çaba gösteren stratejik-taktik belirlemelere varıncaya kadar insan toplumsallığının tümünü kapsama gayretinde olan bir skalada ürün vermiştir.</w:t>
      </w:r>
    </w:p>
    <w:p w14:paraId="5DF0E831" w14:textId="3011A7C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Ele aldığı meseleleri akıllara durgunluk verecek çapta tafsilatlı bir biçimde ele almaya çalışan Kıvılcımlı, otantik Türkiye Komünist Partisi’nin (TKP) ilk yöneticilerinden biri olarak partinin ezberleriyle yetinmemiş, Türkiye’ye özgü bir sosyalist sol ve düşüncenin arayışında olmuştur. Partiye intisap edişinin daha ilk yıllarında siyasal teorik-pratik faaliyet için herkes merkezden bir işaret beklerken Kıvılcımlı,</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 xml:space="preserve">1930’lar gibi hayli erken bir tarihte Türkiye’nin sınıfsal ve toplumsal dokusunu teferruatlı biçimde analiz eden ve partinin bu yönde politikalar belirlemesine yardımcı olma amacı güden </w:t>
      </w:r>
      <w:r w:rsidRPr="00FC63B4">
        <w:rPr>
          <w:rFonts w:ascii="Times New Roman" w:hAnsi="Times New Roman" w:cs="Times New Roman"/>
          <w:i/>
          <w:iCs/>
          <w:sz w:val="24"/>
          <w:szCs w:val="24"/>
        </w:rPr>
        <w:t>Yol</w:t>
      </w:r>
      <w:r w:rsidRPr="00FC63B4">
        <w:rPr>
          <w:rFonts w:ascii="Times New Roman" w:hAnsi="Times New Roman" w:cs="Times New Roman"/>
          <w:sz w:val="24"/>
          <w:szCs w:val="24"/>
        </w:rPr>
        <w:t xml:space="preserve"> başlıklı bir kitap serisi kaleme almış; o güne kadar kimsenin gündeminde olmayan Kürt ve Ermeni meselesi gibi konuları gündeme getirerek partiye yeni yollar, güzergahlar açma</w:t>
      </w:r>
      <w:r w:rsidR="004B52CF" w:rsidRPr="00FC63B4">
        <w:rPr>
          <w:rFonts w:ascii="Times New Roman" w:hAnsi="Times New Roman" w:cs="Times New Roman"/>
          <w:sz w:val="24"/>
          <w:szCs w:val="24"/>
        </w:rPr>
        <w:t>ya</w:t>
      </w:r>
      <w:r w:rsidRPr="00FC63B4">
        <w:rPr>
          <w:rFonts w:ascii="Times New Roman" w:hAnsi="Times New Roman" w:cs="Times New Roman"/>
          <w:sz w:val="24"/>
          <w:szCs w:val="24"/>
        </w:rPr>
        <w:t xml:space="preserve"> çalışmıştır. Bu önemli çabaya rağmen ne parti ne de genel sol düşünce içinde herhangi bir aksisedayla karşılaşmayan Kıvılcımlı’nın bu çalışması, tam tersine hasır altı edilip ileride onu habersizce partiden ihraç etmenin vesilesi sayılmış ve bu çalışmanın ancak Doktor öldükten sonra yayımlanabilmesinden </w:t>
      </w:r>
      <w:r w:rsidRPr="00FC63B4">
        <w:rPr>
          <w:rFonts w:ascii="Times New Roman" w:hAnsi="Times New Roman" w:cs="Times New Roman"/>
          <w:sz w:val="24"/>
          <w:szCs w:val="24"/>
        </w:rPr>
        <w:lastRenderedPageBreak/>
        <w:t>kaynaklı talihsiz gecikmişlik de Türkiye sol/sosyalist hareketi için ülkenin özgül niteliklerini kavramsallaştırma bakımından muazzam bir kayıp ve eksikliğe sebebiyet vermiştir.</w:t>
      </w:r>
    </w:p>
    <w:p w14:paraId="7E08989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Genç Cumhuriyet’in yerine geldiği imparatorluğun yıkıntılarından arınarak bambaşka bir şey olduğuna kendini de inandırabileceği bir zemin oluşturmak maksadıyla eskiyi tümden </w:t>
      </w:r>
      <w:r w:rsidRPr="00FC63B4">
        <w:rPr>
          <w:rFonts w:ascii="Times New Roman" w:hAnsi="Times New Roman" w:cs="Times New Roman"/>
          <w:i/>
          <w:sz w:val="24"/>
          <w:szCs w:val="24"/>
        </w:rPr>
        <w:t>keenlemyekün</w:t>
      </w:r>
      <w:r w:rsidRPr="00FC63B4">
        <w:rPr>
          <w:rFonts w:ascii="Times New Roman" w:hAnsi="Times New Roman" w:cs="Times New Roman"/>
          <w:sz w:val="24"/>
          <w:szCs w:val="24"/>
        </w:rPr>
        <w:t xml:space="preserve"> addetmesinin, dönemin bütün ideolojik-politik yönelimlerini etkilediği bir kesitte Kıvılcımlı, geçmişi, bugünü inşanın bir </w:t>
      </w:r>
      <w:r w:rsidRPr="00FC63B4">
        <w:rPr>
          <w:rFonts w:ascii="Times New Roman" w:hAnsi="Times New Roman" w:cs="Times New Roman"/>
          <w:i/>
          <w:iCs/>
          <w:sz w:val="24"/>
          <w:szCs w:val="24"/>
        </w:rPr>
        <w:t>mühimmat deposu</w:t>
      </w:r>
      <w:r w:rsidRPr="00FC63B4">
        <w:rPr>
          <w:rFonts w:ascii="Times New Roman" w:hAnsi="Times New Roman" w:cs="Times New Roman"/>
          <w:sz w:val="24"/>
          <w:szCs w:val="24"/>
        </w:rPr>
        <w:t xml:space="preserve"> gibi düşünmüş ve biteviye orayı kurcalamakla iştigal etmiştir. Bir başka deyişle Kıvılcımlı’nın esas teşrik-i mesaisi, salt Türkiye tarihini değil evrensel tarihi de sosyalist bir devrimci dönüşüme can suyu verecek </w:t>
      </w:r>
      <w:r w:rsidRPr="00FC63B4">
        <w:rPr>
          <w:rFonts w:ascii="Times New Roman" w:hAnsi="Times New Roman" w:cs="Times New Roman"/>
          <w:i/>
          <w:iCs/>
          <w:sz w:val="24"/>
          <w:szCs w:val="24"/>
        </w:rPr>
        <w:t>filizlerin ışkın verdiği mümbit bir tarla</w:t>
      </w:r>
      <w:r w:rsidRPr="00FC63B4">
        <w:rPr>
          <w:rFonts w:ascii="Times New Roman" w:hAnsi="Times New Roman" w:cs="Times New Roman"/>
          <w:sz w:val="24"/>
          <w:szCs w:val="24"/>
        </w:rPr>
        <w:t xml:space="preserve"> gibi düşünerek cari durumda bu tarlanın nasıl ekilip sürülürse sosyalizm güzergahında ilerleyeceğinin bir yol haritasını çıkarmak amacına matuftur. </w:t>
      </w:r>
    </w:p>
    <w:p w14:paraId="2AD284D7"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türden bir işin muazzam bir entelektüel emek gerektirdiği ortadadır ve ömrünün yaklaşık üçte birini mahpus damlarında geçirmiş Kıvılcımlı da buradaki yıllarının ve dahi sivil hayatta geçirdiği vakitlerin neredeyse tamamını bu işe vakfetmiştir. Kıvılcımlı, havsala almayan bu doymak bilmez üretme enerji ve iştahının yanı sıra hapiste olmadığı zamanlarda da gündelik siyasete müdahale kaygısı ve çabasından vazgeçmediği gibi müstakil bir tarih tezinden Osmanlı’ya, Marksist teorik birikimin çeviri ve aktarımından onların şerh edilip yerli dilde yeniden inşasına, kadın meselesinden dil devrimine ve Türkçe’nin sorunlarına, Metafizik sosyolojiler ve </w:t>
      </w:r>
      <w:proofErr w:type="spellStart"/>
      <w:r w:rsidRPr="00FC63B4">
        <w:rPr>
          <w:rFonts w:ascii="Times New Roman" w:hAnsi="Times New Roman" w:cs="Times New Roman"/>
          <w:sz w:val="24"/>
          <w:szCs w:val="24"/>
        </w:rPr>
        <w:t>Bergson’dan</w:t>
      </w:r>
      <w:proofErr w:type="spellEnd"/>
      <w:r w:rsidRPr="00FC63B4">
        <w:rPr>
          <w:rFonts w:ascii="Times New Roman" w:hAnsi="Times New Roman" w:cs="Times New Roman"/>
          <w:sz w:val="24"/>
          <w:szCs w:val="24"/>
        </w:rPr>
        <w:t xml:space="preserve"> Edebiyat-ı </w:t>
      </w:r>
      <w:proofErr w:type="spellStart"/>
      <w:r w:rsidRPr="00FC63B4">
        <w:rPr>
          <w:rFonts w:ascii="Times New Roman" w:hAnsi="Times New Roman" w:cs="Times New Roman"/>
          <w:sz w:val="24"/>
          <w:szCs w:val="24"/>
        </w:rPr>
        <w:t>Cedide’ye</w:t>
      </w:r>
      <w:proofErr w:type="spellEnd"/>
      <w:r w:rsidRPr="00FC63B4">
        <w:rPr>
          <w:rFonts w:ascii="Times New Roman" w:hAnsi="Times New Roman" w:cs="Times New Roman"/>
          <w:sz w:val="24"/>
          <w:szCs w:val="24"/>
        </w:rPr>
        <w:t xml:space="preserve"> varıncaya kadar fantastik bir skalada yazıp çizmiştir. Yayımlanmış yüze yakın kitap, anı ve risalesinin haricinde halen düzenlenip yayımlanmayı bekleyen yüzlerce sayfa el yazısı ve matbu eseri de Hollanda’daki Uluslararası Sosyal Tarih Enstitüsü’nde (USTE) bulunan Kıvılcımlı, bu yönüyle Türkiye sol tarihinin tartışmasız en üretken ve orijinal düşünürü payesini fazlasıyla hak etmiştir.</w:t>
      </w:r>
    </w:p>
    <w:p w14:paraId="68BFF3E4" w14:textId="77777777" w:rsidR="00D37F5A"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İmparatorluk sonrası yeni Cumhuriyet’in teşekkül evresinde de olduğu üzere Türkiye sol/sosyalist hareketinde </w:t>
      </w:r>
      <w:r w:rsidRPr="00FC63B4">
        <w:rPr>
          <w:rFonts w:ascii="Times New Roman" w:hAnsi="Times New Roman" w:cs="Times New Roman"/>
          <w:i/>
          <w:iCs/>
          <w:sz w:val="24"/>
          <w:szCs w:val="24"/>
        </w:rPr>
        <w:t>eski tüfek</w:t>
      </w:r>
      <w:r w:rsidRPr="00FC63B4">
        <w:rPr>
          <w:rFonts w:ascii="Times New Roman" w:hAnsi="Times New Roman" w:cs="Times New Roman"/>
          <w:sz w:val="24"/>
          <w:szCs w:val="24"/>
        </w:rPr>
        <w:t xml:space="preserve"> kabilinden bulunan yönetici ve eylemci birçok isim gibi Balkan kökenli olan Hikmet Kıvılcımlı, bütün bu isimlerin ya memur ya orta sınıf veya üst orta sınıf mensubu olmalarının aksine, zor şartlarda okuma imkanına kavuşmuş yoksul bir işçi ailesi çocuğu olmasıyla da ayrıksı bir kişiliktir. Kendisinin </w:t>
      </w:r>
      <w:r w:rsidRPr="00FC63B4">
        <w:rPr>
          <w:rFonts w:ascii="Times New Roman" w:hAnsi="Times New Roman" w:cs="Times New Roman"/>
          <w:sz w:val="24"/>
          <w:szCs w:val="24"/>
        </w:rPr>
        <w:lastRenderedPageBreak/>
        <w:t xml:space="preserve">bu sınıfsal konumunun, bütün ömrünü ve düşünce hayatını etkilediği vakıadır zira çileli yaşamı boyunca sadece pratik faaliyetlerinde değil aynı zamanda teorik faaliyetlerinde de salt betimleyici ya da epistemolojik bir ilgiden çok gerçekten canını yakan sorunların teorik bir zaviyeden de derinleştirilmesi gerektiği inancıyla hareket ettiğini gözlemlemek mümkündür. </w:t>
      </w:r>
    </w:p>
    <w:p w14:paraId="693EF78E" w14:textId="4B8F433C" w:rsidR="001D6CA5" w:rsidRPr="00FC63B4" w:rsidRDefault="00D37F5A"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İlk bölümde etraflıca ele alınan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insanın kolektif eylem kapasitesine inanç, bıkmak bilmeyen ve engel tanımayan bir siyasal eylem aşkı ve bununla bağlantılı devrimci romantik izlekler ve beynelmilel sosyalist teorinin pek yüz vermediği yahut bağımlı değişkenler olarak ikincil önem atfettiği din, tarih, kültür ve gelenek gibi insan yapısı örüntülerin sosyalist teori bakımından kurucu önemi haiz olduğu vurgusu gibi noktalarda ilgiye değer ortaklıklar taşıyan Kıvılcımlı, bu yönüyle de Türkiye sol tarihi bakımından ayrıksı bir konum işgal etmektedir. </w:t>
      </w:r>
      <w:r w:rsidR="001D6CA5" w:rsidRPr="00FC63B4">
        <w:rPr>
          <w:rFonts w:ascii="Times New Roman" w:hAnsi="Times New Roman" w:cs="Times New Roman"/>
          <w:sz w:val="24"/>
          <w:szCs w:val="24"/>
        </w:rPr>
        <w:t>Bu noktada bütün teorik pratik faaliyetini mezkûr duyarlılık üzerine bina eden Hikmet Kıvılcımlı’nın yaşamı ve eserlerine daha yakından bakmak elzem görünmektedir.</w:t>
      </w:r>
    </w:p>
    <w:p w14:paraId="2FABFF6B"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747276DF" w14:textId="2F1FACDA" w:rsidR="001D6CA5" w:rsidRPr="00FC63B4" w:rsidRDefault="001D6CA5" w:rsidP="001D6CA5">
      <w:pPr>
        <w:spacing w:before="120" w:after="120" w:line="360" w:lineRule="auto"/>
        <w:jc w:val="center"/>
        <w:rPr>
          <w:rFonts w:ascii="Times New Roman" w:hAnsi="Times New Roman" w:cs="Times New Roman"/>
          <w:b/>
          <w:sz w:val="24"/>
          <w:szCs w:val="24"/>
        </w:rPr>
      </w:pPr>
      <w:bookmarkStart w:id="10" w:name="_Hlk43772423"/>
      <w:r w:rsidRPr="00FC63B4">
        <w:rPr>
          <w:rFonts w:ascii="Times New Roman" w:hAnsi="Times New Roman" w:cs="Times New Roman"/>
          <w:b/>
          <w:sz w:val="24"/>
          <w:szCs w:val="24"/>
        </w:rPr>
        <w:t>III.</w:t>
      </w:r>
      <w:r w:rsidR="009A5C07">
        <w:rPr>
          <w:rFonts w:ascii="Times New Roman" w:hAnsi="Times New Roman" w:cs="Times New Roman"/>
          <w:b/>
          <w:sz w:val="24"/>
          <w:szCs w:val="24"/>
        </w:rPr>
        <w:t>1</w:t>
      </w:r>
      <w:r w:rsidRPr="00FC63B4">
        <w:rPr>
          <w:rFonts w:ascii="Times New Roman" w:hAnsi="Times New Roman" w:cs="Times New Roman"/>
          <w:b/>
          <w:sz w:val="24"/>
          <w:szCs w:val="24"/>
        </w:rPr>
        <w:t xml:space="preserve">. </w:t>
      </w:r>
      <w:r w:rsidRPr="00FC63B4">
        <w:rPr>
          <w:rFonts w:ascii="Times New Roman" w:hAnsi="Times New Roman" w:cs="Times New Roman"/>
          <w:b/>
          <w:i/>
          <w:sz w:val="24"/>
          <w:szCs w:val="24"/>
        </w:rPr>
        <w:t>MAZLUM HALK ÇOCUĞU</w:t>
      </w:r>
      <w:r w:rsidRPr="00FC63B4">
        <w:rPr>
          <w:rFonts w:ascii="Times New Roman" w:hAnsi="Times New Roman" w:cs="Times New Roman"/>
          <w:b/>
          <w:sz w:val="24"/>
          <w:szCs w:val="24"/>
        </w:rPr>
        <w:t xml:space="preserve">NDAN SOSYALİST TEORİSYENLİĞE GİDEN YOLDA </w:t>
      </w:r>
      <w:r w:rsidRPr="00FC63B4">
        <w:rPr>
          <w:rFonts w:ascii="Times New Roman" w:hAnsi="Times New Roman" w:cs="Times New Roman"/>
          <w:b/>
          <w:i/>
          <w:sz w:val="24"/>
          <w:szCs w:val="24"/>
        </w:rPr>
        <w:t>HER DEVRİN GARİBİ</w:t>
      </w:r>
      <w:r w:rsidRPr="00FC63B4">
        <w:rPr>
          <w:rFonts w:ascii="Times New Roman" w:hAnsi="Times New Roman" w:cs="Times New Roman"/>
          <w:b/>
          <w:sz w:val="24"/>
          <w:szCs w:val="24"/>
        </w:rPr>
        <w:t xml:space="preserve"> KIVILCIMLI’NIN YAŞAMI VE TEORİK MEŞGALELERİ</w:t>
      </w:r>
    </w:p>
    <w:bookmarkEnd w:id="10"/>
    <w:p w14:paraId="66474265" w14:textId="77777777" w:rsidR="001D6CA5" w:rsidRPr="00FC63B4" w:rsidRDefault="001D6CA5" w:rsidP="001D6CA5">
      <w:pPr>
        <w:spacing w:before="120" w:after="120" w:line="360" w:lineRule="auto"/>
        <w:jc w:val="both"/>
        <w:rPr>
          <w:rFonts w:ascii="Times New Roman" w:hAnsi="Times New Roman" w:cs="Times New Roman"/>
          <w:b/>
          <w:sz w:val="24"/>
          <w:szCs w:val="24"/>
        </w:rPr>
      </w:pPr>
    </w:p>
    <w:p w14:paraId="56CB006B" w14:textId="4218C081"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Osmanlı’nın son yılları müthiş bir siyasal şiddet ve altüst oluşu beraberinde getirmiş, altı yüz yıllık imparatorluk son nefesini vermek üzereyken hakimiyetini güç bela koruduğu Balkanlar gibi coğrafyalarda merkezi iktidarı dahi sıkıntıya sokacak çapta siyasal ve paramiliter örgütlenmeler cirit atar hale gelmiştir. II. Abdülhamit’in her türden muhalefeti baskılamaya odaklı istibdat rejimi giderek kendi sonunu hazırlarken günün yükselen ideolojik nosyonu olarak milliyetçilik, Osmanlı gibi yetmiş iki buçuk milletten müteşekkil çok etnisiteli bir imparatorluk için muazzam bir tehdidi ifade eder olmuştur. Balkanlarda ve bilhassa Osmanlı Makedonya’sındaki bu kaotik nebülöz, Abdülhamit sonrası memleketin kaderine hükmedecek İttihat ve Terakki Cemiyeti’nin kurulmasıyla sonuçlandığı gibi sadece Türkiye Cumhuriyeti’nin kuruluşu ve tahkimatında etkili olan kadroları değil Türkiye’deki erken dönem sol/sosyalist muhalefet hareketinin ileri gelenlerini de bağrından çıkarmıştır (Ünsal, 1996: 7).</w:t>
      </w:r>
      <w:r w:rsidR="002C3E36">
        <w:rPr>
          <w:rFonts w:ascii="Times New Roman" w:hAnsi="Times New Roman" w:cs="Times New Roman"/>
          <w:sz w:val="24"/>
          <w:szCs w:val="24"/>
        </w:rPr>
        <w:t xml:space="preserve"> </w:t>
      </w:r>
    </w:p>
    <w:p w14:paraId="44DC0002"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Bugünkü Kosova’nın başkenti </w:t>
      </w:r>
      <w:proofErr w:type="spellStart"/>
      <w:r w:rsidRPr="00FC63B4">
        <w:rPr>
          <w:rFonts w:ascii="Times New Roman" w:hAnsi="Times New Roman" w:cs="Times New Roman"/>
          <w:sz w:val="24"/>
          <w:szCs w:val="24"/>
        </w:rPr>
        <w:t>Priştine’de</w:t>
      </w:r>
      <w:proofErr w:type="spellEnd"/>
      <w:r w:rsidRPr="00FC63B4">
        <w:rPr>
          <w:rFonts w:ascii="Times New Roman" w:hAnsi="Times New Roman" w:cs="Times New Roman"/>
          <w:sz w:val="24"/>
          <w:szCs w:val="24"/>
        </w:rPr>
        <w:t xml:space="preserve"> posta müdürü Arnavut bir Osmanlı memuru baba ile tütün işçisi bir annenin oğlu olarak dünyaya gelen Hüseyin Hikmet (Kıvılcımlı) de babasının Hicaz tayini sonrası sırra kadem basmasıyla yetim yetişmiş; henüz on yaşındayken baş gösteren Balkan Savaşlarıyla beraber tarumar olan Osmanlı Balkanlarından göçmek zorunda kalarak ailesiyle beraber ilkin İstanbul’a oradan Kuşadası’na gelmiştir. Buraya yerleşmelerinden birkaç yıl sonra bu kez Anadolu topraklarının işgale uğraması sonrası patlak veren Kurtuluş Savaşı’nda yeniyetme bir lise talebesi olarak Yörük Efe liderliğindeki Kuvayı Milliye milisleri safında direnişe katılan Kıvılcımlı, savaş sonrası İstanbul’da gelerek Vefa Lisesi’nin yatılı bölümünde lise öğrenimini tamamlamıştır (Kale, 2017: 13). </w:t>
      </w:r>
    </w:p>
    <w:p w14:paraId="46F91F3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Kıvılcımlı’nın Askeri Tıbbiye yılları, kendi meşrebince Müslüman bir delikanlının yepyeni fikir hareketleriyle tanışıp henüz örgütlenmekte olan Türkiye Komünist Partisine (TKP) katılması, kendi ifadesiyle “Tıbbiye Camiinde askeri imamın arkasındaki tek sadık cemaat: Hüseyin Hikmet Efendi [iken]. (…) ‘Kul ya </w:t>
      </w:r>
      <w:proofErr w:type="spellStart"/>
      <w:r w:rsidRPr="00FC63B4">
        <w:rPr>
          <w:rFonts w:ascii="Times New Roman" w:hAnsi="Times New Roman" w:cs="Times New Roman"/>
          <w:sz w:val="24"/>
          <w:szCs w:val="24"/>
        </w:rPr>
        <w:t>eyyühel-kafirun</w:t>
      </w:r>
      <w:proofErr w:type="spellEnd"/>
      <w:r w:rsidRPr="00FC63B4">
        <w:rPr>
          <w:rFonts w:ascii="Times New Roman" w:hAnsi="Times New Roman" w:cs="Times New Roman"/>
          <w:sz w:val="24"/>
          <w:szCs w:val="24"/>
        </w:rPr>
        <w:t>…’</w:t>
      </w:r>
      <w:r w:rsidRPr="00FC63B4">
        <w:rPr>
          <w:rFonts w:ascii="Times New Roman" w:hAnsi="Times New Roman" w:cs="Times New Roman"/>
          <w:i/>
          <w:sz w:val="24"/>
          <w:szCs w:val="24"/>
        </w:rPr>
        <w:t xml:space="preserve"> </w:t>
      </w:r>
      <w:r w:rsidRPr="00FC63B4">
        <w:rPr>
          <w:rFonts w:ascii="Times New Roman" w:hAnsi="Times New Roman" w:cs="Times New Roman"/>
          <w:sz w:val="24"/>
          <w:szCs w:val="24"/>
        </w:rPr>
        <w:t xml:space="preserve">suresinden materyalizme atlayış” ile sonuçlanmıştır (Kıvılcımlı, </w:t>
      </w:r>
      <w:proofErr w:type="gramStart"/>
      <w:r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24-25). Askeri </w:t>
      </w:r>
      <w:proofErr w:type="spellStart"/>
      <w:r w:rsidRPr="00FC63B4">
        <w:rPr>
          <w:rFonts w:ascii="Times New Roman" w:hAnsi="Times New Roman" w:cs="Times New Roman"/>
          <w:sz w:val="24"/>
          <w:szCs w:val="24"/>
        </w:rPr>
        <w:t>Tıbbiye’de</w:t>
      </w:r>
      <w:proofErr w:type="spellEnd"/>
      <w:r w:rsidRPr="00FC63B4">
        <w:rPr>
          <w:rFonts w:ascii="Times New Roman" w:hAnsi="Times New Roman" w:cs="Times New Roman"/>
          <w:sz w:val="24"/>
          <w:szCs w:val="24"/>
        </w:rPr>
        <w:t xml:space="preserve"> tahsil ettiği müspet bilimler ve işgal şartlarında tanıştığı Batılı pozitif bilgilerin yanı sıra </w:t>
      </w:r>
      <w:r w:rsidRPr="00FC63B4">
        <w:rPr>
          <w:rFonts w:ascii="Times New Roman" w:hAnsi="Times New Roman" w:cs="Times New Roman"/>
          <w:i/>
          <w:iCs/>
          <w:sz w:val="24"/>
          <w:szCs w:val="24"/>
        </w:rPr>
        <w:t>Türk Ocağı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Aydınlık</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Kurtuluş</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L’Humanite</w:t>
      </w:r>
      <w:proofErr w:type="spellEnd"/>
      <w:r w:rsidRPr="00FC63B4">
        <w:rPr>
          <w:rFonts w:ascii="Times New Roman" w:hAnsi="Times New Roman" w:cs="Times New Roman"/>
          <w:sz w:val="24"/>
          <w:szCs w:val="24"/>
        </w:rPr>
        <w:t xml:space="preserve"> vb. gibi mecmua ve gazetelerin de katkısıyla Kıvılcımlı, dünyayı açıklayıcı niteliğini kaybettiğini düşündüğü dinle arası açılsa bile ömrünün hiçbir döneminde kaba materyalist bir din karşıtlığına tevessül etmemiş; dinin insanın dünyayı anlama, yorumlama ve kimi zaman değiştirmeye dönük yordamlarından biri olarak dikkate değer olduğunda ısrarcı olmuştur. Dönemin modernleşme kaygılarının ilk etapta askeriye ve eğitim alanında reformlarda kendini gösterdiği düşünüldüğünde Hikmet Kıvılcımlı’nın bir Askeri Tıbbiye talebesi olarak bundan etkilenmesi çok normal olduğu gibi buralardaki düşünsel atmosferin Kıvılcımlı’nın sonraki yaşamı boyunca ortaya koyacağı bütün teorik pratik faaliyetin materyalist bir zaviyede şekillenmesindeki payı da tartışılmazdır (Aydar, 2016: 37-38). </w:t>
      </w:r>
    </w:p>
    <w:p w14:paraId="5E2FA70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1925’te önce partinin gençlik hücresine dahil olup </w:t>
      </w:r>
      <w:r w:rsidRPr="00FC63B4">
        <w:rPr>
          <w:rFonts w:ascii="Times New Roman" w:hAnsi="Times New Roman" w:cs="Times New Roman"/>
          <w:i/>
          <w:iCs/>
          <w:sz w:val="24"/>
          <w:szCs w:val="24"/>
        </w:rPr>
        <w:t>Aydınlık</w:t>
      </w:r>
      <w:r w:rsidRPr="00FC63B4">
        <w:rPr>
          <w:rFonts w:ascii="Times New Roman" w:hAnsi="Times New Roman" w:cs="Times New Roman"/>
          <w:sz w:val="24"/>
          <w:szCs w:val="24"/>
        </w:rPr>
        <w:t xml:space="preserve"> dergisinde Ahmet Tevfik mahlasıyla yazılar kaleme alan ve sonrasında gençlikten sorumlu merkez komite üyeliğine terfi eden Kıvılcımlı, yeni rejimin kendi bekasını tesis maksadıyla Şeyh Sait İsyanını vesile ederek çıkardığı bir çeşit olağanüstü hal yasası olan Takrir-i Sükun Kanununun gadrine uğrayarak kalan ömrünün üçte birini oluşturacak hapishane </w:t>
      </w:r>
      <w:r w:rsidRPr="00FC63B4">
        <w:rPr>
          <w:rFonts w:ascii="Times New Roman" w:hAnsi="Times New Roman" w:cs="Times New Roman"/>
          <w:sz w:val="24"/>
          <w:szCs w:val="24"/>
        </w:rPr>
        <w:lastRenderedPageBreak/>
        <w:t xml:space="preserve">sürecinin ilk tecrübesini burada yaşamıştır. Bu başlangıç uzun bir fasıla vermemiş ve Kıvılcımlı sırasıyla, eski </w:t>
      </w:r>
      <w:proofErr w:type="spellStart"/>
      <w:r w:rsidRPr="00FC63B4">
        <w:rPr>
          <w:rFonts w:ascii="Times New Roman" w:hAnsi="Times New Roman" w:cs="Times New Roman"/>
          <w:sz w:val="24"/>
          <w:szCs w:val="24"/>
        </w:rPr>
        <w:t>TKP’li</w:t>
      </w:r>
      <w:proofErr w:type="spellEnd"/>
      <w:r w:rsidRPr="00FC63B4">
        <w:rPr>
          <w:rFonts w:ascii="Times New Roman" w:hAnsi="Times New Roman" w:cs="Times New Roman"/>
          <w:sz w:val="24"/>
          <w:szCs w:val="24"/>
        </w:rPr>
        <w:t xml:space="preserve"> yeni </w:t>
      </w:r>
      <w:r w:rsidRPr="00FC63B4">
        <w:rPr>
          <w:rFonts w:ascii="Times New Roman" w:hAnsi="Times New Roman" w:cs="Times New Roman"/>
          <w:i/>
          <w:iCs/>
          <w:sz w:val="24"/>
          <w:szCs w:val="24"/>
        </w:rPr>
        <w:t>Kadrocu</w:t>
      </w:r>
      <w:r w:rsidRPr="00FC63B4">
        <w:rPr>
          <w:rFonts w:ascii="Times New Roman" w:hAnsi="Times New Roman" w:cs="Times New Roman"/>
          <w:sz w:val="24"/>
          <w:szCs w:val="24"/>
        </w:rPr>
        <w:t xml:space="preserve"> Vedat Nedim </w:t>
      </w:r>
      <w:proofErr w:type="spellStart"/>
      <w:r w:rsidRPr="00FC63B4">
        <w:rPr>
          <w:rFonts w:ascii="Times New Roman" w:hAnsi="Times New Roman" w:cs="Times New Roman"/>
          <w:sz w:val="24"/>
          <w:szCs w:val="24"/>
        </w:rPr>
        <w:t>Tör</w:t>
      </w:r>
      <w:proofErr w:type="spellEnd"/>
      <w:r w:rsidRPr="00FC63B4">
        <w:rPr>
          <w:rFonts w:ascii="Times New Roman" w:hAnsi="Times New Roman" w:cs="Times New Roman"/>
          <w:sz w:val="24"/>
          <w:szCs w:val="24"/>
        </w:rPr>
        <w:t xml:space="preserve"> ve Şevket Süreyya Aydemir’in ihbarlarıyla TKP’nin tümden tasfiyesini hedefleyen 1927 tarihli tevkifattan da payını almıştır. 1929’da İzmir suikastı nedeniyle yapılan kovuşturmalarda komünistleri de aradan çıkarmayı ihmal etmeyen genç Cumhuriyet’in mahkemeleri,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da dört yıl hapis cezası vermiş ve Elazığ Cezaevi’nde geçirilen bu süreç, mahkumiyet kararının açıklanması sonrası mahkemede “Hepimiz çıkarken </w:t>
      </w:r>
      <w:r w:rsidRPr="00FC63B4">
        <w:rPr>
          <w:rFonts w:ascii="Times New Roman" w:hAnsi="Times New Roman" w:cs="Times New Roman"/>
          <w:i/>
          <w:sz w:val="24"/>
          <w:szCs w:val="24"/>
        </w:rPr>
        <w:t>Kızıl bir profesör</w:t>
      </w:r>
      <w:r w:rsidRPr="00FC63B4">
        <w:rPr>
          <w:rFonts w:ascii="Times New Roman" w:hAnsi="Times New Roman" w:cs="Times New Roman"/>
          <w:sz w:val="24"/>
          <w:szCs w:val="24"/>
        </w:rPr>
        <w:t xml:space="preserve"> olarak çıkacağız” (Akbulut, 2005: 109; Sadi, 1994: 817; Tunçay, 2009: 93) sözlerini zikreden Kıvılcımlı için bu mahkumiyet, siyasal hayatı bakımından oldukça mühim bir kırılma anını teşkil etmiştir (Kale, 2017: 13-14).</w:t>
      </w:r>
    </w:p>
    <w:p w14:paraId="6527586F"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Kıvılcımlı’nın işkenceler, ölüm tehditleri, saldırılar ve parti içi kavgalar eşliğinde muazzam zorlu şartlarda olsa bile müthiş bir çalışma ve öğrenme arzusuyla dolu olarak Elazığ Cezaevinde geçirdiği dört yılda birçok farklı çalışmanın yanı sıra esasen TKP’nin hem teorik hem de pratik etkinliklerinin içerden bir eleştirisi ve Marksizm’in tarihsel materyalist yöntemsel birikimi üzerinden yerel teorik pratik bilginin sol/sosyalist bir dönüşümü mümkün kılacak biçimde yeniden değerlendirilmesi ve inşasına odaklanmıştır. Bu amaçla hapse girmeden önce kendisinin de mensubu olduğu merkez komitenin görevlendirmesi ile bu işe giriştiğini belirten Kıvılcımlı (</w:t>
      </w:r>
      <w:proofErr w:type="gramStart"/>
      <w:r w:rsidRPr="00FC63B4">
        <w:rPr>
          <w:rFonts w:ascii="Times New Roman" w:hAnsi="Times New Roman" w:cs="Times New Roman"/>
          <w:sz w:val="24"/>
          <w:szCs w:val="24"/>
        </w:rPr>
        <w:t>2009a</w:t>
      </w:r>
      <w:proofErr w:type="gramEnd"/>
      <w:r w:rsidRPr="00FC63B4">
        <w:rPr>
          <w:rFonts w:ascii="Times New Roman" w:hAnsi="Times New Roman" w:cs="Times New Roman"/>
          <w:sz w:val="24"/>
          <w:szCs w:val="24"/>
        </w:rPr>
        <w:t xml:space="preserve">: 12) </w:t>
      </w:r>
      <w:r w:rsidRPr="00FC63B4">
        <w:rPr>
          <w:rFonts w:ascii="Times New Roman" w:hAnsi="Times New Roman" w:cs="Times New Roman"/>
          <w:i/>
          <w:sz w:val="24"/>
          <w:szCs w:val="24"/>
        </w:rPr>
        <w:t>Yol</w:t>
      </w:r>
      <w:r w:rsidRPr="00FC63B4">
        <w:rPr>
          <w:rFonts w:ascii="Times New Roman" w:hAnsi="Times New Roman" w:cs="Times New Roman"/>
          <w:sz w:val="24"/>
          <w:szCs w:val="24"/>
        </w:rPr>
        <w:t xml:space="preserve"> serisi olarak adlandırdığı bu notları, “1- Devrimci teori mücadelesini somutlaştırmaya çağırmak için; 2- Pratik mücadelede Lenin’in çizgisi yönünde yürüyen bütün proletarya devrimcilerini, sağlı sollu bütün küçük burjuva ‘çeteci’ sapıtmalarını gömmeye çağrılı bulunan ölüm çanı olmak için…” kaleme aldığını ifade etmiştir (2009a: 20).</w:t>
      </w:r>
    </w:p>
    <w:p w14:paraId="31789090"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Hayli zor şartlarda ve sayısı onlarla ifade edilen epey kısıtlı kitap ve materyalden istifade edilerek Kıvılcımlı’nın kendi ifadesiyle o vakte kadarki henüz on yıllık Marksist-Leninist teorik-pratik birikim ve savaşının (2009b: 252) ürünü olarak kağıda döktüğü </w:t>
      </w:r>
      <w:r w:rsidRPr="00FC63B4">
        <w:rPr>
          <w:rFonts w:ascii="Times New Roman" w:hAnsi="Times New Roman" w:cs="Times New Roman"/>
          <w:i/>
          <w:iCs/>
          <w:sz w:val="24"/>
          <w:szCs w:val="24"/>
        </w:rPr>
        <w:t>Yol</w:t>
      </w:r>
      <w:r w:rsidRPr="00FC63B4">
        <w:rPr>
          <w:rFonts w:ascii="Times New Roman" w:hAnsi="Times New Roman" w:cs="Times New Roman"/>
          <w:sz w:val="24"/>
          <w:szCs w:val="24"/>
        </w:rPr>
        <w:t xml:space="preserve"> adlı eser, </w:t>
      </w:r>
      <w:r w:rsidRPr="00FC63B4">
        <w:rPr>
          <w:rFonts w:ascii="Times New Roman" w:hAnsi="Times New Roman" w:cs="Times New Roman"/>
          <w:i/>
          <w:iCs/>
          <w:sz w:val="24"/>
          <w:szCs w:val="24"/>
        </w:rPr>
        <w:t>Genel Düşünceler</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Yakın Tarihten Birkaç Madde</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Parti’de Konaklar ve Konuklar</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Parti ve Fraksiyon</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Strateji </w:t>
      </w:r>
      <w:r w:rsidRPr="00FC63B4">
        <w:rPr>
          <w:rFonts w:ascii="Times New Roman" w:hAnsi="Times New Roman" w:cs="Times New Roman"/>
          <w:sz w:val="24"/>
          <w:szCs w:val="24"/>
        </w:rPr>
        <w:t>[</w:t>
      </w:r>
      <w:proofErr w:type="spellStart"/>
      <w:r w:rsidRPr="00FC63B4">
        <w:rPr>
          <w:rFonts w:ascii="Times New Roman" w:hAnsi="Times New Roman" w:cs="Times New Roman"/>
          <w:i/>
          <w:iCs/>
          <w:sz w:val="24"/>
          <w:szCs w:val="24"/>
        </w:rPr>
        <w:t>Sevkülceyş</w:t>
      </w:r>
      <w:proofErr w:type="spellEnd"/>
      <w:r w:rsidRPr="00FC63B4">
        <w:rPr>
          <w:rFonts w:ascii="Times New Roman" w:hAnsi="Times New Roman" w:cs="Times New Roman"/>
          <w:sz w:val="24"/>
          <w:szCs w:val="24"/>
        </w:rPr>
        <w:t>]</w:t>
      </w:r>
      <w:r w:rsidRPr="00FC63B4">
        <w:rPr>
          <w:rFonts w:ascii="Times New Roman" w:hAnsi="Times New Roman" w:cs="Times New Roman"/>
          <w:i/>
          <w:iCs/>
          <w:sz w:val="24"/>
          <w:szCs w:val="24"/>
        </w:rPr>
        <w:t xml:space="preserve"> Planı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Düşman Burjuvazi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Müttefik Köylü</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İhtiyat Kuvvet Milliyet Şark</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Yedek Güç Milliyet Doğu</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xml:space="preserve"> başlıklı toplam dokuz kitaptan müteşekkildir. Kıvılcımlı’nın ifadesine göre 1930-32 yıllarında olağanüstü koşullarda yazılan </w:t>
      </w:r>
      <w:r w:rsidRPr="00FC63B4">
        <w:rPr>
          <w:rFonts w:ascii="Times New Roman" w:hAnsi="Times New Roman" w:cs="Times New Roman"/>
          <w:i/>
          <w:iCs/>
          <w:sz w:val="24"/>
          <w:szCs w:val="24"/>
        </w:rPr>
        <w:t>Yol</w:t>
      </w:r>
      <w:r w:rsidRPr="00FC63B4">
        <w:rPr>
          <w:rFonts w:ascii="Times New Roman" w:hAnsi="Times New Roman" w:cs="Times New Roman"/>
          <w:sz w:val="24"/>
          <w:szCs w:val="24"/>
        </w:rPr>
        <w:t xml:space="preserve"> serisi, Kıvılcımlı </w:t>
      </w:r>
      <w:r w:rsidRPr="00FC63B4">
        <w:rPr>
          <w:rFonts w:ascii="Times New Roman" w:hAnsi="Times New Roman" w:cs="Times New Roman"/>
          <w:sz w:val="24"/>
          <w:szCs w:val="24"/>
        </w:rPr>
        <w:lastRenderedPageBreak/>
        <w:t xml:space="preserve">hapisten çıktıktan sonra da yayımlanma imkânı bulamamış, onun ölümü sonrası 1978’de o da bölük pörçük bir biçimde yazılmasından 46 yıl sonra ancak yayımlanabilmiştir (Kale, 2014: 215). </w:t>
      </w:r>
    </w:p>
    <w:p w14:paraId="794EAFE9" w14:textId="6751025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Serinin ilk kitabı </w:t>
      </w:r>
      <w:r w:rsidRPr="00FC63B4">
        <w:rPr>
          <w:rFonts w:ascii="Times New Roman" w:hAnsi="Times New Roman" w:cs="Times New Roman"/>
          <w:i/>
          <w:sz w:val="24"/>
          <w:szCs w:val="24"/>
        </w:rPr>
        <w:t>Genel Düşünceler</w:t>
      </w:r>
      <w:r w:rsidRPr="00FC63B4">
        <w:rPr>
          <w:rFonts w:ascii="Times New Roman" w:hAnsi="Times New Roman" w:cs="Times New Roman"/>
          <w:sz w:val="24"/>
          <w:szCs w:val="24"/>
        </w:rPr>
        <w:t xml:space="preserve">, bütün dizinin kaleme alınma gaye ve sebeplerinin yanı sıra cari konjonktürün bir analizini; ikinci kitap </w:t>
      </w:r>
      <w:r w:rsidRPr="00FC63B4">
        <w:rPr>
          <w:rFonts w:ascii="Times New Roman" w:hAnsi="Times New Roman" w:cs="Times New Roman"/>
          <w:i/>
          <w:sz w:val="24"/>
          <w:szCs w:val="24"/>
        </w:rPr>
        <w:t>Yakın Tarihten Birkaç Madde</w:t>
      </w:r>
      <w:r w:rsidRPr="00FC63B4">
        <w:rPr>
          <w:rFonts w:ascii="Times New Roman" w:hAnsi="Times New Roman" w:cs="Times New Roman"/>
          <w:sz w:val="24"/>
          <w:szCs w:val="24"/>
        </w:rPr>
        <w:t xml:space="preserve"> ilerideki eserlerindeki ekonomi-politik ve tarihsel detaycılığını haber verir bir biçimde Tanzimat’tan Otuzlara kadarki gelişmelerin iktisadi ve siyasal bir incelemesini; üçüncü kitap </w:t>
      </w:r>
      <w:r w:rsidRPr="00FC63B4">
        <w:rPr>
          <w:rFonts w:ascii="Times New Roman" w:hAnsi="Times New Roman" w:cs="Times New Roman"/>
          <w:i/>
          <w:sz w:val="24"/>
          <w:szCs w:val="24"/>
        </w:rPr>
        <w:t>Parti’de Konaklar ve Konuklar</w:t>
      </w:r>
      <w:r w:rsidRPr="00FC63B4">
        <w:rPr>
          <w:rFonts w:ascii="Times New Roman" w:hAnsi="Times New Roman" w:cs="Times New Roman"/>
          <w:sz w:val="24"/>
          <w:szCs w:val="24"/>
        </w:rPr>
        <w:t xml:space="preserve">, TKP’nin o güne değin tarihsel bir tahlilini; dördüncü kitap </w:t>
      </w:r>
      <w:r w:rsidRPr="00FC63B4">
        <w:rPr>
          <w:rFonts w:ascii="Times New Roman" w:hAnsi="Times New Roman" w:cs="Times New Roman"/>
          <w:i/>
          <w:sz w:val="24"/>
          <w:szCs w:val="24"/>
        </w:rPr>
        <w:t>Parti ve Fraksiyon</w:t>
      </w:r>
      <w:r w:rsidRPr="00FC63B4">
        <w:rPr>
          <w:rFonts w:ascii="Times New Roman" w:hAnsi="Times New Roman" w:cs="Times New Roman"/>
          <w:sz w:val="24"/>
          <w:szCs w:val="24"/>
        </w:rPr>
        <w:t xml:space="preserve">, TKP’nin içindeki muhtelif grupçukların mahiyeti ve eleştirisini; beşinci kitap </w:t>
      </w:r>
      <w:r w:rsidRPr="00FC63B4">
        <w:rPr>
          <w:rFonts w:ascii="Times New Roman" w:hAnsi="Times New Roman" w:cs="Times New Roman"/>
          <w:i/>
          <w:sz w:val="24"/>
          <w:szCs w:val="24"/>
        </w:rPr>
        <w:t xml:space="preserve">Strateji </w:t>
      </w:r>
      <w:r w:rsidRPr="00FC63B4">
        <w:rPr>
          <w:rFonts w:ascii="Times New Roman" w:hAnsi="Times New Roman" w:cs="Times New Roman"/>
          <w:sz w:val="24"/>
          <w:szCs w:val="24"/>
        </w:rPr>
        <w:t>[</w:t>
      </w:r>
      <w:proofErr w:type="spellStart"/>
      <w:r w:rsidRPr="00FC63B4">
        <w:rPr>
          <w:rFonts w:ascii="Times New Roman" w:hAnsi="Times New Roman" w:cs="Times New Roman"/>
          <w:i/>
          <w:sz w:val="24"/>
          <w:szCs w:val="24"/>
        </w:rPr>
        <w:t>Sevkülceyş</w:t>
      </w:r>
      <w:proofErr w:type="spellEnd"/>
      <w:r w:rsidRPr="00FC63B4">
        <w:rPr>
          <w:rFonts w:ascii="Times New Roman" w:hAnsi="Times New Roman" w:cs="Times New Roman"/>
          <w:sz w:val="24"/>
          <w:szCs w:val="24"/>
        </w:rPr>
        <w:t>]</w:t>
      </w:r>
      <w:r w:rsidRPr="00FC63B4">
        <w:rPr>
          <w:rFonts w:ascii="Times New Roman" w:hAnsi="Times New Roman" w:cs="Times New Roman"/>
          <w:i/>
          <w:sz w:val="24"/>
          <w:szCs w:val="24"/>
        </w:rPr>
        <w:t xml:space="preserve"> Planı</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TKP’ye</w:t>
      </w:r>
      <w:proofErr w:type="spellEnd"/>
      <w:r w:rsidRPr="00FC63B4">
        <w:rPr>
          <w:rFonts w:ascii="Times New Roman" w:hAnsi="Times New Roman" w:cs="Times New Roman"/>
          <w:sz w:val="24"/>
          <w:szCs w:val="24"/>
        </w:rPr>
        <w:t xml:space="preserve"> Türkiye’de sosyalist devrim odaklı bir iktidar mücadelesinin nasıl verilebileceğinin bir haritasını; altıncı kitap </w:t>
      </w:r>
      <w:r w:rsidRPr="00FC63B4">
        <w:rPr>
          <w:rFonts w:ascii="Times New Roman" w:hAnsi="Times New Roman" w:cs="Times New Roman"/>
          <w:i/>
          <w:sz w:val="24"/>
          <w:szCs w:val="24"/>
        </w:rPr>
        <w:t>Düşman Burjuvazi</w:t>
      </w:r>
      <w:r w:rsidRPr="00FC63B4">
        <w:rPr>
          <w:rFonts w:ascii="Times New Roman" w:hAnsi="Times New Roman" w:cs="Times New Roman"/>
          <w:sz w:val="24"/>
          <w:szCs w:val="24"/>
        </w:rPr>
        <w:t xml:space="preserve">, o güne kadar mütereddit hareket eden </w:t>
      </w:r>
      <w:proofErr w:type="spellStart"/>
      <w:r w:rsidRPr="00FC63B4">
        <w:rPr>
          <w:rFonts w:ascii="Times New Roman" w:hAnsi="Times New Roman" w:cs="Times New Roman"/>
          <w:sz w:val="24"/>
          <w:szCs w:val="24"/>
        </w:rPr>
        <w:t>TKP’ye</w:t>
      </w:r>
      <w:proofErr w:type="spellEnd"/>
      <w:r w:rsidRPr="00FC63B4">
        <w:rPr>
          <w:rFonts w:ascii="Times New Roman" w:hAnsi="Times New Roman" w:cs="Times New Roman"/>
          <w:sz w:val="24"/>
          <w:szCs w:val="24"/>
        </w:rPr>
        <w:t xml:space="preserve"> esas muarızın burjuvazi olduğunu hatırlatma amacındaki sınıfsallık temelli bir strateji önerisini; yedinci kitap </w:t>
      </w:r>
      <w:r w:rsidRPr="00FC63B4">
        <w:rPr>
          <w:rFonts w:ascii="Times New Roman" w:hAnsi="Times New Roman" w:cs="Times New Roman"/>
          <w:i/>
          <w:sz w:val="24"/>
          <w:szCs w:val="24"/>
        </w:rPr>
        <w:t>Müttefik Köylü</w:t>
      </w:r>
      <w:r w:rsidRPr="00FC63B4">
        <w:rPr>
          <w:rFonts w:ascii="Times New Roman" w:hAnsi="Times New Roman" w:cs="Times New Roman"/>
          <w:sz w:val="24"/>
          <w:szCs w:val="24"/>
        </w:rPr>
        <w:t xml:space="preserve">, işçi sınıfının sosyalist devriminde ittifak edebileceği toplumsal bir unsur olarak teferruatlı bir köylülük araştırmasını; sekizinci kitap </w:t>
      </w:r>
      <w:r w:rsidRPr="00FC63B4">
        <w:rPr>
          <w:rFonts w:ascii="Times New Roman" w:hAnsi="Times New Roman" w:cs="Times New Roman"/>
          <w:i/>
          <w:sz w:val="24"/>
          <w:szCs w:val="24"/>
        </w:rPr>
        <w:t>İhtiyat Kuvvet Milliyet Şark</w:t>
      </w:r>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Yedek Güç Milliyet Doğu</w:t>
      </w:r>
      <w:r w:rsidRPr="00FC63B4">
        <w:rPr>
          <w:rFonts w:ascii="Times New Roman" w:hAnsi="Times New Roman" w:cs="Times New Roman"/>
          <w:sz w:val="24"/>
          <w:szCs w:val="24"/>
        </w:rPr>
        <w:t xml:space="preserve">], ülkenin özgül bir meselesi olarak Kürt sorununun hem devrim stratejisi hem de Marksist teori bakımından bir tartışılmasını; ve son olarak dokuzuncu kitap </w:t>
      </w:r>
      <w:r w:rsidRPr="00FC63B4">
        <w:rPr>
          <w:rFonts w:ascii="Times New Roman" w:hAnsi="Times New Roman" w:cs="Times New Roman"/>
          <w:i/>
          <w:sz w:val="24"/>
          <w:szCs w:val="24"/>
        </w:rPr>
        <w:t>Legaliteyi İstismar</w:t>
      </w:r>
      <w:r w:rsidRPr="00FC63B4">
        <w:rPr>
          <w:rFonts w:ascii="Times New Roman" w:hAnsi="Times New Roman" w:cs="Times New Roman"/>
          <w:sz w:val="24"/>
          <w:szCs w:val="24"/>
        </w:rPr>
        <w:t xml:space="preserve"> da partinin varlığını sürdürebilmesinin yanı sıra sosyalist devrim yönünde mücadele yürütebilmesi için yasal olanak ve boşluklardan nasıl yararlanması gerektiğine yönelik önerileri içermektedir (Kale, 2014: 218).</w:t>
      </w:r>
      <w:r w:rsidR="002C3E36">
        <w:rPr>
          <w:rFonts w:ascii="Times New Roman" w:hAnsi="Times New Roman" w:cs="Times New Roman"/>
          <w:sz w:val="24"/>
          <w:szCs w:val="24"/>
        </w:rPr>
        <w:t xml:space="preserve"> </w:t>
      </w:r>
    </w:p>
    <w:p w14:paraId="5ABF8869" w14:textId="0AC64432"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Bir başka açıdan Hikmet Kıvılcımlı’nın </w:t>
      </w:r>
      <w:r w:rsidRPr="00FC63B4">
        <w:rPr>
          <w:rFonts w:ascii="Times New Roman" w:hAnsi="Times New Roman" w:cs="Times New Roman"/>
          <w:i/>
          <w:sz w:val="24"/>
          <w:szCs w:val="24"/>
        </w:rPr>
        <w:t>Yol</w:t>
      </w:r>
      <w:r w:rsidRPr="00FC63B4">
        <w:rPr>
          <w:rFonts w:ascii="Times New Roman" w:hAnsi="Times New Roman" w:cs="Times New Roman"/>
          <w:sz w:val="24"/>
          <w:szCs w:val="24"/>
        </w:rPr>
        <w:t xml:space="preserve"> serisinin, Leninist bir perspektifle burjuvaziye karşı legal ve illegal bütün yolların müthiş bir koordinasyonla işe koşulduğu, çelik çekirdek niteliğinde disiplinli devrimci grubun bir dünya devrimi peşinde olmasını salık veren III. Enternasyonal’deki (</w:t>
      </w:r>
      <w:proofErr w:type="spellStart"/>
      <w:r w:rsidRPr="00FC63B4">
        <w:rPr>
          <w:rFonts w:ascii="Times New Roman" w:hAnsi="Times New Roman" w:cs="Times New Roman"/>
          <w:sz w:val="24"/>
          <w:szCs w:val="24"/>
        </w:rPr>
        <w:t>Johnstone</w:t>
      </w:r>
      <w:proofErr w:type="spellEnd"/>
      <w:r w:rsidRPr="00FC63B4">
        <w:rPr>
          <w:rFonts w:ascii="Times New Roman" w:hAnsi="Times New Roman" w:cs="Times New Roman"/>
          <w:sz w:val="24"/>
          <w:szCs w:val="24"/>
        </w:rPr>
        <w:t xml:space="preserve">, 1993: 200-201) yaklaşımların Türkiye’ye örneğine derli toplu bir uyarlaması olduğu tezine karşılık </w:t>
      </w:r>
      <w:proofErr w:type="spellStart"/>
      <w:r w:rsidRPr="00FC63B4">
        <w:rPr>
          <w:rFonts w:ascii="Times New Roman" w:hAnsi="Times New Roman" w:cs="Times New Roman"/>
          <w:sz w:val="24"/>
          <w:szCs w:val="24"/>
        </w:rPr>
        <w:t>Doktor’un</w:t>
      </w:r>
      <w:proofErr w:type="spellEnd"/>
      <w:r w:rsidRPr="00FC63B4">
        <w:rPr>
          <w:rFonts w:ascii="Times New Roman" w:hAnsi="Times New Roman" w:cs="Times New Roman"/>
          <w:sz w:val="24"/>
          <w:szCs w:val="24"/>
        </w:rPr>
        <w:t xml:space="preserve"> Enternasyonal’de savunulan tezleri de eleştirel bir süzgeçten geçirerek bünyesine katıp onları aşmaya yönelik bir adım attığı ve buradan gıdalanan bir </w:t>
      </w:r>
      <w:r w:rsidRPr="00FC63B4">
        <w:rPr>
          <w:rFonts w:ascii="Times New Roman" w:hAnsi="Times New Roman" w:cs="Times New Roman"/>
          <w:i/>
          <w:sz w:val="24"/>
          <w:szCs w:val="24"/>
        </w:rPr>
        <w:t>evrensel dogmatizm</w:t>
      </w:r>
      <w:r w:rsidRPr="00FC63B4">
        <w:rPr>
          <w:rFonts w:ascii="Times New Roman" w:hAnsi="Times New Roman" w:cs="Times New Roman"/>
          <w:sz w:val="24"/>
          <w:szCs w:val="24"/>
        </w:rPr>
        <w:t xml:space="preserve"> eleştirisine de kapı araladığı savunulmaktadır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2009: 193). Bu savunu, III. Enternasyonal’in (</w:t>
      </w:r>
      <w:proofErr w:type="spellStart"/>
      <w:r w:rsidRPr="00FC63B4">
        <w:rPr>
          <w:rFonts w:ascii="Times New Roman" w:hAnsi="Times New Roman" w:cs="Times New Roman"/>
          <w:sz w:val="24"/>
          <w:szCs w:val="24"/>
        </w:rPr>
        <w:t>Komintern</w:t>
      </w:r>
      <w:proofErr w:type="spellEnd"/>
      <w:r w:rsidRPr="00FC63B4">
        <w:rPr>
          <w:rFonts w:ascii="Times New Roman" w:hAnsi="Times New Roman" w:cs="Times New Roman"/>
          <w:sz w:val="24"/>
          <w:szCs w:val="24"/>
        </w:rPr>
        <w:t xml:space="preserve">) SSCB’de Stalin iktidara geldikten sonra Sovyet ulusal çıkarlarının savunulmasının dünya sosyalist hareketinin gelişmesinin de en temel şartı haline getirildiği bir çizgiye savrulması ve buradan </w:t>
      </w:r>
      <w:r w:rsidRPr="00FC63B4">
        <w:rPr>
          <w:rFonts w:ascii="Times New Roman" w:hAnsi="Times New Roman" w:cs="Times New Roman"/>
          <w:sz w:val="24"/>
          <w:szCs w:val="24"/>
        </w:rPr>
        <w:lastRenderedPageBreak/>
        <w:t xml:space="preserve">doğru evrensel bir dünya devrimi fikrinden ricat edilerek eldeki mevzilerin korunmasına odaklı aşamalı bir devrim modelini salık veren güya stratejik aks değişimiyle beraber düşünüldüğünde anlamlıdır. Buna karşın </w:t>
      </w:r>
      <w:proofErr w:type="spellStart"/>
      <w:r w:rsidRPr="00FC63B4">
        <w:rPr>
          <w:rFonts w:ascii="Times New Roman" w:hAnsi="Times New Roman" w:cs="Times New Roman"/>
          <w:sz w:val="24"/>
          <w:szCs w:val="24"/>
        </w:rPr>
        <w:t>Komintern’in</w:t>
      </w:r>
      <w:proofErr w:type="spellEnd"/>
      <w:r w:rsidRPr="00FC63B4">
        <w:rPr>
          <w:rFonts w:ascii="Times New Roman" w:hAnsi="Times New Roman" w:cs="Times New Roman"/>
          <w:sz w:val="24"/>
          <w:szCs w:val="24"/>
        </w:rPr>
        <w:t xml:space="preserve"> teşekkül evresi ve onu takip eden birkaç yılda Lenin’in ilan ettiği ilkeler ekseninde oluşturduğu teorik çerçevenin, Hikmet Kıvılcımlı’nın </w:t>
      </w:r>
      <w:r w:rsidRPr="00FC63B4">
        <w:rPr>
          <w:rFonts w:ascii="Times New Roman" w:hAnsi="Times New Roman" w:cs="Times New Roman"/>
          <w:i/>
          <w:sz w:val="24"/>
          <w:szCs w:val="24"/>
        </w:rPr>
        <w:t>Yol</w:t>
      </w:r>
      <w:r w:rsidRPr="00FC63B4">
        <w:rPr>
          <w:rFonts w:ascii="Times New Roman" w:hAnsi="Times New Roman" w:cs="Times New Roman"/>
          <w:sz w:val="24"/>
          <w:szCs w:val="24"/>
        </w:rPr>
        <w:t xml:space="preserve"> dizisinde ortaya koyduğu teorik-pratik yaklaşım ve yol haritası bakımından dikkate değer ortaklıklar taşıdığı da aşikardır. Öte yandan Kıvılcımlı’nın, özelde Kürt meselesi, genelde ulusal sorun meselesine odaklanan </w:t>
      </w:r>
      <w:r w:rsidRPr="00FC63B4">
        <w:rPr>
          <w:rFonts w:ascii="Times New Roman" w:hAnsi="Times New Roman" w:cs="Times New Roman"/>
          <w:i/>
          <w:sz w:val="24"/>
          <w:szCs w:val="24"/>
        </w:rPr>
        <w:t>İhtiyat Kuvvet Milliyet Şark</w:t>
      </w:r>
      <w:r w:rsidRPr="00FC63B4">
        <w:rPr>
          <w:rFonts w:ascii="Times New Roman" w:hAnsi="Times New Roman" w:cs="Times New Roman"/>
          <w:sz w:val="24"/>
          <w:szCs w:val="24"/>
        </w:rPr>
        <w:t xml:space="preserve"> risalesinde konuyu Leninist bir çizgide </w:t>
      </w:r>
      <w:r w:rsidRPr="00FC63B4">
        <w:rPr>
          <w:rFonts w:ascii="Times New Roman" w:hAnsi="Times New Roman" w:cs="Times New Roman"/>
          <w:i/>
          <w:iCs/>
          <w:sz w:val="24"/>
          <w:szCs w:val="24"/>
        </w:rPr>
        <w:t>ulusların kendi kaderini tayin hakkı</w:t>
      </w:r>
      <w:r w:rsidRPr="00FC63B4">
        <w:rPr>
          <w:rFonts w:ascii="Times New Roman" w:hAnsi="Times New Roman" w:cs="Times New Roman"/>
          <w:sz w:val="24"/>
          <w:szCs w:val="24"/>
        </w:rPr>
        <w:t xml:space="preserve"> çerçevesinde ele alan yaklaşımı, TKP’nin o dönemki çizgisinden epey farklı olsa da onun kendine bu konuyu bir daha hiç bu boyutta araştırmanın mevzusu haline getirmeyişini, zamanında çözümleyip tüketmiş olmanın rahatlığından ziyade sonraki güncel gelişmeler ekseninde kendince belirlediği yeni stratejik taktik hamlelerin bir tezahürü gibi görmek mümkündür.</w:t>
      </w:r>
      <w:r w:rsidR="002C3E36">
        <w:rPr>
          <w:rFonts w:ascii="Times New Roman" w:hAnsi="Times New Roman" w:cs="Times New Roman"/>
          <w:sz w:val="24"/>
          <w:szCs w:val="24"/>
        </w:rPr>
        <w:t xml:space="preserve"> </w:t>
      </w:r>
    </w:p>
    <w:p w14:paraId="00E10D46" w14:textId="267A854F"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Bununla birlikte, yerelde yeni rejimin kendini tahkim etme kaygısının zirveye çıktığı, dünya konjonktüründe ise I. Dünya Savaşı’yla beraber daha da kırılganlaşan orta sınıfların yığınlar halinde akın akın faşizm katarına bindiği bir tarihsel kesit olan Otuzlu yıllar göz önüne alındığında Kıvılcımlı’nın </w:t>
      </w:r>
      <w:r w:rsidRPr="00FC63B4">
        <w:rPr>
          <w:rFonts w:ascii="Times New Roman" w:hAnsi="Times New Roman" w:cs="Times New Roman"/>
          <w:i/>
          <w:iCs/>
          <w:sz w:val="24"/>
          <w:szCs w:val="24"/>
        </w:rPr>
        <w:t>Yol</w:t>
      </w:r>
      <w:r w:rsidRPr="00FC63B4">
        <w:rPr>
          <w:rFonts w:ascii="Times New Roman" w:hAnsi="Times New Roman" w:cs="Times New Roman"/>
          <w:sz w:val="24"/>
          <w:szCs w:val="24"/>
        </w:rPr>
        <w:t xml:space="preserve"> serisi, Osmanlı’nın son dönemlerinden Cumhuriyet’in ilk yıllarına dek oluşmuş iyi kötü elli yıllık bir sol/sosyalist birikimin hem genel teorik zaviyeden hem de o teorik malzemenin yerel dinamikler üzerinden işlenip devrimci bir stratejiye tahvili amacına matuf tafsilatlı bir analizini ihtiva etmesi nedeniyle kesinlikle istisnai bir niteliğe sahiptir. Kıvılcımlı’nın bu çalışmasının parti yetkili kurullarına sunulmasına rağmen o zamana kadar Sovyetler Birliği Komünist Partisi’nin (SBKP) küçük bir sekti olarak varlığını sürdürmekten pek de memnuniyetsiz görünmeyen ve ağırlıklı bir kısmı SSCB’de yerleşik olan TKP merkez komitesi tarafından</w:t>
      </w:r>
      <w:r w:rsidR="00854E44" w:rsidRPr="00FC63B4">
        <w:rPr>
          <w:rFonts w:ascii="Times New Roman" w:hAnsi="Times New Roman" w:cs="Times New Roman"/>
          <w:sz w:val="24"/>
          <w:szCs w:val="24"/>
        </w:rPr>
        <w:t xml:space="preserve"> dikkate alınmayışı</w:t>
      </w:r>
      <w:r w:rsidRPr="00FC63B4">
        <w:rPr>
          <w:rFonts w:ascii="Times New Roman" w:hAnsi="Times New Roman" w:cs="Times New Roman"/>
          <w:sz w:val="24"/>
          <w:szCs w:val="24"/>
        </w:rPr>
        <w:t>, Türkiye sol/sosyalist hareketinde yerel nitelikli bir sosyalist düşünsel birikimin neden ortaya çıkamadığının sebeplerinden birini teşkil etmektedir.</w:t>
      </w:r>
    </w:p>
    <w:p w14:paraId="54C6E3D6"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Tam da mahkemede söylediği gibi tutukluluk dönemini bir çalışma ve öğrenme süreci gibi görerek hapishaneden heybesinde birçok telif ve çeviri eserle 1933’te çıkan Kıvılcımlı, Sovyetler Birliği’nin güdümünde, ne yapacağı dış politik ilişkilerin sarkacında bir aktif bir pasif seyreden TKP’nin mütereddit tavrına takılmadan bir an evvel en azından yayıncılık alanında siyasal faaliyetlere başlanması gerektiğine kani </w:t>
      </w:r>
      <w:r w:rsidRPr="00FC63B4">
        <w:rPr>
          <w:rFonts w:ascii="Times New Roman" w:hAnsi="Times New Roman" w:cs="Times New Roman"/>
          <w:sz w:val="24"/>
          <w:szCs w:val="24"/>
        </w:rPr>
        <w:lastRenderedPageBreak/>
        <w:t xml:space="preserve">bir biçimde bu telif ve çeviri eserlerin yayımına girişmiştir. Parti içi çekişmeler nedeniyle sonrasında “kendi elimle Parti’ye mal ettiğim” (Kıvılcımlı, 2009b: 231) dediği </w:t>
      </w:r>
      <w:r w:rsidRPr="00FC63B4">
        <w:rPr>
          <w:rFonts w:ascii="Times New Roman" w:hAnsi="Times New Roman" w:cs="Times New Roman"/>
          <w:i/>
          <w:sz w:val="24"/>
          <w:szCs w:val="24"/>
        </w:rPr>
        <w:t xml:space="preserve">Marksizm Bibliyoteği </w:t>
      </w:r>
      <w:r w:rsidRPr="00FC63B4">
        <w:rPr>
          <w:rFonts w:ascii="Times New Roman" w:hAnsi="Times New Roman" w:cs="Times New Roman"/>
          <w:sz w:val="24"/>
          <w:szCs w:val="24"/>
        </w:rPr>
        <w:t>Yayınlarını ihdas eden Kıvılcımlı, 1933’de hapishaneden çıkışından 1935’te yayınevini kuracağı vakte kadar geçen iki yılda bile muazzam bir polis baskısı, sürekli gözaltılar ve işkencelerle mücadele etmiş (Tunçay, 2009: 140); bu süre zarfında burnunu her dışarı çıkarışında türlü gerekçelerle hapsedilmiş olmasının yanı sıra partidaşları tarafından da çeşitli fenalıklara maruz kalmıştır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2015: 147).</w:t>
      </w:r>
    </w:p>
    <w:p w14:paraId="6D1F656D"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Kıvılcımlı’nın, bütün bu sıkıntılara rağmen hapishanede çerçevesini çizdiği sevk ve idare yol haritasının gereğince yasal zemini bütün olanaklarıyla kullanma taktiğini devreye sokarak Parti’ye yeni bir mecra açmak maksadıyla (2009b: 232) giriştiği bu yayınevi işi, Kerim Sadi’nin </w:t>
      </w:r>
      <w:r w:rsidRPr="00FC63B4">
        <w:rPr>
          <w:rFonts w:ascii="Times New Roman" w:hAnsi="Times New Roman" w:cs="Times New Roman"/>
          <w:i/>
          <w:sz w:val="24"/>
          <w:szCs w:val="24"/>
        </w:rPr>
        <w:t>İnsaniyet Kütüphanesi</w:t>
      </w:r>
      <w:r w:rsidRPr="00FC63B4">
        <w:rPr>
          <w:rFonts w:ascii="Times New Roman" w:hAnsi="Times New Roman" w:cs="Times New Roman"/>
          <w:sz w:val="24"/>
          <w:szCs w:val="24"/>
        </w:rPr>
        <w:t xml:space="preserve"> ile Haydar Rıfat ve Sabiha-Zekeriya Sertel çiftinin çevirileriyle yürüyen </w:t>
      </w:r>
      <w:r w:rsidRPr="00FC63B4">
        <w:rPr>
          <w:rFonts w:ascii="Times New Roman" w:hAnsi="Times New Roman" w:cs="Times New Roman"/>
          <w:i/>
          <w:sz w:val="24"/>
          <w:szCs w:val="24"/>
        </w:rPr>
        <w:t xml:space="preserve">Dün ve Yarın Tercüme </w:t>
      </w:r>
      <w:proofErr w:type="spellStart"/>
      <w:r w:rsidRPr="00FC63B4">
        <w:rPr>
          <w:rFonts w:ascii="Times New Roman" w:hAnsi="Times New Roman" w:cs="Times New Roman"/>
          <w:i/>
          <w:sz w:val="24"/>
          <w:szCs w:val="24"/>
        </w:rPr>
        <w:t>Külliyatı</w:t>
      </w:r>
      <w:r w:rsidRPr="00FC63B4">
        <w:rPr>
          <w:rFonts w:ascii="Times New Roman" w:hAnsi="Times New Roman" w:cs="Times New Roman"/>
          <w:sz w:val="24"/>
          <w:szCs w:val="24"/>
        </w:rPr>
        <w:t>’yla</w:t>
      </w:r>
      <w:proofErr w:type="spellEnd"/>
      <w:r w:rsidRPr="00FC63B4">
        <w:rPr>
          <w:rFonts w:ascii="Times New Roman" w:hAnsi="Times New Roman" w:cs="Times New Roman"/>
          <w:sz w:val="24"/>
          <w:szCs w:val="24"/>
        </w:rPr>
        <w:t xml:space="preserve"> beraber Otuzlu yılların başından beri sol/sosyalist yayın faaliyetine sağlanan göreli özgürlük ortamından istifade etme çabasının da bir ürünüdür (Karaca, 2011: 108) </w:t>
      </w:r>
      <w:proofErr w:type="spellStart"/>
      <w:r w:rsidRPr="00FC63B4">
        <w:rPr>
          <w:rFonts w:ascii="Times New Roman" w:hAnsi="Times New Roman" w:cs="Times New Roman"/>
          <w:sz w:val="24"/>
          <w:szCs w:val="24"/>
        </w:rPr>
        <w:t>Sovyetler’le</w:t>
      </w:r>
      <w:proofErr w:type="spellEnd"/>
      <w:r w:rsidRPr="00FC63B4">
        <w:rPr>
          <w:rFonts w:ascii="Times New Roman" w:hAnsi="Times New Roman" w:cs="Times New Roman"/>
          <w:sz w:val="24"/>
          <w:szCs w:val="24"/>
        </w:rPr>
        <w:t xml:space="preserve"> arayı hoş tutmak maksadıyla bu türden faaliyetlere müsamaha gösteren Kemalist Türkiye’ye Sovyetler de yaklaşan dünya savaşında onları yanında tutmak maksadıyla rejime muhalif olarak sivrilen </w:t>
      </w:r>
      <w:proofErr w:type="spellStart"/>
      <w:r w:rsidRPr="00FC63B4">
        <w:rPr>
          <w:rFonts w:ascii="Times New Roman" w:hAnsi="Times New Roman" w:cs="Times New Roman"/>
          <w:sz w:val="24"/>
          <w:szCs w:val="24"/>
        </w:rPr>
        <w:t>TKP’yi</w:t>
      </w:r>
      <w:proofErr w:type="spellEnd"/>
      <w:r w:rsidRPr="00FC63B4">
        <w:rPr>
          <w:rFonts w:ascii="Times New Roman" w:hAnsi="Times New Roman" w:cs="Times New Roman"/>
          <w:sz w:val="24"/>
          <w:szCs w:val="24"/>
        </w:rPr>
        <w:t xml:space="preserve"> dizginlemeye ve hatta kapanmaya teşvik ederek jest yapmış; Kıvılcımlı da Kemalistlerle sağlanan bu geçici ferahlamadan istifade etmeye çalışarak </w:t>
      </w:r>
      <w:r w:rsidRPr="00FC63B4">
        <w:rPr>
          <w:rFonts w:ascii="Times New Roman" w:hAnsi="Times New Roman" w:cs="Times New Roman"/>
          <w:i/>
          <w:iCs/>
          <w:sz w:val="24"/>
          <w:szCs w:val="24"/>
        </w:rPr>
        <w:t>Kapital</w:t>
      </w:r>
      <w:r w:rsidRPr="00FC63B4">
        <w:rPr>
          <w:rFonts w:ascii="Times New Roman" w:hAnsi="Times New Roman" w:cs="Times New Roman"/>
          <w:sz w:val="24"/>
          <w:szCs w:val="24"/>
        </w:rPr>
        <w:t xml:space="preserve">’i yayımlamaya başlayarak rejimi daha demokratik bir mecraya çekip bütün bu faaliyetlerin daha da ferah feza yapılabileceği bir siyasal ortam yakalanabileceği ihtimalini kovalamıştır (Türkali, 2017: 405). </w:t>
      </w:r>
    </w:p>
    <w:p w14:paraId="68830659" w14:textId="0D202A03"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w:t>
      </w:r>
      <w:r w:rsidRPr="00FC63B4">
        <w:rPr>
          <w:rFonts w:ascii="Times New Roman" w:hAnsi="Times New Roman" w:cs="Times New Roman"/>
          <w:i/>
          <w:sz w:val="24"/>
          <w:szCs w:val="24"/>
        </w:rPr>
        <w:t xml:space="preserve">Yol </w:t>
      </w:r>
      <w:r w:rsidRPr="00FC63B4">
        <w:rPr>
          <w:rFonts w:ascii="Times New Roman" w:hAnsi="Times New Roman" w:cs="Times New Roman"/>
          <w:sz w:val="24"/>
          <w:szCs w:val="24"/>
        </w:rPr>
        <w:t xml:space="preserve">serisinde savunduğu </w:t>
      </w:r>
      <w:r w:rsidRPr="00FC63B4">
        <w:rPr>
          <w:rFonts w:ascii="Times New Roman" w:hAnsi="Times New Roman" w:cs="Times New Roman"/>
          <w:i/>
          <w:sz w:val="24"/>
          <w:szCs w:val="24"/>
        </w:rPr>
        <w:t>legaliteyi istismar</w:t>
      </w:r>
      <w:r w:rsidRPr="00FC63B4">
        <w:rPr>
          <w:rFonts w:ascii="Times New Roman" w:hAnsi="Times New Roman" w:cs="Times New Roman"/>
          <w:sz w:val="24"/>
          <w:szCs w:val="24"/>
        </w:rPr>
        <w:t xml:space="preserve"> prensibi uyarınca partinin sadece yer altında değil yasal sahada da hiç yoksa gazete, dergi ve kitap yayımı gibi işlerle kitle nezdinde görünürlük kazanması gerektiği inancıyla kurduğu </w:t>
      </w:r>
      <w:r w:rsidRPr="00FC63B4">
        <w:rPr>
          <w:rFonts w:ascii="Times New Roman" w:hAnsi="Times New Roman" w:cs="Times New Roman"/>
          <w:i/>
          <w:sz w:val="24"/>
          <w:szCs w:val="24"/>
        </w:rPr>
        <w:t xml:space="preserve">Marksizm </w:t>
      </w:r>
      <w:proofErr w:type="spellStart"/>
      <w:r w:rsidRPr="00FC63B4">
        <w:rPr>
          <w:rFonts w:ascii="Times New Roman" w:hAnsi="Times New Roman" w:cs="Times New Roman"/>
          <w:i/>
          <w:sz w:val="24"/>
          <w:szCs w:val="24"/>
        </w:rPr>
        <w:t>Bibliyoteği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1935’te dördü kendine biri Fatma </w:t>
      </w:r>
      <w:proofErr w:type="spellStart"/>
      <w:r w:rsidRPr="00FC63B4">
        <w:rPr>
          <w:rFonts w:ascii="Times New Roman" w:hAnsi="Times New Roman" w:cs="Times New Roman"/>
          <w:sz w:val="24"/>
          <w:szCs w:val="24"/>
        </w:rPr>
        <w:t>Nudiye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Yalçı’ya</w:t>
      </w:r>
      <w:proofErr w:type="spellEnd"/>
      <w:r w:rsidRPr="00FC63B4">
        <w:rPr>
          <w:rFonts w:ascii="Times New Roman" w:hAnsi="Times New Roman" w:cs="Times New Roman"/>
          <w:sz w:val="24"/>
          <w:szCs w:val="24"/>
        </w:rPr>
        <w:t xml:space="preserve"> ait beş telif, tamamının tercümesi kendine ait üç de çeviri olmak üzere toplam sekip kitap basmış; 1936’da ise ikisi kendisine ikisi Hasan Ali (Ediz)’e ait dört telif, birisi kendisine birisi de Hasan Ali (Ediz)’e ait iki de çeviriyle beraber toplam altı eser, iki yılda yekûnen on dört kitap yayımlamıştır. Ayrıca Kıvılcımlı, </w:t>
      </w:r>
      <w:r w:rsidR="00F1384F" w:rsidRPr="00FC63B4">
        <w:rPr>
          <w:rFonts w:ascii="Times New Roman" w:hAnsi="Times New Roman" w:cs="Times New Roman"/>
          <w:sz w:val="24"/>
          <w:szCs w:val="24"/>
        </w:rPr>
        <w:t>TKP’nin eylemsizlik kararı</w:t>
      </w:r>
      <w:r w:rsidRPr="00FC63B4">
        <w:rPr>
          <w:rFonts w:ascii="Times New Roman" w:hAnsi="Times New Roman" w:cs="Times New Roman"/>
          <w:sz w:val="24"/>
          <w:szCs w:val="24"/>
        </w:rPr>
        <w:t xml:space="preserve"> son</w:t>
      </w:r>
      <w:r w:rsidR="00854E44" w:rsidRPr="00FC63B4">
        <w:rPr>
          <w:rFonts w:ascii="Times New Roman" w:hAnsi="Times New Roman" w:cs="Times New Roman"/>
          <w:sz w:val="24"/>
          <w:szCs w:val="24"/>
        </w:rPr>
        <w:t>rası</w:t>
      </w:r>
      <w:r w:rsidRPr="00FC63B4">
        <w:rPr>
          <w:rFonts w:ascii="Times New Roman" w:hAnsi="Times New Roman" w:cs="Times New Roman"/>
          <w:sz w:val="24"/>
          <w:szCs w:val="24"/>
        </w:rPr>
        <w:t xml:space="preserve"> </w:t>
      </w:r>
      <w:r w:rsidR="00F1384F" w:rsidRPr="00FC63B4">
        <w:rPr>
          <w:rFonts w:ascii="Times New Roman" w:hAnsi="Times New Roman" w:cs="Times New Roman"/>
          <w:sz w:val="24"/>
          <w:szCs w:val="24"/>
        </w:rPr>
        <w:t xml:space="preserve">boş durmamış, </w:t>
      </w:r>
      <w:r w:rsidRPr="00FC63B4">
        <w:rPr>
          <w:rFonts w:ascii="Times New Roman" w:hAnsi="Times New Roman" w:cs="Times New Roman"/>
          <w:sz w:val="24"/>
          <w:szCs w:val="24"/>
        </w:rPr>
        <w:t xml:space="preserve">Fatma </w:t>
      </w:r>
      <w:proofErr w:type="spellStart"/>
      <w:r w:rsidRPr="00FC63B4">
        <w:rPr>
          <w:rFonts w:ascii="Times New Roman" w:hAnsi="Times New Roman" w:cs="Times New Roman"/>
          <w:sz w:val="24"/>
          <w:szCs w:val="24"/>
        </w:rPr>
        <w:t>Nudiye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Yalçı’yla</w:t>
      </w:r>
      <w:proofErr w:type="spellEnd"/>
      <w:r w:rsidRPr="00FC63B4">
        <w:rPr>
          <w:rFonts w:ascii="Times New Roman" w:hAnsi="Times New Roman" w:cs="Times New Roman"/>
          <w:sz w:val="24"/>
          <w:szCs w:val="24"/>
        </w:rPr>
        <w:t xml:space="preserve"> beraber Cağaloğlu Yokuşu’nda bir Fransız Kütüphanesini devralarak hem mesai hem de ticaret ortağı oldukları ve kitap yayınının </w:t>
      </w:r>
      <w:r w:rsidRPr="00FC63B4">
        <w:rPr>
          <w:rFonts w:ascii="Times New Roman" w:hAnsi="Times New Roman" w:cs="Times New Roman"/>
          <w:sz w:val="24"/>
          <w:szCs w:val="24"/>
        </w:rPr>
        <w:lastRenderedPageBreak/>
        <w:t xml:space="preserve">yanı sıra kitap ve kırtasiye satışı yaptıkları </w:t>
      </w:r>
      <w:r w:rsidRPr="00FC63B4">
        <w:rPr>
          <w:rFonts w:ascii="Times New Roman" w:hAnsi="Times New Roman" w:cs="Times New Roman"/>
          <w:i/>
          <w:sz w:val="24"/>
          <w:szCs w:val="24"/>
        </w:rPr>
        <w:t>Kıvılcım Kütüphanesi</w:t>
      </w:r>
      <w:r w:rsidRPr="00FC63B4">
        <w:rPr>
          <w:rFonts w:ascii="Times New Roman" w:hAnsi="Times New Roman" w:cs="Times New Roman"/>
          <w:sz w:val="24"/>
          <w:szCs w:val="24"/>
        </w:rPr>
        <w:t>’ni açmış</w:t>
      </w:r>
      <w:r w:rsidR="00F1384F" w:rsidRPr="00FC63B4">
        <w:rPr>
          <w:rFonts w:ascii="Times New Roman" w:hAnsi="Times New Roman" w:cs="Times New Roman"/>
          <w:sz w:val="24"/>
          <w:szCs w:val="24"/>
        </w:rPr>
        <w:t>t</w:t>
      </w:r>
      <w:r w:rsidRPr="00FC63B4">
        <w:rPr>
          <w:rFonts w:ascii="Times New Roman" w:hAnsi="Times New Roman" w:cs="Times New Roman"/>
          <w:sz w:val="24"/>
          <w:szCs w:val="24"/>
        </w:rPr>
        <w:t>ır (Ergün, 2014: 10).</w:t>
      </w:r>
    </w:p>
    <w:p w14:paraId="05977900"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1936-1937 yıllarında </w:t>
      </w:r>
      <w:r w:rsidRPr="00FC63B4">
        <w:rPr>
          <w:rFonts w:ascii="Times New Roman" w:hAnsi="Times New Roman" w:cs="Times New Roman"/>
          <w:i/>
          <w:iCs/>
          <w:sz w:val="24"/>
          <w:szCs w:val="24"/>
        </w:rPr>
        <w:t>Emekçi Kütüphanesi</w:t>
      </w:r>
      <w:r w:rsidRPr="00FC63B4">
        <w:rPr>
          <w:rFonts w:ascii="Times New Roman" w:hAnsi="Times New Roman" w:cs="Times New Roman"/>
          <w:sz w:val="24"/>
          <w:szCs w:val="24"/>
        </w:rPr>
        <w:t xml:space="preserve"> etiketiyle, o güne kadar belli bir idare adresi olmadan esasen evden yaptığı yayınlara 1937 sonları itibarıyla </w:t>
      </w:r>
      <w:r w:rsidRPr="00FC63B4">
        <w:rPr>
          <w:rFonts w:ascii="Times New Roman" w:hAnsi="Times New Roman" w:cs="Times New Roman"/>
          <w:i/>
          <w:iCs/>
          <w:sz w:val="24"/>
          <w:szCs w:val="24"/>
        </w:rPr>
        <w:t>Kıvılcım Kütüphanesi</w:t>
      </w:r>
      <w:r w:rsidRPr="00FC63B4">
        <w:rPr>
          <w:rStyle w:val="DipnotBavurusu"/>
          <w:rFonts w:ascii="Times New Roman" w:hAnsi="Times New Roman" w:cs="Times New Roman"/>
          <w:sz w:val="24"/>
          <w:szCs w:val="24"/>
        </w:rPr>
        <w:footnoteReference w:id="1"/>
      </w:r>
      <w:r w:rsidRPr="00FC63B4">
        <w:rPr>
          <w:rFonts w:ascii="Times New Roman" w:hAnsi="Times New Roman" w:cs="Times New Roman"/>
          <w:sz w:val="24"/>
          <w:szCs w:val="24"/>
        </w:rPr>
        <w:t xml:space="preserve"> adresinde devam eden Kıvılcımlı burada da yedi forma halinde yayımlanan ve çevirisi kendisine ait olan Marks’ın </w:t>
      </w:r>
      <w:r w:rsidRPr="00FC63B4">
        <w:rPr>
          <w:rFonts w:ascii="Times New Roman" w:hAnsi="Times New Roman" w:cs="Times New Roman"/>
          <w:i/>
          <w:iCs/>
          <w:sz w:val="24"/>
          <w:szCs w:val="24"/>
        </w:rPr>
        <w:t>Kapital</w:t>
      </w:r>
      <w:r w:rsidRPr="00FC63B4">
        <w:rPr>
          <w:rFonts w:ascii="Times New Roman" w:hAnsi="Times New Roman" w:cs="Times New Roman"/>
          <w:sz w:val="24"/>
          <w:szCs w:val="24"/>
        </w:rPr>
        <w:t>’i, ikisi Fatma (</w:t>
      </w:r>
      <w:proofErr w:type="spellStart"/>
      <w:r w:rsidRPr="00FC63B4">
        <w:rPr>
          <w:rFonts w:ascii="Times New Roman" w:hAnsi="Times New Roman" w:cs="Times New Roman"/>
          <w:sz w:val="24"/>
          <w:szCs w:val="24"/>
        </w:rPr>
        <w:t>Nudiye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Yalçı’ya</w:t>
      </w:r>
      <w:proofErr w:type="spellEnd"/>
      <w:r w:rsidRPr="00FC63B4">
        <w:rPr>
          <w:rFonts w:ascii="Times New Roman" w:hAnsi="Times New Roman" w:cs="Times New Roman"/>
          <w:sz w:val="24"/>
          <w:szCs w:val="24"/>
        </w:rPr>
        <w:t xml:space="preserve">, birisi de C. M. (Cabbar </w:t>
      </w:r>
      <w:proofErr w:type="spellStart"/>
      <w:r w:rsidRPr="00FC63B4">
        <w:rPr>
          <w:rFonts w:ascii="Times New Roman" w:hAnsi="Times New Roman" w:cs="Times New Roman"/>
          <w:sz w:val="24"/>
          <w:szCs w:val="24"/>
        </w:rPr>
        <w:t>Moser</w:t>
      </w:r>
      <w:proofErr w:type="spellEnd"/>
      <w:r w:rsidRPr="00FC63B4">
        <w:rPr>
          <w:rFonts w:ascii="Times New Roman" w:hAnsi="Times New Roman" w:cs="Times New Roman"/>
          <w:sz w:val="24"/>
          <w:szCs w:val="24"/>
        </w:rPr>
        <w:t xml:space="preserve">)’e ait tamamı çeviri beş kitap yayımlamıştır. </w:t>
      </w:r>
      <w:r w:rsidRPr="00FC63B4">
        <w:rPr>
          <w:rFonts w:ascii="Times New Roman" w:hAnsi="Times New Roman" w:cs="Times New Roman"/>
          <w:i/>
          <w:iCs/>
          <w:sz w:val="24"/>
          <w:szCs w:val="24"/>
        </w:rPr>
        <w:t>Emekçi Kütüphanesi</w:t>
      </w:r>
      <w:r w:rsidRPr="00FC63B4">
        <w:rPr>
          <w:rFonts w:ascii="Times New Roman" w:hAnsi="Times New Roman" w:cs="Times New Roman"/>
          <w:sz w:val="24"/>
          <w:szCs w:val="24"/>
        </w:rPr>
        <w:t xml:space="preserve">’ne dahil olup olmadığı belirsiz olan </w:t>
      </w:r>
      <w:r w:rsidRPr="00FC63B4">
        <w:rPr>
          <w:rFonts w:ascii="Times New Roman" w:hAnsi="Times New Roman" w:cs="Times New Roman"/>
          <w:i/>
          <w:iCs/>
          <w:sz w:val="24"/>
          <w:szCs w:val="24"/>
        </w:rPr>
        <w:t>Günün Meseleleri</w:t>
      </w:r>
      <w:r w:rsidRPr="00FC63B4">
        <w:rPr>
          <w:rFonts w:ascii="Times New Roman" w:hAnsi="Times New Roman" w:cs="Times New Roman"/>
          <w:sz w:val="24"/>
          <w:szCs w:val="24"/>
        </w:rPr>
        <w:t xml:space="preserve"> başlıklı son dizide de Kıvılcımlı, iki kitap yayımlamayı planlamış fakat </w:t>
      </w:r>
      <w:r w:rsidRPr="00FC63B4">
        <w:rPr>
          <w:rFonts w:ascii="Times New Roman" w:hAnsi="Times New Roman" w:cs="Times New Roman"/>
          <w:i/>
          <w:iCs/>
          <w:sz w:val="24"/>
          <w:szCs w:val="24"/>
        </w:rPr>
        <w:t>Demokrasi: Türkiye Ekonomi ve Politikası Hakkında</w:t>
      </w:r>
      <w:r w:rsidRPr="00FC63B4">
        <w:rPr>
          <w:rFonts w:ascii="Times New Roman" w:hAnsi="Times New Roman" w:cs="Times New Roman"/>
          <w:sz w:val="24"/>
          <w:szCs w:val="24"/>
        </w:rPr>
        <w:t xml:space="preserve"> başlıklı risaleyi ancak yayımlayabilmiş (Ünsal, 1996: 53-60); Donanma Davası süreci ve sonrasında çarptırıldığı on iki yıllık hapis cezası nedeniyle serinin ikinci kitabı </w:t>
      </w:r>
      <w:r w:rsidRPr="00FC63B4">
        <w:rPr>
          <w:rFonts w:ascii="Times New Roman" w:hAnsi="Times New Roman" w:cs="Times New Roman"/>
          <w:i/>
          <w:iCs/>
          <w:sz w:val="24"/>
          <w:szCs w:val="24"/>
        </w:rPr>
        <w:t xml:space="preserve">Fetih ve </w:t>
      </w:r>
      <w:proofErr w:type="spellStart"/>
      <w:r w:rsidRPr="00FC63B4">
        <w:rPr>
          <w:rFonts w:ascii="Times New Roman" w:hAnsi="Times New Roman" w:cs="Times New Roman"/>
          <w:i/>
          <w:iCs/>
          <w:sz w:val="24"/>
          <w:szCs w:val="24"/>
        </w:rPr>
        <w:t>Medeniyet</w:t>
      </w:r>
      <w:r w:rsidRPr="00FC63B4">
        <w:rPr>
          <w:rFonts w:ascii="Times New Roman" w:hAnsi="Times New Roman" w:cs="Times New Roman"/>
          <w:sz w:val="24"/>
          <w:szCs w:val="24"/>
        </w:rPr>
        <w:t>’i</w:t>
      </w:r>
      <w:proofErr w:type="spellEnd"/>
      <w:r w:rsidRPr="00FC63B4">
        <w:rPr>
          <w:rFonts w:ascii="Times New Roman" w:hAnsi="Times New Roman" w:cs="Times New Roman"/>
          <w:sz w:val="24"/>
          <w:szCs w:val="24"/>
        </w:rPr>
        <w:t xml:space="preserve"> ancak on altı yıl sonra yayımlama olanağı bulabilmiştir (Kale, 2014: 71). </w:t>
      </w:r>
    </w:p>
    <w:p w14:paraId="1F09A15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tamamı kendi çevirisi olan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Gündelikçi İş ile Sermaye </w:t>
      </w:r>
      <w:r w:rsidRPr="00FC63B4">
        <w:rPr>
          <w:rFonts w:ascii="Times New Roman" w:hAnsi="Times New Roman" w:cs="Times New Roman"/>
          <w:sz w:val="24"/>
          <w:szCs w:val="24"/>
        </w:rPr>
        <w:t xml:space="preserve">kitabıyla </w:t>
      </w:r>
      <w:r w:rsidRPr="00FC63B4">
        <w:rPr>
          <w:rFonts w:ascii="Times New Roman" w:hAnsi="Times New Roman" w:cs="Times New Roman"/>
          <w:i/>
          <w:sz w:val="24"/>
          <w:szCs w:val="24"/>
        </w:rPr>
        <w:t>Kapital</w:t>
      </w:r>
      <w:r w:rsidRPr="00FC63B4">
        <w:rPr>
          <w:rFonts w:ascii="Times New Roman" w:hAnsi="Times New Roman" w:cs="Times New Roman"/>
          <w:sz w:val="24"/>
          <w:szCs w:val="24"/>
        </w:rPr>
        <w:t xml:space="preserve">’inin yirmişer sayfalık yedi forma halinde bir serisi, Lenin’in </w:t>
      </w:r>
      <w:r w:rsidRPr="00FC63B4">
        <w:rPr>
          <w:rFonts w:ascii="Times New Roman" w:hAnsi="Times New Roman" w:cs="Times New Roman"/>
          <w:i/>
          <w:sz w:val="24"/>
          <w:szCs w:val="24"/>
        </w:rPr>
        <w:t>Karl Marks’ın Ekonomi Politiği, Sosyalizmi, Taktiği</w:t>
      </w:r>
      <w:r w:rsidRPr="00FC63B4">
        <w:rPr>
          <w:rFonts w:ascii="Times New Roman" w:hAnsi="Times New Roman" w:cs="Times New Roman"/>
          <w:sz w:val="24"/>
          <w:szCs w:val="24"/>
        </w:rPr>
        <w:t xml:space="preserve"> ve </w:t>
      </w:r>
      <w:r w:rsidRPr="00FC63B4">
        <w:rPr>
          <w:rFonts w:ascii="Times New Roman" w:hAnsi="Times New Roman" w:cs="Times New Roman"/>
          <w:i/>
          <w:sz w:val="24"/>
          <w:szCs w:val="24"/>
        </w:rPr>
        <w:t>Karl Marks’ın Hayatı, Felsefesi, Sosyolojisi</w:t>
      </w:r>
      <w:r w:rsidRPr="00FC63B4">
        <w:rPr>
          <w:rFonts w:ascii="Times New Roman" w:hAnsi="Times New Roman" w:cs="Times New Roman"/>
          <w:sz w:val="24"/>
          <w:szCs w:val="24"/>
        </w:rPr>
        <w:t xml:space="preserve"> kitapları ile Engels’in </w:t>
      </w:r>
      <w:proofErr w:type="spellStart"/>
      <w:r w:rsidRPr="00FC63B4">
        <w:rPr>
          <w:rFonts w:ascii="Times New Roman" w:hAnsi="Times New Roman" w:cs="Times New Roman"/>
          <w:i/>
          <w:sz w:val="24"/>
          <w:szCs w:val="24"/>
        </w:rPr>
        <w:t>Ludvig</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Föyerbah</w:t>
      </w:r>
      <w:proofErr w:type="spellEnd"/>
      <w:r w:rsidRPr="00FC63B4">
        <w:rPr>
          <w:rFonts w:ascii="Times New Roman" w:hAnsi="Times New Roman" w:cs="Times New Roman"/>
          <w:i/>
          <w:sz w:val="24"/>
          <w:szCs w:val="24"/>
        </w:rPr>
        <w:t xml:space="preserve"> ve Klasik Alman Felsefesinin Sonu</w:t>
      </w:r>
      <w:r w:rsidRPr="00FC63B4">
        <w:rPr>
          <w:rFonts w:ascii="Times New Roman" w:hAnsi="Times New Roman" w:cs="Times New Roman"/>
          <w:sz w:val="24"/>
          <w:szCs w:val="24"/>
        </w:rPr>
        <w:t xml:space="preserve"> eserlerini yayımlamıştır. O dönemde Kıvılcımlı’nın hem gönül hem de parti yoldaşı olarak hayatına giren, ömürlerinin sonuna kadar ideolojik birliktelikleri sürse de gönül birliktelikleri uzun mahpusluk yıllarının gadrine uğrayan Fatma </w:t>
      </w:r>
      <w:proofErr w:type="spellStart"/>
      <w:r w:rsidRPr="00FC63B4">
        <w:rPr>
          <w:rFonts w:ascii="Times New Roman" w:hAnsi="Times New Roman" w:cs="Times New Roman"/>
          <w:sz w:val="24"/>
          <w:szCs w:val="24"/>
        </w:rPr>
        <w:t>Nudiye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Yalçı</w:t>
      </w:r>
      <w:proofErr w:type="spellEnd"/>
      <w:r w:rsidRPr="00FC63B4">
        <w:rPr>
          <w:rFonts w:ascii="Times New Roman" w:hAnsi="Times New Roman" w:cs="Times New Roman"/>
          <w:sz w:val="24"/>
          <w:szCs w:val="24"/>
        </w:rPr>
        <w:t xml:space="preserve"> da bu yayınevleri için Marks’ın </w:t>
      </w:r>
      <w:r w:rsidRPr="00FC63B4">
        <w:rPr>
          <w:rFonts w:ascii="Times New Roman" w:hAnsi="Times New Roman" w:cs="Times New Roman"/>
          <w:i/>
          <w:sz w:val="24"/>
          <w:szCs w:val="24"/>
        </w:rPr>
        <w:t>Enternasyonal Açış Hitabesi</w:t>
      </w:r>
      <w:r w:rsidRPr="00FC63B4">
        <w:rPr>
          <w:rFonts w:ascii="Times New Roman" w:hAnsi="Times New Roman" w:cs="Times New Roman"/>
          <w:sz w:val="24"/>
          <w:szCs w:val="24"/>
        </w:rPr>
        <w:t xml:space="preserve"> ve Engels’in </w:t>
      </w:r>
      <w:proofErr w:type="spellStart"/>
      <w:r w:rsidRPr="00FC63B4">
        <w:rPr>
          <w:rFonts w:ascii="Times New Roman" w:hAnsi="Times New Roman" w:cs="Times New Roman"/>
          <w:i/>
          <w:sz w:val="24"/>
          <w:szCs w:val="24"/>
        </w:rPr>
        <w:t>Marksizmin</w:t>
      </w:r>
      <w:proofErr w:type="spellEnd"/>
      <w:r w:rsidRPr="00FC63B4">
        <w:rPr>
          <w:rFonts w:ascii="Times New Roman" w:hAnsi="Times New Roman" w:cs="Times New Roman"/>
          <w:i/>
          <w:sz w:val="24"/>
          <w:szCs w:val="24"/>
        </w:rPr>
        <w:t xml:space="preserve"> Prensipleri</w:t>
      </w:r>
      <w:r w:rsidRPr="00FC63B4">
        <w:rPr>
          <w:rFonts w:ascii="Times New Roman" w:hAnsi="Times New Roman" w:cs="Times New Roman"/>
          <w:sz w:val="24"/>
          <w:szCs w:val="24"/>
        </w:rPr>
        <w:t xml:space="preserve"> eserlerini çevirmiştir. Çeviri eserler arasında Dr. Hikmet ve Fatma </w:t>
      </w:r>
      <w:proofErr w:type="spellStart"/>
      <w:r w:rsidRPr="00FC63B4">
        <w:rPr>
          <w:rFonts w:ascii="Times New Roman" w:hAnsi="Times New Roman" w:cs="Times New Roman"/>
          <w:sz w:val="24"/>
          <w:szCs w:val="24"/>
        </w:rPr>
        <w:t>Nudiye’ye</w:t>
      </w:r>
      <w:proofErr w:type="spellEnd"/>
      <w:r w:rsidRPr="00FC63B4">
        <w:rPr>
          <w:rFonts w:ascii="Times New Roman" w:hAnsi="Times New Roman" w:cs="Times New Roman"/>
          <w:sz w:val="24"/>
          <w:szCs w:val="24"/>
        </w:rPr>
        <w:t xml:space="preserve"> ait olmayan eserler, C. M. imzasıyla çıkan ve Azeri çevirmen Cabbar </w:t>
      </w:r>
      <w:proofErr w:type="spellStart"/>
      <w:r w:rsidRPr="00FC63B4">
        <w:rPr>
          <w:rFonts w:ascii="Times New Roman" w:hAnsi="Times New Roman" w:cs="Times New Roman"/>
          <w:sz w:val="24"/>
          <w:szCs w:val="24"/>
        </w:rPr>
        <w:t>Moser’e</w:t>
      </w:r>
      <w:proofErr w:type="spellEnd"/>
      <w:r w:rsidRPr="00FC63B4">
        <w:rPr>
          <w:rFonts w:ascii="Times New Roman" w:hAnsi="Times New Roman" w:cs="Times New Roman"/>
          <w:sz w:val="24"/>
          <w:szCs w:val="24"/>
        </w:rPr>
        <w:t xml:space="preserve"> ait olduğu düşünülen, Engels’in </w:t>
      </w:r>
      <w:r w:rsidRPr="00FC63B4">
        <w:rPr>
          <w:rFonts w:ascii="Times New Roman" w:hAnsi="Times New Roman" w:cs="Times New Roman"/>
          <w:i/>
          <w:sz w:val="24"/>
          <w:szCs w:val="24"/>
        </w:rPr>
        <w:t>Maymunun İnsanlaşması Prosesinde Emeğin Rolü</w:t>
      </w:r>
      <w:r w:rsidRPr="00FC63B4">
        <w:rPr>
          <w:rFonts w:ascii="Times New Roman" w:hAnsi="Times New Roman" w:cs="Times New Roman"/>
          <w:sz w:val="24"/>
          <w:szCs w:val="24"/>
        </w:rPr>
        <w:t xml:space="preserve"> başlıklı incelemesi ve yayınevinin parti nezdinde Dr. Hikmet Kıvılcımlı ve Eczacı Vasıf (Onat) ile beraber parti merkez komitesini teşkil eden üç kişiden biri olan </w:t>
      </w:r>
      <w:r w:rsidRPr="00FC63B4">
        <w:rPr>
          <w:rFonts w:ascii="Times New Roman" w:hAnsi="Times New Roman" w:cs="Times New Roman"/>
          <w:sz w:val="24"/>
          <w:szCs w:val="24"/>
        </w:rPr>
        <w:lastRenderedPageBreak/>
        <w:t xml:space="preserve">Hasan Ali (Ediz)’in çevirdiği Stalin’in Batılı gazetecilere verdiği mülakatlardan oluşan </w:t>
      </w:r>
      <w:r w:rsidRPr="00FC63B4">
        <w:rPr>
          <w:rFonts w:ascii="Times New Roman" w:hAnsi="Times New Roman" w:cs="Times New Roman"/>
          <w:i/>
          <w:sz w:val="24"/>
          <w:szCs w:val="24"/>
        </w:rPr>
        <w:t>Stalin Diyor ki</w:t>
      </w:r>
      <w:r w:rsidRPr="00FC63B4">
        <w:rPr>
          <w:rFonts w:ascii="Times New Roman" w:hAnsi="Times New Roman" w:cs="Times New Roman"/>
          <w:sz w:val="24"/>
          <w:szCs w:val="24"/>
        </w:rPr>
        <w:t xml:space="preserve"> başlıklı derlemedir.</w:t>
      </w:r>
    </w:p>
    <w:p w14:paraId="4F800E47"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Marksist teorinin temeli ve girişi niteliğindeki bu eserlerin çevirisiyle Kıvılcımlı, o güne kadar fazla örneği bulunmayan Marksist literatür örneklerini kitleye mal etme ve popüler hale getirmenin yanında makul fiyatlarla erişilebilir kılma gayretinde olduğunu ifade etmiştir. Misal Lenin’in </w:t>
      </w:r>
      <w:r w:rsidRPr="00FC63B4">
        <w:rPr>
          <w:rFonts w:ascii="Times New Roman" w:hAnsi="Times New Roman" w:cs="Times New Roman"/>
          <w:i/>
          <w:sz w:val="24"/>
          <w:szCs w:val="24"/>
        </w:rPr>
        <w:t>Karl Marks’ın Hayatı, Felsefesi, Sosyolojisi</w:t>
      </w:r>
      <w:r w:rsidRPr="00FC63B4">
        <w:rPr>
          <w:rFonts w:ascii="Times New Roman" w:hAnsi="Times New Roman" w:cs="Times New Roman"/>
          <w:sz w:val="24"/>
          <w:szCs w:val="24"/>
        </w:rPr>
        <w:t xml:space="preserve"> adlı risalesine yazdığı kısa önsözde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bu eseri, “kesesi ve vakti dar olanlar” ucuz ve kısa olduğu; “kesesi ve vakti bol olanlar”, Marksizm’i etraflıca analiz kapısı ve o denizde salimen yol almak için bir pusula niteliği taşıdığı; “Marksizm’in dostları”, Lenin’in dediği gibi iyi bilinmeyen bir doktrini kestirmeden kepaze etmenin onu acemice savunma gayretinden ileri geldiği bilinciyle iyice öğrenmek gerektiği; “tarafsızlar”, hem nalına hem mıhına diyalektiğinin mahiyetine akıl erdirmelerine katkı yapacağı; ve son olarak “Marksizm’in düşmanları” da “ille çatacağız” aşkıyla bu </w:t>
      </w:r>
      <w:r w:rsidRPr="00FC63B4">
        <w:rPr>
          <w:rFonts w:ascii="Times New Roman" w:hAnsi="Times New Roman" w:cs="Times New Roman"/>
          <w:i/>
          <w:sz w:val="24"/>
          <w:szCs w:val="24"/>
        </w:rPr>
        <w:t>müthiş</w:t>
      </w:r>
      <w:r w:rsidRPr="00FC63B4">
        <w:rPr>
          <w:rFonts w:ascii="Times New Roman" w:hAnsi="Times New Roman" w:cs="Times New Roman"/>
          <w:sz w:val="24"/>
          <w:szCs w:val="24"/>
        </w:rPr>
        <w:t xml:space="preserve"> düşüncenin “ağzına lokma ve evrene maskara olmak illetlerine herhangi bir ilaç” olma ihtimali için okumalıdırlar (Kıvılcım[</w:t>
      </w:r>
      <w:proofErr w:type="spellStart"/>
      <w:r w:rsidRPr="00FC63B4">
        <w:rPr>
          <w:rFonts w:ascii="Times New Roman" w:hAnsi="Times New Roman" w:cs="Times New Roman"/>
          <w:sz w:val="24"/>
          <w:szCs w:val="24"/>
        </w:rPr>
        <w:t>lı</w:t>
      </w:r>
      <w:proofErr w:type="spellEnd"/>
      <w:r w:rsidRPr="00FC63B4">
        <w:rPr>
          <w:rFonts w:ascii="Times New Roman" w:hAnsi="Times New Roman" w:cs="Times New Roman"/>
          <w:sz w:val="24"/>
          <w:szCs w:val="24"/>
        </w:rPr>
        <w:t xml:space="preserve">], 1935a: 2). </w:t>
      </w:r>
    </w:p>
    <w:p w14:paraId="7EB09B0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Marks’ın </w:t>
      </w:r>
      <w:r w:rsidRPr="00FC63B4">
        <w:rPr>
          <w:rFonts w:ascii="Times New Roman" w:hAnsi="Times New Roman" w:cs="Times New Roman"/>
          <w:i/>
          <w:sz w:val="24"/>
          <w:szCs w:val="24"/>
        </w:rPr>
        <w:t>Gündelikçi İş ile Sermaye</w:t>
      </w:r>
      <w:r w:rsidRPr="00FC63B4">
        <w:rPr>
          <w:rFonts w:ascii="Times New Roman" w:hAnsi="Times New Roman" w:cs="Times New Roman"/>
          <w:sz w:val="24"/>
          <w:szCs w:val="24"/>
        </w:rPr>
        <w:t xml:space="preserve"> risalesinin çevirisine yazdığı önsözde ise Kıvılcımlı, Marksizm adına daha önce yapılan yayınların ikinci üçüncü elden yapılması nedeniyle ortaya </w:t>
      </w:r>
      <w:r w:rsidRPr="00FC63B4">
        <w:rPr>
          <w:rFonts w:ascii="Times New Roman" w:hAnsi="Times New Roman" w:cs="Times New Roman"/>
          <w:i/>
          <w:sz w:val="24"/>
          <w:szCs w:val="24"/>
        </w:rPr>
        <w:t>suyunun suyu</w:t>
      </w:r>
      <w:r w:rsidRPr="00FC63B4">
        <w:rPr>
          <w:rFonts w:ascii="Times New Roman" w:hAnsi="Times New Roman" w:cs="Times New Roman"/>
          <w:sz w:val="24"/>
          <w:szCs w:val="24"/>
        </w:rPr>
        <w:t xml:space="preserve"> kabilinden ürünler çıktığını ve ilk elden çevirilerin de Marksizm’in üst yapısını ifade eden siyaset, literatür vb. unsurlar üzerine görüşlerle oyalanıp bocalayan ve mevzunun özünü oluşturan ekonomi politiğe ilişkin fikir vermediği için eksik olduğunu belirtmiş; yaptıkları bu çevirinin meselenin ekonomi politik veçhesinin ilk elden anlatıldığı bir metin olmasıyla diğerlerinden ayrıldığını savunmuştur (Kıvılcım[</w:t>
      </w:r>
      <w:proofErr w:type="spellStart"/>
      <w:r w:rsidRPr="00FC63B4">
        <w:rPr>
          <w:rFonts w:ascii="Times New Roman" w:hAnsi="Times New Roman" w:cs="Times New Roman"/>
          <w:sz w:val="24"/>
          <w:szCs w:val="24"/>
        </w:rPr>
        <w:t>lı</w:t>
      </w:r>
      <w:proofErr w:type="spellEnd"/>
      <w:r w:rsidRPr="00FC63B4">
        <w:rPr>
          <w:rFonts w:ascii="Times New Roman" w:hAnsi="Times New Roman" w:cs="Times New Roman"/>
          <w:sz w:val="24"/>
          <w:szCs w:val="24"/>
        </w:rPr>
        <w:t xml:space="preserve">], 1935b: 3-4). </w:t>
      </w:r>
      <w:r w:rsidRPr="00FC63B4">
        <w:rPr>
          <w:rFonts w:ascii="Times New Roman" w:hAnsi="Times New Roman" w:cs="Times New Roman"/>
          <w:i/>
          <w:sz w:val="24"/>
          <w:szCs w:val="24"/>
        </w:rPr>
        <w:t>Emekçi Kütüphanesi</w:t>
      </w:r>
      <w:r w:rsidRPr="00FC63B4">
        <w:rPr>
          <w:rFonts w:ascii="Times New Roman" w:hAnsi="Times New Roman" w:cs="Times New Roman"/>
          <w:sz w:val="24"/>
          <w:szCs w:val="24"/>
        </w:rPr>
        <w:t xml:space="preserve">’nde yayımına başlayarak sadece yirmişer sayfalık yedi forma yayımlayabildiği </w:t>
      </w:r>
      <w:r w:rsidRPr="00FC63B4">
        <w:rPr>
          <w:rFonts w:ascii="Times New Roman" w:hAnsi="Times New Roman" w:cs="Times New Roman"/>
          <w:i/>
          <w:sz w:val="24"/>
          <w:szCs w:val="24"/>
        </w:rPr>
        <w:t>Kapital</w:t>
      </w:r>
      <w:r w:rsidRPr="00FC63B4">
        <w:rPr>
          <w:rFonts w:ascii="Times New Roman" w:hAnsi="Times New Roman" w:cs="Times New Roman"/>
          <w:sz w:val="24"/>
          <w:szCs w:val="24"/>
        </w:rPr>
        <w:t xml:space="preserve"> çevirisine yazdığı ön değinide de Kıvılcımlı, Marks’ın bu eserde kapitalist toplumun iktisadi hareket kanunlarını ortaya koyduğunu ve bu niteliğiyle ölümsüz payesini hak ettiğini ifade etmiş; ortaya koyduğu bu çeviride ise metni, daha evvel Fransızcadan yaptığı çevirinin müşahitliğinde ama oradaki kimi terim yanlışlarının düzeltilmesiyle özgün Almanca metin üzerinden, eserin izin verdiği ölçüde “munis [bir] Türkçe ile vermeye çalıştı[</w:t>
      </w:r>
      <w:proofErr w:type="spellStart"/>
      <w:r w:rsidRPr="00FC63B4">
        <w:rPr>
          <w:rFonts w:ascii="Times New Roman" w:hAnsi="Times New Roman" w:cs="Times New Roman"/>
          <w:sz w:val="24"/>
          <w:szCs w:val="24"/>
        </w:rPr>
        <w:t>ğına</w:t>
      </w:r>
      <w:proofErr w:type="spellEnd"/>
      <w:r w:rsidRPr="00FC63B4">
        <w:rPr>
          <w:rFonts w:ascii="Times New Roman" w:hAnsi="Times New Roman" w:cs="Times New Roman"/>
          <w:sz w:val="24"/>
          <w:szCs w:val="24"/>
        </w:rPr>
        <w:t xml:space="preserve">]” dikkat çekmiştir. Fransızcasına nazarla daha nitelikli bir çeviri ortaya koyma iddiasını fazla cüretkar bulacakları da Türkiye’de Marksist bir inkişaf ve esas göremeyecek denli körleşmiş “sağlı sollu mürteciler” olarak nitelendiren Kıvılcımlı, </w:t>
      </w:r>
      <w:r w:rsidRPr="00FC63B4">
        <w:rPr>
          <w:rFonts w:ascii="Times New Roman" w:hAnsi="Times New Roman" w:cs="Times New Roman"/>
          <w:sz w:val="24"/>
          <w:szCs w:val="24"/>
        </w:rPr>
        <w:lastRenderedPageBreak/>
        <w:t xml:space="preserve">bu çeviriyle Türkçeye katkı yapmış olmasının yanı sıra hem kendisinin hem de </w:t>
      </w:r>
      <w:r w:rsidRPr="00FC63B4">
        <w:rPr>
          <w:rFonts w:ascii="Times New Roman" w:hAnsi="Times New Roman" w:cs="Times New Roman"/>
          <w:i/>
          <w:sz w:val="24"/>
          <w:szCs w:val="24"/>
        </w:rPr>
        <w:t>Emekçi Kütüphanesi</w:t>
      </w:r>
      <w:r w:rsidRPr="00FC63B4">
        <w:rPr>
          <w:rFonts w:ascii="Times New Roman" w:hAnsi="Times New Roman" w:cs="Times New Roman"/>
          <w:sz w:val="24"/>
          <w:szCs w:val="24"/>
        </w:rPr>
        <w:t xml:space="preserve">nin takdire şayan bir biçimde “bir gündelik gazete fiyatına bir forma KAPİTAL vermek” şiarı ile de ülkedeki devrimci hareket ve kuvveye olan inancını ifade ettiğini belirtmiştir (Kıvılcımlı, 1937: IV-V). </w:t>
      </w:r>
    </w:p>
    <w:p w14:paraId="583912B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bu çeviri eserlerin yanı sıra Kıvılcımlı, birkaç tanesi farklı isimlere, çoğunluğu kendine ait bir dizi telif eser de yayımlamış, 1938 Donanma Davasında yeniden tevkif edilene kadar yayıncılık faaliyetinde ısrar etmiştir. Dr. Hikmet’e ait olmayan eserler, o dönemki İspanya İç Savaşı’nı tarihi, içeriği ve uluslararası destek ve bağlamı ekseninde adeta bir belgesel titizliğinde ele alan Hasan Ali (Ediz) imzalı </w:t>
      </w:r>
      <w:r w:rsidRPr="00FC63B4">
        <w:rPr>
          <w:rFonts w:ascii="Times New Roman" w:hAnsi="Times New Roman" w:cs="Times New Roman"/>
          <w:i/>
          <w:sz w:val="24"/>
          <w:szCs w:val="24"/>
        </w:rPr>
        <w:t>İspanya’da Neler Oluyor?</w:t>
      </w:r>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Stahanof</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Donbaz</w:t>
      </w:r>
      <w:proofErr w:type="spellEnd"/>
      <w:r w:rsidRPr="00FC63B4">
        <w:rPr>
          <w:rFonts w:ascii="Times New Roman" w:hAnsi="Times New Roman" w:cs="Times New Roman"/>
          <w:sz w:val="24"/>
          <w:szCs w:val="24"/>
        </w:rPr>
        <w:t xml:space="preserve"> adlı bir madencinin mucidi olduğu kar güdüsü olmadan Sovyetlerde üretim ve verimlilik artışı yöntemini tanıtıp tartışmaya çalışan </w:t>
      </w:r>
      <w:r w:rsidRPr="00FC63B4">
        <w:rPr>
          <w:rFonts w:ascii="Times New Roman" w:hAnsi="Times New Roman" w:cs="Times New Roman"/>
          <w:i/>
          <w:sz w:val="24"/>
          <w:szCs w:val="24"/>
        </w:rPr>
        <w:t xml:space="preserve">Sovyetlerde </w:t>
      </w:r>
      <w:proofErr w:type="spellStart"/>
      <w:r w:rsidRPr="00FC63B4">
        <w:rPr>
          <w:rFonts w:ascii="Times New Roman" w:hAnsi="Times New Roman" w:cs="Times New Roman"/>
          <w:i/>
          <w:sz w:val="24"/>
          <w:szCs w:val="24"/>
        </w:rPr>
        <w:t>Stahanof</w:t>
      </w:r>
      <w:proofErr w:type="spellEnd"/>
      <w:r w:rsidRPr="00FC63B4">
        <w:rPr>
          <w:rFonts w:ascii="Times New Roman" w:hAnsi="Times New Roman" w:cs="Times New Roman"/>
          <w:i/>
          <w:sz w:val="24"/>
          <w:szCs w:val="24"/>
        </w:rPr>
        <w:t xml:space="preserve"> Hareketi</w:t>
      </w:r>
      <w:r w:rsidRPr="00FC63B4">
        <w:rPr>
          <w:rFonts w:ascii="Times New Roman" w:hAnsi="Times New Roman" w:cs="Times New Roman"/>
          <w:sz w:val="24"/>
          <w:szCs w:val="24"/>
        </w:rPr>
        <w:t xml:space="preserve"> başlıklı çalışmalar ile kimilerinin </w:t>
      </w:r>
      <w:r w:rsidRPr="00FC63B4">
        <w:rPr>
          <w:rFonts w:ascii="Times New Roman" w:hAnsi="Times New Roman" w:cs="Times New Roman"/>
          <w:i/>
          <w:sz w:val="24"/>
          <w:szCs w:val="24"/>
        </w:rPr>
        <w:t>Tarih Tezi</w:t>
      </w:r>
      <w:r w:rsidRPr="00FC63B4">
        <w:rPr>
          <w:rFonts w:ascii="Times New Roman" w:hAnsi="Times New Roman" w:cs="Times New Roman"/>
          <w:sz w:val="24"/>
          <w:szCs w:val="24"/>
        </w:rPr>
        <w:t>nin</w:t>
      </w:r>
      <w:r w:rsidRPr="00FC63B4">
        <w:rPr>
          <w:rFonts w:ascii="Times New Roman" w:hAnsi="Times New Roman" w:cs="Times New Roman"/>
          <w:i/>
          <w:sz w:val="24"/>
          <w:szCs w:val="24"/>
        </w:rPr>
        <w:t xml:space="preserve"> </w:t>
      </w:r>
      <w:r w:rsidRPr="00FC63B4">
        <w:rPr>
          <w:rFonts w:ascii="Times New Roman" w:hAnsi="Times New Roman" w:cs="Times New Roman"/>
          <w:sz w:val="24"/>
          <w:szCs w:val="24"/>
        </w:rPr>
        <w:t xml:space="preserve">öncülü diye niteleyerek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mal ettiği fakat Fatma </w:t>
      </w:r>
      <w:proofErr w:type="spellStart"/>
      <w:r w:rsidRPr="00FC63B4">
        <w:rPr>
          <w:rFonts w:ascii="Times New Roman" w:hAnsi="Times New Roman" w:cs="Times New Roman"/>
          <w:sz w:val="24"/>
          <w:szCs w:val="24"/>
        </w:rPr>
        <w:t>Nudiye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Yalçı’nın</w:t>
      </w:r>
      <w:proofErr w:type="spellEnd"/>
      <w:r w:rsidRPr="00FC63B4">
        <w:rPr>
          <w:rFonts w:ascii="Times New Roman" w:hAnsi="Times New Roman" w:cs="Times New Roman"/>
          <w:sz w:val="24"/>
          <w:szCs w:val="24"/>
        </w:rPr>
        <w:t xml:space="preserve"> eserin girişinde Hikmet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ithaf ettiğini belirttiği ve ileriki yıllarda da telif eserim sıfatıyla andığı </w:t>
      </w:r>
      <w:r w:rsidRPr="00FC63B4">
        <w:rPr>
          <w:rFonts w:ascii="Times New Roman" w:hAnsi="Times New Roman" w:cs="Times New Roman"/>
          <w:i/>
          <w:sz w:val="24"/>
          <w:szCs w:val="24"/>
        </w:rPr>
        <w:t>Sosyete ve Teknik</w:t>
      </w:r>
      <w:r w:rsidRPr="00FC63B4">
        <w:rPr>
          <w:rFonts w:ascii="Times New Roman" w:hAnsi="Times New Roman" w:cs="Times New Roman"/>
          <w:sz w:val="24"/>
          <w:szCs w:val="24"/>
        </w:rPr>
        <w:t xml:space="preserve"> adlı incelemesidir (Kale, 2014: 27-29).</w:t>
      </w:r>
    </w:p>
    <w:p w14:paraId="20900452"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Hikmet’in kendi yayınevinden 1935’te yayımladığı </w:t>
      </w:r>
      <w:r w:rsidRPr="00FC63B4">
        <w:rPr>
          <w:rFonts w:ascii="Times New Roman" w:hAnsi="Times New Roman" w:cs="Times New Roman"/>
          <w:i/>
          <w:iCs/>
          <w:sz w:val="24"/>
          <w:szCs w:val="24"/>
        </w:rPr>
        <w:t xml:space="preserve">Edebiyat-ı </w:t>
      </w:r>
      <w:proofErr w:type="spellStart"/>
      <w:r w:rsidRPr="00FC63B4">
        <w:rPr>
          <w:rFonts w:ascii="Times New Roman" w:hAnsi="Times New Roman" w:cs="Times New Roman"/>
          <w:i/>
          <w:iCs/>
          <w:sz w:val="24"/>
          <w:szCs w:val="24"/>
        </w:rPr>
        <w:t>Cedidenin</w:t>
      </w:r>
      <w:proofErr w:type="spellEnd"/>
      <w:r w:rsidRPr="00FC63B4">
        <w:rPr>
          <w:rFonts w:ascii="Times New Roman" w:hAnsi="Times New Roman" w:cs="Times New Roman"/>
          <w:i/>
          <w:iCs/>
          <w:sz w:val="24"/>
          <w:szCs w:val="24"/>
        </w:rPr>
        <w:t xml:space="preserve"> Otopsisi No: 1: Tarihi Materyalizm Açısından Bir Çağ Psikolojisi Üzerine Sentetik Bir Deneme</w:t>
      </w:r>
      <w:r w:rsidRPr="00FC63B4">
        <w:rPr>
          <w:rFonts w:ascii="Times New Roman" w:hAnsi="Times New Roman" w:cs="Times New Roman"/>
          <w:sz w:val="24"/>
          <w:szCs w:val="24"/>
        </w:rPr>
        <w:t xml:space="preserve"> başlıklı çalışması, hapishane koşullarında sıkıntıdan girişilen öylesine bir alıştırmadan ziyade, Kıvılcımlı’nın edebiyattan siyasete, iktisattan tekniğe kadar insan bilgisinin tamamını tarihsel materyalist bir zaviyeden çözümleme gayretinin mümtaz bir örneği olması bakımından dikkat çekicidir. Sadece o günlerde değil şimdilerde bile edebiyat gibi meselelerin yüksek siyasete göre ikincil şeyler olarak telakki edilerek genellikle göz ardı edildiği düşünüldüğünde o tarihte Kıvılcımlı’nın bu çabasının ayrıksılığı daha da sarahat kazanacaktır. </w:t>
      </w:r>
      <w:r w:rsidRPr="00FC63B4">
        <w:rPr>
          <w:rFonts w:ascii="Times New Roman" w:hAnsi="Times New Roman" w:cs="Times New Roman"/>
          <w:i/>
          <w:iCs/>
          <w:sz w:val="24"/>
          <w:szCs w:val="24"/>
        </w:rPr>
        <w:t>Mümin bir komünist</w:t>
      </w:r>
      <w:r w:rsidRPr="00FC63B4">
        <w:rPr>
          <w:rFonts w:ascii="Times New Roman" w:hAnsi="Times New Roman" w:cs="Times New Roman"/>
          <w:sz w:val="24"/>
          <w:szCs w:val="24"/>
        </w:rPr>
        <w:t xml:space="preserve"> olarak edebiyatı toplumsal yaşamın acılarını yansıtmak ve çözüm önerileri sunmakla vazifelendiren </w:t>
      </w:r>
      <w:r w:rsidRPr="00FC63B4">
        <w:rPr>
          <w:rFonts w:ascii="Times New Roman" w:hAnsi="Times New Roman" w:cs="Times New Roman"/>
          <w:i/>
          <w:iCs/>
          <w:sz w:val="24"/>
          <w:szCs w:val="24"/>
        </w:rPr>
        <w:t>toplumsal gerçekçiliğe</w:t>
      </w:r>
      <w:r w:rsidRPr="00FC63B4">
        <w:rPr>
          <w:rFonts w:ascii="Times New Roman" w:hAnsi="Times New Roman" w:cs="Times New Roman"/>
          <w:sz w:val="24"/>
          <w:szCs w:val="24"/>
        </w:rPr>
        <w:t xml:space="preserve"> teşne olan Kıvılcımlı, Edebiyat-ı </w:t>
      </w:r>
      <w:proofErr w:type="spellStart"/>
      <w:r w:rsidRPr="00FC63B4">
        <w:rPr>
          <w:rFonts w:ascii="Times New Roman" w:hAnsi="Times New Roman" w:cs="Times New Roman"/>
          <w:sz w:val="24"/>
          <w:szCs w:val="24"/>
        </w:rPr>
        <w:t>Cedide’yi</w:t>
      </w:r>
      <w:proofErr w:type="spellEnd"/>
      <w:r w:rsidRPr="00FC63B4">
        <w:rPr>
          <w:rFonts w:ascii="Times New Roman" w:hAnsi="Times New Roman" w:cs="Times New Roman"/>
          <w:sz w:val="24"/>
          <w:szCs w:val="24"/>
        </w:rPr>
        <w:t xml:space="preserve"> geçiş dönemi burjuva aydının bunalımlarını fazlasıyla yansıtan bir tuzu kuruluğun hezeyanlarından müteşekkil addetmektedir. Kıvılcımlı, Edebiyat-ı </w:t>
      </w:r>
      <w:proofErr w:type="spellStart"/>
      <w:r w:rsidRPr="00FC63B4">
        <w:rPr>
          <w:rFonts w:ascii="Times New Roman" w:hAnsi="Times New Roman" w:cs="Times New Roman"/>
          <w:sz w:val="24"/>
          <w:szCs w:val="24"/>
        </w:rPr>
        <w:t>Cedide’de</w:t>
      </w:r>
      <w:proofErr w:type="spellEnd"/>
      <w:r w:rsidRPr="00FC63B4">
        <w:rPr>
          <w:rFonts w:ascii="Times New Roman" w:hAnsi="Times New Roman" w:cs="Times New Roman"/>
          <w:sz w:val="24"/>
          <w:szCs w:val="24"/>
        </w:rPr>
        <w:t xml:space="preserve">, her yerde ve şeyde aşk ve şehvete şayan bir dişilik müşahede eden </w:t>
      </w:r>
      <w:proofErr w:type="spellStart"/>
      <w:r w:rsidRPr="00FC63B4">
        <w:rPr>
          <w:rFonts w:ascii="Times New Roman" w:hAnsi="Times New Roman" w:cs="Times New Roman"/>
          <w:i/>
          <w:iCs/>
          <w:sz w:val="24"/>
          <w:szCs w:val="24"/>
        </w:rPr>
        <w:t>panseksüalizm</w:t>
      </w:r>
      <w:proofErr w:type="spellEnd"/>
      <w:r w:rsidRPr="00FC63B4">
        <w:rPr>
          <w:rFonts w:ascii="Times New Roman" w:hAnsi="Times New Roman" w:cs="Times New Roman"/>
          <w:sz w:val="24"/>
          <w:szCs w:val="24"/>
        </w:rPr>
        <w:t xml:space="preserve">, dünyanın tümünde yazıklanma ve kahırlanmaya amade bir bezginlik ve sıkıntı bulan </w:t>
      </w:r>
      <w:proofErr w:type="spellStart"/>
      <w:r w:rsidRPr="00FC63B4">
        <w:rPr>
          <w:rFonts w:ascii="Times New Roman" w:hAnsi="Times New Roman" w:cs="Times New Roman"/>
          <w:i/>
          <w:iCs/>
          <w:sz w:val="24"/>
          <w:szCs w:val="24"/>
        </w:rPr>
        <w:t>melankolizm</w:t>
      </w:r>
      <w:proofErr w:type="spellEnd"/>
      <w:r w:rsidRPr="00FC63B4">
        <w:rPr>
          <w:rFonts w:ascii="Times New Roman" w:hAnsi="Times New Roman" w:cs="Times New Roman"/>
          <w:sz w:val="24"/>
          <w:szCs w:val="24"/>
        </w:rPr>
        <w:t xml:space="preserve"> ve şirazesini kaybetmiş gibi mensup olduğu toplum ya da coğrafyaya yabancılaşma ve onu hakir görme, sırf ilginçlik olsun diye afaki hülyaların peşinden gitmeye denk düşen </w:t>
      </w:r>
      <w:proofErr w:type="spellStart"/>
      <w:r w:rsidRPr="00FC63B4">
        <w:rPr>
          <w:rFonts w:ascii="Times New Roman" w:hAnsi="Times New Roman" w:cs="Times New Roman"/>
          <w:i/>
          <w:iCs/>
          <w:sz w:val="24"/>
          <w:szCs w:val="24"/>
        </w:rPr>
        <w:lastRenderedPageBreak/>
        <w:t>eksantirizm</w:t>
      </w:r>
      <w:proofErr w:type="spellEnd"/>
      <w:r w:rsidRPr="00FC63B4">
        <w:rPr>
          <w:rFonts w:ascii="Times New Roman" w:hAnsi="Times New Roman" w:cs="Times New Roman"/>
          <w:sz w:val="24"/>
          <w:szCs w:val="24"/>
        </w:rPr>
        <w:t xml:space="preserve"> şeklinde ifade ettiği üç temel hususiyet tespit eder (Kıvılcımlı, </w:t>
      </w:r>
      <w:proofErr w:type="gramStart"/>
      <w:r w:rsidRPr="00FC63B4">
        <w:rPr>
          <w:rFonts w:ascii="Times New Roman" w:hAnsi="Times New Roman" w:cs="Times New Roman"/>
          <w:sz w:val="24"/>
          <w:szCs w:val="24"/>
        </w:rPr>
        <w:t>2008a</w:t>
      </w:r>
      <w:proofErr w:type="gramEnd"/>
      <w:r w:rsidRPr="00FC63B4">
        <w:rPr>
          <w:rFonts w:ascii="Times New Roman" w:hAnsi="Times New Roman" w:cs="Times New Roman"/>
          <w:sz w:val="24"/>
          <w:szCs w:val="24"/>
        </w:rPr>
        <w:t xml:space="preserve">: 26). Bu hususiyetlerden de anlaşılabileceği gibi Edebiyat-ı Cedide, Kıvılcımlı nazarında üç beş varsıl yarı aydının kapalı devre </w:t>
      </w:r>
      <w:r w:rsidRPr="00FC63B4">
        <w:rPr>
          <w:rFonts w:ascii="Times New Roman" w:hAnsi="Times New Roman" w:cs="Times New Roman"/>
          <w:i/>
          <w:iCs/>
          <w:sz w:val="24"/>
          <w:szCs w:val="24"/>
        </w:rPr>
        <w:t>ezoterik cemaat</w:t>
      </w:r>
      <w:r w:rsidRPr="00FC63B4">
        <w:rPr>
          <w:rFonts w:ascii="Times New Roman" w:hAnsi="Times New Roman" w:cs="Times New Roman"/>
          <w:sz w:val="24"/>
          <w:szCs w:val="24"/>
        </w:rPr>
        <w:t xml:space="preserve"> misali kendilerini eğledikleri, Batı düşüncesi ve felsefesinin kendisinin özümsenmesinden ziyade onun hayli yüzeysel bir suretine tutkunluğun melankolisiyle uyuşmuş ve mensubu oldukları sınıfın yaşadığı aktüel buhranını aynıyla yansıtan bir </w:t>
      </w:r>
      <w:r w:rsidRPr="00FC63B4">
        <w:rPr>
          <w:rFonts w:ascii="Times New Roman" w:hAnsi="Times New Roman" w:cs="Times New Roman"/>
          <w:i/>
          <w:iCs/>
          <w:sz w:val="24"/>
          <w:szCs w:val="24"/>
        </w:rPr>
        <w:t>dekadans edebiyatı</w:t>
      </w:r>
      <w:r w:rsidRPr="00FC63B4">
        <w:rPr>
          <w:rFonts w:ascii="Times New Roman" w:hAnsi="Times New Roman" w:cs="Times New Roman"/>
          <w:sz w:val="24"/>
          <w:szCs w:val="24"/>
        </w:rPr>
        <w:t>ndan öte bir anlam ifade etmemektedir.</w:t>
      </w:r>
    </w:p>
    <w:p w14:paraId="500291B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Edebiyata ilişkin bu yorumlar ekseninde bakıldığında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avangart, yenilikçi ve bireysel yönü ağır basan edebiyatın içindeki örtük ütopik uğrağı fazlasıyla önemseyen tavrına karşı Kıvılcımlı’nın yaklaşımı, bu türden bir edebiyatı, çaplı bir siyasal dönüşüm ufku olarak devrime giden yolda yersiz bir melankoli, sıkıntı ve </w:t>
      </w:r>
      <w:proofErr w:type="spellStart"/>
      <w:r w:rsidRPr="00FC63B4">
        <w:rPr>
          <w:rFonts w:ascii="Times New Roman" w:hAnsi="Times New Roman" w:cs="Times New Roman"/>
          <w:sz w:val="24"/>
          <w:szCs w:val="24"/>
        </w:rPr>
        <w:t>ezoterizmle</w:t>
      </w:r>
      <w:proofErr w:type="spellEnd"/>
      <w:r w:rsidRPr="00FC63B4">
        <w:rPr>
          <w:rFonts w:ascii="Times New Roman" w:hAnsi="Times New Roman" w:cs="Times New Roman"/>
          <w:sz w:val="24"/>
          <w:szCs w:val="24"/>
        </w:rPr>
        <w:t xml:space="preserve"> zinde kuvvetlerin zihinlerinin bulandırılmasına hizmet ettiği iddiasıyla yerden yere vuran </w:t>
      </w:r>
      <w:proofErr w:type="spellStart"/>
      <w:r w:rsidRPr="00FC63B4">
        <w:rPr>
          <w:rFonts w:ascii="Times New Roman" w:hAnsi="Times New Roman" w:cs="Times New Roman"/>
          <w:sz w:val="24"/>
          <w:szCs w:val="24"/>
        </w:rPr>
        <w:t>Lukacs’la</w:t>
      </w:r>
      <w:proofErr w:type="spellEnd"/>
      <w:r w:rsidRPr="00FC63B4">
        <w:rPr>
          <w:rFonts w:ascii="Times New Roman" w:hAnsi="Times New Roman" w:cs="Times New Roman"/>
          <w:sz w:val="24"/>
          <w:szCs w:val="24"/>
        </w:rPr>
        <w:t xml:space="preserve"> hemdert gibidir. Buna rağmen Kıvılcımlı’nın bu risalesinin, edebiyat akımlarını kendinden menkul özerk bir sanat alanı olarak görüp kenara koymaktansa mensuplarının sınıfsal konum ve toplumsal statülerine varıncaya kadar incelemesinde yer vererek bunların düşünce ve sanat anlayışlarına da doğrudan etki ettiğini vurgulamasıyla Pierre </w:t>
      </w:r>
      <w:proofErr w:type="spellStart"/>
      <w:r w:rsidRPr="00FC63B4">
        <w:rPr>
          <w:rFonts w:ascii="Times New Roman" w:hAnsi="Times New Roman" w:cs="Times New Roman"/>
          <w:sz w:val="24"/>
          <w:szCs w:val="24"/>
        </w:rPr>
        <w:t>Bourdieu’nun</w:t>
      </w:r>
      <w:proofErr w:type="spellEnd"/>
      <w:r w:rsidRPr="00FC63B4">
        <w:rPr>
          <w:rFonts w:ascii="Times New Roman" w:hAnsi="Times New Roman" w:cs="Times New Roman"/>
          <w:sz w:val="24"/>
          <w:szCs w:val="24"/>
        </w:rPr>
        <w:t xml:space="preserve"> toplumsal sınıf ve statünün entelektüel iktidarı ve kuşaktan kuşağa devreden bir ayrıcalığı da beraberinde getirdiğini savunan </w:t>
      </w:r>
      <w:r w:rsidRPr="00FC63B4">
        <w:rPr>
          <w:rFonts w:ascii="Times New Roman" w:hAnsi="Times New Roman" w:cs="Times New Roman"/>
          <w:i/>
          <w:iCs/>
          <w:sz w:val="24"/>
          <w:szCs w:val="24"/>
        </w:rPr>
        <w:t>habitus</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alan</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sermaye</w:t>
      </w:r>
      <w:r w:rsidRPr="00FC63B4">
        <w:rPr>
          <w:rFonts w:ascii="Times New Roman" w:hAnsi="Times New Roman" w:cs="Times New Roman"/>
          <w:sz w:val="24"/>
          <w:szCs w:val="24"/>
        </w:rPr>
        <w:t xml:space="preserve"> mefhumlarına (Etil ve Demir, 2014: 334-342) on yıllar öncesinden bir </w:t>
      </w:r>
      <w:r w:rsidRPr="00FC63B4">
        <w:rPr>
          <w:rFonts w:ascii="Times New Roman" w:hAnsi="Times New Roman" w:cs="Times New Roman"/>
          <w:i/>
          <w:iCs/>
          <w:sz w:val="24"/>
          <w:szCs w:val="24"/>
        </w:rPr>
        <w:t>menfez</w:t>
      </w:r>
      <w:r w:rsidRPr="00FC63B4">
        <w:rPr>
          <w:rFonts w:ascii="Times New Roman" w:hAnsi="Times New Roman" w:cs="Times New Roman"/>
          <w:sz w:val="24"/>
          <w:szCs w:val="24"/>
        </w:rPr>
        <w:t xml:space="preserve"> açtığını da söylemek mümkündür.</w:t>
      </w:r>
    </w:p>
    <w:p w14:paraId="0D9CB761"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1935’te yayımlama olanağı bulduğu bir diğer çalışması </w:t>
      </w:r>
      <w:r w:rsidRPr="00FC63B4">
        <w:rPr>
          <w:rFonts w:ascii="Times New Roman" w:hAnsi="Times New Roman" w:cs="Times New Roman"/>
          <w:i/>
          <w:iCs/>
          <w:sz w:val="24"/>
          <w:szCs w:val="24"/>
        </w:rPr>
        <w:t xml:space="preserve">Türkiye İşçi Sınıfının Sosyal </w:t>
      </w:r>
      <w:proofErr w:type="spellStart"/>
      <w:r w:rsidRPr="00FC63B4">
        <w:rPr>
          <w:rFonts w:ascii="Times New Roman" w:hAnsi="Times New Roman" w:cs="Times New Roman"/>
          <w:i/>
          <w:iCs/>
          <w:sz w:val="24"/>
          <w:szCs w:val="24"/>
        </w:rPr>
        <w:t>Varlığı</w:t>
      </w:r>
      <w:r w:rsidRPr="00FC63B4">
        <w:rPr>
          <w:rFonts w:ascii="Times New Roman" w:hAnsi="Times New Roman" w:cs="Times New Roman"/>
          <w:sz w:val="24"/>
          <w:szCs w:val="24"/>
        </w:rPr>
        <w:t>’nda</w:t>
      </w:r>
      <w:proofErr w:type="spellEnd"/>
      <w:r w:rsidRPr="00FC63B4">
        <w:rPr>
          <w:rFonts w:ascii="Times New Roman" w:hAnsi="Times New Roman" w:cs="Times New Roman"/>
          <w:sz w:val="24"/>
          <w:szCs w:val="24"/>
        </w:rPr>
        <w:t xml:space="preserve"> “Yaşamak için, işgücünü serbest bir meta gibi pazarda satan ve bu satımla geçinen insan işçidir. Durumu ve dolayısı ile çıkarı aynı olan bu insanların topuna birden emekçi, proletarya, işçi sınıfı denir.” ifadesiyle oldukça sarih bir işçi sınıfı tanımlaması yapan Kıvılcımlı, bu çalışmasıyla, Yetmişlerde bile tartışma konusu edilen Türkiye’de ele gelir bir işçi sınıfının olup olmadığı meselesini birçok resmi istatistik ve verinin yanı sıra farklı çalışmalardan da istifade ederek mukayeseli bir incelemeyle bilimsel niteliği haiz bir biçimde ortaya koymaktadır (Kıvılcımlı, 2008b: 65). Avrupa’ya nazarla nispeten az sayıda olsa bile Ekim Devrimi’ni yapmış Rusya’yla aşağı yukarı aynı oranda bir işçi sınıfını barındıran Türkiye’de, kırsal üretimde çalışanların da hesaba katılması durumunda kayda değer bir proletaryadan bahsetmenin mümkün olduğunu belirten Kıvılcımlı, yine de böyle bir nicelik </w:t>
      </w:r>
      <w:r w:rsidRPr="00FC63B4">
        <w:rPr>
          <w:rFonts w:ascii="Times New Roman" w:hAnsi="Times New Roman" w:cs="Times New Roman"/>
          <w:sz w:val="24"/>
          <w:szCs w:val="24"/>
        </w:rPr>
        <w:lastRenderedPageBreak/>
        <w:t>arayışından ziyade isabetli tespit yapmak için işçilerin şehir nüfusuna oranına bakmanın daha doğru olduğu kanaatindedir zira modern toplumların hepsindeki gibi Türkiye’de de şehir köyün belirleyicisidir (2008b: 34). Kıvılcımlı yine, mukayeseli olmasının yanı sıra dar bir sanayi işçisinden ziyade emeğini piyasada satan herkesi işçi kabilesinden saymak gerektiğindeki ısrarı ve “ev sanayiinin adsız proleterleri” (2008b: 29) diyerek genellikle göz ardı edilen ya da talileştirilen ev içi kadın emeğine dolaylı da olsa dikkat çekmesiyle bu anlamda da istisnaidir.</w:t>
      </w:r>
    </w:p>
    <w:p w14:paraId="5033C9E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Hikmet’in okuduğu Marksist klasikleri Türkiye mikrokosmosunda yeniden üretme gayretinde olduğu ve 1935’te yayımlanan </w:t>
      </w:r>
      <w:r w:rsidRPr="00FC63B4">
        <w:rPr>
          <w:rFonts w:ascii="Times New Roman" w:hAnsi="Times New Roman" w:cs="Times New Roman"/>
          <w:i/>
          <w:iCs/>
          <w:sz w:val="24"/>
          <w:szCs w:val="24"/>
        </w:rPr>
        <w:t xml:space="preserve">Emperyalizm Geberen Kapitalizm </w:t>
      </w:r>
      <w:r w:rsidRPr="00FC63B4">
        <w:rPr>
          <w:rFonts w:ascii="Times New Roman" w:hAnsi="Times New Roman" w:cs="Times New Roman"/>
          <w:sz w:val="24"/>
          <w:szCs w:val="24"/>
        </w:rPr>
        <w:t xml:space="preserve">başlıklı çalışması, Lenin’in </w:t>
      </w:r>
      <w:r w:rsidRPr="00FC63B4">
        <w:rPr>
          <w:rFonts w:ascii="Times New Roman" w:hAnsi="Times New Roman" w:cs="Times New Roman"/>
          <w:i/>
          <w:iCs/>
          <w:sz w:val="24"/>
          <w:szCs w:val="24"/>
        </w:rPr>
        <w:t>Emperyalizm</w:t>
      </w:r>
      <w:r w:rsidRPr="00FC63B4">
        <w:rPr>
          <w:rFonts w:ascii="Times New Roman" w:hAnsi="Times New Roman" w:cs="Times New Roman"/>
          <w:sz w:val="24"/>
          <w:szCs w:val="24"/>
        </w:rPr>
        <w:t xml:space="preserve"> kitabının sadık bir uyarlaması olduğu gibi oradaki parametreler üzerinden Türkiye’de bilhassa Türkiye İş Bankası’nın ihdası sonrası finans kapitalin gerçek üretim hattını iğdiş edip kendine bağımlı kılması sürecini sarahatle anlatmaktadır.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bütün sermaye türlerini baştan çıkaran bu finansal rant ekonomisi sadece iktisadi değil kültürden siyasete, bilimden devlete bütün sosyo-kültürel ve ekonomik mecrayı Marksist terimlerle ifade edilirse hem ekonomik altyapı hem de toplumsal üstyapı anlamında tümden kendine mal etmiştir (Kıvılcımlı, 2007b: 51). Namlı Fransız yazar Henry </w:t>
      </w:r>
      <w:proofErr w:type="spellStart"/>
      <w:r w:rsidRPr="00FC63B4">
        <w:rPr>
          <w:rFonts w:ascii="Times New Roman" w:hAnsi="Times New Roman" w:cs="Times New Roman"/>
          <w:sz w:val="24"/>
          <w:szCs w:val="24"/>
        </w:rPr>
        <w:t>Barbusse</w:t>
      </w:r>
      <w:proofErr w:type="spellEnd"/>
      <w:r w:rsidRPr="00FC63B4">
        <w:rPr>
          <w:rFonts w:ascii="Times New Roman" w:hAnsi="Times New Roman" w:cs="Times New Roman"/>
          <w:sz w:val="24"/>
          <w:szCs w:val="24"/>
        </w:rPr>
        <w:t xml:space="preserve"> üzerine kaleme aldığı risalede de entelektüel olmanın sorumluluğu ve niteliğine ilişkin belirlemelerde bulunan Kıvılcımlı, hakim sınıfların memuru olması nedeniyle sade suya tirit bir tarafsızlık söylemine gark olmuş kişilerin demokrasi, özgürlük, kültür gibi mefhumları savunmaktan ziyade kendi konforunun derdinde olduğunu, bu nedenle bizde “boyları ‘parmak çocuğu’ geçmeyen şöhret delisi </w:t>
      </w:r>
      <w:proofErr w:type="spellStart"/>
      <w:r w:rsidRPr="00FC63B4">
        <w:rPr>
          <w:rFonts w:ascii="Times New Roman" w:hAnsi="Times New Roman" w:cs="Times New Roman"/>
          <w:sz w:val="24"/>
          <w:szCs w:val="24"/>
        </w:rPr>
        <w:t>cüceler”den</w:t>
      </w:r>
      <w:proofErr w:type="spellEnd"/>
      <w:r w:rsidRPr="00FC63B4">
        <w:rPr>
          <w:rFonts w:ascii="Times New Roman" w:hAnsi="Times New Roman" w:cs="Times New Roman"/>
          <w:sz w:val="24"/>
          <w:szCs w:val="24"/>
        </w:rPr>
        <w:t xml:space="preserve"> geçilmediğini, oysaki günün şartlarında </w:t>
      </w:r>
      <w:proofErr w:type="spellStart"/>
      <w:r w:rsidRPr="00FC63B4">
        <w:rPr>
          <w:rFonts w:ascii="Times New Roman" w:hAnsi="Times New Roman" w:cs="Times New Roman"/>
          <w:sz w:val="24"/>
          <w:szCs w:val="24"/>
        </w:rPr>
        <w:t>Barbusse</w:t>
      </w:r>
      <w:proofErr w:type="spellEnd"/>
      <w:r w:rsidRPr="00FC63B4">
        <w:rPr>
          <w:rFonts w:ascii="Times New Roman" w:hAnsi="Times New Roman" w:cs="Times New Roman"/>
          <w:sz w:val="24"/>
          <w:szCs w:val="24"/>
        </w:rPr>
        <w:t xml:space="preserve"> gibi yaşamını ezilen kitlenin hareketi ve teşkilatıyla hemhal etmeyene entelektüel payesi verilemeyeceğini vurgulamıştır (Kıvılcımlı, 2011b: 31-41).</w:t>
      </w:r>
    </w:p>
    <w:p w14:paraId="6DD639B9" w14:textId="4F79F16C"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 Kıvılcımlı, o yıllarda kaleme aldığı eserlerde ilk etapta anlaşılma ve kitleye ulaşma gayesi fazlasıyla ön planda olduğundan el yazmaları çok daha fazla bir yekun tutan çalışmalarını hem anlaşılırlık hem de yayım maliyetini düşünerek kısaltmış; yine bu türden bir kısaltmaya gittiği ilkin 1935’te yayımlanan </w:t>
      </w:r>
      <w:proofErr w:type="spellStart"/>
      <w:r w:rsidRPr="00FC63B4">
        <w:rPr>
          <w:rFonts w:ascii="Times New Roman" w:hAnsi="Times New Roman" w:cs="Times New Roman"/>
          <w:i/>
          <w:iCs/>
          <w:sz w:val="24"/>
          <w:szCs w:val="24"/>
        </w:rPr>
        <w:t>Marx</w:t>
      </w:r>
      <w:proofErr w:type="spellEnd"/>
      <w:r w:rsidRPr="00FC63B4">
        <w:rPr>
          <w:rFonts w:ascii="Times New Roman" w:hAnsi="Times New Roman" w:cs="Times New Roman"/>
          <w:i/>
          <w:iCs/>
          <w:sz w:val="24"/>
          <w:szCs w:val="24"/>
        </w:rPr>
        <w:t>- Engels, Hayatları</w:t>
      </w:r>
      <w:r w:rsidRPr="00FC63B4">
        <w:rPr>
          <w:rFonts w:ascii="Times New Roman" w:hAnsi="Times New Roman" w:cs="Times New Roman"/>
          <w:sz w:val="24"/>
          <w:szCs w:val="24"/>
        </w:rPr>
        <w:t xml:space="preserve"> başlıklı risaleye yazdığı önsözde geniş çaplı bir yazının budanmış özeti olan bu metinde bazı yerlerde birden başka bir meseleye geçiş gibi araz ve kopuklukların “o </w:t>
      </w:r>
      <w:proofErr w:type="spellStart"/>
      <w:r w:rsidRPr="00FC63B4">
        <w:rPr>
          <w:rFonts w:ascii="Times New Roman" w:hAnsi="Times New Roman" w:cs="Times New Roman"/>
          <w:sz w:val="24"/>
          <w:szCs w:val="24"/>
        </w:rPr>
        <w:t>acımaksız</w:t>
      </w:r>
      <w:proofErr w:type="spellEnd"/>
      <w:r w:rsidRPr="00FC63B4">
        <w:rPr>
          <w:rFonts w:ascii="Times New Roman" w:hAnsi="Times New Roman" w:cs="Times New Roman"/>
          <w:sz w:val="24"/>
          <w:szCs w:val="24"/>
        </w:rPr>
        <w:t xml:space="preserve"> budama ameliyatının kapan[</w:t>
      </w:r>
      <w:proofErr w:type="spellStart"/>
      <w:r w:rsidRPr="00FC63B4">
        <w:rPr>
          <w:rFonts w:ascii="Times New Roman" w:hAnsi="Times New Roman" w:cs="Times New Roman"/>
          <w:sz w:val="24"/>
          <w:szCs w:val="24"/>
        </w:rPr>
        <w:t>ma</w:t>
      </w:r>
      <w:proofErr w:type="spellEnd"/>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mış</w:t>
      </w:r>
      <w:proofErr w:type="spellEnd"/>
      <w:r w:rsidRPr="00FC63B4">
        <w:rPr>
          <w:rFonts w:ascii="Times New Roman" w:hAnsi="Times New Roman" w:cs="Times New Roman"/>
          <w:sz w:val="24"/>
          <w:szCs w:val="24"/>
        </w:rPr>
        <w:t xml:space="preserve"> yara izleri” olduğunu yazmıştır </w:t>
      </w:r>
      <w:r w:rsidRPr="00FC63B4">
        <w:rPr>
          <w:rFonts w:ascii="Times New Roman" w:hAnsi="Times New Roman" w:cs="Times New Roman"/>
          <w:sz w:val="24"/>
          <w:szCs w:val="24"/>
        </w:rPr>
        <w:lastRenderedPageBreak/>
        <w:t xml:space="preserve">(Kıvılcımlı, 2008c: 8). Yine aynı dönemin ürünü olmasının yanı sıra Kıvılcımlı’nın </w:t>
      </w:r>
      <w:r w:rsidRPr="00FC63B4">
        <w:rPr>
          <w:rFonts w:ascii="Times New Roman" w:hAnsi="Times New Roman" w:cs="Times New Roman"/>
          <w:i/>
          <w:iCs/>
          <w:sz w:val="24"/>
          <w:szCs w:val="24"/>
        </w:rPr>
        <w:t xml:space="preserve">sarkastik, sivri dilli </w:t>
      </w:r>
      <w:r w:rsidRPr="00FC63B4">
        <w:rPr>
          <w:rFonts w:ascii="Times New Roman" w:hAnsi="Times New Roman" w:cs="Times New Roman"/>
          <w:sz w:val="24"/>
          <w:szCs w:val="24"/>
        </w:rPr>
        <w:t>ve</w:t>
      </w:r>
      <w:r w:rsidRPr="00FC63B4">
        <w:rPr>
          <w:rFonts w:ascii="Times New Roman" w:hAnsi="Times New Roman" w:cs="Times New Roman"/>
          <w:i/>
          <w:iCs/>
          <w:sz w:val="24"/>
          <w:szCs w:val="24"/>
        </w:rPr>
        <w:t xml:space="preserve"> mahir bir polemikçi</w:t>
      </w:r>
      <w:r w:rsidRPr="00FC63B4">
        <w:rPr>
          <w:rFonts w:ascii="Times New Roman" w:hAnsi="Times New Roman" w:cs="Times New Roman"/>
          <w:sz w:val="24"/>
          <w:szCs w:val="24"/>
        </w:rPr>
        <w:t xml:space="preserve"> olduğunun mükemmelen görülebileceği </w:t>
      </w:r>
      <w:r w:rsidRPr="00FC63B4">
        <w:rPr>
          <w:rFonts w:ascii="Times New Roman" w:hAnsi="Times New Roman" w:cs="Times New Roman"/>
          <w:i/>
          <w:iCs/>
          <w:sz w:val="24"/>
          <w:szCs w:val="24"/>
        </w:rPr>
        <w:t>Marksizm Kalpazanları Kimlerdir?</w:t>
      </w:r>
      <w:r w:rsidRPr="00FC63B4">
        <w:rPr>
          <w:rFonts w:ascii="Times New Roman" w:hAnsi="Times New Roman" w:cs="Times New Roman"/>
          <w:sz w:val="24"/>
          <w:szCs w:val="24"/>
        </w:rPr>
        <w:t xml:space="preserve"> isimli çalışması, aynı dönemde </w:t>
      </w:r>
      <w:r w:rsidRPr="00FC63B4">
        <w:rPr>
          <w:rFonts w:ascii="Times New Roman" w:hAnsi="Times New Roman" w:cs="Times New Roman"/>
          <w:i/>
          <w:iCs/>
          <w:sz w:val="24"/>
          <w:szCs w:val="24"/>
        </w:rPr>
        <w:t xml:space="preserve">İnsaniyet Kütüphanesi </w:t>
      </w:r>
      <w:r w:rsidRPr="00FC63B4">
        <w:rPr>
          <w:rFonts w:ascii="Times New Roman" w:hAnsi="Times New Roman" w:cs="Times New Roman"/>
          <w:sz w:val="24"/>
          <w:szCs w:val="24"/>
        </w:rPr>
        <w:t xml:space="preserve">adı altında sol/sosyalist yayıncılık faaliyeti yürüten Kerim Sadi ile çeviri meselesi üzerinde giderek dallı budaklı bir çekişmeye dönüşen tartışmanın ürünüdür. Sadi’yi Marksizm’i, tarihsel ve diyalektik maddeciliği anlayamamak, sınıfları ve sınıfsal çekişmenin ne olduğundan bihaber olmakla eleştirip çevirilerindeki yanlışları uzun uzun irdeleyen Kıvılcımlı, her zamanki şedit üslubuyla “Marksizm’in zağlı kılıcını onun taş kafasında bilemek, onu deneme tahtası gibi kullanmak lazımdır” gibi hayli küçümseyici ifadeler zikretmiştir (Kıvılcımlı, 2008d: 15). </w:t>
      </w:r>
      <w:r w:rsidRPr="00FC63B4">
        <w:rPr>
          <w:rFonts w:ascii="Times New Roman" w:hAnsi="Times New Roman" w:cs="Times New Roman"/>
          <w:i/>
          <w:iCs/>
          <w:sz w:val="24"/>
          <w:szCs w:val="24"/>
        </w:rPr>
        <w:t>Kalpazan</w:t>
      </w:r>
      <w:r w:rsidRPr="00FC63B4">
        <w:rPr>
          <w:rFonts w:ascii="Times New Roman" w:hAnsi="Times New Roman" w:cs="Times New Roman"/>
          <w:sz w:val="24"/>
          <w:szCs w:val="24"/>
        </w:rPr>
        <w:t xml:space="preserve"> tipinin ilk numunesi olarak Kerim Sadi’yi ele aldığı bu çalışmanın önsözünde, </w:t>
      </w:r>
      <w:r w:rsidRPr="00FC63B4">
        <w:rPr>
          <w:rFonts w:ascii="Times New Roman" w:hAnsi="Times New Roman" w:cs="Times New Roman"/>
          <w:i/>
          <w:iCs/>
          <w:sz w:val="24"/>
          <w:szCs w:val="24"/>
        </w:rPr>
        <w:t>küçük burjuva lafazanlıkları</w:t>
      </w:r>
      <w:r w:rsidRPr="00FC63B4">
        <w:rPr>
          <w:rFonts w:ascii="Times New Roman" w:hAnsi="Times New Roman" w:cs="Times New Roman"/>
          <w:sz w:val="24"/>
          <w:szCs w:val="24"/>
        </w:rPr>
        <w:t xml:space="preserve"> Marksist teoriye yedirmeye gayret eden </w:t>
      </w:r>
      <w:r w:rsidRPr="00FC63B4">
        <w:rPr>
          <w:rFonts w:ascii="Times New Roman" w:hAnsi="Times New Roman" w:cs="Times New Roman"/>
          <w:i/>
          <w:iCs/>
          <w:sz w:val="24"/>
          <w:szCs w:val="24"/>
        </w:rPr>
        <w:t>kalpazan</w:t>
      </w:r>
      <w:r w:rsidRPr="00FC63B4">
        <w:rPr>
          <w:rFonts w:ascii="Times New Roman" w:hAnsi="Times New Roman" w:cs="Times New Roman"/>
          <w:sz w:val="24"/>
          <w:szCs w:val="24"/>
        </w:rPr>
        <w:t xml:space="preserve"> tipinin ikinci örneği olarak başka bir çalışmada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zım Hikmet’i ele alacağını vaat eden Kıvılcımlı, yayımlanmış ve bilinen eserleri dikkate alındığında bu vaadini yerine getirem</w:t>
      </w:r>
      <w:r w:rsidR="0069184A" w:rsidRPr="00FC63B4">
        <w:rPr>
          <w:rFonts w:ascii="Times New Roman" w:hAnsi="Times New Roman" w:cs="Times New Roman"/>
          <w:sz w:val="24"/>
          <w:szCs w:val="24"/>
        </w:rPr>
        <w:t>emiş</w:t>
      </w:r>
      <w:r w:rsidRPr="00FC63B4">
        <w:rPr>
          <w:rFonts w:ascii="Times New Roman" w:hAnsi="Times New Roman" w:cs="Times New Roman"/>
          <w:sz w:val="24"/>
          <w:szCs w:val="24"/>
        </w:rPr>
        <w:t xml:space="preserve"> görü</w:t>
      </w:r>
      <w:r w:rsidR="0069184A" w:rsidRPr="00FC63B4">
        <w:rPr>
          <w:rFonts w:ascii="Times New Roman" w:hAnsi="Times New Roman" w:cs="Times New Roman"/>
          <w:sz w:val="24"/>
          <w:szCs w:val="24"/>
        </w:rPr>
        <w:t>n</w:t>
      </w:r>
      <w:r w:rsidRPr="00FC63B4">
        <w:rPr>
          <w:rFonts w:ascii="Times New Roman" w:hAnsi="Times New Roman" w:cs="Times New Roman"/>
          <w:sz w:val="24"/>
          <w:szCs w:val="24"/>
        </w:rPr>
        <w:t>mektedir.</w:t>
      </w:r>
    </w:p>
    <w:p w14:paraId="4E7169FD"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 Kıvılcımlı’nın </w:t>
      </w:r>
      <w:r w:rsidRPr="00FC63B4">
        <w:rPr>
          <w:rFonts w:ascii="Times New Roman" w:hAnsi="Times New Roman" w:cs="Times New Roman"/>
          <w:i/>
          <w:iCs/>
          <w:sz w:val="24"/>
          <w:szCs w:val="24"/>
        </w:rPr>
        <w:t>Emekçi Kütüphanesi Günün Meseleleri</w:t>
      </w:r>
      <w:r w:rsidRPr="00FC63B4">
        <w:rPr>
          <w:rFonts w:ascii="Times New Roman" w:hAnsi="Times New Roman" w:cs="Times New Roman"/>
          <w:sz w:val="24"/>
          <w:szCs w:val="24"/>
        </w:rPr>
        <w:t xml:space="preserve"> dizisinin ilk kitabı </w:t>
      </w:r>
      <w:r w:rsidRPr="00FC63B4">
        <w:rPr>
          <w:rFonts w:ascii="Times New Roman" w:hAnsi="Times New Roman" w:cs="Times New Roman"/>
          <w:i/>
          <w:iCs/>
          <w:sz w:val="24"/>
          <w:szCs w:val="24"/>
        </w:rPr>
        <w:t>Demokrasi: Türkiye Ekonomi ve Politikası</w:t>
      </w:r>
      <w:r w:rsidRPr="00FC63B4">
        <w:rPr>
          <w:rFonts w:ascii="Times New Roman" w:hAnsi="Times New Roman" w:cs="Times New Roman"/>
          <w:sz w:val="24"/>
          <w:szCs w:val="24"/>
        </w:rPr>
        <w:t xml:space="preserve"> başlıklı risale, onun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xml:space="preserve"> ilkesince bütün mümkün kanalları sosyalist toplumsal dönüşümün vesilesi kılan anlayışının güncel siyaseti yorumlama ve müdahale kaygısı güden yayımlanmış ilk çalışması olarak değerlendirmek mümkündür. Cumhurbaşkanlığının çağrısına icabet ederek memleketin sosyo-ekonomik ve toplumsal yapısının tayini ve sorunlarına yönelik tarihsel maddeci zaviyeden çözüm önerileri getirme amacındaki bu çalışmada Kıvılcımlı, modernleşmenin can suyu olarak </w:t>
      </w:r>
      <w:r w:rsidRPr="00FC63B4">
        <w:rPr>
          <w:rFonts w:ascii="Times New Roman" w:hAnsi="Times New Roman" w:cs="Times New Roman"/>
          <w:i/>
          <w:iCs/>
          <w:sz w:val="24"/>
          <w:szCs w:val="24"/>
        </w:rPr>
        <w:t>Sanayi</w:t>
      </w:r>
      <w:r w:rsidRPr="00FC63B4">
        <w:rPr>
          <w:rFonts w:ascii="Times New Roman" w:hAnsi="Times New Roman" w:cs="Times New Roman"/>
          <w:sz w:val="24"/>
          <w:szCs w:val="24"/>
        </w:rPr>
        <w:t xml:space="preserve">, imparatorluktan yeni çıkmış sanayisiz ülkenin köylü ağırlıklı toplumsal yapısı bakımından önemli gördüğü </w:t>
      </w:r>
      <w:r w:rsidRPr="00FC63B4">
        <w:rPr>
          <w:rFonts w:ascii="Times New Roman" w:hAnsi="Times New Roman" w:cs="Times New Roman"/>
          <w:i/>
          <w:iCs/>
          <w:sz w:val="24"/>
          <w:szCs w:val="24"/>
        </w:rPr>
        <w:t>Toprak</w:t>
      </w:r>
      <w:r w:rsidRPr="00FC63B4">
        <w:rPr>
          <w:rFonts w:ascii="Times New Roman" w:hAnsi="Times New Roman" w:cs="Times New Roman"/>
          <w:sz w:val="24"/>
          <w:szCs w:val="24"/>
        </w:rPr>
        <w:t xml:space="preserve"> ve o yılların gözde ideolojisi faşizmin sarih ve tafsilatlı bir çözümlemesine giriştiği </w:t>
      </w:r>
      <w:r w:rsidRPr="00FC63B4">
        <w:rPr>
          <w:rFonts w:ascii="Times New Roman" w:hAnsi="Times New Roman" w:cs="Times New Roman"/>
          <w:i/>
          <w:iCs/>
          <w:sz w:val="24"/>
          <w:szCs w:val="24"/>
        </w:rPr>
        <w:t>Barış</w:t>
      </w:r>
      <w:r w:rsidRPr="00FC63B4">
        <w:rPr>
          <w:rFonts w:ascii="Times New Roman" w:hAnsi="Times New Roman" w:cs="Times New Roman"/>
          <w:sz w:val="24"/>
          <w:szCs w:val="24"/>
        </w:rPr>
        <w:t xml:space="preserve"> başlıklı üç bölümde meseleyi incelemiş, fakat bu çaba rejim tarafından pek hoş karşılanmayarak Bakanlar Kurulu kararıyla toplatılmıştır (Kale, 2014: 62-65). Böylelikle Kıvılcımlı, bu üç yıla yaklaşan yayımcılık serüveninde </w:t>
      </w:r>
      <w:r w:rsidRPr="00FC63B4">
        <w:rPr>
          <w:rFonts w:ascii="Times New Roman" w:hAnsi="Times New Roman" w:cs="Times New Roman"/>
          <w:i/>
          <w:iCs/>
          <w:sz w:val="24"/>
          <w:szCs w:val="24"/>
        </w:rPr>
        <w:t>Marksizm Bibliyoteği</w:t>
      </w:r>
      <w:r w:rsidRPr="00FC63B4">
        <w:rPr>
          <w:rFonts w:ascii="Times New Roman" w:hAnsi="Times New Roman" w:cs="Times New Roman"/>
          <w:sz w:val="24"/>
          <w:szCs w:val="24"/>
        </w:rPr>
        <w:t xml:space="preserve">nden beşi telif, üçünün çevirisi kendine ait toplam on kitap, </w:t>
      </w:r>
      <w:r w:rsidRPr="00FC63B4">
        <w:rPr>
          <w:rFonts w:ascii="Times New Roman" w:hAnsi="Times New Roman" w:cs="Times New Roman"/>
          <w:i/>
          <w:iCs/>
          <w:sz w:val="24"/>
          <w:szCs w:val="24"/>
        </w:rPr>
        <w:t>Emekçi Kütüphanesi</w:t>
      </w:r>
      <w:r w:rsidRPr="00FC63B4">
        <w:rPr>
          <w:rFonts w:ascii="Times New Roman" w:hAnsi="Times New Roman" w:cs="Times New Roman"/>
          <w:sz w:val="24"/>
          <w:szCs w:val="24"/>
        </w:rPr>
        <w:t>nden ikincisi tespit edilemeyen</w:t>
      </w:r>
      <w:r w:rsidRPr="00FC63B4">
        <w:rPr>
          <w:rStyle w:val="DipnotBavurusu"/>
          <w:rFonts w:ascii="Times New Roman" w:hAnsi="Times New Roman" w:cs="Times New Roman"/>
          <w:sz w:val="24"/>
          <w:szCs w:val="24"/>
        </w:rPr>
        <w:footnoteReference w:id="2"/>
      </w:r>
      <w:r w:rsidRPr="00FC63B4">
        <w:rPr>
          <w:rFonts w:ascii="Times New Roman" w:hAnsi="Times New Roman" w:cs="Times New Roman"/>
          <w:sz w:val="24"/>
          <w:szCs w:val="24"/>
        </w:rPr>
        <w:t xml:space="preserve"> yedi formalık Kapital çevirisi kendine ait </w:t>
      </w:r>
      <w:r w:rsidRPr="00FC63B4">
        <w:rPr>
          <w:rFonts w:ascii="Times New Roman" w:hAnsi="Times New Roman" w:cs="Times New Roman"/>
          <w:sz w:val="24"/>
          <w:szCs w:val="24"/>
        </w:rPr>
        <w:lastRenderedPageBreak/>
        <w:t xml:space="preserve">olan toplam dört kitap, </w:t>
      </w:r>
      <w:r w:rsidRPr="00FC63B4">
        <w:rPr>
          <w:rFonts w:ascii="Times New Roman" w:hAnsi="Times New Roman" w:cs="Times New Roman"/>
          <w:i/>
          <w:iCs/>
          <w:sz w:val="24"/>
          <w:szCs w:val="24"/>
        </w:rPr>
        <w:t xml:space="preserve">Günün Meseleleri </w:t>
      </w:r>
      <w:r w:rsidRPr="00FC63B4">
        <w:rPr>
          <w:rFonts w:ascii="Times New Roman" w:hAnsi="Times New Roman" w:cs="Times New Roman"/>
          <w:sz w:val="24"/>
          <w:szCs w:val="24"/>
        </w:rPr>
        <w:t>dizisinden de sadece bir telif kitap çıkarabilmiş ve zamanın zorlu şartlarına rağmen tamamının toplamında on dokuz kitap yayımlamayı başarmıştır (Fegan, 1977: 61-62).</w:t>
      </w:r>
    </w:p>
    <w:p w14:paraId="6FFBEB72" w14:textId="028012DA"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Arada yine gözaltılar, kısa süreli tutukluluklarla devam eden Kıvılcımlı’nın bu beş yıllık sivil hayat tecrübesi, sayıları son derece az olsa da ürkülen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 xml:space="preserve">zım Hikmet, Fatma </w:t>
      </w:r>
      <w:proofErr w:type="spellStart"/>
      <w:r w:rsidRPr="00FC63B4">
        <w:rPr>
          <w:rFonts w:ascii="Times New Roman" w:hAnsi="Times New Roman" w:cs="Times New Roman"/>
          <w:sz w:val="24"/>
          <w:szCs w:val="24"/>
        </w:rPr>
        <w:t>Yalçı</w:t>
      </w:r>
      <w:proofErr w:type="spellEnd"/>
      <w:r w:rsidRPr="00FC63B4">
        <w:rPr>
          <w:rFonts w:ascii="Times New Roman" w:hAnsi="Times New Roman" w:cs="Times New Roman"/>
          <w:sz w:val="24"/>
          <w:szCs w:val="24"/>
        </w:rPr>
        <w:t xml:space="preserve">, Dr. Hikmet Kıvılcımlı gibi komünizm taraftarı entelektüellerin yeniden cezaevine atılması için bir tür </w:t>
      </w:r>
      <w:r w:rsidRPr="00FC63B4">
        <w:rPr>
          <w:rFonts w:ascii="Times New Roman" w:hAnsi="Times New Roman" w:cs="Times New Roman"/>
          <w:i/>
          <w:iCs/>
          <w:sz w:val="24"/>
          <w:szCs w:val="24"/>
        </w:rPr>
        <w:t>polis düzmecesi</w:t>
      </w:r>
      <w:r w:rsidRPr="00FC63B4">
        <w:rPr>
          <w:rFonts w:ascii="Times New Roman" w:hAnsi="Times New Roman" w:cs="Times New Roman"/>
          <w:sz w:val="24"/>
          <w:szCs w:val="24"/>
        </w:rPr>
        <w:t xml:space="preserve"> olarak tertip edildiği iddia edilen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xml:space="preserve">, 2015: 187) </w:t>
      </w:r>
      <w:r w:rsidRPr="00FC63B4">
        <w:rPr>
          <w:rFonts w:ascii="Times New Roman" w:hAnsi="Times New Roman" w:cs="Times New Roman"/>
          <w:i/>
          <w:iCs/>
          <w:sz w:val="24"/>
          <w:szCs w:val="24"/>
        </w:rPr>
        <w:t>1938 Donanma Davası</w:t>
      </w:r>
      <w:r w:rsidRPr="00FC63B4">
        <w:rPr>
          <w:rFonts w:ascii="Times New Roman" w:hAnsi="Times New Roman" w:cs="Times New Roman"/>
          <w:sz w:val="24"/>
          <w:szCs w:val="24"/>
        </w:rPr>
        <w:t xml:space="preserve">nda on beş yıl ceza almasıyla yeniden kesintiye uğramıştır. Olayla ilgili olmadığını sıklıkla tekrar etmesine karşın o yıllarda </w:t>
      </w:r>
      <w:r w:rsidRPr="00FC63B4">
        <w:rPr>
          <w:rFonts w:ascii="Times New Roman" w:hAnsi="Times New Roman" w:cs="Times New Roman"/>
          <w:i/>
          <w:iCs/>
          <w:sz w:val="24"/>
          <w:szCs w:val="24"/>
        </w:rPr>
        <w:t>Kıvılcım Kütüphanesi</w:t>
      </w:r>
      <w:r w:rsidRPr="00FC63B4">
        <w:rPr>
          <w:rFonts w:ascii="Times New Roman" w:hAnsi="Times New Roman" w:cs="Times New Roman"/>
          <w:sz w:val="24"/>
          <w:szCs w:val="24"/>
        </w:rPr>
        <w:t xml:space="preserve">’ne gelip giden genç bir işçi olan ve donanmadaki askerlere yasal olarak basılmış sol içerikli kitaplar temin eden Kerim </w:t>
      </w: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xml:space="preserve"> üzerinden davaya dahil edilen Kıvılcımlı, </w:t>
      </w:r>
      <w:proofErr w:type="spellStart"/>
      <w:r w:rsidRPr="00FC63B4">
        <w:rPr>
          <w:rFonts w:ascii="Times New Roman" w:hAnsi="Times New Roman" w:cs="Times New Roman"/>
          <w:sz w:val="24"/>
          <w:szCs w:val="24"/>
        </w:rPr>
        <w:t>Korcan’ın</w:t>
      </w:r>
      <w:proofErr w:type="spellEnd"/>
      <w:r w:rsidRPr="00FC63B4">
        <w:rPr>
          <w:rFonts w:ascii="Times New Roman" w:hAnsi="Times New Roman" w:cs="Times New Roman"/>
          <w:sz w:val="24"/>
          <w:szCs w:val="24"/>
        </w:rPr>
        <w:t xml:space="preserve"> sorgu polisinin ifadesiyle “uyurken bile devletin aleyhinde” (</w:t>
      </w: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1988: 207) biri olarak kodlanmış ve Marmara Denizi’nde sürekli hareketli bir denizaltı gemisinin sintinesinde yapılan oldukça tuhaf bir yargılamayla mahkum edilmiştir (Karaca, 1999: 146).</w:t>
      </w:r>
    </w:p>
    <w:p w14:paraId="2E845AC4" w14:textId="5051D79A"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Mahkûmiyet talebini açıklarken itirazlara binaen “Dr. Hikmet için delil arayacak kadar safdil değiliz.” (Aktaran Kıvılcımlı, </w:t>
      </w:r>
      <w:proofErr w:type="gramStart"/>
      <w:r w:rsidRPr="00FC63B4">
        <w:rPr>
          <w:rFonts w:ascii="Times New Roman" w:hAnsi="Times New Roman" w:cs="Times New Roman"/>
          <w:sz w:val="24"/>
          <w:szCs w:val="24"/>
        </w:rPr>
        <w:t>1979a</w:t>
      </w:r>
      <w:proofErr w:type="gramEnd"/>
      <w:r w:rsidRPr="00FC63B4">
        <w:rPr>
          <w:rFonts w:ascii="Times New Roman" w:hAnsi="Times New Roman" w:cs="Times New Roman"/>
          <w:sz w:val="24"/>
          <w:szCs w:val="24"/>
        </w:rPr>
        <w:t>: 105) diyerek mahkemenin mahiyeti ve gayesine ilişkin niyetleri de aşikâr eden askeri savcının mütalaasına uygun bir biçimde askeri mahkeme, aralarında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 xml:space="preserve">zım Hikmet, Kemal Tahir, Fatma </w:t>
      </w:r>
      <w:proofErr w:type="spellStart"/>
      <w:r w:rsidRPr="00FC63B4">
        <w:rPr>
          <w:rFonts w:ascii="Times New Roman" w:hAnsi="Times New Roman" w:cs="Times New Roman"/>
          <w:sz w:val="24"/>
          <w:szCs w:val="24"/>
        </w:rPr>
        <w:t>Yalçı</w:t>
      </w:r>
      <w:proofErr w:type="spellEnd"/>
      <w:r w:rsidRPr="00FC63B4">
        <w:rPr>
          <w:rFonts w:ascii="Times New Roman" w:hAnsi="Times New Roman" w:cs="Times New Roman"/>
          <w:sz w:val="24"/>
          <w:szCs w:val="24"/>
        </w:rPr>
        <w:t xml:space="preserve"> ve Kıvılcımlı’nın da olduğu on yedi kişiyi, üç yıldan yirmi yıla varan hapis cezalarına çarptırmış; on kadar tutuklunun da beraatına hükmetmiştir (Karaca, 2011: 222-223). Sultanahmet Cezaevi’ne yerleştirilmesi sonrası sağlık nedeniyle hava değişimi alarak dışarı çıkmayı ve yurt dışına çıkmayı başaran Kıvılcımlı, TKP’nin yurtdışı yönetimiyle temasa geçmeye çalışıp kendilerinin kaçmasına yardım etmeleri talebinde bulunmuşsa da kafi ilgiyi göremeyerek yurda geri dönmek zorunda kaldığı esnada tekrar tevkif edilmiş; Partinin bu müthiş sorumsuzluğuna ilişkin ömründe birkaç ay bile hapis yüzü </w:t>
      </w:r>
      <w:r w:rsidRPr="00FC63B4">
        <w:rPr>
          <w:rFonts w:ascii="Times New Roman" w:hAnsi="Times New Roman" w:cs="Times New Roman"/>
          <w:sz w:val="24"/>
          <w:szCs w:val="24"/>
        </w:rPr>
        <w:lastRenderedPageBreak/>
        <w:t>görmemiş isimlerin kendisine on beş yıllık bir cezayı çekmeyi telkin edip etmediğini bilmeye ömrünün vefa etmeyeceğini belirtse de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zım Hikmet’in ve kimi Parti mensuplarının sonraki anlatımlarından anlaşıldığı kadarıyla olayın tam da Kıvılcımlı’nın tahmin ettiği gibi geliştiği görülmüştür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2015: 194). Ayrıca Kıvılcımlı, “Yavuz’da 15 yıl denizin dibine indirildim” (Kıvılcımlı, 2009b: 231) sözleriyle ifade ettiği bu uzun tutukluluk yıllarının müsebbibi olarak, müthiş bir acemilikle kendisini ziyaret eden bir harbiye öğrencisinin polis olduğundan şüphelenip polisi durumdan haber etmesi sonrası, polisin aradığı bahaneyi bularak orada örgütlü olmasa bile sol sosyalist yayınları takip eden sempatizanlardan bir örgüt icat etmesine yol açtığı iddiasıyla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 xml:space="preserve">zım Hikmet’i suçlamış (2009b: 308); Kerim </w:t>
      </w: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xml:space="preserve"> da N</w:t>
      </w:r>
      <w:r w:rsidR="000A012B" w:rsidRPr="00FC63B4">
        <w:rPr>
          <w:rFonts w:ascii="Times New Roman" w:hAnsi="Times New Roman" w:cs="Times New Roman"/>
          <w:sz w:val="24"/>
          <w:szCs w:val="24"/>
        </w:rPr>
        <w:t>â</w:t>
      </w:r>
      <w:r w:rsidRPr="00FC63B4">
        <w:rPr>
          <w:rFonts w:ascii="Times New Roman" w:hAnsi="Times New Roman" w:cs="Times New Roman"/>
          <w:sz w:val="24"/>
          <w:szCs w:val="24"/>
        </w:rPr>
        <w:t>zım Hikmet’in kimi yerlerde bu hatasını kabul eden beyanatlar verdiğine dikkat çekmiştir (</w:t>
      </w: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1989: 13-15).</w:t>
      </w:r>
    </w:p>
    <w:p w14:paraId="269AEFD7"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1950’deki genel afla beraber salıverilene kadar ömrünün on iki yılını geçireceği bu en uzun mahpusluk dönemini de adeta bir atölye çalışmasına çeviren Kıvılcımlı, her gün belli bir ritüel dahilinde icra ettiği çalışma düzeninde, ulaşabildiği bütün kaynakları bir kuyum ustası titizliğinde işleyip felsefeden sanata, ekonomiden siyasete, müzikten istatistiğe varana kadar muazzam geniş bir skalada notlar çıkarmış, yazılar yazmış, resim, heykel çalışmış, beste yapıp güfteler yazmış, muntazam spor ve jimnastiği de ihmal etmeyen bir disiplinle (Tahir, 1991: 256-262) bu zorlu yılları yaşanılır kılmıştır. Sultanahmet Cezaevi’nden ilkin Çankırı’ya oradan en uzun süreyi geçireceği Kırşehir’e nakledilen Kıvılcımlı, burada yine benzer çalışma temposuna devam ettiği gibi özel izinle doktorluk görevi de ifa etmiş, çıkması sonrası </w:t>
      </w:r>
      <w:r w:rsidRPr="00FC63B4">
        <w:rPr>
          <w:rFonts w:ascii="Times New Roman" w:hAnsi="Times New Roman" w:cs="Times New Roman"/>
          <w:i/>
          <w:iCs/>
          <w:sz w:val="24"/>
          <w:szCs w:val="24"/>
        </w:rPr>
        <w:t>Fetih ve Medeniyet</w:t>
      </w:r>
      <w:r w:rsidRPr="00FC63B4">
        <w:rPr>
          <w:rFonts w:ascii="Times New Roman" w:hAnsi="Times New Roman" w:cs="Times New Roman"/>
          <w:sz w:val="24"/>
          <w:szCs w:val="24"/>
        </w:rPr>
        <w:t xml:space="preserve"> gibi yayımlama şansı bulduğu, buna karşın </w:t>
      </w:r>
      <w:r w:rsidRPr="00FC63B4">
        <w:rPr>
          <w:rFonts w:ascii="Times New Roman" w:hAnsi="Times New Roman" w:cs="Times New Roman"/>
          <w:i/>
          <w:iCs/>
          <w:sz w:val="24"/>
          <w:szCs w:val="24"/>
        </w:rPr>
        <w:t>Psikoloji (Psikanalizin Tenkidi ve Geliştirilmesi)</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Ekonomi Politik</w:t>
      </w:r>
      <w:r w:rsidRPr="00FC63B4">
        <w:rPr>
          <w:rFonts w:ascii="Times New Roman" w:hAnsi="Times New Roman" w:cs="Times New Roman"/>
          <w:sz w:val="24"/>
          <w:szCs w:val="24"/>
        </w:rPr>
        <w:t xml:space="preserve"> gibi yayımlama şansına kavuşamadığı yüzlerce sayfa not ve yazıyla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xml:space="preserve">, 2015: 204-205) </w:t>
      </w:r>
      <w:r w:rsidRPr="00FC63B4">
        <w:rPr>
          <w:rFonts w:ascii="Times New Roman" w:hAnsi="Times New Roman" w:cs="Times New Roman"/>
          <w:i/>
          <w:iCs/>
          <w:sz w:val="24"/>
          <w:szCs w:val="24"/>
        </w:rPr>
        <w:t>1950 Genel Affı</w:t>
      </w:r>
      <w:r w:rsidRPr="00FC63B4">
        <w:rPr>
          <w:rFonts w:ascii="Times New Roman" w:hAnsi="Times New Roman" w:cs="Times New Roman"/>
          <w:sz w:val="24"/>
          <w:szCs w:val="24"/>
        </w:rPr>
        <w:t>ndan istifade ederek tahliye olmuştur.</w:t>
      </w:r>
    </w:p>
    <w:p w14:paraId="20EFCE6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Dünya Savaşı sonrasında galiplerin kendilerine yeni muarız olarak belledikleri Sovyetler Birliği’ne karşı </w:t>
      </w:r>
      <w:r w:rsidRPr="00FC63B4">
        <w:rPr>
          <w:rFonts w:ascii="Times New Roman" w:hAnsi="Times New Roman" w:cs="Times New Roman"/>
          <w:i/>
          <w:iCs/>
          <w:sz w:val="24"/>
          <w:szCs w:val="24"/>
        </w:rPr>
        <w:t>Soğuk Savaş</w:t>
      </w:r>
      <w:r w:rsidRPr="00FC63B4">
        <w:rPr>
          <w:rFonts w:ascii="Times New Roman" w:hAnsi="Times New Roman" w:cs="Times New Roman"/>
          <w:sz w:val="24"/>
          <w:szCs w:val="24"/>
        </w:rPr>
        <w:t xml:space="preserve"> ilan ettikleri koşullarda </w:t>
      </w:r>
      <w:r w:rsidRPr="00FC63B4">
        <w:rPr>
          <w:rFonts w:ascii="Times New Roman" w:hAnsi="Times New Roman" w:cs="Times New Roman"/>
          <w:i/>
          <w:iCs/>
          <w:sz w:val="24"/>
          <w:szCs w:val="24"/>
        </w:rPr>
        <w:t>şedit</w:t>
      </w:r>
      <w:r w:rsidRPr="00FC63B4">
        <w:rPr>
          <w:rFonts w:ascii="Times New Roman" w:hAnsi="Times New Roman" w:cs="Times New Roman"/>
          <w:sz w:val="24"/>
          <w:szCs w:val="24"/>
        </w:rPr>
        <w:t xml:space="preserve"> bir anti-komünist söylemin cari hale gelmesi, kurulan “yeni </w:t>
      </w:r>
      <w:proofErr w:type="spellStart"/>
      <w:r w:rsidRPr="00FC63B4">
        <w:rPr>
          <w:rFonts w:ascii="Times New Roman" w:hAnsi="Times New Roman" w:cs="Times New Roman"/>
          <w:sz w:val="24"/>
          <w:szCs w:val="24"/>
        </w:rPr>
        <w:t>dünya”da</w:t>
      </w:r>
      <w:proofErr w:type="spellEnd"/>
      <w:r w:rsidRPr="00FC63B4">
        <w:rPr>
          <w:rFonts w:ascii="Times New Roman" w:hAnsi="Times New Roman" w:cs="Times New Roman"/>
          <w:sz w:val="24"/>
          <w:szCs w:val="24"/>
        </w:rPr>
        <w:t xml:space="preserve"> ABD eksenli cephenin güdümüne giren Türkiye’de de fazlasıyla etkisini göstermiş; savaşın bitmesinden Demokrat Parti’nin iktidara gelmesine kadar geçen beş yıllık gevşek tek parti dönemi, mezkur anti-komünist teyakkuzun tavan yaptığı bir kesit olmasının yanı sıra aynı müteyakkız </w:t>
      </w:r>
      <w:r w:rsidRPr="00FC63B4">
        <w:rPr>
          <w:rFonts w:ascii="Times New Roman" w:hAnsi="Times New Roman" w:cs="Times New Roman"/>
          <w:sz w:val="24"/>
          <w:szCs w:val="24"/>
        </w:rPr>
        <w:lastRenderedPageBreak/>
        <w:t xml:space="preserve">halin Demokrat Parti’ye de devredildiği ellili yılların kuluçka evresini teşkil etmiştir. Bu dünya tarihsel gelişmelerle beraber ülke içinde de tek parti iktidarı toplumsal aktörleri temsil niteliğini tümden kaybetmiş; artık kendi kanatlarıyla uçabileceklerine kani otantik </w:t>
      </w:r>
      <w:r w:rsidRPr="00FC63B4">
        <w:rPr>
          <w:rFonts w:ascii="Times New Roman" w:hAnsi="Times New Roman" w:cs="Times New Roman"/>
          <w:i/>
          <w:iCs/>
          <w:sz w:val="24"/>
          <w:szCs w:val="24"/>
        </w:rPr>
        <w:t>finans-kapital</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tefeci-bezirgân sermaye</w:t>
      </w:r>
      <w:r w:rsidRPr="00FC63B4">
        <w:rPr>
          <w:rFonts w:ascii="Times New Roman" w:hAnsi="Times New Roman" w:cs="Times New Roman"/>
          <w:sz w:val="24"/>
          <w:szCs w:val="24"/>
        </w:rPr>
        <w:t xml:space="preserve"> CHP’nin </w:t>
      </w:r>
      <w:r w:rsidRPr="00FC63B4">
        <w:rPr>
          <w:rFonts w:ascii="Times New Roman" w:hAnsi="Times New Roman" w:cs="Times New Roman"/>
          <w:i/>
          <w:iCs/>
          <w:sz w:val="24"/>
          <w:szCs w:val="24"/>
        </w:rPr>
        <w:t>sağdıçlığından</w:t>
      </w:r>
      <w:r w:rsidRPr="00FC63B4">
        <w:rPr>
          <w:rFonts w:ascii="Times New Roman" w:hAnsi="Times New Roman" w:cs="Times New Roman"/>
          <w:sz w:val="24"/>
          <w:szCs w:val="24"/>
        </w:rPr>
        <w:t xml:space="preserve"> kurtulma iradesi göstermeye başlamıştır. 1950’de yapılan seçimlerde tek parti karşısında sahih temsilcisi olduğu bu büyük sermaye kesimlerinin yanı sıra yoksul halk yığınlarının da desteğini almayı başaran Demokrat Parti iktidara gelmiş; bu hızlı kitleselleşme ve muktedirlik halini sürekli kılmak maksadıyla </w:t>
      </w:r>
      <w:r w:rsidRPr="00FC63B4">
        <w:rPr>
          <w:rFonts w:ascii="Times New Roman" w:hAnsi="Times New Roman" w:cs="Times New Roman"/>
          <w:i/>
          <w:iCs/>
          <w:sz w:val="24"/>
          <w:szCs w:val="24"/>
        </w:rPr>
        <w:t>devlet sınıfları</w:t>
      </w:r>
      <w:r w:rsidRPr="00FC63B4">
        <w:rPr>
          <w:rFonts w:ascii="Times New Roman" w:hAnsi="Times New Roman" w:cs="Times New Roman"/>
          <w:sz w:val="24"/>
          <w:szCs w:val="24"/>
        </w:rPr>
        <w:t xml:space="preserve"> yerine uluslararası finans-kapitalin uyduluğunun tek çıkar çıkar yol olduğuna kanaat getirip o mecrada yol almışlardır (Kıvılcımlı, 2011c: 9-10). </w:t>
      </w:r>
    </w:p>
    <w:p w14:paraId="2ACDB084" w14:textId="0226AC36"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Kendi tarif ettiği bu siyasal-tarihsel ortamda tahliye olmasıyla beraber tüm kırgınlıklarına rağmen Parti ile yeniden temasa geçme gayretine giren Kıvılcımlı, Şefik Hüsnü ile görüşmesinde herhangi bir faaliyete girişilmeyeceği bilgisini almasıyla hayal kırıklığına uğramış ve sonrasında yapılacak gizli toplantının tertipleyicisi Tevfik Dilmen’in davetine de güvensizlik nedeniyle icabet etmediği için 1951’de yapılan geniş çaplı TKP tevkifatının tesadüfen dışında kalmıştır (Kıvılcımlı, 2009b: 224-227). Tek parti döneminde gemi azıya alan anti-komünist teyakkuz Demokrat Parti’nin NATO’ya üye olma kaygısıyla adeta ABD’nin </w:t>
      </w:r>
      <w:r w:rsidRPr="00FC63B4">
        <w:rPr>
          <w:rFonts w:ascii="Times New Roman" w:hAnsi="Times New Roman" w:cs="Times New Roman"/>
          <w:i/>
          <w:iCs/>
          <w:sz w:val="24"/>
          <w:szCs w:val="24"/>
        </w:rPr>
        <w:t>ileri karakol</w:t>
      </w:r>
      <w:r w:rsidRPr="00FC63B4">
        <w:rPr>
          <w:rFonts w:ascii="Times New Roman" w:hAnsi="Times New Roman" w:cs="Times New Roman"/>
          <w:sz w:val="24"/>
          <w:szCs w:val="24"/>
        </w:rPr>
        <w:t>luğuna soyunduğu Elliler boyunca da hız kesmemiş ve DP, 1951’deki tutuklamalarla beraber sürdürdüğü</w:t>
      </w:r>
      <w:r w:rsidR="004C34F8" w:rsidRPr="00FC63B4">
        <w:rPr>
          <w:rFonts w:ascii="Times New Roman" w:hAnsi="Times New Roman" w:cs="Times New Roman"/>
          <w:sz w:val="24"/>
          <w:szCs w:val="24"/>
        </w:rPr>
        <w:t xml:space="preserve"> </w:t>
      </w:r>
      <w:r w:rsidRPr="00FC63B4">
        <w:rPr>
          <w:rFonts w:ascii="Times New Roman" w:hAnsi="Times New Roman" w:cs="Times New Roman"/>
          <w:sz w:val="24"/>
          <w:szCs w:val="24"/>
        </w:rPr>
        <w:t>sosyalistlere yönelik</w:t>
      </w:r>
      <w:r w:rsidR="004C34F8" w:rsidRPr="00FC63B4">
        <w:rPr>
          <w:rFonts w:ascii="Times New Roman" w:hAnsi="Times New Roman" w:cs="Times New Roman"/>
          <w:sz w:val="24"/>
          <w:szCs w:val="24"/>
        </w:rPr>
        <w:t xml:space="preserve"> kapsamlı </w:t>
      </w:r>
      <w:r w:rsidRPr="00FC63B4">
        <w:rPr>
          <w:rFonts w:ascii="Times New Roman" w:hAnsi="Times New Roman" w:cs="Times New Roman"/>
          <w:i/>
          <w:iCs/>
          <w:sz w:val="24"/>
          <w:szCs w:val="24"/>
        </w:rPr>
        <w:t>sürek avı</w:t>
      </w:r>
      <w:r w:rsidRPr="00FC63B4">
        <w:rPr>
          <w:rFonts w:ascii="Times New Roman" w:hAnsi="Times New Roman" w:cs="Times New Roman"/>
          <w:sz w:val="24"/>
          <w:szCs w:val="24"/>
        </w:rPr>
        <w:t>nın sonucunda komünistlerin kökünü kazıdığını, intisap ettiği uluslararası güçlere gururla duyurmuştur.</w:t>
      </w:r>
    </w:p>
    <w:p w14:paraId="2FF977CB"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bu olumsuz koşullar altında, geriye kalan az sayıda sosyalist işçi ve çalışanla birlikte bir sosyalist parti kurma çalışmalarına başlayan Kıvılcımlı, bundan önce 1953 yılında, 1937’de </w:t>
      </w:r>
      <w:r w:rsidRPr="00FC63B4">
        <w:rPr>
          <w:rFonts w:ascii="Times New Roman" w:hAnsi="Times New Roman" w:cs="Times New Roman"/>
          <w:i/>
          <w:iCs/>
          <w:sz w:val="24"/>
          <w:szCs w:val="24"/>
        </w:rPr>
        <w:t>Demokrasi: Türkiye Ekonomi ve Politikası</w:t>
      </w:r>
      <w:r w:rsidRPr="00FC63B4">
        <w:rPr>
          <w:rFonts w:ascii="Times New Roman" w:hAnsi="Times New Roman" w:cs="Times New Roman"/>
          <w:sz w:val="24"/>
          <w:szCs w:val="24"/>
        </w:rPr>
        <w:t xml:space="preserve"> başlıklı tek kitap yayımlayabildiği </w:t>
      </w:r>
      <w:r w:rsidRPr="00FC63B4">
        <w:rPr>
          <w:rFonts w:ascii="Times New Roman" w:hAnsi="Times New Roman" w:cs="Times New Roman"/>
          <w:i/>
          <w:iCs/>
          <w:sz w:val="24"/>
          <w:szCs w:val="24"/>
        </w:rPr>
        <w:t>Günün Meseleleri</w:t>
      </w:r>
      <w:r w:rsidRPr="00FC63B4">
        <w:rPr>
          <w:rFonts w:ascii="Times New Roman" w:hAnsi="Times New Roman" w:cs="Times New Roman"/>
          <w:sz w:val="24"/>
          <w:szCs w:val="24"/>
        </w:rPr>
        <w:t xml:space="preserve"> serisinin ikinci kitabı olarak on altı yıl sonra İstanbul’un fethinin beş yüzüncü yılı vesilesiyle yapılan etkinliklerin bir parçası olarak </w:t>
      </w:r>
      <w:r w:rsidRPr="00FC63B4">
        <w:rPr>
          <w:rFonts w:ascii="Times New Roman" w:hAnsi="Times New Roman" w:cs="Times New Roman"/>
          <w:i/>
          <w:iCs/>
          <w:sz w:val="24"/>
          <w:szCs w:val="24"/>
        </w:rPr>
        <w:t>Fetih ve Medeniyet</w:t>
      </w:r>
      <w:r w:rsidRPr="00FC63B4">
        <w:rPr>
          <w:rFonts w:ascii="Times New Roman" w:hAnsi="Times New Roman" w:cs="Times New Roman"/>
          <w:sz w:val="24"/>
          <w:szCs w:val="24"/>
        </w:rPr>
        <w:t xml:space="preserve"> başlıklı bir broşür yayımlamıştır. Yıllardan beri üzerinde çalıştığı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gerçek bir tarihsel mesele üzerinden test ve teyit amacını ifade etmesinin yanı sıra kutlama etkinliklerinin milliyetçi-muhafazakar niteliğine sol/sosyalist zaviyeden bir müdahale ve ideolojik karşı koyuş mahiyeti de taşıyan Kıvılcımlı’nın bu eseri fethi, çökmeye yüz tutmuş ve tarihsel gelişmenin önünde engel bir enkaza dönüşmüş antika medeniyetin barbar niteliklerini kaybetmemiş taze bir vurucu güç </w:t>
      </w:r>
      <w:r w:rsidRPr="00FC63B4">
        <w:rPr>
          <w:rFonts w:ascii="Times New Roman" w:hAnsi="Times New Roman" w:cs="Times New Roman"/>
          <w:sz w:val="24"/>
          <w:szCs w:val="24"/>
        </w:rPr>
        <w:lastRenderedPageBreak/>
        <w:t>tarafından ortadan kaldırılarak medeniyet yolunu salt Müslüman ve Türkmenlere değil cümle insanlığa açan dünya tarihsel bir hadise olarak yorumlamıştır (Kıvılcımlı, 2011d: 9-10).</w:t>
      </w:r>
    </w:p>
    <w:p w14:paraId="1075774C" w14:textId="1CF1AACB" w:rsidR="001D6CA5" w:rsidRPr="00FC63B4" w:rsidRDefault="002C3E36" w:rsidP="001D6CA5">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D6CA5" w:rsidRPr="00FC63B4">
        <w:rPr>
          <w:rFonts w:ascii="Times New Roman" w:hAnsi="Times New Roman" w:cs="Times New Roman"/>
          <w:sz w:val="24"/>
          <w:szCs w:val="24"/>
        </w:rPr>
        <w:t xml:space="preserve">Bir yandan sivil hayata intibak ve geçim kaygıları sürerken bir yandan da büyük bir iştiyakla yasal bir siyasi parti kurma çalışmalarını yürüten Kıvılcımlı, şartların çok ağır olduğu açık faşizm döneminde sosyalist nitelikli bir parti kurmanın az sayıdaki sosyalist kitlenin de damgalanıp hapsedilmesine yol açabileceği ve biraz daha beklemek gerektiği gibi uyarılara kulak asmadan, yıllardır içeride olmanın ve ilk kez kitleye seslenebilmenin hevasına kapılarak biraz da naif bir heyecanla adeta bir </w:t>
      </w:r>
      <w:r w:rsidR="001D6CA5" w:rsidRPr="00FC63B4">
        <w:rPr>
          <w:rFonts w:ascii="Times New Roman" w:hAnsi="Times New Roman" w:cs="Times New Roman"/>
          <w:i/>
          <w:iCs/>
          <w:sz w:val="24"/>
          <w:szCs w:val="24"/>
        </w:rPr>
        <w:t xml:space="preserve">masal kahramanı </w:t>
      </w:r>
      <w:r w:rsidR="001D6CA5" w:rsidRPr="00FC63B4">
        <w:rPr>
          <w:rFonts w:ascii="Times New Roman" w:hAnsi="Times New Roman" w:cs="Times New Roman"/>
          <w:sz w:val="24"/>
          <w:szCs w:val="24"/>
        </w:rPr>
        <w:t>gibi ortaya çıkarak (</w:t>
      </w:r>
      <w:proofErr w:type="spellStart"/>
      <w:r w:rsidR="001D6CA5" w:rsidRPr="00FC63B4">
        <w:rPr>
          <w:rFonts w:ascii="Times New Roman" w:hAnsi="Times New Roman" w:cs="Times New Roman"/>
          <w:sz w:val="24"/>
          <w:szCs w:val="24"/>
        </w:rPr>
        <w:t>Anadol</w:t>
      </w:r>
      <w:proofErr w:type="spellEnd"/>
      <w:r w:rsidR="001D6CA5" w:rsidRPr="00FC63B4">
        <w:rPr>
          <w:rFonts w:ascii="Times New Roman" w:hAnsi="Times New Roman" w:cs="Times New Roman"/>
          <w:sz w:val="24"/>
          <w:szCs w:val="24"/>
        </w:rPr>
        <w:t xml:space="preserve">, 1989: 139, 214) bir grup işçi, sendikacı ve eski </w:t>
      </w:r>
      <w:proofErr w:type="spellStart"/>
      <w:r w:rsidR="001D6CA5" w:rsidRPr="00FC63B4">
        <w:rPr>
          <w:rFonts w:ascii="Times New Roman" w:hAnsi="Times New Roman" w:cs="Times New Roman"/>
          <w:sz w:val="24"/>
          <w:szCs w:val="24"/>
        </w:rPr>
        <w:t>TKP’li</w:t>
      </w:r>
      <w:proofErr w:type="spellEnd"/>
      <w:r w:rsidR="001D6CA5" w:rsidRPr="00FC63B4">
        <w:rPr>
          <w:rFonts w:ascii="Times New Roman" w:hAnsi="Times New Roman" w:cs="Times New Roman"/>
          <w:sz w:val="24"/>
          <w:szCs w:val="24"/>
        </w:rPr>
        <w:t xml:space="preserve"> arkadaşlarıyla beraber Ekim 1954’te Vatan Partisi’ni kurmuştur (</w:t>
      </w:r>
      <w:proofErr w:type="spellStart"/>
      <w:r w:rsidR="001D6CA5" w:rsidRPr="00FC63B4">
        <w:rPr>
          <w:rFonts w:ascii="Times New Roman" w:hAnsi="Times New Roman" w:cs="Times New Roman"/>
          <w:sz w:val="24"/>
          <w:szCs w:val="24"/>
        </w:rPr>
        <w:t>Ağcabay</w:t>
      </w:r>
      <w:proofErr w:type="spellEnd"/>
      <w:r w:rsidR="001D6CA5" w:rsidRPr="00FC63B4">
        <w:rPr>
          <w:rFonts w:ascii="Times New Roman" w:hAnsi="Times New Roman" w:cs="Times New Roman"/>
          <w:sz w:val="24"/>
          <w:szCs w:val="24"/>
        </w:rPr>
        <w:t xml:space="preserve">, 2015: 222). İçerisindeki eski tüfek sosyalist ve </w:t>
      </w:r>
      <w:proofErr w:type="spellStart"/>
      <w:r w:rsidR="001D6CA5" w:rsidRPr="00FC63B4">
        <w:rPr>
          <w:rFonts w:ascii="Times New Roman" w:hAnsi="Times New Roman" w:cs="Times New Roman"/>
          <w:sz w:val="24"/>
          <w:szCs w:val="24"/>
        </w:rPr>
        <w:t>TKP’lileri</w:t>
      </w:r>
      <w:proofErr w:type="spellEnd"/>
      <w:r w:rsidR="001D6CA5" w:rsidRPr="00FC63B4">
        <w:rPr>
          <w:rFonts w:ascii="Times New Roman" w:hAnsi="Times New Roman" w:cs="Times New Roman"/>
          <w:sz w:val="24"/>
          <w:szCs w:val="24"/>
        </w:rPr>
        <w:t xml:space="preserve"> barındırsa da yasal bir tür TKP olmaktan ziyade Kıvılcımlı’nın siyasal fikir ve ajandasına müntesip olmasının yanı sıra Cumhuriyet’in üzerinde yükseldiği temel amaç ve değerlerin daha soldan bir yorumu ya da sosyalizan bir tashihi hüviyetindeki bir işçi partisi (Ünsal, 1996: 70) olarak tarif etmek mümkündür. Kıvılcımlı’nın 1954’de Parti için gerekçe mahiyetinde </w:t>
      </w:r>
      <w:r w:rsidR="001D6CA5" w:rsidRPr="00FC63B4">
        <w:rPr>
          <w:rFonts w:ascii="Times New Roman" w:hAnsi="Times New Roman" w:cs="Times New Roman"/>
          <w:i/>
          <w:iCs/>
          <w:sz w:val="24"/>
          <w:szCs w:val="24"/>
        </w:rPr>
        <w:t xml:space="preserve">Kuvayı </w:t>
      </w:r>
      <w:proofErr w:type="spellStart"/>
      <w:r w:rsidR="001D6CA5" w:rsidRPr="00FC63B4">
        <w:rPr>
          <w:rFonts w:ascii="Times New Roman" w:hAnsi="Times New Roman" w:cs="Times New Roman"/>
          <w:i/>
          <w:iCs/>
          <w:sz w:val="24"/>
          <w:szCs w:val="24"/>
        </w:rPr>
        <w:t>Milliyeciliğimiz</w:t>
      </w:r>
      <w:proofErr w:type="spellEnd"/>
      <w:r w:rsidR="001D6CA5" w:rsidRPr="00FC63B4">
        <w:rPr>
          <w:rFonts w:ascii="Times New Roman" w:hAnsi="Times New Roman" w:cs="Times New Roman"/>
          <w:sz w:val="24"/>
          <w:szCs w:val="24"/>
        </w:rPr>
        <w:t xml:space="preserve"> başlıklı bir risale kaleme alması, bu risaleye Mustafa Kemal epigrafıyla başlaması ve ilkin İstanbul Üniversitesi’nin yeni anayasaya ilişkin yaptığı çağrıya istinaden üniversiteye, </w:t>
      </w:r>
      <w:r w:rsidR="001D6CA5" w:rsidRPr="00FC63B4">
        <w:rPr>
          <w:rFonts w:ascii="Times New Roman" w:hAnsi="Times New Roman" w:cs="Times New Roman"/>
          <w:i/>
          <w:iCs/>
          <w:sz w:val="24"/>
          <w:szCs w:val="24"/>
        </w:rPr>
        <w:t>27 Mayıs</w:t>
      </w:r>
      <w:r w:rsidR="001D6CA5" w:rsidRPr="00FC63B4">
        <w:rPr>
          <w:rFonts w:ascii="Times New Roman" w:hAnsi="Times New Roman" w:cs="Times New Roman"/>
          <w:sz w:val="24"/>
          <w:szCs w:val="24"/>
        </w:rPr>
        <w:t xml:space="preserve"> sonrasında da Milli Birlik Komitesi’ne Suat Şükrü mahlasıyla gönderdiği ve sonrasında yayımladığı </w:t>
      </w:r>
      <w:r w:rsidR="001D6CA5" w:rsidRPr="00FC63B4">
        <w:rPr>
          <w:rFonts w:ascii="Times New Roman" w:hAnsi="Times New Roman" w:cs="Times New Roman"/>
          <w:i/>
          <w:iCs/>
          <w:sz w:val="24"/>
          <w:szCs w:val="24"/>
        </w:rPr>
        <w:t>Anayasa Teklifi</w:t>
      </w:r>
      <w:r w:rsidR="001D6CA5" w:rsidRPr="00FC63B4">
        <w:rPr>
          <w:rFonts w:ascii="Times New Roman" w:hAnsi="Times New Roman" w:cs="Times New Roman"/>
          <w:sz w:val="24"/>
          <w:szCs w:val="24"/>
        </w:rPr>
        <w:t xml:space="preserve">nde de devletin niteliğini (sosyalizan bir içerikle perdahlamış olsa bile) </w:t>
      </w:r>
      <w:r w:rsidR="001D6CA5" w:rsidRPr="00FC63B4">
        <w:rPr>
          <w:rFonts w:ascii="Times New Roman" w:hAnsi="Times New Roman" w:cs="Times New Roman"/>
          <w:i/>
          <w:iCs/>
          <w:sz w:val="24"/>
          <w:szCs w:val="24"/>
        </w:rPr>
        <w:t>Altı Ok</w:t>
      </w:r>
      <w:r w:rsidR="001D6CA5" w:rsidRPr="00FC63B4">
        <w:rPr>
          <w:rFonts w:ascii="Times New Roman" w:hAnsi="Times New Roman" w:cs="Times New Roman"/>
          <w:sz w:val="24"/>
          <w:szCs w:val="24"/>
        </w:rPr>
        <w:t xml:space="preserve"> ile paralel bir biçimde ifade etmesi de (Kıvılcımlı, 2007c: 13) bu tarifi teyit eder niteliktedir. Buna karşın Kıvılcımlı’nın bu girişimini yalınkat bir Kemalizm türevi gibi düşünmekten ziyade Demokrat Parti tasallutuna karşı </w:t>
      </w:r>
      <w:r w:rsidR="001D6CA5" w:rsidRPr="00FC63B4">
        <w:rPr>
          <w:rFonts w:ascii="Times New Roman" w:hAnsi="Times New Roman" w:cs="Times New Roman"/>
          <w:i/>
          <w:iCs/>
          <w:sz w:val="24"/>
          <w:szCs w:val="24"/>
        </w:rPr>
        <w:t>legaliteyi istismar</w:t>
      </w:r>
      <w:r w:rsidR="001D6CA5" w:rsidRPr="00FC63B4">
        <w:rPr>
          <w:rFonts w:ascii="Times New Roman" w:hAnsi="Times New Roman" w:cs="Times New Roman"/>
          <w:sz w:val="24"/>
          <w:szCs w:val="24"/>
        </w:rPr>
        <w:t xml:space="preserve"> prensibi uyarınca kitlenin anlayabileceği dille toplumsal örgütlülük ve uyanışa vesile olmak, Yol dizisinde etraflıca tartıştığı memleketin sosyo-ekonomik ve siyasal gerçekliğinden sosyalizme meyyal kuvveler türetmek gayesinin bir ürünü olarak telakki etmek gerekmektedir.</w:t>
      </w:r>
    </w:p>
    <w:p w14:paraId="056E5C34"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Parti çalışmalarını desteklemek, partinin tanınmasına katkı sağlamak maksadıyla bir yandan yayıncılık faaliyetini de ihmal etmeyen Kıvılcımlı, partinin yayın organı hüviyetinde aylık olması planlanan </w:t>
      </w:r>
      <w:r w:rsidRPr="00FC63B4">
        <w:rPr>
          <w:rFonts w:ascii="Times New Roman" w:hAnsi="Times New Roman" w:cs="Times New Roman"/>
          <w:i/>
          <w:iCs/>
          <w:sz w:val="24"/>
          <w:szCs w:val="24"/>
        </w:rPr>
        <w:t>Vatandaş</w:t>
      </w:r>
      <w:r w:rsidRPr="00FC63B4">
        <w:rPr>
          <w:rFonts w:ascii="Times New Roman" w:hAnsi="Times New Roman" w:cs="Times New Roman"/>
          <w:sz w:val="24"/>
          <w:szCs w:val="24"/>
        </w:rPr>
        <w:t xml:space="preserve"> isimli bir gazete çıkarmaya başlamış; bu gazete ancak dört sayı yayımlanabilmiş olmasına rağmen sonradan parti ve Kıvılcımlı çizgisindeki sendikal ve siyasal harekette önemli görevler üstlenen Suat Şükrü </w:t>
      </w:r>
      <w:r w:rsidRPr="00FC63B4">
        <w:rPr>
          <w:rFonts w:ascii="Times New Roman" w:hAnsi="Times New Roman" w:cs="Times New Roman"/>
          <w:sz w:val="24"/>
          <w:szCs w:val="24"/>
        </w:rPr>
        <w:lastRenderedPageBreak/>
        <w:t xml:space="preserve">Kundakçı gibi isimlerin partiye katılmasına vesile olmuştur (Kundakçı, 2005: 17-19). Kısa ömürlü gazete girişiminden önce 1954 tarihli </w:t>
      </w:r>
      <w:r w:rsidRPr="00FC63B4">
        <w:rPr>
          <w:rFonts w:ascii="Times New Roman" w:hAnsi="Times New Roman" w:cs="Times New Roman"/>
          <w:i/>
          <w:iCs/>
          <w:sz w:val="24"/>
          <w:szCs w:val="24"/>
        </w:rPr>
        <w:t>Vatan Partisi Tüzüğü-Programı</w:t>
      </w:r>
      <w:r w:rsidRPr="00FC63B4">
        <w:rPr>
          <w:rFonts w:ascii="Times New Roman" w:hAnsi="Times New Roman" w:cs="Times New Roman"/>
          <w:sz w:val="24"/>
          <w:szCs w:val="24"/>
        </w:rPr>
        <w:t xml:space="preserve">, partinin kuruluş gerekçesi olarak kaleme alınmış 1957 tarihli </w:t>
      </w:r>
      <w:proofErr w:type="spellStart"/>
      <w:r w:rsidRPr="00FC63B4">
        <w:rPr>
          <w:rFonts w:ascii="Times New Roman" w:hAnsi="Times New Roman" w:cs="Times New Roman"/>
          <w:i/>
          <w:iCs/>
          <w:sz w:val="24"/>
          <w:szCs w:val="24"/>
        </w:rPr>
        <w:t>Kuvayımilliyeciliğimiz</w:t>
      </w:r>
      <w:proofErr w:type="spellEnd"/>
      <w:r w:rsidRPr="00FC63B4">
        <w:rPr>
          <w:rFonts w:ascii="Times New Roman" w:hAnsi="Times New Roman" w:cs="Times New Roman"/>
          <w:sz w:val="24"/>
          <w:szCs w:val="24"/>
        </w:rPr>
        <w:t xml:space="preserve"> ve 1957’deki Meclis bütçe görüşmelerine dair Vatan Partisi’nin görüşlerini ihtiva eden yine 1957 tarihli </w:t>
      </w:r>
      <w:r w:rsidRPr="00FC63B4">
        <w:rPr>
          <w:rFonts w:ascii="Times New Roman" w:hAnsi="Times New Roman" w:cs="Times New Roman"/>
          <w:i/>
          <w:iCs/>
          <w:sz w:val="24"/>
          <w:szCs w:val="24"/>
        </w:rPr>
        <w:t xml:space="preserve">Siyasetimiz (Bütçe Dolayısıyla) </w:t>
      </w:r>
      <w:r w:rsidRPr="00FC63B4">
        <w:rPr>
          <w:rFonts w:ascii="Times New Roman" w:hAnsi="Times New Roman" w:cs="Times New Roman"/>
          <w:sz w:val="24"/>
          <w:szCs w:val="24"/>
        </w:rPr>
        <w:t xml:space="preserve">başlıklı çalışmalar da Vatan Partisi Yayınları etiketiyle yayımlanmıştır. Üzerinde tarih olmasa da 1955 tarihli olduğu düşünülen ve Dede Hande mahlasıyla yayımlanan siyasi hiciv mahiyetindeki </w:t>
      </w:r>
      <w:r w:rsidRPr="00FC63B4">
        <w:rPr>
          <w:rFonts w:ascii="Times New Roman" w:hAnsi="Times New Roman" w:cs="Times New Roman"/>
          <w:i/>
          <w:iCs/>
          <w:sz w:val="24"/>
          <w:szCs w:val="24"/>
        </w:rPr>
        <w:t>Soğan Ekmek Kongresi</w:t>
      </w:r>
      <w:r w:rsidRPr="00FC63B4">
        <w:rPr>
          <w:rFonts w:ascii="Times New Roman" w:hAnsi="Times New Roman" w:cs="Times New Roman"/>
          <w:sz w:val="24"/>
          <w:szCs w:val="24"/>
        </w:rPr>
        <w:t xml:space="preserve"> ile esasen 1956’da kaleme alınan fakat o dönem basılamayan ve 27 Mayıs vesilesiyle </w:t>
      </w:r>
      <w:proofErr w:type="spellStart"/>
      <w:r w:rsidRPr="00FC63B4">
        <w:rPr>
          <w:rFonts w:ascii="Times New Roman" w:hAnsi="Times New Roman" w:cs="Times New Roman"/>
          <w:sz w:val="24"/>
          <w:szCs w:val="24"/>
        </w:rPr>
        <w:t>MBK’ye</w:t>
      </w:r>
      <w:proofErr w:type="spellEnd"/>
      <w:r w:rsidRPr="00FC63B4">
        <w:rPr>
          <w:rFonts w:ascii="Times New Roman" w:hAnsi="Times New Roman" w:cs="Times New Roman"/>
          <w:sz w:val="24"/>
          <w:szCs w:val="24"/>
        </w:rPr>
        <w:t xml:space="preserve"> de teslim edildikten hemen sonra basılıp dağıtılan </w:t>
      </w:r>
      <w:r w:rsidRPr="00FC63B4">
        <w:rPr>
          <w:rFonts w:ascii="Times New Roman" w:hAnsi="Times New Roman" w:cs="Times New Roman"/>
          <w:i/>
          <w:iCs/>
          <w:sz w:val="24"/>
          <w:szCs w:val="24"/>
        </w:rPr>
        <w:t>Anayasa Teklifi</w:t>
      </w:r>
      <w:r w:rsidRPr="00FC63B4">
        <w:rPr>
          <w:rFonts w:ascii="Times New Roman" w:hAnsi="Times New Roman" w:cs="Times New Roman"/>
          <w:sz w:val="24"/>
          <w:szCs w:val="24"/>
        </w:rPr>
        <w:t xml:space="preserve"> de bu süreçte yayımlanan diğer çalışmalardır. </w:t>
      </w:r>
    </w:p>
    <w:p w14:paraId="75D3F634"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Her hal ve şartta mücadele azmini kaybetmeyişinin yanında otuzlu yıllarda </w:t>
      </w:r>
      <w:proofErr w:type="spellStart"/>
      <w:r w:rsidRPr="00FC63B4">
        <w:rPr>
          <w:rFonts w:ascii="Times New Roman" w:hAnsi="Times New Roman" w:cs="Times New Roman"/>
          <w:sz w:val="24"/>
          <w:szCs w:val="24"/>
        </w:rPr>
        <w:t>TKP’ye</w:t>
      </w:r>
      <w:proofErr w:type="spellEnd"/>
      <w:r w:rsidRPr="00FC63B4">
        <w:rPr>
          <w:rFonts w:ascii="Times New Roman" w:hAnsi="Times New Roman" w:cs="Times New Roman"/>
          <w:sz w:val="24"/>
          <w:szCs w:val="24"/>
        </w:rPr>
        <w:t xml:space="preserve"> de önerdiği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xml:space="preserve"> taktiğini siyasal pratiğinin merkezine yerleştiren Kıvılcımlı, bütün bu çabasına rağmen kovuşturma, işkence, gözaltı ve hapis gibi baskılardan bir türlü başını alamamış; Vatan gibi mukaddes bir kelimenin ardına gizlenerek komünistlik yaptığı; siyasetin milletvekilliği gibi bir mevki talebinden öte anlamı olmasının zararlı sayılıp tabelasındaki haritanın orağa benzediği ve mitinglerini de mebusluk talebiyle değil akidelerin yaymak maksadıyla yaptığı (Darendelioğlu, 1977: 323-324; 1979: 424-426) gibi </w:t>
      </w:r>
      <w:r w:rsidRPr="00FC63B4">
        <w:rPr>
          <w:rFonts w:ascii="Times New Roman" w:hAnsi="Times New Roman" w:cs="Times New Roman"/>
          <w:i/>
          <w:iCs/>
          <w:sz w:val="24"/>
          <w:szCs w:val="24"/>
        </w:rPr>
        <w:t>fantastik</w:t>
      </w:r>
      <w:r w:rsidRPr="00FC63B4">
        <w:rPr>
          <w:rFonts w:ascii="Times New Roman" w:hAnsi="Times New Roman" w:cs="Times New Roman"/>
          <w:sz w:val="24"/>
          <w:szCs w:val="24"/>
        </w:rPr>
        <w:t xml:space="preserve"> gerekçelerle suçlanabildiği bir siyasal atmosferde siyaset yapmaya çalışmıştır. Bir başka açıdan Kıvılcımlı’nın cari siyasal dili soldan tashihe çabalayan alışılmadık lisanı, milliyetçi muhafazakâr cenahı da oldukça sıkıntıya sokmuş; sosyalizm/komünizm diyemediği için tarihsel maddecilik maskesiyle yayınlar yaptığı ve </w:t>
      </w:r>
      <w:r w:rsidRPr="00FC63B4">
        <w:rPr>
          <w:rFonts w:ascii="Times New Roman" w:hAnsi="Times New Roman" w:cs="Times New Roman"/>
          <w:i/>
          <w:iCs/>
          <w:sz w:val="24"/>
          <w:szCs w:val="24"/>
        </w:rPr>
        <w:t xml:space="preserve">Kuvayı </w:t>
      </w:r>
      <w:proofErr w:type="spellStart"/>
      <w:r w:rsidRPr="00FC63B4">
        <w:rPr>
          <w:rFonts w:ascii="Times New Roman" w:hAnsi="Times New Roman" w:cs="Times New Roman"/>
          <w:i/>
          <w:iCs/>
          <w:sz w:val="24"/>
          <w:szCs w:val="24"/>
        </w:rPr>
        <w:t>Milliyeci</w:t>
      </w:r>
      <w:proofErr w:type="spellEnd"/>
      <w:r w:rsidRPr="00FC63B4">
        <w:rPr>
          <w:rFonts w:ascii="Times New Roman" w:hAnsi="Times New Roman" w:cs="Times New Roman"/>
          <w:sz w:val="24"/>
          <w:szCs w:val="24"/>
        </w:rPr>
        <w:t xml:space="preserve"> bir vatansever kisvesine bürünerek sosyalist/komünist muzır faaliyetlere </w:t>
      </w:r>
      <w:r w:rsidRPr="00FC63B4">
        <w:rPr>
          <w:rFonts w:ascii="Times New Roman" w:hAnsi="Times New Roman" w:cs="Times New Roman"/>
          <w:i/>
          <w:iCs/>
          <w:sz w:val="24"/>
          <w:szCs w:val="24"/>
        </w:rPr>
        <w:t>takiyeci</w:t>
      </w:r>
      <w:r w:rsidRPr="00FC63B4">
        <w:rPr>
          <w:rFonts w:ascii="Times New Roman" w:hAnsi="Times New Roman" w:cs="Times New Roman"/>
          <w:sz w:val="24"/>
          <w:szCs w:val="24"/>
        </w:rPr>
        <w:t xml:space="preserve"> bir yön verme gayretinde olduğunun esefle müşahede edildiğini belirten yorumlara konu olmuştur (Tevetoğlu, 1967: 667-669). Tabii ki bu çaba da ülkedeki tüm sorunların müsebbibi olarak şeytanlaştırılan bir avuç sol sosyalistin yanına kar kalmamış ve kriz ortamında seçimi yeniden kazanan Adnan Menderes, kendine nefes aldıracağını düşündüğü parasal yardımın diyeti olarak </w:t>
      </w:r>
      <w:r w:rsidRPr="00FC63B4">
        <w:rPr>
          <w:rFonts w:ascii="Times New Roman" w:hAnsi="Times New Roman" w:cs="Times New Roman"/>
          <w:i/>
          <w:iCs/>
          <w:sz w:val="24"/>
          <w:szCs w:val="24"/>
        </w:rPr>
        <w:t>çok gizli komünist teşkilatlanmanın mensupları</w:t>
      </w:r>
      <w:r w:rsidRPr="00FC63B4">
        <w:rPr>
          <w:rFonts w:ascii="Times New Roman" w:hAnsi="Times New Roman" w:cs="Times New Roman"/>
          <w:sz w:val="24"/>
          <w:szCs w:val="24"/>
        </w:rPr>
        <w:t xml:space="preserve"> uydurmasıyla Vatan Partisi’ne karşı bir tutuklama furyasına girişmiş ve Kıvılcımlı’nın deyişiyle “</w:t>
      </w:r>
      <w:r w:rsidRPr="00FC63B4">
        <w:rPr>
          <w:rFonts w:ascii="Times New Roman" w:hAnsi="Times New Roman" w:cs="Times New Roman"/>
          <w:i/>
          <w:iCs/>
          <w:sz w:val="24"/>
          <w:szCs w:val="24"/>
        </w:rPr>
        <w:t>Hür Basın</w:t>
      </w:r>
      <w:r w:rsidRPr="00FC63B4">
        <w:rPr>
          <w:rFonts w:ascii="Times New Roman" w:hAnsi="Times New Roman" w:cs="Times New Roman"/>
          <w:sz w:val="24"/>
          <w:szCs w:val="24"/>
        </w:rPr>
        <w:t>ın birinci sayfalarını, (…) yakalananların eşkıya kılıklı fotoğrafları doldur[muştur].” (Kıvılcımlı, 2011c: 19)</w:t>
      </w:r>
    </w:p>
    <w:p w14:paraId="5F991563"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Eyüp’te yaptıkları parti mitinginde Vatan Partisi’ni Hak ve Çalışmak ilkelerine dayalı bir iş ve işçi partisi olarak tarif eden Kıvılcımlı, İslam’ın Altın çağı olduğunu belirttiği dört halife dönemini halktan ve haktan yana düzenin ilk örneği olarak yorumlamış (Kıvılcımlı, </w:t>
      </w:r>
      <w:proofErr w:type="gramStart"/>
      <w:r w:rsidRPr="00FC63B4">
        <w:rPr>
          <w:rFonts w:ascii="Times New Roman" w:hAnsi="Times New Roman" w:cs="Times New Roman"/>
          <w:sz w:val="24"/>
          <w:szCs w:val="24"/>
        </w:rPr>
        <w:t>2011e</w:t>
      </w:r>
      <w:proofErr w:type="gramEnd"/>
      <w:r w:rsidRPr="00FC63B4">
        <w:rPr>
          <w:rFonts w:ascii="Times New Roman" w:hAnsi="Times New Roman" w:cs="Times New Roman"/>
          <w:sz w:val="24"/>
          <w:szCs w:val="24"/>
        </w:rPr>
        <w:t>: 7-8) ve bu konuşmasıyla hem komünizm propagandası yapmak hem de dini siyasete alet etmek suçlamalarından yargılanmıştır. 1957 seçimlerine İstanbul ve İzmir’de girmesinin ardından Vatan Partisi’nin kapatılması ve bütün üyeleri işkencelerden geçirilecek yargılanması sonucu Kıvılcımlı ve arkadaşları iki buçuk üç yıl civarı hapishane de yatmış ve dava beraat ile neticelenmiştir (</w:t>
      </w:r>
      <w:proofErr w:type="spellStart"/>
      <w:r w:rsidRPr="00FC63B4">
        <w:rPr>
          <w:rFonts w:ascii="Times New Roman" w:hAnsi="Times New Roman" w:cs="Times New Roman"/>
          <w:sz w:val="24"/>
          <w:szCs w:val="24"/>
        </w:rPr>
        <w:t>Anadol</w:t>
      </w:r>
      <w:proofErr w:type="spellEnd"/>
      <w:r w:rsidRPr="00FC63B4">
        <w:rPr>
          <w:rFonts w:ascii="Times New Roman" w:hAnsi="Times New Roman" w:cs="Times New Roman"/>
          <w:sz w:val="24"/>
          <w:szCs w:val="24"/>
        </w:rPr>
        <w:t xml:space="preserve">, 1989: 176). Her haliyle düzmece ve siyasal nitelikli olduğu aşikâr olan bu dava ve yargılama sürecinde delil niyetine ortaya konanlar, komünizm propagandası yapıldığına ilişkin hiçbir sözün zikredilmediği tanık ifadeleri, yasal bir siyasal partinin faaliyet dokümanları, kuruluş beyanname ve programı, seçim konuşmaları ve tutuklananların evlerinden toplanan içlerinde </w:t>
      </w:r>
      <w:r w:rsidRPr="00FC63B4">
        <w:rPr>
          <w:rFonts w:ascii="Times New Roman" w:hAnsi="Times New Roman" w:cs="Times New Roman"/>
          <w:i/>
          <w:iCs/>
          <w:sz w:val="24"/>
          <w:szCs w:val="24"/>
        </w:rPr>
        <w:t xml:space="preserve">Paris </w:t>
      </w:r>
      <w:proofErr w:type="spellStart"/>
      <w:r w:rsidRPr="00FC63B4">
        <w:rPr>
          <w:rFonts w:ascii="Times New Roman" w:hAnsi="Times New Roman" w:cs="Times New Roman"/>
          <w:i/>
          <w:iCs/>
          <w:sz w:val="24"/>
          <w:szCs w:val="24"/>
        </w:rPr>
        <w:t>Match</w:t>
      </w:r>
      <w:proofErr w:type="spellEnd"/>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Der Spiegel</w:t>
      </w:r>
      <w:r w:rsidRPr="00FC63B4">
        <w:rPr>
          <w:rFonts w:ascii="Times New Roman" w:hAnsi="Times New Roman" w:cs="Times New Roman"/>
          <w:sz w:val="24"/>
          <w:szCs w:val="24"/>
        </w:rPr>
        <w:t xml:space="preserve"> gibi haber aktüalite dergilerinin de bulunduğu bir dizi kitap ve süreli yayından ibarettir (Ünsal, 1996: 88).</w:t>
      </w:r>
    </w:p>
    <w:p w14:paraId="0ED65168" w14:textId="5BAE0CF6"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Vatan Partisi davasından tahliyesinden altı ay kadar sonra </w:t>
      </w:r>
      <w:r w:rsidRPr="00FC63B4">
        <w:rPr>
          <w:rFonts w:ascii="Times New Roman" w:hAnsi="Times New Roman" w:cs="Times New Roman"/>
          <w:i/>
          <w:iCs/>
          <w:sz w:val="24"/>
          <w:szCs w:val="24"/>
        </w:rPr>
        <w:t>27 Mayıs Askeri Darbesi</w:t>
      </w:r>
      <w:r w:rsidRPr="00FC63B4">
        <w:rPr>
          <w:rFonts w:ascii="Times New Roman" w:hAnsi="Times New Roman" w:cs="Times New Roman"/>
          <w:sz w:val="24"/>
          <w:szCs w:val="24"/>
        </w:rPr>
        <w:t xml:space="preserve"> ile beraber iktidarı ele alan </w:t>
      </w:r>
      <w:r w:rsidRPr="00FC63B4">
        <w:rPr>
          <w:rFonts w:ascii="Times New Roman" w:hAnsi="Times New Roman" w:cs="Times New Roman"/>
          <w:i/>
          <w:iCs/>
          <w:sz w:val="24"/>
          <w:szCs w:val="24"/>
        </w:rPr>
        <w:t>Milli Birlik Komitesi</w:t>
      </w:r>
      <w:r w:rsidRPr="00FC63B4">
        <w:rPr>
          <w:rFonts w:ascii="Times New Roman" w:hAnsi="Times New Roman" w:cs="Times New Roman"/>
          <w:sz w:val="24"/>
          <w:szCs w:val="24"/>
        </w:rPr>
        <w:t xml:space="preserve">’ni ertesi gün bir telgraf çekerek “İkinci Kuvayı Milliye </w:t>
      </w:r>
      <w:proofErr w:type="spellStart"/>
      <w:r w:rsidRPr="00FC63B4">
        <w:rPr>
          <w:rFonts w:ascii="Times New Roman" w:hAnsi="Times New Roman" w:cs="Times New Roman"/>
          <w:sz w:val="24"/>
          <w:szCs w:val="24"/>
        </w:rPr>
        <w:t>kazânız</w:t>
      </w:r>
      <w:proofErr w:type="spellEnd"/>
      <w:r w:rsidRPr="00FC63B4">
        <w:rPr>
          <w:rFonts w:ascii="Times New Roman" w:hAnsi="Times New Roman" w:cs="Times New Roman"/>
          <w:sz w:val="24"/>
          <w:szCs w:val="24"/>
        </w:rPr>
        <w:t xml:space="preserve"> olsun. Gerçek Demokraside Allah yanıltmasın.” sözleriyle kutlayan Kıvılcımlı (Ünsal, 1996: 94), darbenin hemen ertesinde </w:t>
      </w:r>
      <w:r w:rsidRPr="00FC63B4">
        <w:rPr>
          <w:rFonts w:ascii="Times New Roman" w:hAnsi="Times New Roman" w:cs="Times New Roman"/>
          <w:i/>
          <w:iCs/>
          <w:sz w:val="24"/>
          <w:szCs w:val="24"/>
        </w:rPr>
        <w:t>Vatan Partisi</w:t>
      </w:r>
      <w:r w:rsidRPr="00FC63B4">
        <w:rPr>
          <w:rFonts w:ascii="Times New Roman" w:hAnsi="Times New Roman" w:cs="Times New Roman"/>
          <w:sz w:val="24"/>
          <w:szCs w:val="24"/>
        </w:rPr>
        <w:t xml:space="preserve"> heyeti olarak Cemal Gürsel’le görüşmek maksadıyla Ankara’ya gitse de görüşme vaadiyle bir süre bekletilmesine rağmen bu isteğinde muvaffak olamamıştır (Ünsal, 1998: 123). Bunun üzerine Kıvılcımlı, 1956’da İstanbul Üniversitesinin gazetelerde ilan ettiği yeni anayasaya katkı talebi üzerine kaleme alarak Vatan Partisinde Gençlik Kolları Başkanlığı yürüten Suat Şükrü Kundakçı’nın adıyla gönderdiği </w:t>
      </w:r>
      <w:r w:rsidRPr="00FC63B4">
        <w:rPr>
          <w:rFonts w:ascii="Times New Roman" w:hAnsi="Times New Roman" w:cs="Times New Roman"/>
          <w:i/>
          <w:iCs/>
          <w:sz w:val="24"/>
          <w:szCs w:val="24"/>
        </w:rPr>
        <w:t>Anayasa Teklifi</w:t>
      </w:r>
      <w:r w:rsidRPr="00FC63B4">
        <w:rPr>
          <w:rFonts w:ascii="Times New Roman" w:hAnsi="Times New Roman" w:cs="Times New Roman"/>
          <w:sz w:val="24"/>
          <w:szCs w:val="24"/>
        </w:rPr>
        <w:t xml:space="preserve">ni, iktidarın henüz tahkim edilmediği evrede soldan bir müdahaleye imkanına kapı aralayabileceği düşüncesiyle </w:t>
      </w:r>
      <w:proofErr w:type="spellStart"/>
      <w:r w:rsidRPr="00FC63B4">
        <w:rPr>
          <w:rFonts w:ascii="Times New Roman" w:hAnsi="Times New Roman" w:cs="Times New Roman"/>
          <w:sz w:val="24"/>
          <w:szCs w:val="24"/>
        </w:rPr>
        <w:t>MBK’ye</w:t>
      </w:r>
      <w:proofErr w:type="spellEnd"/>
      <w:r w:rsidRPr="00FC63B4">
        <w:rPr>
          <w:rFonts w:ascii="Times New Roman" w:hAnsi="Times New Roman" w:cs="Times New Roman"/>
          <w:sz w:val="24"/>
          <w:szCs w:val="24"/>
        </w:rPr>
        <w:t xml:space="preserve"> ulaştırmıştır.</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 xml:space="preserve">Mezkur teklif, milleti devletin önüne koyan, yargıçların seçimle tayin edildiği, örgütlenmenin neredeyse bir zorunluluk haline getirildiği, milletvekilliğinin bir imtiyaz kapısı olmaktan çıkarılıp gerçek anlamda kitlenin siyasal temsiline hasredildiği, aksi durumda geri çağrılıp görevden azledilebildiği, bir diğer deyişle esas itibarıyla genç Cumhuriyetin bir ilke olarak ortaya koyduğu fakat sınıf bileşimi nedeniyle yüz geri ettiği bütün ilkelerin adlı adınca teşekkülünü hedefleyen bir demokratik anayasa düşüncesinin ürünüdür. Ayrıca </w:t>
      </w:r>
      <w:r w:rsidRPr="00FC63B4">
        <w:rPr>
          <w:rFonts w:ascii="Times New Roman" w:hAnsi="Times New Roman" w:cs="Times New Roman"/>
          <w:sz w:val="24"/>
          <w:szCs w:val="24"/>
        </w:rPr>
        <w:lastRenderedPageBreak/>
        <w:t xml:space="preserve">Kıvılcımlı, </w:t>
      </w:r>
      <w:r w:rsidRPr="00FC63B4">
        <w:rPr>
          <w:rFonts w:ascii="Times New Roman" w:hAnsi="Times New Roman" w:cs="Times New Roman"/>
          <w:i/>
          <w:iCs/>
          <w:sz w:val="24"/>
          <w:szCs w:val="24"/>
        </w:rPr>
        <w:t>Vatan Partisi</w:t>
      </w:r>
      <w:r w:rsidRPr="00FC63B4">
        <w:rPr>
          <w:rFonts w:ascii="Times New Roman" w:hAnsi="Times New Roman" w:cs="Times New Roman"/>
          <w:sz w:val="24"/>
          <w:szCs w:val="24"/>
        </w:rPr>
        <w:t xml:space="preserve">’ne kuruluş gerekçesi olarak kaleme alıp yayımladığı </w:t>
      </w:r>
      <w:r w:rsidRPr="00FC63B4">
        <w:rPr>
          <w:rFonts w:ascii="Times New Roman" w:hAnsi="Times New Roman" w:cs="Times New Roman"/>
          <w:i/>
          <w:iCs/>
          <w:sz w:val="24"/>
          <w:szCs w:val="24"/>
        </w:rPr>
        <w:t xml:space="preserve">Kuvayı </w:t>
      </w:r>
      <w:proofErr w:type="spellStart"/>
      <w:r w:rsidRPr="00FC63B4">
        <w:rPr>
          <w:rFonts w:ascii="Times New Roman" w:hAnsi="Times New Roman" w:cs="Times New Roman"/>
          <w:i/>
          <w:iCs/>
          <w:sz w:val="24"/>
          <w:szCs w:val="24"/>
        </w:rPr>
        <w:t>Milliyeciliğimiz</w:t>
      </w:r>
      <w:proofErr w:type="spellEnd"/>
      <w:r w:rsidRPr="00FC63B4">
        <w:rPr>
          <w:rFonts w:ascii="Times New Roman" w:hAnsi="Times New Roman" w:cs="Times New Roman"/>
          <w:sz w:val="24"/>
          <w:szCs w:val="24"/>
        </w:rPr>
        <w:t xml:space="preserve"> metni ülkedeki sermaye yapısının dönüşüme engel teşkil eden statik karakterinin yarattığı kapitalist gelişmeye bile engel teşkil eden taşlaşmasını tarif ederek CHP ve DP’yi benzer sınıfsal duyarlılıkların iki kolu olarak tanımlamış; 27 Mayıs sonrası kaleme aldığı ve </w:t>
      </w:r>
      <w:r w:rsidRPr="00FC63B4">
        <w:rPr>
          <w:rFonts w:ascii="Times New Roman" w:hAnsi="Times New Roman" w:cs="Times New Roman"/>
          <w:i/>
          <w:iCs/>
          <w:sz w:val="24"/>
          <w:szCs w:val="24"/>
        </w:rPr>
        <w:t xml:space="preserve">II. </w:t>
      </w:r>
      <w:proofErr w:type="spellStart"/>
      <w:r w:rsidRPr="00FC63B4">
        <w:rPr>
          <w:rFonts w:ascii="Times New Roman" w:hAnsi="Times New Roman" w:cs="Times New Roman"/>
          <w:i/>
          <w:iCs/>
          <w:sz w:val="24"/>
          <w:szCs w:val="24"/>
        </w:rPr>
        <w:t>Kuvayımilliyeciliğimiz</w:t>
      </w:r>
      <w:proofErr w:type="spellEnd"/>
      <w:r w:rsidRPr="00FC63B4">
        <w:rPr>
          <w:rFonts w:ascii="Times New Roman" w:hAnsi="Times New Roman" w:cs="Times New Roman"/>
          <w:sz w:val="24"/>
          <w:szCs w:val="24"/>
        </w:rPr>
        <w:t xml:space="preserve"> adıyla bilinen iki açık mektupta da bu değerlendirmeler üzerinden devletin hantallığı ve iş göremezliğinin bertarafı için </w:t>
      </w:r>
      <w:proofErr w:type="spellStart"/>
      <w:r w:rsidRPr="00FC63B4">
        <w:rPr>
          <w:rFonts w:ascii="Times New Roman" w:hAnsi="Times New Roman" w:cs="Times New Roman"/>
          <w:sz w:val="24"/>
          <w:szCs w:val="24"/>
        </w:rPr>
        <w:t>MBK’ye</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ucuz devlet</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şuurlu dış ticaret</w:t>
      </w:r>
      <w:r w:rsidRPr="00FC63B4">
        <w:rPr>
          <w:rFonts w:ascii="Times New Roman" w:hAnsi="Times New Roman" w:cs="Times New Roman"/>
          <w:sz w:val="24"/>
          <w:szCs w:val="24"/>
        </w:rPr>
        <w:t xml:space="preserve"> gibi çözüm önerileri teklif etmiştir (Kale, 2014: 88-95). </w:t>
      </w:r>
    </w:p>
    <w:p w14:paraId="4EFDBF7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İktidarı ele alan fakat ne yapacağına dair fikri net olmayan askerleri elliler boyunca yazdığı risalelerde dillendirdiği siyasal mecraya çekme gayretiyle girişildiği aşikâr olan Kıvılcımlı’nın bu çabalarının, fazla naif olsa bile kendisinin o güne kadar ortaya koyduğu siyasal-teorik birikim ve pratikle tutarlılık arz ettiğini söylemek mümkündür. İlk zamanlarda </w:t>
      </w:r>
      <w:r w:rsidRPr="00FC63B4">
        <w:rPr>
          <w:rFonts w:ascii="Times New Roman" w:hAnsi="Times New Roman" w:cs="Times New Roman"/>
          <w:i/>
          <w:iCs/>
          <w:sz w:val="24"/>
          <w:szCs w:val="24"/>
        </w:rPr>
        <w:t>Yol Serisi</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işlediği, Darbe öncesi kaleme aldığı ve bir kısmını daha önce bir kısmını hemen sonrasındaki birkaç ay içerisinde yayımladığı çalışmalarında da cari siyasal ortam üzerinden gündeme getirdiği Türkiye toplumunun sınıf temelli bir okuması ve onun üzerinden Marksist bir toplumsal devrimci dönüşüm talebinin hal, şart ve imkan koşullarına dair yazıp çizdiği külliyata bakıldığı vakit, Dr. Hikmet Kıvılcımlı’nın bu heyecanlı ve hızlı siyasal tavır alışını kestirmeden eleştirmekten ziyade onun bütün yaşamına şamil olan siyasal teorik-pratik yaklaşımı bağlamında ele almanın gerekliliği daha da sarahat kazanacaktır. </w:t>
      </w:r>
    </w:p>
    <w:p w14:paraId="77A763BD"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Hikmet’in orduya yüklediği tarihcil görevin, kitlenin ardına takılacağı bir öncülükten çok bir siyasal değişim arzusu etrafında toplanmış toplumsal sınıfların örgütlü mücadelesinin önünde engel teşkil eden ve artık </w:t>
      </w:r>
      <w:r w:rsidRPr="00FC63B4">
        <w:rPr>
          <w:rFonts w:ascii="Times New Roman" w:hAnsi="Times New Roman" w:cs="Times New Roman"/>
          <w:i/>
          <w:iCs/>
          <w:sz w:val="24"/>
          <w:szCs w:val="24"/>
        </w:rPr>
        <w:t>zombileşerek</w:t>
      </w:r>
      <w:r w:rsidRPr="00FC63B4">
        <w:rPr>
          <w:rFonts w:ascii="Times New Roman" w:hAnsi="Times New Roman" w:cs="Times New Roman"/>
          <w:sz w:val="24"/>
          <w:szCs w:val="24"/>
        </w:rPr>
        <w:t xml:space="preserve"> yönetme kabiliyetini yitirmiş mütehakkim siyasal sınıf ve iktidarın devrilmesinde adeta bir </w:t>
      </w:r>
      <w:r w:rsidRPr="00FC63B4">
        <w:rPr>
          <w:rFonts w:ascii="Times New Roman" w:hAnsi="Times New Roman" w:cs="Times New Roman"/>
          <w:i/>
          <w:iCs/>
          <w:sz w:val="24"/>
          <w:szCs w:val="24"/>
        </w:rPr>
        <w:t>marş motoru</w:t>
      </w:r>
      <w:r w:rsidRPr="00FC63B4">
        <w:rPr>
          <w:rFonts w:ascii="Times New Roman" w:hAnsi="Times New Roman" w:cs="Times New Roman"/>
          <w:sz w:val="24"/>
          <w:szCs w:val="24"/>
        </w:rPr>
        <w:t xml:space="preserve"> işlevi görmek olduğu göz önünde bulundurulduğunda buradaki tavır alışların arka planını görmek daha da kolaylaşacaktır. Siyasal gündeme tez elden müdahale kaygı ve arzusu kaçınılmaz olarak kimi tutarsızlıkları beraberinde getirmiş olsa bile Kıvılcımlı’nın cari siyasal gelişmelerden sosyalizme dair herhangi bir kuvveyi parlatmaya yönelik yılmaz iştiyakının kıymeti ve önemini de teslim etmek gerekmektedir. </w:t>
      </w:r>
    </w:p>
    <w:p w14:paraId="6BAA413E"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Bütün bu çabalara bugünden bakıldığı vakit 27 Mayıs sonrası askerler hiç de öyle istememiş olsalar dahi toplumsal sınıfların arasındaki çekişmenin -Kıvılcımlı’nın tabiriyle bir tür </w:t>
      </w:r>
      <w:r w:rsidRPr="00FC63B4">
        <w:rPr>
          <w:rFonts w:ascii="Times New Roman" w:hAnsi="Times New Roman" w:cs="Times New Roman"/>
          <w:i/>
          <w:iCs/>
          <w:sz w:val="24"/>
          <w:szCs w:val="24"/>
        </w:rPr>
        <w:t xml:space="preserve">demokratik </w:t>
      </w:r>
      <w:proofErr w:type="spellStart"/>
      <w:r w:rsidRPr="00FC63B4">
        <w:rPr>
          <w:rFonts w:ascii="Times New Roman" w:hAnsi="Times New Roman" w:cs="Times New Roman"/>
          <w:i/>
          <w:iCs/>
          <w:sz w:val="24"/>
          <w:szCs w:val="24"/>
        </w:rPr>
        <w:t>zortlama</w:t>
      </w:r>
      <w:proofErr w:type="spellEnd"/>
      <w:r w:rsidRPr="00FC63B4">
        <w:rPr>
          <w:rFonts w:ascii="Times New Roman" w:hAnsi="Times New Roman" w:cs="Times New Roman"/>
          <w:sz w:val="24"/>
          <w:szCs w:val="24"/>
        </w:rPr>
        <w:t xml:space="preserve"> olarak- yasama düzeyinde eskiye nazarla özgürlükçü bir anayasayla teskin edilmesinin, işçiler ve ezilen toplumsal kesimler için de bir ferahlama ve nefes alma alanı yarattığını ve Dr. Hikmet’in naif görünen gayretlerinin büsbütün yersiz olmadığını görebilmek mümkündür. Bu minvalde Kıvılcımlı, 27 Mayıs’ın </w:t>
      </w:r>
      <w:r w:rsidRPr="00FC63B4">
        <w:rPr>
          <w:rFonts w:ascii="Times New Roman" w:hAnsi="Times New Roman" w:cs="Times New Roman"/>
          <w:i/>
          <w:iCs/>
          <w:sz w:val="24"/>
          <w:szCs w:val="24"/>
        </w:rPr>
        <w:t>kafası kesilmiş tavuk</w:t>
      </w:r>
      <w:r w:rsidRPr="00FC63B4">
        <w:rPr>
          <w:rFonts w:ascii="Times New Roman" w:hAnsi="Times New Roman" w:cs="Times New Roman"/>
          <w:sz w:val="24"/>
          <w:szCs w:val="24"/>
        </w:rPr>
        <w:t xml:space="preserve"> misali yönsüz ve herhangi bir sınıfsal tabana dayanmayan karakteri nedeniyle zamanla toplumdaki en örgütlü sınıfın yörüngesine girmekten başka çaresi olmadığını, mezkûr yoksunluğun da zorlamasıyla zaten alesta bekleyen finans-kapital ittifakının bir formu olarak Adalet Partisi’ne iktidarı devretmek zorunda kalarak o kılığa büründüğünü ifade etmiştir (Kıvılcımlı, </w:t>
      </w:r>
      <w:proofErr w:type="gramStart"/>
      <w:r w:rsidRPr="00FC63B4">
        <w:rPr>
          <w:rFonts w:ascii="Times New Roman" w:hAnsi="Times New Roman" w:cs="Times New Roman"/>
          <w:sz w:val="24"/>
          <w:szCs w:val="24"/>
        </w:rPr>
        <w:t>2008e</w:t>
      </w:r>
      <w:proofErr w:type="gramEnd"/>
      <w:r w:rsidRPr="00FC63B4">
        <w:rPr>
          <w:rFonts w:ascii="Times New Roman" w:hAnsi="Times New Roman" w:cs="Times New Roman"/>
          <w:sz w:val="24"/>
          <w:szCs w:val="24"/>
        </w:rPr>
        <w:t xml:space="preserve">: 68). Bir başka ifadeyle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toplumsal yaşamın deruni kök ve imkanlarından neşet eden nitelikleriyle </w:t>
      </w:r>
      <w:r w:rsidRPr="00FC63B4">
        <w:rPr>
          <w:rFonts w:ascii="Times New Roman" w:hAnsi="Times New Roman" w:cs="Times New Roman"/>
          <w:i/>
          <w:iCs/>
          <w:sz w:val="24"/>
          <w:szCs w:val="24"/>
        </w:rPr>
        <w:t>vurucu güç</w:t>
      </w:r>
      <w:r w:rsidRPr="00FC63B4">
        <w:rPr>
          <w:rFonts w:ascii="Times New Roman" w:hAnsi="Times New Roman" w:cs="Times New Roman"/>
          <w:sz w:val="24"/>
          <w:szCs w:val="24"/>
        </w:rPr>
        <w:t>, sadece devirmekle mükellef olduğu eski rejimi devirmeyi başarmış ve fakat bunun ertesinde cari kaosu sosyal devrim yönünde yürütmesi gereken toplumsal sınıfların kâfi takatten yoksun olması ve mezkûr vurucu gücün proletarya için bir öncü niteliğini haiz olmaması nedeniyle 27 Mayıs sonrası süreç, eski rejimin kendini amorti etmesiyle sonuçlanmıştır (Kıvılcımlı, 2011f: 132).</w:t>
      </w:r>
    </w:p>
    <w:p w14:paraId="7D95E3D3" w14:textId="4FB9FCE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Darbe sonrası konsolidasyon döneminde sosyal hareketlere nispi özgürlükler tanıyan bir anayasanın yürürlüğe girmesi sonrası sol/sosyalist nitelikli hareket ve yayınlarda bilhassa 1965 sonrası muazzam bir patlama olmuş; Kıvılcımlı gibi eski tüfek sosyalistler Altmışların ilk yarısında bu hareketliliğin nispeten çeperinde kalmış/tutulmuş olsalar da Altmışların ikinci yarısıyla beraber hususen işçi hareketi içinde ve tabi yayıncılık alanında tekrar ön plana çıkmaya başlamışlardır. 1965’e kadar yeni ilişkiler tesis etmek maksadıyla seyyar bir tiyatro işletmek, işçi sendikalarıyla ilişkileri geliştirmek ve muhtelif dergilere polemik dozu yüksek yazılar kaleme almakla meşgul olan Kıvılcımlı, Türkiye İşçi Partisi’nin (TİP) kuruluşuyla beraber müstakil ve müspet bir çaba olarak değerlendirdiği bu partiye bizzat katılmamış, izleme ve pratik-teknik mahiyette yapıcı tavsiyelerde bulunmuş; sonrasında bizzat Deniz Gezmiş vasıtasıyla 1966’da üye yapılmaya çalışılmış fakat </w:t>
      </w:r>
      <w:r w:rsidRPr="00FC63B4">
        <w:rPr>
          <w:rFonts w:ascii="Times New Roman" w:hAnsi="Times New Roman" w:cs="Times New Roman"/>
          <w:i/>
          <w:iCs/>
          <w:sz w:val="24"/>
          <w:szCs w:val="24"/>
        </w:rPr>
        <w:t>eski tüfek</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TKP’lilerle</w:t>
      </w:r>
      <w:proofErr w:type="spellEnd"/>
      <w:r w:rsidRPr="00FC63B4">
        <w:rPr>
          <w:rFonts w:ascii="Times New Roman" w:hAnsi="Times New Roman" w:cs="Times New Roman"/>
          <w:sz w:val="24"/>
          <w:szCs w:val="24"/>
        </w:rPr>
        <w:t xml:space="preserve"> başı hoş olmayan parti yönetiminin taammüden müdahalesiyle bu girişim de sonuçsuz kalmıştır (Kundakçı, 2005: 100). Bir diğer deyişle </w:t>
      </w:r>
      <w:r w:rsidRPr="00FC63B4">
        <w:rPr>
          <w:rFonts w:ascii="Times New Roman" w:hAnsi="Times New Roman" w:cs="Times New Roman"/>
          <w:i/>
          <w:iCs/>
          <w:sz w:val="24"/>
          <w:szCs w:val="24"/>
        </w:rPr>
        <w:t>eski tüfekler</w:t>
      </w:r>
      <w:r w:rsidRPr="00FC63B4">
        <w:rPr>
          <w:rFonts w:ascii="Times New Roman" w:hAnsi="Times New Roman" w:cs="Times New Roman"/>
          <w:sz w:val="24"/>
          <w:szCs w:val="24"/>
        </w:rPr>
        <w:t xml:space="preserve">in </w:t>
      </w:r>
      <w:proofErr w:type="spellStart"/>
      <w:r w:rsidRPr="00FC63B4">
        <w:rPr>
          <w:rFonts w:ascii="Times New Roman" w:hAnsi="Times New Roman" w:cs="Times New Roman"/>
          <w:sz w:val="24"/>
          <w:szCs w:val="24"/>
        </w:rPr>
        <w:t>TİP’e</w:t>
      </w:r>
      <w:proofErr w:type="spellEnd"/>
      <w:r w:rsidRPr="00FC63B4">
        <w:rPr>
          <w:rFonts w:ascii="Times New Roman" w:hAnsi="Times New Roman" w:cs="Times New Roman"/>
          <w:sz w:val="24"/>
          <w:szCs w:val="24"/>
        </w:rPr>
        <w:t xml:space="preserve"> </w:t>
      </w:r>
      <w:r w:rsidRPr="00FC63B4">
        <w:rPr>
          <w:rFonts w:ascii="Times New Roman" w:hAnsi="Times New Roman" w:cs="Times New Roman"/>
          <w:sz w:val="24"/>
          <w:szCs w:val="24"/>
        </w:rPr>
        <w:lastRenderedPageBreak/>
        <w:t xml:space="preserve">yönelik genellikle teori strateji odaklı birtakım siyaset tevdii ya da akıl verme minvalinde eleştiri ve nasihatlerine karşı Kıvılcımlı, dönemin koşullarında otonom bir girişim olarak ortaya çıkan bu siyasal hareketin cari karakter ve tespitlerine yekten katılmasa bile bunlara yönelik menfi bir eleştiriden çok partinin sınıf karakterinin derinleştirilmesine dönük teknik ve pratik uygulama odaklı yapıcı önerilerde bulunmak amacıyla TİP çizgisinde Samsun’da yayımlanmakta olan </w:t>
      </w:r>
      <w:r w:rsidRPr="00FC63B4">
        <w:rPr>
          <w:rFonts w:ascii="Times New Roman" w:hAnsi="Times New Roman" w:cs="Times New Roman"/>
          <w:i/>
          <w:iCs/>
          <w:sz w:val="24"/>
          <w:szCs w:val="24"/>
        </w:rPr>
        <w:t>Çaltı</w:t>
      </w:r>
      <w:r w:rsidRPr="00FC63B4">
        <w:rPr>
          <w:rFonts w:ascii="Times New Roman" w:hAnsi="Times New Roman" w:cs="Times New Roman"/>
          <w:sz w:val="24"/>
          <w:szCs w:val="24"/>
        </w:rPr>
        <w:t xml:space="preserve"> gazetesinde bir dizi yazı da kaleme almış ve sonra bunları </w:t>
      </w:r>
      <w:r w:rsidRPr="00FC63B4">
        <w:rPr>
          <w:rFonts w:ascii="Times New Roman" w:hAnsi="Times New Roman" w:cs="Times New Roman"/>
          <w:i/>
          <w:iCs/>
          <w:sz w:val="24"/>
          <w:szCs w:val="24"/>
        </w:rPr>
        <w:t>Uyarmak İçin Uyanmalı Uyanmak İçin Uyarmalı -İşçi Partisine Teklif</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başlıklı bir broşür olarak yayımlamıştır.</w:t>
      </w:r>
    </w:p>
    <w:p w14:paraId="7A52230A"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TİP’le</w:t>
      </w:r>
      <w:proofErr w:type="spellEnd"/>
      <w:r w:rsidRPr="00FC63B4">
        <w:rPr>
          <w:rFonts w:ascii="Times New Roman" w:hAnsi="Times New Roman" w:cs="Times New Roman"/>
          <w:sz w:val="24"/>
          <w:szCs w:val="24"/>
        </w:rPr>
        <w:t xml:space="preserve"> ilişkilenme gayretinin neticesiz kalmasına rağmen Kıvılcımlı, bunun paralelinde işçi sınıfı içinde siyasal faaliyet yürütmenin gerekliliğine kani bir sosyalist olarak kendi çevresindeki Suat Şükrü Kundakçı ve diğer birkaç genç vasıtasıyla işçi sendikalarında da örgütlenme çalışmaları yürütüp sendikal yayınlarda bu konular üzerine yazılar yazmış; bu çalışmalar Kundakçı’nın yanı sıra İsmet Demir, Arif Erim, Kazım Karhan gibi isimlerin başını çektiği ve Kıvılcımlı’nın da tüzüğünü yazdığı Yapı İşçileri Sendikası’nın kurulmasıyla sonuçlanmıştır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xml:space="preserve">, 2015: 320). Siyasal atmosferin yarattığı göreli ferahlık, yükselen işçi sınıfı ve sosyal hareketin katkısıyla </w:t>
      </w:r>
      <w:proofErr w:type="spellStart"/>
      <w:r w:rsidRPr="00FC63B4">
        <w:rPr>
          <w:rFonts w:ascii="Times New Roman" w:hAnsi="Times New Roman" w:cs="Times New Roman"/>
          <w:sz w:val="24"/>
          <w:szCs w:val="24"/>
        </w:rPr>
        <w:t>TİP’in</w:t>
      </w:r>
      <w:proofErr w:type="spellEnd"/>
      <w:r w:rsidRPr="00FC63B4">
        <w:rPr>
          <w:rFonts w:ascii="Times New Roman" w:hAnsi="Times New Roman" w:cs="Times New Roman"/>
          <w:sz w:val="24"/>
          <w:szCs w:val="24"/>
        </w:rPr>
        <w:t xml:space="preserve"> 65 seçimlerinde on beş milletvekiliyle mecliste temsil imkanı kazanması, işçi örgütlenmesine paralel olarak artan grevler karşısında Türkiye İşçi Sendikaları Konfederasyonu’nun (Türk-İş) giderek </w:t>
      </w:r>
      <w:r w:rsidRPr="00FC63B4">
        <w:rPr>
          <w:rFonts w:ascii="Times New Roman" w:hAnsi="Times New Roman" w:cs="Times New Roman"/>
          <w:i/>
          <w:iCs/>
          <w:sz w:val="24"/>
          <w:szCs w:val="24"/>
        </w:rPr>
        <w:t>sarı sendika</w:t>
      </w:r>
      <w:r w:rsidRPr="00FC63B4">
        <w:rPr>
          <w:rFonts w:ascii="Times New Roman" w:hAnsi="Times New Roman" w:cs="Times New Roman"/>
          <w:sz w:val="24"/>
          <w:szCs w:val="24"/>
        </w:rPr>
        <w:t xml:space="preserve"> formuna bürünmesine tepki olarak Devrimci İşçi Sendikaları Konfederasyonu’nun (DİSK) kurulmasına ve toplumsal hareketliliğin üniversitelerde de örgütlü siyasal oluşumları beraberinde getirmesine Hikmet Kıvılcımlı da her zamanki gibi kayıtsız kalmamış; yeni dönemde daha da artan hedef kitleye yönelik teorik pratik üretimlerine hız vermiştir.</w:t>
      </w:r>
    </w:p>
    <w:p w14:paraId="3C172D8B"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Bütün maddi imkansızlıklara rağmen yeniden yayıncılık işine atılan Kıvılcımlı, bu kez </w:t>
      </w:r>
      <w:r w:rsidRPr="00FC63B4">
        <w:rPr>
          <w:rFonts w:ascii="Times New Roman" w:hAnsi="Times New Roman" w:cs="Times New Roman"/>
          <w:i/>
          <w:iCs/>
          <w:sz w:val="24"/>
          <w:szCs w:val="24"/>
        </w:rPr>
        <w:t>Tarihsel Maddecilik Yayınları</w:t>
      </w:r>
      <w:r w:rsidRPr="00FC63B4">
        <w:rPr>
          <w:rFonts w:ascii="Times New Roman" w:hAnsi="Times New Roman" w:cs="Times New Roman"/>
          <w:sz w:val="24"/>
          <w:szCs w:val="24"/>
        </w:rPr>
        <w:t xml:space="preserve"> adını verdiği yayıneviyle 1965 ve 1966 yıllarını kapsayan sadece iki yılda </w:t>
      </w:r>
      <w:r w:rsidRPr="00FC63B4">
        <w:rPr>
          <w:rFonts w:ascii="Times New Roman" w:hAnsi="Times New Roman" w:cs="Times New Roman"/>
          <w:i/>
          <w:iCs/>
          <w:sz w:val="24"/>
          <w:szCs w:val="24"/>
        </w:rPr>
        <w:t>Türkiye’de Kapitalizmin Gelişimi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Tarih-Devrim-Sosyalizm</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İkinci </w:t>
      </w:r>
      <w:proofErr w:type="spellStart"/>
      <w:r w:rsidRPr="00FC63B4">
        <w:rPr>
          <w:rFonts w:ascii="Times New Roman" w:hAnsi="Times New Roman" w:cs="Times New Roman"/>
          <w:i/>
          <w:iCs/>
          <w:sz w:val="24"/>
          <w:szCs w:val="24"/>
        </w:rPr>
        <w:t>Kuvayimilliyeciliğimiz</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Kuvayimilliyeciliğimiz</w:t>
      </w:r>
      <w:proofErr w:type="spellEnd"/>
      <w:r w:rsidRPr="00FC63B4">
        <w:rPr>
          <w:rFonts w:ascii="Times New Roman" w:hAnsi="Times New Roman" w:cs="Times New Roman"/>
          <w:i/>
          <w:iCs/>
          <w:sz w:val="24"/>
          <w:szCs w:val="24"/>
        </w:rPr>
        <w:t xml:space="preserve"> ve İkinci </w:t>
      </w:r>
      <w:proofErr w:type="spellStart"/>
      <w:r w:rsidRPr="00FC63B4">
        <w:rPr>
          <w:rFonts w:ascii="Times New Roman" w:hAnsi="Times New Roman" w:cs="Times New Roman"/>
          <w:i/>
          <w:iCs/>
          <w:sz w:val="24"/>
          <w:szCs w:val="24"/>
        </w:rPr>
        <w:t>Kuvayimilliyeciliğimiz</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İlkel Sosyalizmden Kapitalizme İlk Geçiş: İngiltere</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Karl Marks’ın Özel Dünyası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Uyarmak İçin Uyanmalı Uyanmak İçin Uyarmalı</w:t>
      </w:r>
      <w:r w:rsidRPr="00FC63B4">
        <w:rPr>
          <w:rFonts w:ascii="Times New Roman" w:hAnsi="Times New Roman" w:cs="Times New Roman"/>
          <w:sz w:val="24"/>
          <w:szCs w:val="24"/>
        </w:rPr>
        <w:t xml:space="preserve"> ve Sadık Göksu mahlasıyla </w:t>
      </w:r>
      <w:r w:rsidRPr="00FC63B4">
        <w:rPr>
          <w:rFonts w:ascii="Times New Roman" w:hAnsi="Times New Roman" w:cs="Times New Roman"/>
          <w:i/>
          <w:iCs/>
          <w:sz w:val="24"/>
          <w:szCs w:val="24"/>
        </w:rPr>
        <w:t>Türkçe’nin Üreme Yolları ve Dil Devrimciliğimiz</w:t>
      </w:r>
      <w:r w:rsidRPr="00FC63B4">
        <w:rPr>
          <w:rFonts w:ascii="Times New Roman" w:hAnsi="Times New Roman" w:cs="Times New Roman"/>
          <w:sz w:val="24"/>
          <w:szCs w:val="24"/>
        </w:rPr>
        <w:t xml:space="preserve"> isimli tamamı kendi telif eseri olan toplam sekiz kitap ve risale yayımlamıştır (Fegan, 1977: 62).</w:t>
      </w:r>
    </w:p>
    <w:p w14:paraId="603B1186"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Hikmet Kıvılcımlı ayrıca, giderek hızlanan siyasal ve sosyal hareketliliğe dahil olma kaygısıyla kendisinin baş yazarı, Suat Şükrü Kundakçı’nın sahibi ve yazı işleri müdürü olduğu ve 16 Ocak 1967 ve 12 Temmuz 1967 tarihleri arasında ancak yedi sayı sürdürülebilen -ve hem Hikmet Kıvılcımlı’nın hem de onun çizgisindeki siyasal örgütlerin yayınlarının bundan sonra temel mottosu haline gelecek olan- </w:t>
      </w:r>
      <w:r w:rsidRPr="00FC63B4">
        <w:rPr>
          <w:rFonts w:ascii="Times New Roman" w:hAnsi="Times New Roman" w:cs="Times New Roman"/>
          <w:i/>
          <w:iCs/>
          <w:sz w:val="24"/>
          <w:szCs w:val="24"/>
        </w:rPr>
        <w:t xml:space="preserve">Düşünce ve Davranış Gazetesi </w:t>
      </w:r>
      <w:r w:rsidRPr="00FC63B4">
        <w:rPr>
          <w:rFonts w:ascii="Times New Roman" w:hAnsi="Times New Roman" w:cs="Times New Roman"/>
          <w:sz w:val="24"/>
          <w:szCs w:val="24"/>
        </w:rPr>
        <w:t xml:space="preserve">alt başlıklı </w:t>
      </w:r>
      <w:r w:rsidRPr="00FC63B4">
        <w:rPr>
          <w:rFonts w:ascii="Times New Roman" w:hAnsi="Times New Roman" w:cs="Times New Roman"/>
          <w:i/>
          <w:iCs/>
          <w:sz w:val="24"/>
          <w:szCs w:val="24"/>
        </w:rPr>
        <w:t xml:space="preserve">Sosyalist </w:t>
      </w:r>
      <w:r w:rsidRPr="00FC63B4">
        <w:rPr>
          <w:rFonts w:ascii="Times New Roman" w:hAnsi="Times New Roman" w:cs="Times New Roman"/>
          <w:sz w:val="24"/>
          <w:szCs w:val="24"/>
        </w:rPr>
        <w:t xml:space="preserve">gazetesini çıkarmıştır (Çarık, 2017: 143). Yazıların neredeyse tamamını -kendi adı ya da birtakım mahlaslarla- Kıvılcımlı’nın kaleme aldığı ve kısa ömürlü olmasına rağmen yükselmekte olan gençlik hareketi içinde ilgiyle karşılanan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xml:space="preserve"> gazetesi, kullanılan lisan, farklı kavramsal mühimmat ve polemik biçimiyle </w:t>
      </w:r>
      <w:proofErr w:type="spellStart"/>
      <w:r w:rsidRPr="00FC63B4">
        <w:rPr>
          <w:rFonts w:ascii="Times New Roman" w:hAnsi="Times New Roman" w:cs="Times New Roman"/>
          <w:i/>
          <w:iCs/>
          <w:sz w:val="24"/>
          <w:szCs w:val="24"/>
        </w:rPr>
        <w:t>Yön</w:t>
      </w:r>
      <w:r w:rsidRPr="00FC63B4">
        <w:rPr>
          <w:rFonts w:ascii="Times New Roman" w:hAnsi="Times New Roman" w:cs="Times New Roman"/>
          <w:sz w:val="24"/>
          <w:szCs w:val="24"/>
        </w:rPr>
        <w:t>’den</w:t>
      </w:r>
      <w:proofErr w:type="spellEnd"/>
      <w:r w:rsidRPr="00FC63B4">
        <w:rPr>
          <w:rFonts w:ascii="Times New Roman" w:hAnsi="Times New Roman" w:cs="Times New Roman"/>
          <w:sz w:val="24"/>
          <w:szCs w:val="24"/>
        </w:rPr>
        <w:t xml:space="preserve"> eski tadı almayan, </w:t>
      </w:r>
      <w:proofErr w:type="spellStart"/>
      <w:r w:rsidRPr="00FC63B4">
        <w:rPr>
          <w:rFonts w:ascii="Times New Roman" w:hAnsi="Times New Roman" w:cs="Times New Roman"/>
          <w:sz w:val="24"/>
          <w:szCs w:val="24"/>
        </w:rPr>
        <w:t>TİP’i</w:t>
      </w:r>
      <w:proofErr w:type="spellEnd"/>
      <w:r w:rsidRPr="00FC63B4">
        <w:rPr>
          <w:rFonts w:ascii="Times New Roman" w:hAnsi="Times New Roman" w:cs="Times New Roman"/>
          <w:sz w:val="24"/>
          <w:szCs w:val="24"/>
        </w:rPr>
        <w:t xml:space="preserve"> de giderek sıkıcı bulmaya başlayan </w:t>
      </w:r>
      <w:r w:rsidRPr="00FC63B4">
        <w:rPr>
          <w:rFonts w:ascii="Times New Roman" w:hAnsi="Times New Roman" w:cs="Times New Roman"/>
          <w:i/>
          <w:iCs/>
          <w:sz w:val="24"/>
          <w:szCs w:val="24"/>
        </w:rPr>
        <w:t>genç devrimciler</w:t>
      </w:r>
      <w:r w:rsidRPr="00FC63B4">
        <w:rPr>
          <w:rFonts w:ascii="Times New Roman" w:hAnsi="Times New Roman" w:cs="Times New Roman"/>
          <w:sz w:val="24"/>
          <w:szCs w:val="24"/>
        </w:rPr>
        <w:t xml:space="preserve">in radarına girmiş; onları etkiler hale gelmiştir (Aydınoğlu, 1996: 61). </w:t>
      </w:r>
    </w:p>
    <w:p w14:paraId="551C2E53"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Destalinizasyonla durulup Prag Baharıyla harlanan Soğuk Savaş sürecinde -II. Dünya Savaşı sonrası merkez ülkelerdeki iç dengelenme kaygılarıyla at başı giden- sömürge ülkelerdeki ulusal bağımsızlık hareketlerinde sosyalizm ve milliyetçiliğin giderek müşterek bir dilin unsurları olarak telakki edilmesi Türkiye’deki sol sosyalist hareketleri de etkilemiş; </w:t>
      </w:r>
      <w:r w:rsidRPr="00FC63B4">
        <w:rPr>
          <w:rFonts w:ascii="Times New Roman" w:hAnsi="Times New Roman" w:cs="Times New Roman"/>
          <w:i/>
          <w:iCs/>
          <w:sz w:val="24"/>
          <w:szCs w:val="24"/>
        </w:rPr>
        <w:t>Yön Bildirisi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Milli Demokratik Devrim</w:t>
      </w:r>
      <w:r w:rsidRPr="00FC63B4">
        <w:rPr>
          <w:rFonts w:ascii="Times New Roman" w:hAnsi="Times New Roman" w:cs="Times New Roman"/>
          <w:sz w:val="24"/>
          <w:szCs w:val="24"/>
        </w:rPr>
        <w:t xml:space="preserve"> (MDD) ve aşamalı devrimcilik gibi meseleler özellikle üniversiteli gençliğin önemli gündem maddeleri niteliğine bürünmüştür. Sol hareket bakımından </w:t>
      </w:r>
      <w:r w:rsidRPr="00FC63B4">
        <w:rPr>
          <w:rFonts w:ascii="Times New Roman" w:hAnsi="Times New Roman" w:cs="Times New Roman"/>
          <w:i/>
          <w:iCs/>
          <w:sz w:val="24"/>
          <w:szCs w:val="24"/>
        </w:rPr>
        <w:t>kutup yıldızı</w:t>
      </w:r>
      <w:r w:rsidRPr="00FC63B4">
        <w:rPr>
          <w:rFonts w:ascii="Times New Roman" w:hAnsi="Times New Roman" w:cs="Times New Roman"/>
          <w:sz w:val="24"/>
          <w:szCs w:val="24"/>
        </w:rPr>
        <w:t xml:space="preserve"> mahiyetindeki Sovyetler Birliği’nin bu yıllarda Batı Blokuyla ilişkilerindeki göreli normalleşmeye karşın Stalin sonrasında kendi güdümü ve himayesindeki uluslararası sosyalist ülke ve hareketlerin artan muhalefetini güçle bastırma yoluna gitmesi, buradaki fikir ayrılığı ve fiili kopuşları hızlandırmış ve bu süreç Çin çizgisinde bir Maocu hareket ile iki kutba da mesafeli </w:t>
      </w:r>
      <w:proofErr w:type="spellStart"/>
      <w:r w:rsidRPr="00FC63B4">
        <w:rPr>
          <w:rFonts w:ascii="Times New Roman" w:hAnsi="Times New Roman" w:cs="Times New Roman"/>
          <w:sz w:val="24"/>
          <w:szCs w:val="24"/>
        </w:rPr>
        <w:t>Tito</w:t>
      </w:r>
      <w:proofErr w:type="spellEnd"/>
      <w:r w:rsidRPr="00FC63B4">
        <w:rPr>
          <w:rFonts w:ascii="Times New Roman" w:hAnsi="Times New Roman" w:cs="Times New Roman"/>
          <w:sz w:val="24"/>
          <w:szCs w:val="24"/>
        </w:rPr>
        <w:t xml:space="preserve">, Enver Hoca ve </w:t>
      </w:r>
      <w:proofErr w:type="spellStart"/>
      <w:r w:rsidRPr="00FC63B4">
        <w:rPr>
          <w:rFonts w:ascii="Times New Roman" w:hAnsi="Times New Roman" w:cs="Times New Roman"/>
          <w:sz w:val="24"/>
          <w:szCs w:val="24"/>
        </w:rPr>
        <w:t>Ho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Şi</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Minh</w:t>
      </w:r>
      <w:proofErr w:type="spellEnd"/>
      <w:r w:rsidRPr="00FC63B4">
        <w:rPr>
          <w:rFonts w:ascii="Times New Roman" w:hAnsi="Times New Roman" w:cs="Times New Roman"/>
          <w:sz w:val="24"/>
          <w:szCs w:val="24"/>
        </w:rPr>
        <w:t xml:space="preserve"> gibi isimler etrafında örgütlenen bağımsız birtakım sosyalist girişimleri beraberinde getirmiştir.</w:t>
      </w:r>
    </w:p>
    <w:p w14:paraId="352A0E87"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Böyle bir tarihsel kesitte maddi imkansızlıklar nedeniyle gazete ve kitap yayımına ara veren Kıvılcımlı, yükselmekte olan hareketliliğe etki etme kaygısıyla MDD çizgisindeki </w:t>
      </w:r>
      <w:r w:rsidRPr="00FC63B4">
        <w:rPr>
          <w:rFonts w:ascii="Times New Roman" w:hAnsi="Times New Roman" w:cs="Times New Roman"/>
          <w:i/>
          <w:iCs/>
          <w:sz w:val="24"/>
          <w:szCs w:val="24"/>
        </w:rPr>
        <w:t>Türk Solu</w:t>
      </w:r>
      <w:r w:rsidRPr="00FC63B4">
        <w:rPr>
          <w:rFonts w:ascii="Times New Roman" w:hAnsi="Times New Roman" w:cs="Times New Roman"/>
          <w:sz w:val="24"/>
          <w:szCs w:val="24"/>
        </w:rPr>
        <w:t xml:space="preserve"> ile sonradan ikiye bölünse bile ikisi de yine MDD yörüngesinde yayın yapan </w:t>
      </w:r>
      <w:r w:rsidRPr="00FC63B4">
        <w:rPr>
          <w:rFonts w:ascii="Times New Roman" w:hAnsi="Times New Roman" w:cs="Times New Roman"/>
          <w:i/>
          <w:iCs/>
          <w:sz w:val="24"/>
          <w:szCs w:val="24"/>
        </w:rPr>
        <w:t>Aydınlık Sosyalist Dergi</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Proleter Devrimci Aydınlık</w:t>
      </w:r>
      <w:r w:rsidRPr="00FC63B4">
        <w:rPr>
          <w:rFonts w:ascii="Times New Roman" w:hAnsi="Times New Roman" w:cs="Times New Roman"/>
          <w:sz w:val="24"/>
          <w:szCs w:val="24"/>
        </w:rPr>
        <w:t xml:space="preserve"> dergileri gibi bulunabildiği her mecrada yazılar yazmış (Göksu, 2000: 187); seminerler vermiştir. </w:t>
      </w:r>
      <w:proofErr w:type="spellStart"/>
      <w:r w:rsidRPr="00FC63B4">
        <w:rPr>
          <w:rFonts w:ascii="Times New Roman" w:hAnsi="Times New Roman" w:cs="Times New Roman"/>
          <w:sz w:val="24"/>
          <w:szCs w:val="24"/>
        </w:rPr>
        <w:t>MDD’nin</w:t>
      </w:r>
      <w:proofErr w:type="spellEnd"/>
      <w:r w:rsidRPr="00FC63B4">
        <w:rPr>
          <w:rFonts w:ascii="Times New Roman" w:hAnsi="Times New Roman" w:cs="Times New Roman"/>
          <w:sz w:val="24"/>
          <w:szCs w:val="24"/>
        </w:rPr>
        <w:t xml:space="preserve"> önce burjuva devrimi sonra sosyalist devrim minvalindeki aşamacılığını esasen işçi sınıfının </w:t>
      </w:r>
      <w:r w:rsidRPr="00FC63B4">
        <w:rPr>
          <w:rFonts w:ascii="Times New Roman" w:hAnsi="Times New Roman" w:cs="Times New Roman"/>
          <w:i/>
          <w:iCs/>
          <w:sz w:val="24"/>
          <w:szCs w:val="24"/>
        </w:rPr>
        <w:t>özgüç</w:t>
      </w:r>
      <w:r w:rsidRPr="00FC63B4">
        <w:rPr>
          <w:rFonts w:ascii="Times New Roman" w:hAnsi="Times New Roman" w:cs="Times New Roman"/>
          <w:sz w:val="24"/>
          <w:szCs w:val="24"/>
        </w:rPr>
        <w:t xml:space="preserve"> olduğu bir </w:t>
      </w:r>
      <w:r w:rsidRPr="00FC63B4">
        <w:rPr>
          <w:rFonts w:ascii="Times New Roman" w:hAnsi="Times New Roman" w:cs="Times New Roman"/>
          <w:i/>
          <w:iCs/>
          <w:sz w:val="24"/>
          <w:szCs w:val="24"/>
        </w:rPr>
        <w:t>demokratik devrim</w:t>
      </w:r>
      <w:r w:rsidRPr="00FC63B4">
        <w:rPr>
          <w:rFonts w:ascii="Times New Roman" w:hAnsi="Times New Roman" w:cs="Times New Roman"/>
          <w:sz w:val="24"/>
          <w:szCs w:val="24"/>
        </w:rPr>
        <w:t xml:space="preserve"> şiarıyla şerh eden Kıvılcımlı </w:t>
      </w:r>
      <w:r w:rsidRPr="00FC63B4">
        <w:rPr>
          <w:rFonts w:ascii="Times New Roman" w:hAnsi="Times New Roman" w:cs="Times New Roman"/>
          <w:sz w:val="24"/>
          <w:szCs w:val="24"/>
        </w:rPr>
        <w:lastRenderedPageBreak/>
        <w:t xml:space="preserve">ve onun çizgisindeki dar bir grup, bu uğurda yasal ve bütün kitleyi içerecek bir çatı işçi partisinin gerekliliğini şart koşan anlayışıyla kimileyin Dev-Genç içindeki bazı unsurlar üzerinde etkili olabilse de bu görüşleri </w:t>
      </w:r>
      <w:proofErr w:type="gramStart"/>
      <w:r w:rsidRPr="00FC63B4">
        <w:rPr>
          <w:rFonts w:ascii="Times New Roman" w:hAnsi="Times New Roman" w:cs="Times New Roman"/>
          <w:sz w:val="24"/>
          <w:szCs w:val="24"/>
        </w:rPr>
        <w:t>etrafında -</w:t>
      </w:r>
      <w:proofErr w:type="gramEnd"/>
      <w:r w:rsidRPr="00FC63B4">
        <w:rPr>
          <w:rFonts w:ascii="Times New Roman" w:hAnsi="Times New Roman" w:cs="Times New Roman"/>
          <w:sz w:val="24"/>
          <w:szCs w:val="24"/>
        </w:rPr>
        <w:t xml:space="preserve">Dr. Hikmet’in deyişiyle- bir </w:t>
      </w:r>
      <w:r w:rsidRPr="00FC63B4">
        <w:rPr>
          <w:rFonts w:ascii="Times New Roman" w:hAnsi="Times New Roman" w:cs="Times New Roman"/>
          <w:i/>
          <w:iCs/>
          <w:sz w:val="24"/>
          <w:szCs w:val="24"/>
        </w:rPr>
        <w:t xml:space="preserve">derleniş </w:t>
      </w:r>
      <w:r w:rsidRPr="00FC63B4">
        <w:rPr>
          <w:rFonts w:ascii="Times New Roman" w:hAnsi="Times New Roman" w:cs="Times New Roman"/>
          <w:sz w:val="24"/>
          <w:szCs w:val="24"/>
        </w:rPr>
        <w:t>yaratmanın çok uzağında kalmıştır (Yurtsever, 2016: 103-104).</w:t>
      </w:r>
    </w:p>
    <w:p w14:paraId="297C2BD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Hikmet’in siyasal arenaya müdahale aşkının bir diğer ürünü, Kapitalist sömürünün kitle nezdinde dolaysızca müşahede edilebildiği iki önemli mesele olarak Vatan Partisi tüzüğünde de iki alt başlık olarak ele alınan işsizlik ve pahalılık derdini sarih bir dille geniş kitlelere duyurma ve mal etme amacıyla Mayıs 1968’de kurulan İşsizlik ve Pahalılıkla Mücadele Derneği’dir. Kurucular listesi ve tüzüğü Türk Solu dergisinde yayımlanan dernek, bu iki popüler mefhumun geniş tabanlı bir kitle hareketine şamil kılınması için toplantı ve mitingler organize etmiş; bu mitinglerde daha önce Vatan Partisinde de kullanılan “Ya İş Ya Ekmek”, “İşsizlik: </w:t>
      </w:r>
      <w:proofErr w:type="spellStart"/>
      <w:r w:rsidRPr="00FC63B4">
        <w:rPr>
          <w:rFonts w:ascii="Times New Roman" w:hAnsi="Times New Roman" w:cs="Times New Roman"/>
          <w:sz w:val="24"/>
          <w:szCs w:val="24"/>
        </w:rPr>
        <w:t>Ümmül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habaistir</w:t>
      </w:r>
      <w:proofErr w:type="spellEnd"/>
      <w:r w:rsidRPr="00FC63B4">
        <w:rPr>
          <w:rFonts w:ascii="Times New Roman" w:hAnsi="Times New Roman" w:cs="Times New Roman"/>
          <w:sz w:val="24"/>
          <w:szCs w:val="24"/>
        </w:rPr>
        <w:t xml:space="preserve">. Hz. Muhammed” gibi slogan ve pankartları dolaşıma sokmuştur (Sözen, 2019: 34). Kıvılcımlı çevresindeki Fuat ve Latife Fegan gibi gençlerin yanı sıra Vedat Türkali, Orhan Kemal ve İsmet </w:t>
      </w:r>
      <w:proofErr w:type="spellStart"/>
      <w:r w:rsidRPr="00FC63B4">
        <w:rPr>
          <w:rFonts w:ascii="Times New Roman" w:hAnsi="Times New Roman" w:cs="Times New Roman"/>
          <w:sz w:val="24"/>
          <w:szCs w:val="24"/>
        </w:rPr>
        <w:t>Sungurbey</w:t>
      </w:r>
      <w:proofErr w:type="spellEnd"/>
      <w:r w:rsidRPr="00FC63B4">
        <w:rPr>
          <w:rFonts w:ascii="Times New Roman" w:hAnsi="Times New Roman" w:cs="Times New Roman"/>
          <w:sz w:val="24"/>
          <w:szCs w:val="24"/>
        </w:rPr>
        <w:t xml:space="preserve"> gibi yazar ve akademisyenleri de bünyesinde barındıran bu derneğin tüzük ve programı da Kıvılcımlı tarafından kaleme alınmış (</w:t>
      </w: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2015: 353-354); dernek İstanbul’dan Anadolu’ya birçok yerde şubeleşerek Kıvılcımlı çevresinde geniş tabanlı bir derleniş ve birikime vesile olmuştur (</w:t>
      </w:r>
      <w:r w:rsidRPr="00FC63B4">
        <w:rPr>
          <w:rFonts w:ascii="Times New Roman" w:hAnsi="Times New Roman" w:cs="Times New Roman"/>
          <w:i/>
          <w:iCs/>
          <w:sz w:val="24"/>
          <w:szCs w:val="24"/>
        </w:rPr>
        <w:t>Kıvılcım</w:t>
      </w:r>
      <w:r w:rsidRPr="00FC63B4">
        <w:rPr>
          <w:rFonts w:ascii="Times New Roman" w:hAnsi="Times New Roman" w:cs="Times New Roman"/>
          <w:sz w:val="24"/>
          <w:szCs w:val="24"/>
        </w:rPr>
        <w:t>, 1978: 48; Kaya, 2004: 106-107).</w:t>
      </w:r>
    </w:p>
    <w:p w14:paraId="1BAB501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Bir yandan sendikal hareket, genel kitle hareketi ve sosyalist hareket, öte yandan gençlik hareketi, seminer, miting ve toplantılar derken ara verdiği yayımcılığa bütün bu faaliyetlerin bütünleyici unsuru olarak 1970’de tekrar girişen Kıvılcımlı, 12 Mart nedeniyle yurt dışına çıkmak zorunda kaldığı yaklaşık bir buçuk yıllık süre zarfında, </w:t>
      </w:r>
      <w:r w:rsidRPr="00FC63B4">
        <w:rPr>
          <w:rFonts w:ascii="Times New Roman" w:hAnsi="Times New Roman" w:cs="Times New Roman"/>
          <w:i/>
          <w:iCs/>
          <w:sz w:val="24"/>
          <w:szCs w:val="24"/>
        </w:rPr>
        <w:t>Tarihsel Maddecilik Yayınları</w:t>
      </w:r>
      <w:r w:rsidRPr="00FC63B4">
        <w:rPr>
          <w:rFonts w:ascii="Times New Roman" w:hAnsi="Times New Roman" w:cs="Times New Roman"/>
          <w:sz w:val="24"/>
          <w:szCs w:val="24"/>
        </w:rPr>
        <w:t xml:space="preserve"> etiketiyle bir dizi kitap daha yayımlamıştır. Bu yayınevinden Dr. Hikmet Kıvılcımlı imzasıyla, yeni gelişen gençlik hareketinin sahih kaynaklarla tanıştırılmasını hedefleyen </w:t>
      </w:r>
      <w:r w:rsidRPr="00FC63B4">
        <w:rPr>
          <w:rFonts w:ascii="Times New Roman" w:hAnsi="Times New Roman" w:cs="Times New Roman"/>
          <w:i/>
          <w:iCs/>
          <w:sz w:val="24"/>
          <w:szCs w:val="24"/>
        </w:rPr>
        <w:t>Bilimsel Sosyalizmin Doğuşu</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Marks-Engels: Hayatları</w:t>
      </w:r>
      <w:r w:rsidRPr="00FC63B4">
        <w:rPr>
          <w:rFonts w:ascii="Times New Roman" w:hAnsi="Times New Roman" w:cs="Times New Roman"/>
          <w:sz w:val="24"/>
          <w:szCs w:val="24"/>
        </w:rPr>
        <w:t xml:space="preserve"> adlı iki kitap ile yükselen kitle hareketini değerlendirme ve onlara bir yön, yöntem ya da ajanda önerme amacında olan </w:t>
      </w:r>
      <w:r w:rsidRPr="00FC63B4">
        <w:rPr>
          <w:rFonts w:ascii="Times New Roman" w:hAnsi="Times New Roman" w:cs="Times New Roman"/>
          <w:i/>
          <w:iCs/>
          <w:sz w:val="24"/>
          <w:szCs w:val="24"/>
        </w:rPr>
        <w:t>Oportünizm Nedir?</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Devrim Zorlaması – Demokratik </w:t>
      </w:r>
      <w:proofErr w:type="spellStart"/>
      <w:r w:rsidRPr="00FC63B4">
        <w:rPr>
          <w:rFonts w:ascii="Times New Roman" w:hAnsi="Times New Roman" w:cs="Times New Roman"/>
          <w:i/>
          <w:iCs/>
          <w:sz w:val="24"/>
          <w:szCs w:val="24"/>
        </w:rPr>
        <w:t>Zortlama</w:t>
      </w:r>
      <w:proofErr w:type="spellEnd"/>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Halk Savaşının Planları</w:t>
      </w:r>
      <w:r w:rsidRPr="00FC63B4">
        <w:rPr>
          <w:rFonts w:ascii="Times New Roman" w:hAnsi="Times New Roman" w:cs="Times New Roman"/>
          <w:sz w:val="24"/>
          <w:szCs w:val="24"/>
        </w:rPr>
        <w:t xml:space="preserve"> başlıklı üç kitaplık bir seri, </w:t>
      </w:r>
      <w:proofErr w:type="spellStart"/>
      <w:r w:rsidRPr="00FC63B4">
        <w:rPr>
          <w:rFonts w:ascii="Times New Roman" w:hAnsi="Times New Roman" w:cs="Times New Roman"/>
          <w:sz w:val="24"/>
          <w:szCs w:val="24"/>
        </w:rPr>
        <w:t>TİP’e</w:t>
      </w:r>
      <w:proofErr w:type="spellEnd"/>
      <w:r w:rsidRPr="00FC63B4">
        <w:rPr>
          <w:rFonts w:ascii="Times New Roman" w:hAnsi="Times New Roman" w:cs="Times New Roman"/>
          <w:sz w:val="24"/>
          <w:szCs w:val="24"/>
        </w:rPr>
        <w:t xml:space="preserve"> öneri ve yapıcı eleştiriler içeren </w:t>
      </w:r>
      <w:r w:rsidRPr="00FC63B4">
        <w:rPr>
          <w:rFonts w:ascii="Times New Roman" w:hAnsi="Times New Roman" w:cs="Times New Roman"/>
          <w:i/>
          <w:iCs/>
          <w:sz w:val="24"/>
          <w:szCs w:val="24"/>
        </w:rPr>
        <w:t>Uyarmak için Uyanmalı Uyanmak için Uyarlamalı</w:t>
      </w:r>
      <w:r w:rsidRPr="00FC63B4">
        <w:rPr>
          <w:rFonts w:ascii="Times New Roman" w:hAnsi="Times New Roman" w:cs="Times New Roman"/>
          <w:sz w:val="24"/>
          <w:szCs w:val="24"/>
        </w:rPr>
        <w:t xml:space="preserve"> broşürünün yeniden basımı, sola ortak bir program önerisi olarak </w:t>
      </w:r>
      <w:r w:rsidRPr="00FC63B4">
        <w:rPr>
          <w:rFonts w:ascii="Times New Roman" w:hAnsi="Times New Roman" w:cs="Times New Roman"/>
          <w:i/>
          <w:iCs/>
          <w:sz w:val="24"/>
          <w:szCs w:val="24"/>
        </w:rPr>
        <w:t>İşçi Sınıfı Partisi Nedir? Vatan Partisi Tüzüğü ve Programı</w:t>
      </w:r>
      <w:r w:rsidRPr="00FC63B4">
        <w:rPr>
          <w:rFonts w:ascii="Times New Roman" w:hAnsi="Times New Roman" w:cs="Times New Roman"/>
          <w:sz w:val="24"/>
          <w:szCs w:val="24"/>
        </w:rPr>
        <w:t xml:space="preserve">’nın yeniden basımı ve yine birlik </w:t>
      </w:r>
      <w:r w:rsidRPr="00FC63B4">
        <w:rPr>
          <w:rFonts w:ascii="Times New Roman" w:hAnsi="Times New Roman" w:cs="Times New Roman"/>
          <w:sz w:val="24"/>
          <w:szCs w:val="24"/>
        </w:rPr>
        <w:lastRenderedPageBreak/>
        <w:t xml:space="preserve">çağrısı ve yükselen silahlı mücadele taraftarlığının eleştirisi için </w:t>
      </w:r>
      <w:r w:rsidRPr="00FC63B4">
        <w:rPr>
          <w:rFonts w:ascii="Times New Roman" w:hAnsi="Times New Roman" w:cs="Times New Roman"/>
          <w:i/>
          <w:iCs/>
          <w:sz w:val="24"/>
          <w:szCs w:val="24"/>
        </w:rPr>
        <w:t>Anarşi Yok! Büyük Derleniş!</w:t>
      </w:r>
      <w:r w:rsidRPr="00FC63B4">
        <w:rPr>
          <w:rFonts w:ascii="Times New Roman" w:hAnsi="Times New Roman" w:cs="Times New Roman"/>
          <w:sz w:val="24"/>
          <w:szCs w:val="24"/>
        </w:rPr>
        <w:t xml:space="preserve"> başlıklı çalışmalardan müteşekkil toplam sekiz telif eser çıkmıştır. Ayrıca 1970 yılı içerisinde, o güne değin bütün eserlerini kendi kurduğu ya da yönettiği yayınevlerinden basan Kıvılcımlı’nın, genel sosyolojiye dair şerhlerini içeren </w:t>
      </w:r>
      <w:r w:rsidRPr="00FC63B4">
        <w:rPr>
          <w:rFonts w:ascii="Times New Roman" w:hAnsi="Times New Roman" w:cs="Times New Roman"/>
          <w:i/>
          <w:iCs/>
          <w:sz w:val="24"/>
          <w:szCs w:val="24"/>
        </w:rPr>
        <w:t>Metafizik Sosyoloji Eleştirileri</w:t>
      </w:r>
      <w:r w:rsidRPr="00FC63B4">
        <w:rPr>
          <w:rFonts w:ascii="Times New Roman" w:hAnsi="Times New Roman" w:cs="Times New Roman"/>
          <w:sz w:val="24"/>
          <w:szCs w:val="24"/>
        </w:rPr>
        <w:t xml:space="preserve"> başlıklı çalışması </w:t>
      </w:r>
      <w:r w:rsidRPr="00FC63B4">
        <w:rPr>
          <w:rFonts w:ascii="Times New Roman" w:hAnsi="Times New Roman" w:cs="Times New Roman"/>
          <w:i/>
          <w:iCs/>
          <w:sz w:val="24"/>
          <w:szCs w:val="24"/>
        </w:rPr>
        <w:t>Ararat Yayınevi</w:t>
      </w:r>
      <w:r w:rsidRPr="00FC63B4">
        <w:rPr>
          <w:rFonts w:ascii="Times New Roman" w:hAnsi="Times New Roman" w:cs="Times New Roman"/>
          <w:sz w:val="24"/>
          <w:szCs w:val="24"/>
        </w:rPr>
        <w:t xml:space="preserve">, 27 Mayıs ve Yön çevresine dair çözümlemelerini ihtiva eden </w:t>
      </w:r>
      <w:r w:rsidRPr="00FC63B4">
        <w:rPr>
          <w:rFonts w:ascii="Times New Roman" w:hAnsi="Times New Roman" w:cs="Times New Roman"/>
          <w:i/>
          <w:iCs/>
          <w:sz w:val="24"/>
          <w:szCs w:val="24"/>
        </w:rPr>
        <w:t>27 Mayıs ve Yön Hareketinin Sınıfsal Eleştirisi</w:t>
      </w:r>
      <w:r w:rsidRPr="00FC63B4">
        <w:rPr>
          <w:rFonts w:ascii="Times New Roman" w:hAnsi="Times New Roman" w:cs="Times New Roman"/>
          <w:sz w:val="24"/>
          <w:szCs w:val="24"/>
        </w:rPr>
        <w:t xml:space="preserve"> adlı eseri </w:t>
      </w:r>
      <w:r w:rsidRPr="00FC63B4">
        <w:rPr>
          <w:rFonts w:ascii="Times New Roman" w:hAnsi="Times New Roman" w:cs="Times New Roman"/>
          <w:i/>
          <w:iCs/>
          <w:sz w:val="24"/>
          <w:szCs w:val="24"/>
        </w:rPr>
        <w:t>Ant Yayınları</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Grundrisse</w:t>
      </w:r>
      <w:proofErr w:type="spellEnd"/>
      <w:r w:rsidRPr="00FC63B4">
        <w:rPr>
          <w:rFonts w:ascii="Times New Roman" w:hAnsi="Times New Roman" w:cs="Times New Roman"/>
          <w:sz w:val="24"/>
          <w:szCs w:val="24"/>
        </w:rPr>
        <w:t xml:space="preserve"> başlıklı incelemesinin yayımlanması üzerine kendi tarih tezini yeniden gözden geçirdiği </w:t>
      </w:r>
      <w:r w:rsidRPr="00FC63B4">
        <w:rPr>
          <w:rFonts w:ascii="Times New Roman" w:hAnsi="Times New Roman" w:cs="Times New Roman"/>
          <w:i/>
          <w:iCs/>
          <w:sz w:val="24"/>
          <w:szCs w:val="24"/>
        </w:rPr>
        <w:t>Toplum Biçimlerinin Gelişimi</w:t>
      </w:r>
      <w:r w:rsidRPr="00FC63B4">
        <w:rPr>
          <w:rFonts w:ascii="Times New Roman" w:hAnsi="Times New Roman" w:cs="Times New Roman"/>
          <w:sz w:val="24"/>
          <w:szCs w:val="24"/>
        </w:rPr>
        <w:t xml:space="preserve"> isimli kitabı da </w:t>
      </w:r>
      <w:r w:rsidRPr="00FC63B4">
        <w:rPr>
          <w:rFonts w:ascii="Times New Roman" w:hAnsi="Times New Roman" w:cs="Times New Roman"/>
          <w:i/>
          <w:iCs/>
          <w:sz w:val="24"/>
          <w:szCs w:val="24"/>
        </w:rPr>
        <w:t>Ekim Yayınevi</w:t>
      </w:r>
      <w:r w:rsidRPr="00FC63B4">
        <w:rPr>
          <w:rFonts w:ascii="Times New Roman" w:hAnsi="Times New Roman" w:cs="Times New Roman"/>
          <w:sz w:val="24"/>
          <w:szCs w:val="24"/>
        </w:rPr>
        <w:t xml:space="preserve"> etiketiyle yayımlanmıştır. Kıvılcımlı bu süreçte daha önce yedi sayı sürdürebildiği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xml:space="preserve"> gazetesinin yayımına yeniden başlamış; 8 Aralık 1970’den 27 Nisan 1971’e kadar on dokuz sayı, öncekilerle beraber toplamda yirmi altı sayı çıkabilen bu gazete de </w:t>
      </w:r>
      <w:r w:rsidRPr="00FC63B4">
        <w:rPr>
          <w:rFonts w:ascii="Times New Roman" w:hAnsi="Times New Roman" w:cs="Times New Roman"/>
          <w:i/>
          <w:iCs/>
          <w:sz w:val="24"/>
          <w:szCs w:val="24"/>
        </w:rPr>
        <w:t>12 Mart</w:t>
      </w:r>
      <w:r w:rsidRPr="00FC63B4">
        <w:rPr>
          <w:rFonts w:ascii="Times New Roman" w:hAnsi="Times New Roman" w:cs="Times New Roman"/>
          <w:sz w:val="24"/>
          <w:szCs w:val="24"/>
        </w:rPr>
        <w:t xml:space="preserve"> sonrası kapatılmıştır (Fegan, 1977: 62-68).</w:t>
      </w:r>
    </w:p>
    <w:p w14:paraId="162C72E7" w14:textId="0D9F0A34"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Parti, örgütlenme ve silahlı mücadele gibi tartışmalar bütün hızıyla devam ederken, Kıvılcımlı da ilerleyen hastalığına rağmen ömrünün son yıllarında, giderek büyüyen sosyal hareketlilik sayesinde edindiği iyi kötü kalabalık bir kitleye -kendi deyişiyle- giderayak kafasında ne var ne yok </w:t>
      </w:r>
      <w:r w:rsidRPr="00FC63B4">
        <w:rPr>
          <w:rFonts w:ascii="Times New Roman" w:hAnsi="Times New Roman" w:cs="Times New Roman"/>
          <w:i/>
          <w:iCs/>
          <w:sz w:val="24"/>
          <w:szCs w:val="24"/>
        </w:rPr>
        <w:t>sağıp bırakmak</w:t>
      </w:r>
      <w:r w:rsidRPr="00FC63B4">
        <w:rPr>
          <w:rFonts w:ascii="Times New Roman" w:hAnsi="Times New Roman" w:cs="Times New Roman"/>
          <w:sz w:val="24"/>
          <w:szCs w:val="24"/>
        </w:rPr>
        <w:t xml:space="preserve"> niyetiyle olabildiği, ulaşabildiği her mecrada bulunarak fikir ve görüşlerini </w:t>
      </w:r>
      <w:r w:rsidRPr="00FC63B4">
        <w:rPr>
          <w:rFonts w:ascii="Times New Roman" w:hAnsi="Times New Roman" w:cs="Times New Roman"/>
          <w:i/>
          <w:iCs/>
          <w:sz w:val="24"/>
          <w:szCs w:val="24"/>
        </w:rPr>
        <w:t xml:space="preserve">tebliğ </w:t>
      </w:r>
      <w:r w:rsidRPr="00FC63B4">
        <w:rPr>
          <w:rFonts w:ascii="Times New Roman" w:hAnsi="Times New Roman" w:cs="Times New Roman"/>
          <w:sz w:val="24"/>
          <w:szCs w:val="24"/>
        </w:rPr>
        <w:t xml:space="preserve">etmeye gayret göstermiştir. 12 Mart’ın ayak seslerinin artık işitilmeye başlandığı evrede silahlı mücadeleye yönelen gençleri </w:t>
      </w:r>
      <w:r w:rsidRPr="00FC63B4">
        <w:rPr>
          <w:rFonts w:ascii="Times New Roman" w:hAnsi="Times New Roman" w:cs="Times New Roman"/>
          <w:i/>
          <w:iCs/>
          <w:sz w:val="24"/>
          <w:szCs w:val="24"/>
        </w:rPr>
        <w:t xml:space="preserve">çakmalı tüfekle ayda füze avcılığına çıkan Don </w:t>
      </w:r>
      <w:proofErr w:type="spellStart"/>
      <w:r w:rsidRPr="00FC63B4">
        <w:rPr>
          <w:rFonts w:ascii="Times New Roman" w:hAnsi="Times New Roman" w:cs="Times New Roman"/>
          <w:i/>
          <w:iCs/>
          <w:sz w:val="24"/>
          <w:szCs w:val="24"/>
        </w:rPr>
        <w:t>Kişot</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soytarı cici devrimci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gönüllü polis devrimcisi hödük</w:t>
      </w:r>
      <w:r w:rsidRPr="00FC63B4">
        <w:rPr>
          <w:rFonts w:ascii="Times New Roman" w:hAnsi="Times New Roman" w:cs="Times New Roman"/>
          <w:sz w:val="24"/>
          <w:szCs w:val="24"/>
        </w:rPr>
        <w:t xml:space="preserve"> gibi ifadelerle hayli sert bir dille eleştiren Kıvılcımlı (2 Şubat 1971: 1, 7), yetmişlere kadar TİP çevresinde bir devrimci birlik ve örgütlülük çabasında olmuş; bu gerçekleşmeyince daha önce ilan ettiği ve bir demokratik halk devrimi için ideal program olarak düşündüğü Vatan Partisi Programı ekseninde yeni bir parti örgütlenmesini hedefleyen bir sektin lideri konumuna gelmiştir (Bilgiç, 2007: 594).</w:t>
      </w:r>
      <w:r w:rsidR="002C3E36">
        <w:rPr>
          <w:rFonts w:ascii="Times New Roman" w:hAnsi="Times New Roman" w:cs="Times New Roman"/>
          <w:sz w:val="24"/>
          <w:szCs w:val="24"/>
        </w:rPr>
        <w:t xml:space="preserve"> </w:t>
      </w:r>
    </w:p>
    <w:p w14:paraId="4240B4A6"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Sol maceracılığın devlet ve ordunun sağ bir müdahalesine vesile olacağı teyakkuzuyla bu akımın </w:t>
      </w:r>
      <w:r w:rsidRPr="00FC63B4">
        <w:rPr>
          <w:rFonts w:ascii="Times New Roman" w:hAnsi="Times New Roman" w:cs="Times New Roman"/>
          <w:i/>
          <w:iCs/>
          <w:sz w:val="24"/>
          <w:szCs w:val="24"/>
        </w:rPr>
        <w:t>partisiz gerilla başıbozukluğu</w:t>
      </w:r>
      <w:r w:rsidRPr="00FC63B4">
        <w:rPr>
          <w:rFonts w:ascii="Times New Roman" w:hAnsi="Times New Roman" w:cs="Times New Roman"/>
          <w:sz w:val="24"/>
          <w:szCs w:val="24"/>
        </w:rPr>
        <w:t xml:space="preserve">na (Bora, 2017: 651) karşı işçi sınıfının </w:t>
      </w:r>
      <w:r w:rsidRPr="00FC63B4">
        <w:rPr>
          <w:rFonts w:ascii="Times New Roman" w:hAnsi="Times New Roman" w:cs="Times New Roman"/>
          <w:i/>
          <w:iCs/>
          <w:sz w:val="24"/>
          <w:szCs w:val="24"/>
        </w:rPr>
        <w:t>özgüç</w:t>
      </w:r>
      <w:r w:rsidRPr="00FC63B4">
        <w:rPr>
          <w:rFonts w:ascii="Times New Roman" w:hAnsi="Times New Roman" w:cs="Times New Roman"/>
          <w:sz w:val="24"/>
          <w:szCs w:val="24"/>
        </w:rPr>
        <w:t xml:space="preserve"> niteliğinde olduğu yeni bir sol kitle partisi için çalışmalar yaptığı sırada 12 Mart’ın patlak vermesi üzerine, dört gün sonra kendi çıkardığı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xml:space="preserve"> gazetesinde “Ordu Kılıcını Attı” manşetini atan Kıvılcımlı (16 Mart 1971: 1), esasen bir nevi günah keçisi haline getirilen bu ünlü manşetiyle yıllarca süren ve biraz haksızca uzatılan bir </w:t>
      </w:r>
      <w:r w:rsidRPr="00FC63B4">
        <w:rPr>
          <w:rFonts w:ascii="Times New Roman" w:hAnsi="Times New Roman" w:cs="Times New Roman"/>
          <w:sz w:val="24"/>
          <w:szCs w:val="24"/>
        </w:rPr>
        <w:lastRenderedPageBreak/>
        <w:t xml:space="preserve">tartışmanın da fitilini ateşlemiştir. Kıvılcımlı’nın demokratik halk devrimi bakımından biraz da pragmatist bir anlayışla orduya biçtiği tarihsel rolün iyi bilinmemesinden kaynaklanan bu eleştiriler bir kenara, bu darbeyi bir sol darbe olarak selamlayan başka sol tepkiler olmasına karşın bu manşetin gündemde tutulması ve yazının kalanında izah ettiği çerçevenin taammüden görmezden gelinmesi oldukça semptomatiktir. İşçi sınıfının kâfi bir örgütlülükle halk hareketine öncülük edecek seviyede olması durumunda ordunun müdahalesinin -onun arzusu o yönde olmasa bile- demokratik halk devriminin fitilini ateşleyecek bir </w:t>
      </w:r>
      <w:r w:rsidRPr="00FC63B4">
        <w:rPr>
          <w:rFonts w:ascii="Times New Roman" w:hAnsi="Times New Roman" w:cs="Times New Roman"/>
          <w:i/>
          <w:iCs/>
          <w:sz w:val="24"/>
          <w:szCs w:val="24"/>
        </w:rPr>
        <w:t>kıvılcım</w:t>
      </w:r>
      <w:r w:rsidRPr="00FC63B4">
        <w:rPr>
          <w:rFonts w:ascii="Times New Roman" w:hAnsi="Times New Roman" w:cs="Times New Roman"/>
          <w:sz w:val="24"/>
          <w:szCs w:val="24"/>
        </w:rPr>
        <w:t xml:space="preserve"> vazifesi göreceğini bütün yaşamı boyunca dillendiren Kıvılcımlı, bu yazıda da aynı şeyleri söylemiş ama nedense bu manşet ve yazı, solun militarizm aşkının mütekamil bir numunesi gibi okunmuştur.</w:t>
      </w:r>
    </w:p>
    <w:p w14:paraId="475F2F01"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Muhtıra sonrası arananlar listesinde olması nedeniyle kaçak durumuna düşen Kıvılcımlı, hem son yıllarda yakalandığı prostat kanserinin tedavisi hem de atıldığından bihaber olduğu TKP’nin ülkedeki varlığının yeniden tanzim edilmesine dönük müşterek çalışmak yürütmek gayesiyle Moskova’ya gitme kararı almıştır (Yusufoğlu, 2017: 456). Alanya’dan satın aldıkları bir balıkçı sandalıyla Ahmet </w:t>
      </w:r>
      <w:proofErr w:type="spellStart"/>
      <w:r w:rsidRPr="00FC63B4">
        <w:rPr>
          <w:rFonts w:ascii="Times New Roman" w:hAnsi="Times New Roman" w:cs="Times New Roman"/>
          <w:sz w:val="24"/>
          <w:szCs w:val="24"/>
        </w:rPr>
        <w:t>Camuşçuoğlu</w:t>
      </w:r>
      <w:proofErr w:type="spellEnd"/>
      <w:r w:rsidRPr="00FC63B4">
        <w:rPr>
          <w:rFonts w:ascii="Times New Roman" w:hAnsi="Times New Roman" w:cs="Times New Roman"/>
          <w:sz w:val="24"/>
          <w:szCs w:val="24"/>
        </w:rPr>
        <w:t xml:space="preserve"> ve Orhan Aksungur’la beraber 28 Mayıs 1971’de Türkiye’den ayrılan Kıvılcımlı, sırasıyla Kıbrıs, Lübnan, Suriye, Bulgaristan (Sofya), Almanya (Berlin), Fransa (Paris) derken bütün gittiği yerlerde komünist partilerle ve Sovyetler Birliği’ndeki TKP grubuyla temasa geçme çabalarının hepsinde partiden atıldığı söylenerek reddedilmiş; son bir çare olarak Arnavutluk’a geçme umuduyla geldiği Yugoslavya’da Enver Hoca’nın da gelişine izin vermediği bilgisini almasıyla büyük bir hayal kırıklığına uğramış ve kendisine kucak açan Josef </w:t>
      </w:r>
      <w:proofErr w:type="spellStart"/>
      <w:r w:rsidRPr="00FC63B4">
        <w:rPr>
          <w:rFonts w:ascii="Times New Roman" w:hAnsi="Times New Roman" w:cs="Times New Roman"/>
          <w:sz w:val="24"/>
          <w:szCs w:val="24"/>
        </w:rPr>
        <w:t>Broz</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Tito’nun</w:t>
      </w:r>
      <w:proofErr w:type="spellEnd"/>
      <w:r w:rsidRPr="00FC63B4">
        <w:rPr>
          <w:rFonts w:ascii="Times New Roman" w:hAnsi="Times New Roman" w:cs="Times New Roman"/>
          <w:sz w:val="24"/>
          <w:szCs w:val="24"/>
        </w:rPr>
        <w:t xml:space="preserve"> izniyle Yugoslavya’nın başkenti Belgrad’da bir hastanede 11 Ekim 1971’de hayata gözlerini yummuştur (Kale, 2018: 13-25).</w:t>
      </w:r>
    </w:p>
    <w:p w14:paraId="299B0604"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süreçte bir yandan hastalığın son safhasında olmasından kaynaklı muazzam fiziksel acılar ve İsmail Bilen önderliğindeki TKP Yurtdışı Bürosu’nun partiden atıldığı gerekçesiyle gittiği hiçbir yerde barınmasına dahi engel olma konusunda gösterdiği ciddi gayretin verdiği müthiş içerleme ve kızgınlıkla baş etmeye çalışan Kıvılcımlı, bu dört buçuk aylık hayli sıkıntılı evrede bile anılardan teorik çalışmalara, mektuplardan dava savunmalarına varıncaya kadar birçok metin daha kaleme almış; ömrünün son saatlerinde bile üretme ve siyasal pratiğe müdahale azminden geri durmamıştır. Hapishane dışında ve aktif siyasal yaşamın içinde en uzun yıllarını geçirdiği altmışlar </w:t>
      </w:r>
      <w:r w:rsidRPr="00FC63B4">
        <w:rPr>
          <w:rFonts w:ascii="Times New Roman" w:hAnsi="Times New Roman" w:cs="Times New Roman"/>
          <w:sz w:val="24"/>
          <w:szCs w:val="24"/>
        </w:rPr>
        <w:lastRenderedPageBreak/>
        <w:t xml:space="preserve">ve yetmişlerin başı Kıvılcımlı’nın sosyalist düşüncenin baş öğretmeni gibi fazlasıyla hürmet gördüğü yıllar olmuş, kendisi de toplumsal hareketliliğin daha önce görülmedik denli arttığı bu sürece büyük bir iştiyakla dahil olmuştur. Dolayısıyla Doktor Hikmet’in bu uğurda verdiği mücadelenin ve çalışma azminin ortaya çıkardığı metinlerin incelenmesi elzemdir ve bu minvalde ilkin bunların temelini teşkil eden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ne daha yakından bakmak gerekmektedir.</w:t>
      </w:r>
    </w:p>
    <w:p w14:paraId="3B429A53"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052737F3" w14:textId="6FB45B86" w:rsidR="001D6CA5" w:rsidRPr="00FC63B4" w:rsidRDefault="001D6CA5" w:rsidP="001D6CA5">
      <w:pPr>
        <w:spacing w:before="120" w:after="120" w:line="360" w:lineRule="auto"/>
        <w:jc w:val="center"/>
        <w:rPr>
          <w:rFonts w:ascii="Times New Roman" w:hAnsi="Times New Roman" w:cs="Times New Roman"/>
          <w:b/>
          <w:sz w:val="24"/>
          <w:szCs w:val="24"/>
        </w:rPr>
      </w:pPr>
      <w:bookmarkStart w:id="11" w:name="_Hlk43772526"/>
      <w:r w:rsidRPr="00FC63B4">
        <w:rPr>
          <w:rFonts w:ascii="Times New Roman" w:hAnsi="Times New Roman" w:cs="Times New Roman"/>
          <w:b/>
          <w:sz w:val="24"/>
          <w:szCs w:val="24"/>
        </w:rPr>
        <w:t>III.</w:t>
      </w:r>
      <w:r w:rsidR="009A5C07">
        <w:rPr>
          <w:rFonts w:ascii="Times New Roman" w:hAnsi="Times New Roman" w:cs="Times New Roman"/>
          <w:b/>
          <w:sz w:val="24"/>
          <w:szCs w:val="24"/>
        </w:rPr>
        <w:t>2</w:t>
      </w:r>
      <w:r w:rsidRPr="00FC63B4">
        <w:rPr>
          <w:rFonts w:ascii="Times New Roman" w:hAnsi="Times New Roman" w:cs="Times New Roman"/>
          <w:b/>
          <w:sz w:val="24"/>
          <w:szCs w:val="24"/>
        </w:rPr>
        <w:t xml:space="preserve">. SOSYALİST DEVRİM PEŞİNDE TÜRKİYE TARİHİNE BAKARKEN MÜSTAKİL BİR </w:t>
      </w:r>
      <w:r w:rsidRPr="00FC63B4">
        <w:rPr>
          <w:rFonts w:ascii="Times New Roman" w:hAnsi="Times New Roman" w:cs="Times New Roman"/>
          <w:b/>
          <w:i/>
          <w:sz w:val="24"/>
          <w:szCs w:val="24"/>
        </w:rPr>
        <w:t>TARİH TEZİ</w:t>
      </w:r>
      <w:r w:rsidRPr="00FC63B4">
        <w:rPr>
          <w:rFonts w:ascii="Times New Roman" w:hAnsi="Times New Roman" w:cs="Times New Roman"/>
          <w:b/>
          <w:sz w:val="24"/>
          <w:szCs w:val="24"/>
        </w:rPr>
        <w:t>NE VARMAK</w:t>
      </w:r>
    </w:p>
    <w:bookmarkEnd w:id="11"/>
    <w:p w14:paraId="4C9A17EE" w14:textId="77777777" w:rsidR="001D6CA5" w:rsidRPr="00FC63B4" w:rsidRDefault="001D6CA5" w:rsidP="001D6CA5">
      <w:pPr>
        <w:spacing w:before="120" w:after="120" w:line="240" w:lineRule="auto"/>
        <w:ind w:left="2835"/>
        <w:jc w:val="both"/>
        <w:rPr>
          <w:rFonts w:ascii="Times New Roman" w:hAnsi="Times New Roman" w:cs="Times New Roman"/>
          <w:bCs/>
          <w:sz w:val="24"/>
          <w:szCs w:val="24"/>
        </w:rPr>
      </w:pPr>
    </w:p>
    <w:p w14:paraId="4E94D735" w14:textId="77777777" w:rsidR="001D6CA5" w:rsidRPr="00FC63B4" w:rsidRDefault="001D6CA5" w:rsidP="001D6CA5">
      <w:pPr>
        <w:spacing w:before="120" w:after="120" w:line="240" w:lineRule="auto"/>
        <w:ind w:left="2268" w:right="282"/>
        <w:jc w:val="both"/>
        <w:rPr>
          <w:rFonts w:ascii="Times New Roman" w:hAnsi="Times New Roman" w:cs="Times New Roman"/>
          <w:bCs/>
        </w:rPr>
      </w:pPr>
      <w:r w:rsidRPr="00FC63B4">
        <w:rPr>
          <w:rFonts w:ascii="Times New Roman" w:hAnsi="Times New Roman" w:cs="Times New Roman"/>
          <w:bCs/>
        </w:rPr>
        <w:t xml:space="preserve">“(…) 1926’dan 1965 yılına dek 39 yıllık emekler ya gizli </w:t>
      </w:r>
      <w:proofErr w:type="gramStart"/>
      <w:r w:rsidRPr="00FC63B4">
        <w:rPr>
          <w:rFonts w:ascii="Times New Roman" w:hAnsi="Times New Roman" w:cs="Times New Roman"/>
          <w:bCs/>
        </w:rPr>
        <w:t>polisin,</w:t>
      </w:r>
      <w:proofErr w:type="gramEnd"/>
      <w:r w:rsidRPr="00FC63B4">
        <w:rPr>
          <w:rFonts w:ascii="Times New Roman" w:hAnsi="Times New Roman" w:cs="Times New Roman"/>
          <w:bCs/>
        </w:rPr>
        <w:t xml:space="preserve"> yahut </w:t>
      </w:r>
      <w:proofErr w:type="spellStart"/>
      <w:r w:rsidRPr="00FC63B4">
        <w:rPr>
          <w:rFonts w:ascii="Times New Roman" w:hAnsi="Times New Roman" w:cs="Times New Roman"/>
          <w:bCs/>
        </w:rPr>
        <w:t>Marx</w:t>
      </w:r>
      <w:proofErr w:type="spellEnd"/>
      <w:r w:rsidRPr="00FC63B4">
        <w:rPr>
          <w:rFonts w:ascii="Times New Roman" w:hAnsi="Times New Roman" w:cs="Times New Roman"/>
          <w:bCs/>
        </w:rPr>
        <w:t xml:space="preserve"> ve Engels’in, </w:t>
      </w:r>
      <w:r w:rsidRPr="00FC63B4">
        <w:rPr>
          <w:rFonts w:ascii="Times New Roman" w:hAnsi="Times New Roman" w:cs="Times New Roman"/>
          <w:bCs/>
          <w:i/>
          <w:iCs/>
        </w:rPr>
        <w:t>Alman İdeolojisi</w:t>
      </w:r>
      <w:r w:rsidRPr="00FC63B4">
        <w:rPr>
          <w:rFonts w:ascii="Times New Roman" w:hAnsi="Times New Roman" w:cs="Times New Roman"/>
          <w:bCs/>
        </w:rPr>
        <w:t xml:space="preserve"> adlı yazıları için söyledikleri gibi </w:t>
      </w:r>
      <w:r w:rsidRPr="00FC63B4">
        <w:rPr>
          <w:rFonts w:ascii="Times New Roman" w:hAnsi="Times New Roman" w:cs="Times New Roman"/>
          <w:bCs/>
          <w:i/>
          <w:iCs/>
        </w:rPr>
        <w:t>Farelerin Kemirici Eleştirisine</w:t>
      </w:r>
      <w:r w:rsidRPr="00FC63B4">
        <w:rPr>
          <w:rFonts w:ascii="Times New Roman" w:hAnsi="Times New Roman" w:cs="Times New Roman"/>
          <w:bCs/>
        </w:rPr>
        <w:t xml:space="preserve"> bırakıldı. Kendimiz kurbanlık koçtuk, yazılarımız, emeklerimiz mi kurtarılırdı?</w:t>
      </w:r>
    </w:p>
    <w:p w14:paraId="3F10EC9D" w14:textId="77777777" w:rsidR="001D6CA5" w:rsidRPr="00FC63B4" w:rsidRDefault="001D6CA5" w:rsidP="001D6CA5">
      <w:pPr>
        <w:spacing w:before="120" w:after="120" w:line="240" w:lineRule="auto"/>
        <w:ind w:left="2268" w:right="282"/>
        <w:jc w:val="both"/>
        <w:rPr>
          <w:rFonts w:ascii="Times New Roman" w:hAnsi="Times New Roman" w:cs="Times New Roman"/>
          <w:bCs/>
        </w:rPr>
      </w:pPr>
      <w:r w:rsidRPr="00FC63B4">
        <w:rPr>
          <w:rFonts w:ascii="Times New Roman" w:hAnsi="Times New Roman" w:cs="Times New Roman"/>
          <w:bCs/>
        </w:rPr>
        <w:t xml:space="preserve">Ancak 1965 yılı son bir çaba ile, </w:t>
      </w:r>
      <w:r w:rsidRPr="00FC63B4">
        <w:rPr>
          <w:rFonts w:ascii="Times New Roman" w:hAnsi="Times New Roman" w:cs="Times New Roman"/>
          <w:bCs/>
          <w:i/>
          <w:iCs/>
        </w:rPr>
        <w:t>Tarih Tezi</w:t>
      </w:r>
      <w:r w:rsidRPr="00FC63B4">
        <w:rPr>
          <w:rFonts w:ascii="Times New Roman" w:hAnsi="Times New Roman" w:cs="Times New Roman"/>
          <w:bCs/>
        </w:rPr>
        <w:t xml:space="preserve">nin </w:t>
      </w:r>
      <w:proofErr w:type="spellStart"/>
      <w:r w:rsidRPr="00FC63B4">
        <w:rPr>
          <w:rFonts w:ascii="Times New Roman" w:hAnsi="Times New Roman" w:cs="Times New Roman"/>
          <w:bCs/>
          <w:i/>
          <w:iCs/>
        </w:rPr>
        <w:t>Bakıyyetüs</w:t>
      </w:r>
      <w:proofErr w:type="spellEnd"/>
      <w:r w:rsidRPr="00FC63B4">
        <w:rPr>
          <w:rFonts w:ascii="Times New Roman" w:hAnsi="Times New Roman" w:cs="Times New Roman"/>
          <w:bCs/>
          <w:i/>
          <w:iCs/>
        </w:rPr>
        <w:t xml:space="preserve"> </w:t>
      </w:r>
      <w:proofErr w:type="spellStart"/>
      <w:r w:rsidRPr="00FC63B4">
        <w:rPr>
          <w:rFonts w:ascii="Times New Roman" w:hAnsi="Times New Roman" w:cs="Times New Roman"/>
          <w:bCs/>
          <w:i/>
          <w:iCs/>
        </w:rPr>
        <w:t>Suyûf</w:t>
      </w:r>
      <w:r w:rsidRPr="00FC63B4">
        <w:rPr>
          <w:rFonts w:ascii="Times New Roman" w:hAnsi="Times New Roman" w:cs="Times New Roman"/>
          <w:bCs/>
        </w:rPr>
        <w:t>unu</w:t>
      </w:r>
      <w:proofErr w:type="spellEnd"/>
      <w:r w:rsidRPr="00FC63B4">
        <w:rPr>
          <w:rFonts w:ascii="Times New Roman" w:hAnsi="Times New Roman" w:cs="Times New Roman"/>
          <w:bCs/>
        </w:rPr>
        <w:t xml:space="preserve"> (Kılıç artıklarını) bin telaş ve acele ortasında yayınlama fırsatını kaçırmadık. Çıkan kitap: </w:t>
      </w:r>
      <w:r w:rsidRPr="00FC63B4">
        <w:rPr>
          <w:rFonts w:ascii="Times New Roman" w:hAnsi="Times New Roman" w:cs="Times New Roman"/>
          <w:bCs/>
          <w:i/>
          <w:iCs/>
        </w:rPr>
        <w:t>Tarih-Devrim-Sosyalizm</w:t>
      </w:r>
      <w:r w:rsidRPr="00FC63B4">
        <w:rPr>
          <w:rFonts w:ascii="Times New Roman" w:hAnsi="Times New Roman" w:cs="Times New Roman"/>
          <w:bCs/>
        </w:rPr>
        <w:t xml:space="preserve"> oldu. Kimi gençler, kitabın </w:t>
      </w:r>
      <w:r w:rsidRPr="00FC63B4">
        <w:rPr>
          <w:rFonts w:ascii="Times New Roman" w:hAnsi="Times New Roman" w:cs="Times New Roman"/>
          <w:bCs/>
          <w:i/>
          <w:iCs/>
        </w:rPr>
        <w:t xml:space="preserve">şok etkisi </w:t>
      </w:r>
      <w:r w:rsidRPr="00FC63B4">
        <w:rPr>
          <w:rFonts w:ascii="Times New Roman" w:hAnsi="Times New Roman" w:cs="Times New Roman"/>
          <w:bCs/>
        </w:rPr>
        <w:t xml:space="preserve">yapacağını ummuşlardı. Kendilerine: </w:t>
      </w:r>
      <w:r w:rsidRPr="00FC63B4">
        <w:rPr>
          <w:rFonts w:ascii="Times New Roman" w:hAnsi="Times New Roman" w:cs="Times New Roman"/>
          <w:bCs/>
          <w:i/>
          <w:iCs/>
        </w:rPr>
        <w:t xml:space="preserve">görürsünüz! </w:t>
      </w:r>
      <w:r w:rsidRPr="00FC63B4">
        <w:rPr>
          <w:rFonts w:ascii="Times New Roman" w:hAnsi="Times New Roman" w:cs="Times New Roman"/>
          <w:bCs/>
        </w:rPr>
        <w:t>demiştim. Beklediğim oldu: Tez bir zindan kuyusunun yaş ve taş duvarına vurulmuş yumruk gibi yankısız kaldı.” Dr. Hikmet Kıvılcımlı (</w:t>
      </w:r>
      <w:proofErr w:type="gramStart"/>
      <w:r w:rsidRPr="00FC63B4">
        <w:rPr>
          <w:rFonts w:ascii="Times New Roman" w:hAnsi="Times New Roman" w:cs="Times New Roman"/>
          <w:bCs/>
        </w:rPr>
        <w:t>2011a</w:t>
      </w:r>
      <w:proofErr w:type="gramEnd"/>
      <w:r w:rsidRPr="00FC63B4">
        <w:rPr>
          <w:rFonts w:ascii="Times New Roman" w:hAnsi="Times New Roman" w:cs="Times New Roman"/>
          <w:bCs/>
        </w:rPr>
        <w:t>: 12-13)</w:t>
      </w:r>
    </w:p>
    <w:p w14:paraId="07520D25" w14:textId="77777777" w:rsidR="001D6CA5" w:rsidRPr="00FC63B4" w:rsidRDefault="001D6CA5" w:rsidP="001D6CA5">
      <w:pPr>
        <w:spacing w:after="0" w:line="240" w:lineRule="auto"/>
        <w:ind w:left="2835"/>
        <w:jc w:val="both"/>
        <w:rPr>
          <w:rFonts w:ascii="Times New Roman" w:hAnsi="Times New Roman" w:cs="Times New Roman"/>
          <w:bCs/>
          <w:sz w:val="24"/>
          <w:szCs w:val="24"/>
        </w:rPr>
      </w:pPr>
    </w:p>
    <w:p w14:paraId="71CEEA34"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Ömrünü yerli bir sosyalist düşünce oluşturmaya adayan Dr. Hikmet Kıvılcımlı’nın, bu uğurda kaleme aldığı binlerce sayfa metnin ana izleğini belirleyen ve sonrasında güncel ya da değil, pratik ya da teorik her ne mevzu olursa olsun tamamını bu teorik çerçeve üzerinden yorumladığı en önemli çalışması ilk kez 1965’te yayımlama olanağı bulduğu </w:t>
      </w:r>
      <w:r w:rsidRPr="00FC63B4">
        <w:rPr>
          <w:rFonts w:ascii="Times New Roman" w:hAnsi="Times New Roman" w:cs="Times New Roman"/>
          <w:bCs/>
          <w:i/>
          <w:iCs/>
          <w:sz w:val="24"/>
          <w:szCs w:val="24"/>
        </w:rPr>
        <w:t>Tarih Devrim Sosyalizm</w:t>
      </w:r>
      <w:r w:rsidRPr="00FC63B4">
        <w:rPr>
          <w:rFonts w:ascii="Times New Roman" w:hAnsi="Times New Roman" w:cs="Times New Roman"/>
          <w:bCs/>
          <w:sz w:val="24"/>
          <w:szCs w:val="24"/>
        </w:rPr>
        <w:t xml:space="preserve"> başlıklı kitapta ortaya attığı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dir. Diğer bütün çalışmalarında olduğu gibi beynelmilel teorik-pratik birikimin buralı bir tefsiri olmasının yanı sıra Kıvılcımlı’nın son derece kendine özgü dilinin ürünü birçok yeni kavram ve terim barındıran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Marksist düşüncenin klasik teorik mühimmatından istifade etmekle birlikte orada eksik kaldığını düşündüğü yerlerin doldurulması çabasıyla beraber klasik teoriye özgün eklemeler yapma gayretinin de bir ifadesidir.</w:t>
      </w:r>
    </w:p>
    <w:p w14:paraId="29FBBBB6"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Marx’ın</w:t>
      </w:r>
      <w:proofErr w:type="spellEnd"/>
      <w:r w:rsidRPr="00FC63B4">
        <w:rPr>
          <w:rFonts w:ascii="Times New Roman" w:hAnsi="Times New Roman" w:cs="Times New Roman"/>
          <w:sz w:val="24"/>
          <w:szCs w:val="24"/>
        </w:rPr>
        <w:t xml:space="preserve"> kimi eserlerinde üstünkörü şöyle bir değinip geçtiği, </w:t>
      </w:r>
      <w:proofErr w:type="spellStart"/>
      <w:r w:rsidRPr="00FC63B4">
        <w:rPr>
          <w:rFonts w:ascii="Times New Roman" w:hAnsi="Times New Roman" w:cs="Times New Roman"/>
          <w:sz w:val="24"/>
          <w:szCs w:val="24"/>
        </w:rPr>
        <w:t>Lewis</w:t>
      </w:r>
      <w:proofErr w:type="spellEnd"/>
      <w:r w:rsidRPr="00FC63B4">
        <w:rPr>
          <w:rFonts w:ascii="Times New Roman" w:hAnsi="Times New Roman" w:cs="Times New Roman"/>
          <w:sz w:val="24"/>
          <w:szCs w:val="24"/>
        </w:rPr>
        <w:t xml:space="preserve"> Henry Morgan’ın abidevi eseri </w:t>
      </w:r>
      <w:r w:rsidRPr="00FC63B4">
        <w:rPr>
          <w:rFonts w:ascii="Times New Roman" w:hAnsi="Times New Roman" w:cs="Times New Roman"/>
          <w:i/>
          <w:iCs/>
          <w:sz w:val="24"/>
          <w:szCs w:val="24"/>
        </w:rPr>
        <w:t xml:space="preserve">Eski </w:t>
      </w:r>
      <w:proofErr w:type="spellStart"/>
      <w:r w:rsidRPr="00FC63B4">
        <w:rPr>
          <w:rFonts w:ascii="Times New Roman" w:hAnsi="Times New Roman" w:cs="Times New Roman"/>
          <w:i/>
          <w:iCs/>
          <w:sz w:val="24"/>
          <w:szCs w:val="24"/>
        </w:rPr>
        <w:t>Toplum</w:t>
      </w:r>
      <w:r w:rsidRPr="00FC63B4">
        <w:rPr>
          <w:rFonts w:ascii="Times New Roman" w:hAnsi="Times New Roman" w:cs="Times New Roman"/>
          <w:sz w:val="24"/>
          <w:szCs w:val="24"/>
        </w:rPr>
        <w:t>’u</w:t>
      </w:r>
      <w:proofErr w:type="spellEnd"/>
      <w:r w:rsidRPr="00FC63B4">
        <w:rPr>
          <w:rFonts w:ascii="Times New Roman" w:hAnsi="Times New Roman" w:cs="Times New Roman"/>
          <w:sz w:val="24"/>
          <w:szCs w:val="24"/>
        </w:rPr>
        <w:t xml:space="preserve"> okuyup notlar almış olsa bile o notlar üzerinden kafi derinlikte ele almaya ömrünün vefa etmediği </w:t>
      </w:r>
      <w:r w:rsidRPr="00FC63B4">
        <w:rPr>
          <w:rFonts w:ascii="Times New Roman" w:hAnsi="Times New Roman" w:cs="Times New Roman"/>
          <w:i/>
          <w:iCs/>
          <w:sz w:val="24"/>
          <w:szCs w:val="24"/>
        </w:rPr>
        <w:t>antik tarih</w:t>
      </w:r>
      <w:r w:rsidRPr="00FC63B4">
        <w:rPr>
          <w:rFonts w:ascii="Times New Roman" w:hAnsi="Times New Roman" w:cs="Times New Roman"/>
          <w:sz w:val="24"/>
          <w:szCs w:val="24"/>
        </w:rPr>
        <w:t xml:space="preserve">te toplumsal üretim biçimleri ve </w:t>
      </w:r>
      <w:r w:rsidRPr="00FC63B4">
        <w:rPr>
          <w:rFonts w:ascii="Times New Roman" w:hAnsi="Times New Roman" w:cs="Times New Roman"/>
          <w:i/>
          <w:iCs/>
          <w:sz w:val="24"/>
          <w:szCs w:val="24"/>
        </w:rPr>
        <w:t>geçiş süreçleri</w:t>
      </w:r>
      <w:r w:rsidRPr="00FC63B4">
        <w:rPr>
          <w:rFonts w:ascii="Times New Roman" w:hAnsi="Times New Roman" w:cs="Times New Roman"/>
          <w:sz w:val="24"/>
          <w:szCs w:val="24"/>
        </w:rPr>
        <w:t xml:space="preserve"> meseleleri, Engels’in mezkur notları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vasiyeti sayarak ele alıp düzenlediği ve kimi yeni farklı kaynaklar da ekleyerek bu döneme dair Marksist düşüncenin ilk derli toplu çalışması olarak yayımladığı </w:t>
      </w:r>
      <w:r w:rsidRPr="00FC63B4">
        <w:rPr>
          <w:rFonts w:ascii="Times New Roman" w:hAnsi="Times New Roman" w:cs="Times New Roman"/>
          <w:i/>
          <w:iCs/>
          <w:sz w:val="24"/>
          <w:szCs w:val="24"/>
        </w:rPr>
        <w:t>Ailenin, Özel Mülkiyetin ve Devletin Kökeni</w:t>
      </w:r>
      <w:r w:rsidRPr="00FC63B4">
        <w:rPr>
          <w:rFonts w:ascii="Times New Roman" w:hAnsi="Times New Roman" w:cs="Times New Roman"/>
          <w:sz w:val="24"/>
          <w:szCs w:val="24"/>
        </w:rPr>
        <w:t xml:space="preserve"> adlı eserinde incelenmiştir. Bu temel eserlerin yanı sıra Kıvılcımlı ayrıca, doğrudan antik tarih üzerine yazmasa da toplumsal tekâmül ve gelişme kanunlarını müthiş bir uz görüyle somut maddi gerçekliğin kendisinden türeterek adeta tarihsel materyalizm ve Marksizm’in öncüsü </w:t>
      </w:r>
      <w:r w:rsidRPr="00FC63B4">
        <w:rPr>
          <w:rFonts w:ascii="Times New Roman" w:hAnsi="Times New Roman" w:cs="Times New Roman"/>
          <w:i/>
          <w:iCs/>
          <w:sz w:val="24"/>
          <w:szCs w:val="24"/>
        </w:rPr>
        <w:t xml:space="preserve">Müslüman Marks </w:t>
      </w:r>
      <w:r w:rsidRPr="00FC63B4">
        <w:rPr>
          <w:rFonts w:ascii="Times New Roman" w:hAnsi="Times New Roman" w:cs="Times New Roman"/>
          <w:sz w:val="24"/>
          <w:szCs w:val="24"/>
        </w:rPr>
        <w:t xml:space="preserve">olarak nitelediği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Haldun’dan da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xml:space="preserve">: 103-105) özellikle meselenin metodolojik çerçevesini çizme bakımından ufuk açıcı görüşler ortaya attığı savıyla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fazlasıyla istifade etmiştir. Bir diğer deyişle Dr. Hikmet Kıvılcımlı, bütün bu isimlerden istifade ederek, nispeten üzerinde az durulmuş bir dönem ve meseleyi, kendi kişisel tarihinin alameti farikası haline gelen, son derece kısıtlı pratik kaynakla, koşullar gereği fazla acemice olsa bile şimdilerde dahi dikkate değer teorik önermeler içeren ve tarihsel materyalizme orijinal ve eleştirel bir katkı yapmak, yorum getirmek gibi hayli iddialı bir iş olan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nde (Bora, 2015: 214) etraflıca ele alma amacı gütmüştür.</w:t>
      </w:r>
    </w:p>
    <w:p w14:paraId="395D0178"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i/>
          <w:iCs/>
          <w:sz w:val="24"/>
          <w:szCs w:val="24"/>
        </w:rPr>
        <w:t>Antik tarih</w:t>
      </w:r>
      <w:r w:rsidRPr="00FC63B4">
        <w:rPr>
          <w:rFonts w:ascii="Times New Roman" w:hAnsi="Times New Roman" w:cs="Times New Roman"/>
          <w:bCs/>
          <w:sz w:val="24"/>
          <w:szCs w:val="24"/>
        </w:rPr>
        <w:t xml:space="preserve">in modern dönemdeki gibi sosyal sınıf mücadelesiyle değil eşitlikçi kan örgütü biçiminde teşkilatlanmış Barbarlarla bu hasletlerini yitirerek kastlaşıp taşlaşan Medeniler arasındaki çekişme vasıtasıyla değişim kaydettiği kabulünden hareket eden Kıvılcımlı, barbarlığı </w:t>
      </w:r>
      <w:r w:rsidRPr="00FC63B4">
        <w:rPr>
          <w:rFonts w:ascii="Times New Roman" w:hAnsi="Times New Roman" w:cs="Times New Roman"/>
          <w:bCs/>
          <w:i/>
          <w:iCs/>
          <w:sz w:val="24"/>
          <w:szCs w:val="24"/>
        </w:rPr>
        <w:t>Aşağı</w:t>
      </w:r>
      <w:r w:rsidRPr="00FC63B4">
        <w:rPr>
          <w:rFonts w:ascii="Times New Roman" w:hAnsi="Times New Roman" w:cs="Times New Roman"/>
          <w:bCs/>
          <w:sz w:val="24"/>
          <w:szCs w:val="24"/>
        </w:rPr>
        <w:t xml:space="preserve">, </w:t>
      </w:r>
      <w:r w:rsidRPr="00FC63B4">
        <w:rPr>
          <w:rFonts w:ascii="Times New Roman" w:hAnsi="Times New Roman" w:cs="Times New Roman"/>
          <w:bCs/>
          <w:i/>
          <w:iCs/>
          <w:sz w:val="24"/>
          <w:szCs w:val="24"/>
        </w:rPr>
        <w:t>Orta</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Yukarı Barbarlık Konağı</w:t>
      </w:r>
      <w:r w:rsidRPr="00FC63B4">
        <w:rPr>
          <w:rFonts w:ascii="Times New Roman" w:hAnsi="Times New Roman" w:cs="Times New Roman"/>
          <w:bCs/>
          <w:sz w:val="24"/>
          <w:szCs w:val="24"/>
        </w:rPr>
        <w:t xml:space="preserve"> biçiminde üç tarihsel evrede tanımlarken Morgan’ın </w:t>
      </w:r>
      <w:r w:rsidRPr="00FC63B4">
        <w:rPr>
          <w:rFonts w:ascii="Times New Roman" w:hAnsi="Times New Roman" w:cs="Times New Roman"/>
          <w:bCs/>
          <w:i/>
          <w:iCs/>
          <w:sz w:val="24"/>
          <w:szCs w:val="24"/>
        </w:rPr>
        <w:t>yabanıllık</w:t>
      </w:r>
      <w:r w:rsidRPr="00FC63B4">
        <w:rPr>
          <w:rFonts w:ascii="Times New Roman" w:hAnsi="Times New Roman" w:cs="Times New Roman"/>
          <w:bCs/>
          <w:sz w:val="24"/>
          <w:szCs w:val="24"/>
        </w:rPr>
        <w:t xml:space="preserve">, </w:t>
      </w:r>
      <w:r w:rsidRPr="00FC63B4">
        <w:rPr>
          <w:rFonts w:ascii="Times New Roman" w:hAnsi="Times New Roman" w:cs="Times New Roman"/>
          <w:bCs/>
          <w:i/>
          <w:iCs/>
          <w:sz w:val="24"/>
          <w:szCs w:val="24"/>
        </w:rPr>
        <w:t>barbarlık</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uygarlık</w:t>
      </w:r>
      <w:r w:rsidRPr="00FC63B4">
        <w:rPr>
          <w:rFonts w:ascii="Times New Roman" w:hAnsi="Times New Roman" w:cs="Times New Roman"/>
          <w:bCs/>
          <w:sz w:val="24"/>
          <w:szCs w:val="24"/>
        </w:rPr>
        <w:t xml:space="preserve"> olarak üç başlıkta ifade ettiği dönemlendirmeden istifade etmiştir. Kuzey Amerika’daki Kızılderili kabileleri üzerine yaptığı incelemelerden insanlığın salt hayatta kalmaya odaklandığı evreyi ifade eden dönemi yabanıllık, avcı toplayıcılıktan küçük çaplı tarım yapıp hayvan evcilleştirmeyi başardığı, ağırlıkla göçebe olsa da kent düzeyinde yerleşik hayata da geçip yaşamın yeniden üretimini mümkün kılacak daha komplike alet edevat ve inşaat yapma yetisine de ulaştığı dönemi barbarlık ve bunların sonunda artık enikonu yerleşik hale gelip fonetik alfabe ve yazının keşfinden şimdiye kadarki dönemi uygarlık olarak tarif eden Morgan (1986: 80), mevcut bilgiler ışığında bu tarihi </w:t>
      </w:r>
      <w:r w:rsidRPr="00FC63B4">
        <w:rPr>
          <w:rFonts w:ascii="Times New Roman" w:hAnsi="Times New Roman" w:cs="Times New Roman"/>
          <w:bCs/>
          <w:sz w:val="24"/>
          <w:szCs w:val="24"/>
        </w:rPr>
        <w:lastRenderedPageBreak/>
        <w:t>aşamaları aşağı yukarı dünyadaki bütün insan toplulukları için geçerli tarihsel evreler olarak düşünmek gerektiği gibi toplumsal örgütlenme ve alışkanlıkların da bir ve aynı çizgide olduğunu savunmuştur (1986: 24-25).</w:t>
      </w:r>
    </w:p>
    <w:p w14:paraId="400E35F4"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Kıvılcımlı’nın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nde yararlandığı bir başka önemli isim Engels ise </w:t>
      </w:r>
      <w:r w:rsidRPr="00FC63B4">
        <w:rPr>
          <w:rFonts w:ascii="Times New Roman" w:hAnsi="Times New Roman" w:cs="Times New Roman"/>
          <w:bCs/>
          <w:i/>
          <w:iCs/>
          <w:sz w:val="24"/>
          <w:szCs w:val="24"/>
        </w:rPr>
        <w:t>Ailenin Özel Mülkiyetin ve Devletin Kökeni</w:t>
      </w:r>
      <w:r w:rsidRPr="00FC63B4">
        <w:rPr>
          <w:rFonts w:ascii="Times New Roman" w:hAnsi="Times New Roman" w:cs="Times New Roman"/>
          <w:bCs/>
          <w:sz w:val="24"/>
          <w:szCs w:val="24"/>
        </w:rPr>
        <w:t xml:space="preserve"> başlıklı eserinde bu tarihsel kesiti, Charles Darwin’in biyolojide yaptığı devrimin bir benzerini toplumsal tarih bilimi açısından yapmayı başardığı için sitayişle andığı Morgan’ın ortaya attığı dizelgeyi neredeyse birebir alarak, doğanın nimetlerinden herhangi bir insan işi değişime uğramadan istifade edilen </w:t>
      </w:r>
      <w:r w:rsidRPr="00FC63B4">
        <w:rPr>
          <w:rFonts w:ascii="Times New Roman" w:hAnsi="Times New Roman" w:cs="Times New Roman"/>
          <w:bCs/>
          <w:i/>
          <w:iCs/>
          <w:sz w:val="24"/>
          <w:szCs w:val="24"/>
        </w:rPr>
        <w:t>Vahşet Durumu</w:t>
      </w:r>
      <w:r w:rsidRPr="00FC63B4">
        <w:rPr>
          <w:rFonts w:ascii="Times New Roman" w:hAnsi="Times New Roman" w:cs="Times New Roman"/>
          <w:bCs/>
          <w:sz w:val="24"/>
          <w:szCs w:val="24"/>
        </w:rPr>
        <w:t xml:space="preserve">, hayvan yetiştirme, tarım ve insan eliyle doğal ürünlerin üretimi ve yeniden üretiminin öğrenildiği </w:t>
      </w:r>
      <w:r w:rsidRPr="00FC63B4">
        <w:rPr>
          <w:rFonts w:ascii="Times New Roman" w:hAnsi="Times New Roman" w:cs="Times New Roman"/>
          <w:bCs/>
          <w:i/>
          <w:iCs/>
          <w:sz w:val="24"/>
          <w:szCs w:val="24"/>
        </w:rPr>
        <w:t>Barbarlık</w:t>
      </w:r>
      <w:r w:rsidRPr="00FC63B4">
        <w:rPr>
          <w:rFonts w:ascii="Times New Roman" w:hAnsi="Times New Roman" w:cs="Times New Roman"/>
          <w:bCs/>
          <w:sz w:val="24"/>
          <w:szCs w:val="24"/>
        </w:rPr>
        <w:t xml:space="preserve"> ve insanlığın doğal malzemeyi hammadde diye işlemeyi öğrendiği sanayi ve ustalık dönemi olarak </w:t>
      </w:r>
      <w:r w:rsidRPr="00FC63B4">
        <w:rPr>
          <w:rFonts w:ascii="Times New Roman" w:hAnsi="Times New Roman" w:cs="Times New Roman"/>
          <w:bCs/>
          <w:i/>
          <w:iCs/>
          <w:sz w:val="24"/>
          <w:szCs w:val="24"/>
        </w:rPr>
        <w:t>Uygarlık</w:t>
      </w:r>
      <w:r w:rsidRPr="00FC63B4">
        <w:rPr>
          <w:rFonts w:ascii="Times New Roman" w:hAnsi="Times New Roman" w:cs="Times New Roman"/>
          <w:bCs/>
          <w:sz w:val="24"/>
          <w:szCs w:val="24"/>
        </w:rPr>
        <w:t xml:space="preserve"> şeklinde ifade ettiği üç başlık altında ele almıştır (Engels, 1967: 31, 44-45). Engels ayrıca Yunan, Roma ve Germenler örneğinde barbarlıktan medeniyete üç tür geçiş öngörmesiyle Kıvılcımlı’nın barbarların medeniyet karşısındaki dönüştürücü yahut diriltici etkilerini saptama gayretindeki kendine has geçiş teorilerine de ilham teşkil etmiştir. </w:t>
      </w:r>
    </w:p>
    <w:p w14:paraId="7C38B7EA"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 çatarken Kıvılcımlı için meselenin tarihsel malzeme ve detay bakımından derinleştirilmesinde Morgan, tarihsel materyalist teorik bakış açısından yorumlanmasında Engels ne kadar önemli ise barbar toplumsal örgütlenmenin hususiyetlerinin tarihsel geçiş ve süreklilikler açısından değeri ve işlevini, kendisinin bile farkında olmadığı bir ön tarihsel materyalist anlayışla tespit etmeyi başaran </w:t>
      </w:r>
      <w:r w:rsidRPr="00FC63B4">
        <w:rPr>
          <w:rFonts w:ascii="Times New Roman" w:hAnsi="Times New Roman" w:cs="Times New Roman"/>
          <w:i/>
          <w:iCs/>
          <w:sz w:val="24"/>
          <w:szCs w:val="24"/>
        </w:rPr>
        <w:t>Müslüman Marks</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 da teorik-pratik metodolojik çerçevenin sarahat kazanmasında bir o kadar önemlidir. Tarihin bilim temelli icrası ve modern anlamda sosyolojinin ilk yetkin ve kurucu örneklerini veren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Haldun’u Kıvılcımlı, tarihi belli kaidelere tabi bir nedensellik zinciri içinde kavraması, mezkur nedenselliği mekanik bir determinizmden ziyade diyalektik kavrayışla mukayeseli etki-tepkiler üzerinden düşünmesi, toplumsal tarihin sürekli değişip geliştiği tespitiyle yetinmeyip uygarlıkları mukayeseli ve süreklilikler dahilinde inceleyerek toplumsal tarih ve kurumların kuruluş, işleyiş ve çöküş döngülerinin genel bir teorisini oluşturması ve son olarak bu nitelikleriyle toplumsal işbölümü ve ekonomik üretim ve yeniden üretimi toplumsal farklılaşma ve inkişafın temeli sayması gibi nedenler dolayısıyla tarihsel materyalizm ve sosyalizmin erken bir teorisyeni ve müjdecisi addetmektedir </w:t>
      </w:r>
      <w:r w:rsidRPr="00FC63B4">
        <w:rPr>
          <w:rFonts w:ascii="Times New Roman" w:hAnsi="Times New Roman" w:cs="Times New Roman"/>
          <w:sz w:val="24"/>
          <w:szCs w:val="24"/>
        </w:rPr>
        <w:lastRenderedPageBreak/>
        <w:t xml:space="preserve">(Kıvılcımlı, 2011a: 257-261).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 bedevi (göçebe) ve </w:t>
      </w:r>
      <w:proofErr w:type="spellStart"/>
      <w:r w:rsidRPr="00FC63B4">
        <w:rPr>
          <w:rFonts w:ascii="Times New Roman" w:hAnsi="Times New Roman" w:cs="Times New Roman"/>
          <w:sz w:val="24"/>
          <w:szCs w:val="24"/>
        </w:rPr>
        <w:t>hadari</w:t>
      </w:r>
      <w:proofErr w:type="spellEnd"/>
      <w:r w:rsidRPr="00FC63B4">
        <w:rPr>
          <w:rFonts w:ascii="Times New Roman" w:hAnsi="Times New Roman" w:cs="Times New Roman"/>
          <w:sz w:val="24"/>
          <w:szCs w:val="24"/>
        </w:rPr>
        <w:t xml:space="preserve"> (yerleşik) ayrımı üzerinden, bedevileri </w:t>
      </w:r>
      <w:proofErr w:type="spellStart"/>
      <w:r w:rsidRPr="00FC63B4">
        <w:rPr>
          <w:rFonts w:ascii="Times New Roman" w:hAnsi="Times New Roman" w:cs="Times New Roman"/>
          <w:sz w:val="24"/>
          <w:szCs w:val="24"/>
        </w:rPr>
        <w:t>hadarilerin</w:t>
      </w:r>
      <w:proofErr w:type="spellEnd"/>
      <w:r w:rsidRPr="00FC63B4">
        <w:rPr>
          <w:rFonts w:ascii="Times New Roman" w:hAnsi="Times New Roman" w:cs="Times New Roman"/>
          <w:sz w:val="24"/>
          <w:szCs w:val="24"/>
        </w:rPr>
        <w:t xml:space="preserve"> atası addetmesi, zorlu yaşam koşullarında toplumsal birlikteliği eşitlikçi kan teşkilatı vasıtasıyla sağlamalarını mümkün kılan bir asabiye, ünsiyetle özgülemesi, medeniyetin uyuşturduğu </w:t>
      </w:r>
      <w:proofErr w:type="spellStart"/>
      <w:r w:rsidRPr="00FC63B4">
        <w:rPr>
          <w:rFonts w:ascii="Times New Roman" w:hAnsi="Times New Roman" w:cs="Times New Roman"/>
          <w:sz w:val="24"/>
          <w:szCs w:val="24"/>
        </w:rPr>
        <w:t>hadarilerin</w:t>
      </w:r>
      <w:proofErr w:type="spellEnd"/>
      <w:r w:rsidRPr="00FC63B4">
        <w:rPr>
          <w:rFonts w:ascii="Times New Roman" w:hAnsi="Times New Roman" w:cs="Times New Roman"/>
          <w:sz w:val="24"/>
          <w:szCs w:val="24"/>
        </w:rPr>
        <w:t xml:space="preserve"> aksine onlara cesaret ve hayra daha mütemayil olmaları vasıfları yüklemesi ve ayrıca toplumsal ahval farklılıklarının geçim yolları, toplumsal yaşamın üretimi ve yeniden üretimi yordamlarındaki farktan kaynaklandığını, kişinin ise tabiat ve mizacının değil gelenek göreneklerinin mahsulü olduğunu ifade etmesi ile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Haldun, 2018: 323-334) Kıvılcımlı’nın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alamet-i farikası olan kavramsallaştırmalar açısından adeta bir kutup yıldızı hüviyetindedir. </w:t>
      </w:r>
    </w:p>
    <w:p w14:paraId="26F489E4"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 üzerine çalışmaya daha askeri okuldan ihraç edilip ilk kez tevkif edildiği 1925 yılında yani henüz 23 yaşındayken başladığını belirten Kıvılcımlı, bu dönemde tesadüf ettiği büyük Fransız tarihçi Jules </w:t>
      </w:r>
      <w:proofErr w:type="spellStart"/>
      <w:r w:rsidRPr="00FC63B4">
        <w:rPr>
          <w:rFonts w:ascii="Times New Roman" w:hAnsi="Times New Roman" w:cs="Times New Roman"/>
          <w:bCs/>
          <w:sz w:val="24"/>
          <w:szCs w:val="24"/>
        </w:rPr>
        <w:t>Michelet’nin</w:t>
      </w:r>
      <w:proofErr w:type="spellEnd"/>
      <w:r w:rsidRPr="00FC63B4">
        <w:rPr>
          <w:rFonts w:ascii="Times New Roman" w:hAnsi="Times New Roman" w:cs="Times New Roman"/>
          <w:bCs/>
          <w:sz w:val="24"/>
          <w:szCs w:val="24"/>
        </w:rPr>
        <w:t xml:space="preserve">, fazlasıyla coşumcu, romantik, tarihi bir nesnellik kumkumalığı üzerinden değil fazlasıyla öznel ve halkın ağzından yeniden inşaya çabalayan, salt bir kronolojik siyasal hadiseler çetelesinden çok gündelik hayatın içindeki nesnelerden sosyo-kültürel pratiklere kadar birçok göz ardı edilen unsuru da işin içine katan tarih yazımı yaklaşımından fazlasıyla etkilenmiş;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ni sanki oradaymışçasına tanıklık üslubunda yazdığı yönündeki eleştirilere de </w:t>
      </w:r>
      <w:proofErr w:type="spellStart"/>
      <w:r w:rsidRPr="00FC63B4">
        <w:rPr>
          <w:rFonts w:ascii="Times New Roman" w:hAnsi="Times New Roman" w:cs="Times New Roman"/>
          <w:bCs/>
          <w:sz w:val="24"/>
          <w:szCs w:val="24"/>
        </w:rPr>
        <w:t>Michelet’nin</w:t>
      </w:r>
      <w:proofErr w:type="spellEnd"/>
      <w:r w:rsidRPr="00FC63B4">
        <w:rPr>
          <w:rFonts w:ascii="Times New Roman" w:hAnsi="Times New Roman" w:cs="Times New Roman"/>
          <w:bCs/>
          <w:sz w:val="24"/>
          <w:szCs w:val="24"/>
        </w:rPr>
        <w:t xml:space="preserve"> zamanında yaptığından farklı bir şey yapmadığı yanıtını vermiştir (Aktaran Özcan, 2018a: 103-106). Her ne kadar kendisi hali vakti yerinde orta sınıf bir aileden gelse de tarih yazımında mezarda yatan isimsiz garibanların hatırına geniş halk kitlelerinin sesi olmak gerektiği inancıyla kendini halkın çocuğu olarak tarif eden </w:t>
      </w:r>
      <w:proofErr w:type="spellStart"/>
      <w:r w:rsidRPr="00FC63B4">
        <w:rPr>
          <w:rFonts w:ascii="Times New Roman" w:hAnsi="Times New Roman" w:cs="Times New Roman"/>
          <w:bCs/>
          <w:sz w:val="24"/>
          <w:szCs w:val="24"/>
        </w:rPr>
        <w:t>Michelet</w:t>
      </w:r>
      <w:proofErr w:type="spellEnd"/>
      <w:r w:rsidRPr="00FC63B4">
        <w:rPr>
          <w:rFonts w:ascii="Times New Roman" w:hAnsi="Times New Roman" w:cs="Times New Roman"/>
          <w:bCs/>
          <w:sz w:val="24"/>
          <w:szCs w:val="24"/>
        </w:rPr>
        <w:t xml:space="preserve"> gibi Kıvılcımlı da salt devletlular ve kurumlar üzerinden yürütülen tarih yazımı etkinliğinin karşısında sosyo-ekonomik, coğrafi ve kültürel dinamikler ekseninde geniş yoksul halk kitleleri ve sıradan ahalinin yapıp ettiklerine odaklanan tarihsel materyalist zaviyeli aşağıdan bir tarih yazımının derdindedir (Özcan, 2018d: 107).</w:t>
      </w:r>
    </w:p>
    <w:p w14:paraId="0E5AA94D"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İncelemenin esas konusunun medeniyetlerin batış ve çıkış kaideleri olduğunu, bir diğer deyişle modern uygarlığın, yani hali hazırda ulaştığı raddede tüm dünyayı her zerresine varıncaya kadar kaplayan cari medeniyetin yıkılışından ziyade bundan önce dünyada medeniyet katarına binmemiş kolektif aksiyon kapasitesi üst düzeyde kişi ve toplumların henüz var olduğu vakitlerde bu battı çıktı hikayesinin nasıl cereyan ettiği </w:t>
      </w:r>
      <w:r w:rsidRPr="00FC63B4">
        <w:rPr>
          <w:rFonts w:ascii="Times New Roman" w:hAnsi="Times New Roman" w:cs="Times New Roman"/>
          <w:bCs/>
          <w:sz w:val="24"/>
          <w:szCs w:val="24"/>
        </w:rPr>
        <w:lastRenderedPageBreak/>
        <w:t xml:space="preserve">sorusuna odaklandığını belirten Kıvılcımlı, bu tez vasıtasıyla teorik nazarın yanı sıra pratik açıdan eskiden bin bir türlü hikmetle izah edilişini soruşturmak, genel çerçevede belli yerlerdeki dünya tarihsel gelişmelerin diğer yerlerde başka türlü neticeler vermesinin nedenlerini anlamak ve hususen de memlekette birçok sorunun gelip dayandığı toprak nizamının nerede kördüğüm haline geldiğini belirlemek amacında olduğunu dile getirmektedir (Kıvılcımlı, 2014a: 9-11). Çalışma esasen Kıvılcımlı’nın milattan önce (MÖ) beş bin yılından milattan sonra (MS) 14. yüzyıla kadar uzanan yaklaşık 6500 yıllık bir tarihsel kesiti ifade ettiğini düşündüğü </w:t>
      </w:r>
      <w:r w:rsidRPr="00FC63B4">
        <w:rPr>
          <w:rFonts w:ascii="Times New Roman" w:hAnsi="Times New Roman" w:cs="Times New Roman"/>
          <w:bCs/>
          <w:i/>
          <w:iCs/>
          <w:sz w:val="24"/>
          <w:szCs w:val="24"/>
        </w:rPr>
        <w:t>antika tarih</w:t>
      </w:r>
      <w:r w:rsidRPr="00FC63B4">
        <w:rPr>
          <w:rFonts w:ascii="Times New Roman" w:hAnsi="Times New Roman" w:cs="Times New Roman"/>
          <w:bCs/>
          <w:sz w:val="24"/>
          <w:szCs w:val="24"/>
        </w:rPr>
        <w:t xml:space="preserve"> üzerine olsa bile, kendi zamanının Türkiye’sini anlama gayesiyle hareket ettiğini söyleyen Kıvılcımlı, bu amaçla önce Osmanlı’ya oradan İslam’ın ilk yıllarına oradan da Yunan, Roma ve ondan da önceki kadim Mezopotamya medeniyetlerine kadar gitmeye mecbur kaldığını belirtmiş (Kıvılcımlı, 2014a: 13) ve aslında oralardan bugüne ışık tutacak, bugünkü mücadeleye kök verecek cevherler çıkarmak, işaret fişekleri devşirmek niyetiyle hareket etmiştir.</w:t>
      </w:r>
    </w:p>
    <w:p w14:paraId="471DAEA9" w14:textId="0CB59C84"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Tarihe yönelmenin “eksantrik bir müzecilik merakı, bir eskiler </w:t>
      </w:r>
      <w:proofErr w:type="spellStart"/>
      <w:r w:rsidRPr="00FC63B4">
        <w:rPr>
          <w:rFonts w:ascii="Times New Roman" w:hAnsi="Times New Roman" w:cs="Times New Roman"/>
          <w:sz w:val="24"/>
          <w:szCs w:val="24"/>
        </w:rPr>
        <w:t>alayımcılık</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hevesi”nden</w:t>
      </w:r>
      <w:proofErr w:type="spellEnd"/>
      <w:r w:rsidRPr="00FC63B4">
        <w:rPr>
          <w:rFonts w:ascii="Times New Roman" w:hAnsi="Times New Roman" w:cs="Times New Roman"/>
          <w:sz w:val="24"/>
          <w:szCs w:val="24"/>
        </w:rPr>
        <w:t xml:space="preserve"> ibaret değerlendirilemeyeceğini, insan toplumsallığının özünü teşkil eden gerçekliğin köklerini içinde barındıran tarihle iştigal çabasının hattı zatında bugünü anlamanın anahtarı olduğunu belirten Kıvılcımlı (2011a: 20) bu yaklaşımıyla, tarihten ders çıkarmak için oraya bakmayı salık veren pek moda klişenin sanki tarihten nasiplenmeyi iradi bir seçime indirgeyen tavrından ziyade -tarihsel materyalizmden öğrendiği gibi- tarihin siz isteseniz de istemeseniz de o dersi size verdiğini hatta aldığınızın farkında dahi olmayarak bizzat tarihin kendisiyle yaşadığımız şimdinin esasen mündemiç olduğunu söyler gibidir. Ayrıca Kıvılcımlı, Tarihi sadece bir yığın bilimi, “gelişigüzel olaylar kırkambarı” olarak telakki eden burjuva bilim nosyonu hükmünü sürdürdüğü sürece Türkiye Tarihi ve gerçekliğini anlama çabalarının veresiye alış-veriş misali teoride ezberden kuruntu üretimine, pratikte de havaya kurşun sıkmaya denk düştüğü ve tam da bu nedenle memleket sathında teorinin topal kaldığı pratiğin de aksadığı kanaatindedir (Kıvılcımlı, </w:t>
      </w:r>
      <w:proofErr w:type="gramStart"/>
      <w:r w:rsidRPr="00FC63B4">
        <w:rPr>
          <w:rFonts w:ascii="Times New Roman" w:hAnsi="Times New Roman" w:cs="Times New Roman"/>
          <w:sz w:val="24"/>
          <w:szCs w:val="24"/>
        </w:rPr>
        <w:t>2011a</w:t>
      </w:r>
      <w:proofErr w:type="gramEnd"/>
      <w:r w:rsidRPr="00FC63B4">
        <w:rPr>
          <w:rFonts w:ascii="Times New Roman" w:hAnsi="Times New Roman" w:cs="Times New Roman"/>
          <w:sz w:val="24"/>
          <w:szCs w:val="24"/>
        </w:rPr>
        <w:t>: 20).</w:t>
      </w:r>
      <w:r w:rsidR="002C3E36">
        <w:rPr>
          <w:rFonts w:ascii="Times New Roman" w:hAnsi="Times New Roman" w:cs="Times New Roman"/>
          <w:sz w:val="24"/>
          <w:szCs w:val="24"/>
        </w:rPr>
        <w:t xml:space="preserve"> </w:t>
      </w:r>
    </w:p>
    <w:p w14:paraId="58C2725E" w14:textId="78ED40B0"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Klasik tarihin mükemmellikler peşinde olması nedeniyle doğuş ve ölüş süreçlerini azımsaması nedeniyle bu süreçleri layıkıyla çözümlemenin metodolojik adı olarak diyalektik odaklı klasik tarihsel maddeciliğin bütün çağ dönümlerini son kertede üretici güçler temelli bir hareket yasasında gördüğünü belirten Kıvılcımlı, bunları </w:t>
      </w:r>
      <w:r w:rsidRPr="00FC63B4">
        <w:rPr>
          <w:rFonts w:ascii="Times New Roman" w:hAnsi="Times New Roman" w:cs="Times New Roman"/>
          <w:sz w:val="24"/>
          <w:szCs w:val="24"/>
        </w:rPr>
        <w:lastRenderedPageBreak/>
        <w:t xml:space="preserve">teknik, coğrafya, tarih ve insan olmak üzere dört başlık altında sınıflandırmaktadır.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w:t>
      </w:r>
      <w:r w:rsidRPr="00FC63B4">
        <w:rPr>
          <w:rFonts w:ascii="Times New Roman" w:hAnsi="Times New Roman" w:cs="Times New Roman"/>
          <w:i/>
          <w:iCs/>
          <w:sz w:val="24"/>
          <w:szCs w:val="24"/>
        </w:rPr>
        <w:t>teknik üretici gücü</w:t>
      </w:r>
      <w:r w:rsidRPr="00FC63B4">
        <w:rPr>
          <w:rFonts w:ascii="Times New Roman" w:hAnsi="Times New Roman" w:cs="Times New Roman"/>
          <w:sz w:val="24"/>
          <w:szCs w:val="24"/>
        </w:rPr>
        <w:t xml:space="preserve">, doğayla mücadelede insan toplumlarının muhtelif cansız alet edevat, aygıt, avadanlık, yöntem ve usullerin bütününü; </w:t>
      </w:r>
      <w:r w:rsidRPr="00FC63B4">
        <w:rPr>
          <w:rFonts w:ascii="Times New Roman" w:hAnsi="Times New Roman" w:cs="Times New Roman"/>
          <w:i/>
          <w:iCs/>
          <w:sz w:val="24"/>
          <w:szCs w:val="24"/>
        </w:rPr>
        <w:t>coğrafya üretici gücü</w:t>
      </w:r>
      <w:r w:rsidRPr="00FC63B4">
        <w:rPr>
          <w:rFonts w:ascii="Times New Roman" w:hAnsi="Times New Roman" w:cs="Times New Roman"/>
          <w:sz w:val="24"/>
          <w:szCs w:val="24"/>
        </w:rPr>
        <w:t xml:space="preserve">, iklim, doğa, fiziki şartlar gibi toplumu dışarıdan çepeçevre kuşatan maddi doğal ortamı; </w:t>
      </w:r>
      <w:r w:rsidRPr="00FC63B4">
        <w:rPr>
          <w:rFonts w:ascii="Times New Roman" w:hAnsi="Times New Roman" w:cs="Times New Roman"/>
          <w:i/>
          <w:iCs/>
          <w:sz w:val="24"/>
          <w:szCs w:val="24"/>
        </w:rPr>
        <w:t>tarih üretici gücü</w:t>
      </w:r>
      <w:r w:rsidRPr="00FC63B4">
        <w:rPr>
          <w:rFonts w:ascii="Times New Roman" w:hAnsi="Times New Roman" w:cs="Times New Roman"/>
          <w:sz w:val="24"/>
          <w:szCs w:val="24"/>
        </w:rPr>
        <w:t xml:space="preserve">, gelenek, görenek, kültür vb. gibi toplumsal yaşamın geçmişten bugüne biriktirdiği maddi manevi hayat bilgisini; ve son olarak </w:t>
      </w:r>
      <w:r w:rsidRPr="00FC63B4">
        <w:rPr>
          <w:rFonts w:ascii="Times New Roman" w:hAnsi="Times New Roman" w:cs="Times New Roman"/>
          <w:i/>
          <w:iCs/>
          <w:sz w:val="24"/>
          <w:szCs w:val="24"/>
        </w:rPr>
        <w:t>insan üretici gücü</w:t>
      </w:r>
      <w:r w:rsidRPr="00FC63B4">
        <w:rPr>
          <w:rFonts w:ascii="Times New Roman" w:hAnsi="Times New Roman" w:cs="Times New Roman"/>
          <w:sz w:val="24"/>
          <w:szCs w:val="24"/>
        </w:rPr>
        <w:t xml:space="preserve"> de bütün bu üretici güçlerden istifade ederek insanın kendini, doğayı ve dışarıyı dönüştürme kudreti anlamında zor ve şiddeti de içeren müşterek eylem melekesi olarak </w:t>
      </w:r>
      <w:r w:rsidRPr="00FC63B4">
        <w:rPr>
          <w:rFonts w:ascii="Times New Roman" w:hAnsi="Times New Roman" w:cs="Times New Roman"/>
          <w:i/>
          <w:iCs/>
          <w:sz w:val="24"/>
          <w:szCs w:val="24"/>
        </w:rPr>
        <w:t>kolektif aksiyonu</w:t>
      </w:r>
      <w:r w:rsidRPr="00FC63B4">
        <w:rPr>
          <w:rFonts w:ascii="Times New Roman" w:hAnsi="Times New Roman" w:cs="Times New Roman"/>
          <w:sz w:val="24"/>
          <w:szCs w:val="24"/>
        </w:rPr>
        <w:t xml:space="preserve"> ifade etmektedir (Kıvılcımlı, 2014a: 17).</w:t>
      </w:r>
      <w:r w:rsidR="002C3E36">
        <w:rPr>
          <w:rFonts w:ascii="Times New Roman" w:hAnsi="Times New Roman" w:cs="Times New Roman"/>
          <w:sz w:val="24"/>
          <w:szCs w:val="24"/>
        </w:rPr>
        <w:t xml:space="preserve"> </w:t>
      </w:r>
    </w:p>
    <w:p w14:paraId="36AA6C59" w14:textId="0DB3C81F"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Modern dönemde teknik üretici gücü bütün diğer güçleri üst belirleyen bir mahiyete bürünse de antik tarih söz konusu olduğunda o dönemde teknik modern dönemdeki hız ve nitelikte olmadığından bu dönemde esasen teknikle beraber coğrafya, tarih ve insan üretici güçleri de fazlasıyla etkili olmuştur. Hatta kategorik bir soyutlama olarak dımdızlak ortada kalmış bir insandan ziyade hem </w:t>
      </w:r>
      <w:r w:rsidRPr="00FC63B4">
        <w:rPr>
          <w:rFonts w:ascii="Times New Roman" w:hAnsi="Times New Roman" w:cs="Times New Roman"/>
          <w:i/>
          <w:iCs/>
          <w:sz w:val="24"/>
          <w:szCs w:val="24"/>
        </w:rPr>
        <w:t>toplum yaratığı</w:t>
      </w:r>
      <w:r w:rsidRPr="00FC63B4">
        <w:rPr>
          <w:rFonts w:ascii="Times New Roman" w:hAnsi="Times New Roman" w:cs="Times New Roman"/>
          <w:sz w:val="24"/>
          <w:szCs w:val="24"/>
        </w:rPr>
        <w:t xml:space="preserve"> hem de </w:t>
      </w:r>
      <w:r w:rsidRPr="00FC63B4">
        <w:rPr>
          <w:rFonts w:ascii="Times New Roman" w:hAnsi="Times New Roman" w:cs="Times New Roman"/>
          <w:i/>
          <w:iCs/>
          <w:sz w:val="24"/>
          <w:szCs w:val="24"/>
        </w:rPr>
        <w:t>toplum yaratıcı</w:t>
      </w:r>
      <w:r w:rsidRPr="00FC63B4">
        <w:rPr>
          <w:rFonts w:ascii="Times New Roman" w:hAnsi="Times New Roman" w:cs="Times New Roman"/>
          <w:sz w:val="24"/>
          <w:szCs w:val="24"/>
        </w:rPr>
        <w:t xml:space="preserve"> nitelikleri haiz gerçek insanın somut tarihselliği içerisinde gelenek görenekle kaim tarih, iklim ve doğa koşullarından müteşekkil coğrafya, pratik yaşam pratiği ve maddi hayatın bütün metot ve cihazlarını ihtiva eden teknik ve nihayet bütün bunları kendinde mecz edip bir değişim ve hayat hamlesine tekabül eden kolektif aksiyon,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insanlık tarihinin tümüne can veren esas tertibatı oluşturmuştur (Kıvılcımlı, 2014a: 17-18).</w:t>
      </w:r>
      <w:r w:rsidR="002C3E36">
        <w:rPr>
          <w:rFonts w:ascii="Times New Roman" w:hAnsi="Times New Roman" w:cs="Times New Roman"/>
          <w:sz w:val="24"/>
          <w:szCs w:val="24"/>
        </w:rPr>
        <w:t xml:space="preserve"> </w:t>
      </w:r>
    </w:p>
    <w:p w14:paraId="430B50E6" w14:textId="38FCDCD5"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 xml:space="preserve">Diğer tarihsel devirler gibi antik tarihte yaşanılanlara ilişkin bolca malumat sahibi olsak da bu devirler arası </w:t>
      </w:r>
      <w:r w:rsidRPr="00FC63B4">
        <w:rPr>
          <w:rFonts w:ascii="Times New Roman" w:hAnsi="Times New Roman" w:cs="Times New Roman"/>
          <w:i/>
          <w:iCs/>
          <w:sz w:val="24"/>
          <w:szCs w:val="24"/>
        </w:rPr>
        <w:t>geçiş</w:t>
      </w:r>
      <w:r w:rsidRPr="00FC63B4">
        <w:rPr>
          <w:rFonts w:ascii="Times New Roman" w:hAnsi="Times New Roman" w:cs="Times New Roman"/>
          <w:sz w:val="24"/>
          <w:szCs w:val="24"/>
        </w:rPr>
        <w:t xml:space="preserve">lerin mahiyetinin henüz karanlıkta kaldığını ifade eden Kıvılcımlı, bu karanlığın müsebbibi olarak malzeme kıtlığının öne sürülmesinin yazı üzerine teşekkül etmiş medeniyetin yazıyla arası nahoş </w:t>
      </w:r>
      <w:r w:rsidRPr="00FC63B4">
        <w:rPr>
          <w:rFonts w:ascii="Times New Roman" w:hAnsi="Times New Roman" w:cs="Times New Roman"/>
          <w:i/>
          <w:iCs/>
          <w:sz w:val="24"/>
          <w:szCs w:val="24"/>
        </w:rPr>
        <w:t>kitapsız</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barbar</w:t>
      </w:r>
      <w:r w:rsidRPr="00FC63B4">
        <w:rPr>
          <w:rFonts w:ascii="Times New Roman" w:hAnsi="Times New Roman" w:cs="Times New Roman"/>
          <w:sz w:val="24"/>
          <w:szCs w:val="24"/>
        </w:rPr>
        <w:t xml:space="preserve">lar tarafından yıkılmasının bir sonucu olabileceği, fakat bu kıtlığa rağmen iki dönem arasında belge noksanlığı kaynaklı bir nicelik farkının yanı sıra esasen nitelik bakımından bir başkalığa denk gelen farkı da sezmenin mümkün olduğu fikrindedir (Kıvılcımlı, 2014a: 16). Bu yönüyle </w:t>
      </w:r>
      <w:r w:rsidRPr="00FC63B4">
        <w:rPr>
          <w:rFonts w:ascii="Times New Roman" w:hAnsi="Times New Roman" w:cs="Times New Roman"/>
          <w:i/>
          <w:iCs/>
          <w:sz w:val="24"/>
          <w:szCs w:val="24"/>
        </w:rPr>
        <w:t>antika tarih</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Irak’tan Mısır’a, Amerika’dan Avrupa’ya, Çin’den Hindistan’a tekmil coğrafyada Barbar toplumların sırası geldikçe medeniyet katarına binişlerinin tarihi olmasının yanı sıra coğrafya tarih ve kolektif aksiyon üretici güçlerini haiz bir biçimde tetikte bekleyen yeni ve taze Barbar </w:t>
      </w:r>
      <w:r w:rsidRPr="00FC63B4">
        <w:rPr>
          <w:rFonts w:ascii="Times New Roman" w:hAnsi="Times New Roman" w:cs="Times New Roman"/>
          <w:sz w:val="24"/>
          <w:szCs w:val="24"/>
        </w:rPr>
        <w:lastRenderedPageBreak/>
        <w:t xml:space="preserve">yığınların bir medeniyetten diğerine intikal etmelerinin de tarihidir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19).</w:t>
      </w:r>
      <w:r w:rsidR="002C3E36">
        <w:rPr>
          <w:rFonts w:ascii="Times New Roman" w:hAnsi="Times New Roman" w:cs="Times New Roman"/>
          <w:sz w:val="24"/>
          <w:szCs w:val="24"/>
        </w:rPr>
        <w:t xml:space="preserve"> </w:t>
      </w:r>
    </w:p>
    <w:p w14:paraId="242B54B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Antik tarihte müşahede edilebilen mezkûr nitelik farkının insan malzemesinde tecessüm ettiğini düşünen Kıvılcımlı, sadece popüler muhayyilede değil, hem tarihsel hem de siyasal ve felsefi dağarcıkta ekseriyetle kötü, iptidai ve aşağılayıcı manada zikredilen barbar insan ve barbarlık mefhumlarını, antik Yunan’ın türlü zenginlik ve medeniyetin imrenilecek kaynağı olarak yabancı diye tanımlamasındaki yabancılık kısmını atarak birçok üstün ahlaki hasleti bünyesinde barındıran medeniyetin meşum tesirlerinin gadrine uğramamış bir safiyetin mütecessim hali gibi görmektedir. Bir diğer deyişle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Barbar, medeni insanın aksine yalan, korku, eşitsizlik nedir bilmeyen, yiğit, cömert, diğerkam tabiatlı, ilkel olsa bile sosyalizan bir toplumsal örgütlenmenin mensubu olarak “Frenklerin </w:t>
      </w:r>
      <w:r w:rsidRPr="00FC63B4">
        <w:rPr>
          <w:rFonts w:ascii="Times New Roman" w:hAnsi="Times New Roman" w:cs="Times New Roman"/>
          <w:i/>
          <w:iCs/>
          <w:sz w:val="24"/>
          <w:szCs w:val="24"/>
        </w:rPr>
        <w:t>Şövalye</w:t>
      </w:r>
      <w:r w:rsidRPr="00FC63B4">
        <w:rPr>
          <w:rFonts w:ascii="Times New Roman" w:hAnsi="Times New Roman" w:cs="Times New Roman"/>
          <w:sz w:val="24"/>
          <w:szCs w:val="24"/>
        </w:rPr>
        <w:t xml:space="preserve">, Arapların </w:t>
      </w:r>
      <w:r w:rsidRPr="00FC63B4">
        <w:rPr>
          <w:rFonts w:ascii="Times New Roman" w:hAnsi="Times New Roman" w:cs="Times New Roman"/>
          <w:i/>
          <w:iCs/>
          <w:sz w:val="24"/>
          <w:szCs w:val="24"/>
        </w:rPr>
        <w:t>Gazi</w:t>
      </w:r>
      <w:r w:rsidRPr="00FC63B4">
        <w:rPr>
          <w:rFonts w:ascii="Times New Roman" w:hAnsi="Times New Roman" w:cs="Times New Roman"/>
          <w:sz w:val="24"/>
          <w:szCs w:val="24"/>
        </w:rPr>
        <w:t xml:space="preserve">, Türklerin </w:t>
      </w:r>
      <w:r w:rsidRPr="00FC63B4">
        <w:rPr>
          <w:rFonts w:ascii="Times New Roman" w:hAnsi="Times New Roman" w:cs="Times New Roman"/>
          <w:i/>
          <w:iCs/>
          <w:sz w:val="24"/>
          <w:szCs w:val="24"/>
        </w:rPr>
        <w:t>Alp</w:t>
      </w:r>
      <w:r w:rsidRPr="00FC63B4">
        <w:rPr>
          <w:rFonts w:ascii="Times New Roman" w:hAnsi="Times New Roman" w:cs="Times New Roman"/>
          <w:sz w:val="24"/>
          <w:szCs w:val="24"/>
        </w:rPr>
        <w:t xml:space="preserve"> dedikleri temiz ülkücü kişilerdendir.”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xml:space="preserve">: 16) </w:t>
      </w:r>
    </w:p>
    <w:p w14:paraId="2D5E673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kıymetli hasletleri nedeniyle antik tarih boyunca toplumsal altüst oluşların tamamında kurucu roller oynayan Barbarlığı, Morgan ve Engels’e benzer biçimde </w:t>
      </w:r>
      <w:r w:rsidRPr="00FC63B4">
        <w:rPr>
          <w:rFonts w:ascii="Times New Roman" w:hAnsi="Times New Roman" w:cs="Times New Roman"/>
          <w:i/>
          <w:iCs/>
          <w:sz w:val="24"/>
          <w:szCs w:val="24"/>
        </w:rPr>
        <w:t>Aşağı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Orta</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 şeklinde üç başlık altında ele alan Kıvılcımlı, medeniyetin doğduğu tarihsel kesitte artık var olmayan Vahşet konağını dikkate almadığı gibi -o devirde bu konakta yaşayan insanlar olsa bile- medeniyete geçişte doğrudan rol oynamayan</w:t>
      </w:r>
      <w:r w:rsidRPr="00FC63B4">
        <w:rPr>
          <w:rFonts w:ascii="Times New Roman" w:hAnsi="Times New Roman" w:cs="Times New Roman"/>
          <w:i/>
          <w:iCs/>
          <w:sz w:val="24"/>
          <w:szCs w:val="24"/>
        </w:rPr>
        <w:t xml:space="preserve"> Aşağı Barbarlık Konağı</w:t>
      </w:r>
      <w:r w:rsidRPr="00FC63B4">
        <w:rPr>
          <w:rFonts w:ascii="Times New Roman" w:hAnsi="Times New Roman" w:cs="Times New Roman"/>
          <w:sz w:val="24"/>
          <w:szCs w:val="24"/>
        </w:rPr>
        <w:t xml:space="preserve"> evresinin pek de üzerinde durmamış;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bilhassa, medeniyete etki-tepki yetisine sahip olmaları nedeniyle tarihsel süreçte en az onun kadar payı olan çobanlık ekonomisi temelli göçebeliğin zaman-mekanı olarak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 xml:space="preserve"> ve tarım ekonomisi temelli</w:t>
      </w:r>
      <w:r w:rsidRPr="00FC63B4">
        <w:rPr>
          <w:rFonts w:ascii="Times New Roman" w:hAnsi="Times New Roman" w:cs="Times New Roman"/>
          <w:i/>
          <w:iCs/>
          <w:sz w:val="24"/>
          <w:szCs w:val="24"/>
        </w:rPr>
        <w:t xml:space="preserve"> Kent</w:t>
      </w:r>
      <w:r w:rsidRPr="00FC63B4">
        <w:rPr>
          <w:rFonts w:ascii="Times New Roman" w:hAnsi="Times New Roman" w:cs="Times New Roman"/>
          <w:sz w:val="24"/>
          <w:szCs w:val="24"/>
        </w:rPr>
        <w:t xml:space="preserve">leri ihdas edebilmiş kısmen yerleşikliğin zaman-mekanı olarak da </w:t>
      </w:r>
      <w:r w:rsidRPr="00FC63B4">
        <w:rPr>
          <w:rFonts w:ascii="Times New Roman" w:hAnsi="Times New Roman" w:cs="Times New Roman"/>
          <w:i/>
          <w:iCs/>
          <w:sz w:val="24"/>
          <w:szCs w:val="24"/>
        </w:rPr>
        <w:t xml:space="preserve">Yukarı Barbarlık Konağı </w:t>
      </w:r>
      <w:r w:rsidRPr="00FC63B4">
        <w:rPr>
          <w:rFonts w:ascii="Times New Roman" w:hAnsi="Times New Roman" w:cs="Times New Roman"/>
          <w:sz w:val="24"/>
          <w:szCs w:val="24"/>
        </w:rPr>
        <w:t xml:space="preserve">evrelerine odaklanmıştır (Kıvılcımlı, 2014a: 333). Bu tarihsel kesitte medeniyetlerin vadeleri dolduğu için değil kendi istekleri ve kelimenin tam anlamı ile üste para vererek çağırdıkları </w:t>
      </w:r>
      <w:r w:rsidRPr="00FC63B4">
        <w:rPr>
          <w:rFonts w:ascii="Times New Roman" w:hAnsi="Times New Roman" w:cs="Times New Roman"/>
          <w:i/>
          <w:iCs/>
          <w:sz w:val="24"/>
          <w:szCs w:val="24"/>
        </w:rPr>
        <w:t>mezar kazıcıları</w:t>
      </w:r>
      <w:r w:rsidRPr="00FC63B4">
        <w:rPr>
          <w:rFonts w:ascii="Times New Roman" w:hAnsi="Times New Roman" w:cs="Times New Roman"/>
          <w:sz w:val="24"/>
          <w:szCs w:val="24"/>
        </w:rPr>
        <w:t xml:space="preserve"> Barbarlar tarafından ortadan kaldırıldıklarını belirten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82), tam da bu nedenle Barbarları mezkûr dönemin en dinamik</w:t>
      </w:r>
      <w:r w:rsidRPr="00FC63B4">
        <w:rPr>
          <w:rFonts w:ascii="Times New Roman" w:hAnsi="Times New Roman" w:cs="Times New Roman"/>
          <w:i/>
          <w:iCs/>
          <w:sz w:val="24"/>
          <w:szCs w:val="24"/>
        </w:rPr>
        <w:t xml:space="preserve"> kolektif aksiyon gücü </w:t>
      </w:r>
      <w:r w:rsidRPr="00FC63B4">
        <w:rPr>
          <w:rFonts w:ascii="Times New Roman" w:hAnsi="Times New Roman" w:cs="Times New Roman"/>
          <w:sz w:val="24"/>
          <w:szCs w:val="24"/>
        </w:rPr>
        <w:t xml:space="preserve">olarak adlanmıştır. Bir diğer deyişle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Barbarlar, </w:t>
      </w:r>
      <w:r w:rsidRPr="00FC63B4">
        <w:rPr>
          <w:rFonts w:ascii="Times New Roman" w:hAnsi="Times New Roman" w:cs="Times New Roman"/>
          <w:i/>
          <w:iCs/>
          <w:sz w:val="24"/>
          <w:szCs w:val="24"/>
        </w:rPr>
        <w:t>antik tarih</w:t>
      </w:r>
      <w:r w:rsidRPr="00FC63B4">
        <w:rPr>
          <w:rFonts w:ascii="Times New Roman" w:hAnsi="Times New Roman" w:cs="Times New Roman"/>
          <w:sz w:val="24"/>
          <w:szCs w:val="24"/>
        </w:rPr>
        <w:t xml:space="preserve">te teknik üretici gücünün göreli geriliğinden kaynaklı olarak diğer tarih, coğrafya ve insan üretici güçlerini kamilen içlerinde barındıran bir </w:t>
      </w:r>
      <w:r w:rsidRPr="00FC63B4">
        <w:rPr>
          <w:rFonts w:ascii="Times New Roman" w:hAnsi="Times New Roman" w:cs="Times New Roman"/>
          <w:i/>
          <w:iCs/>
          <w:sz w:val="24"/>
          <w:szCs w:val="24"/>
        </w:rPr>
        <w:t>asabiye</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kolektif aksiyon</w:t>
      </w:r>
      <w:r w:rsidRPr="00FC63B4">
        <w:rPr>
          <w:rFonts w:ascii="Times New Roman" w:hAnsi="Times New Roman" w:cs="Times New Roman"/>
          <w:sz w:val="24"/>
          <w:szCs w:val="24"/>
        </w:rPr>
        <w:t xml:space="preserve"> maharetleri sayesinde teknik anlamda gerilerinde oldukları medeniyetlere karşı zafer kazanmakta zorlanmamışlar </w:t>
      </w:r>
      <w:r w:rsidRPr="00FC63B4">
        <w:rPr>
          <w:rFonts w:ascii="Times New Roman" w:hAnsi="Times New Roman" w:cs="Times New Roman"/>
          <w:sz w:val="24"/>
          <w:szCs w:val="24"/>
        </w:rPr>
        <w:lastRenderedPageBreak/>
        <w:t xml:space="preserve">(Kıvılcımlı, 2014: </w:t>
      </w:r>
      <w:proofErr w:type="gramStart"/>
      <w:r w:rsidRPr="00FC63B4">
        <w:rPr>
          <w:rFonts w:ascii="Times New Roman" w:hAnsi="Times New Roman" w:cs="Times New Roman"/>
          <w:sz w:val="24"/>
          <w:szCs w:val="24"/>
        </w:rPr>
        <w:t>18a</w:t>
      </w:r>
      <w:proofErr w:type="gramEnd"/>
      <w:r w:rsidRPr="00FC63B4">
        <w:rPr>
          <w:rFonts w:ascii="Times New Roman" w:hAnsi="Times New Roman" w:cs="Times New Roman"/>
          <w:sz w:val="24"/>
          <w:szCs w:val="24"/>
        </w:rPr>
        <w:t>) ve bu nitelikleriyle o dönemki tarihsel gelişmenin manivelası olmuşlardır.</w:t>
      </w:r>
    </w:p>
    <w:p w14:paraId="19AAAEA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Aile biçimlerinden kan teşkilatlarına kadar bütün toplaşma ve bir arada bulunma hallerini, dini, hukuki ve teknik niteliklerin cevherini, bir başka deyişle insanlığın bütün hülasasını içinde barındırması hasebiyle “insan toplumunun ilk çekirdeği; maddenin parçalanabilir en küçük çekirdeği gibi, canlının en temel parçalanabilir veya üreyebilir ilk çekirdeği, hücre[sini]” teşkil eden </w:t>
      </w:r>
      <w:r w:rsidRPr="00FC63B4">
        <w:rPr>
          <w:rFonts w:ascii="Times New Roman" w:hAnsi="Times New Roman" w:cs="Times New Roman"/>
          <w:i/>
          <w:iCs/>
          <w:sz w:val="24"/>
          <w:szCs w:val="24"/>
        </w:rPr>
        <w:t>Komün</w:t>
      </w:r>
      <w:r w:rsidRPr="00FC63B4">
        <w:rPr>
          <w:rFonts w:ascii="Times New Roman" w:hAnsi="Times New Roman" w:cs="Times New Roman"/>
          <w:sz w:val="24"/>
          <w:szCs w:val="24"/>
        </w:rPr>
        <w:t xml:space="preserve">ün insanı ve onun toplumsal mahiyetini anlamak bakımından kurucu rolünü ve </w:t>
      </w:r>
      <w:r w:rsidRPr="00FC63B4">
        <w:rPr>
          <w:rFonts w:ascii="Times New Roman" w:hAnsi="Times New Roman" w:cs="Times New Roman"/>
          <w:i/>
          <w:iCs/>
          <w:sz w:val="24"/>
          <w:szCs w:val="24"/>
        </w:rPr>
        <w:t>çelik çekirdek</w:t>
      </w:r>
      <w:r w:rsidRPr="00FC63B4">
        <w:rPr>
          <w:rFonts w:ascii="Times New Roman" w:hAnsi="Times New Roman" w:cs="Times New Roman"/>
          <w:sz w:val="24"/>
          <w:szCs w:val="24"/>
        </w:rPr>
        <w:t xml:space="preserve"> olarak insani gelişim yasalarının menşei niteliğini teslim eden Kıvılcımlı (2013: 15-16), esas itibariyle </w:t>
      </w:r>
      <w:r w:rsidRPr="00FC63B4">
        <w:rPr>
          <w:rFonts w:ascii="Times New Roman" w:hAnsi="Times New Roman" w:cs="Times New Roman"/>
          <w:i/>
          <w:iCs/>
          <w:sz w:val="24"/>
          <w:szCs w:val="24"/>
        </w:rPr>
        <w:t>Vahşet Konağı</w:t>
      </w:r>
      <w:r w:rsidRPr="00FC63B4">
        <w:rPr>
          <w:rFonts w:ascii="Times New Roman" w:hAnsi="Times New Roman" w:cs="Times New Roman"/>
          <w:sz w:val="24"/>
          <w:szCs w:val="24"/>
        </w:rPr>
        <w:t xml:space="preserve"> ve öncesine tekabül eden bu evrenin üzerinde hususen durmasa bile </w:t>
      </w:r>
      <w:r w:rsidRPr="00FC63B4">
        <w:rPr>
          <w:rFonts w:ascii="Times New Roman" w:hAnsi="Times New Roman" w:cs="Times New Roman"/>
          <w:i/>
          <w:iCs/>
          <w:sz w:val="24"/>
          <w:szCs w:val="24"/>
        </w:rPr>
        <w:t xml:space="preserve">Tarih Tezi </w:t>
      </w:r>
      <w:r w:rsidRPr="00FC63B4">
        <w:rPr>
          <w:rFonts w:ascii="Times New Roman" w:hAnsi="Times New Roman" w:cs="Times New Roman"/>
          <w:sz w:val="24"/>
          <w:szCs w:val="24"/>
        </w:rPr>
        <w:t>çalışmasına bir temel oluşturduğu için değinmeden de geçmemiştir</w:t>
      </w:r>
      <w:r w:rsidRPr="00FC63B4">
        <w:rPr>
          <w:rStyle w:val="DipnotBavurusu"/>
          <w:rFonts w:ascii="Times New Roman" w:hAnsi="Times New Roman" w:cs="Times New Roman"/>
          <w:sz w:val="24"/>
          <w:szCs w:val="24"/>
        </w:rPr>
        <w:footnoteReference w:id="3"/>
      </w:r>
      <w:r w:rsidRPr="00FC63B4">
        <w:rPr>
          <w:rFonts w:ascii="Times New Roman" w:hAnsi="Times New Roman" w:cs="Times New Roman"/>
          <w:sz w:val="24"/>
          <w:szCs w:val="24"/>
        </w:rPr>
        <w:t xml:space="preserve">. İnsanlık tarihinin şunun şurasında beş altı bin yıllık kesitine denk düşen </w:t>
      </w:r>
      <w:r w:rsidRPr="00FC63B4">
        <w:rPr>
          <w:rFonts w:ascii="Times New Roman" w:hAnsi="Times New Roman" w:cs="Times New Roman"/>
          <w:i/>
          <w:iCs/>
          <w:sz w:val="24"/>
          <w:szCs w:val="24"/>
        </w:rPr>
        <w:t xml:space="preserve">tarihcil devrim </w:t>
      </w:r>
      <w:r w:rsidRPr="00FC63B4">
        <w:rPr>
          <w:rFonts w:ascii="Times New Roman" w:hAnsi="Times New Roman" w:cs="Times New Roman"/>
          <w:sz w:val="24"/>
          <w:szCs w:val="24"/>
        </w:rPr>
        <w:t xml:space="preserve">çağları öncesindeki </w:t>
      </w:r>
      <w:r w:rsidRPr="00FC63B4">
        <w:rPr>
          <w:rFonts w:ascii="Times New Roman" w:hAnsi="Times New Roman" w:cs="Times New Roman"/>
          <w:i/>
          <w:iCs/>
          <w:sz w:val="24"/>
          <w:szCs w:val="24"/>
        </w:rPr>
        <w:t>Vahşet Konağı</w:t>
      </w:r>
      <w:r w:rsidRPr="00FC63B4">
        <w:rPr>
          <w:rFonts w:ascii="Times New Roman" w:hAnsi="Times New Roman" w:cs="Times New Roman"/>
          <w:sz w:val="24"/>
          <w:szCs w:val="24"/>
        </w:rPr>
        <w:t xml:space="preserve">nı </w:t>
      </w:r>
      <w:r w:rsidRPr="00FC63B4">
        <w:rPr>
          <w:rFonts w:ascii="Times New Roman" w:hAnsi="Times New Roman" w:cs="Times New Roman"/>
          <w:i/>
          <w:iCs/>
          <w:sz w:val="24"/>
          <w:szCs w:val="24"/>
        </w:rPr>
        <w:t>paleolitik</w:t>
      </w:r>
      <w:r w:rsidRPr="00FC63B4">
        <w:rPr>
          <w:rFonts w:ascii="Times New Roman" w:hAnsi="Times New Roman" w:cs="Times New Roman"/>
          <w:sz w:val="24"/>
          <w:szCs w:val="24"/>
        </w:rPr>
        <w:t>, genel anlamıyla</w:t>
      </w:r>
      <w:r w:rsidRPr="00FC63B4">
        <w:rPr>
          <w:rFonts w:ascii="Times New Roman" w:hAnsi="Times New Roman" w:cs="Times New Roman"/>
          <w:i/>
          <w:iCs/>
          <w:sz w:val="24"/>
          <w:szCs w:val="24"/>
        </w:rPr>
        <w:t xml:space="preserve"> Barbarlık Konağı</w:t>
      </w:r>
      <w:r w:rsidRPr="00FC63B4">
        <w:rPr>
          <w:rFonts w:ascii="Times New Roman" w:hAnsi="Times New Roman" w:cs="Times New Roman"/>
          <w:sz w:val="24"/>
          <w:szCs w:val="24"/>
        </w:rPr>
        <w:t xml:space="preserve">nı da </w:t>
      </w:r>
      <w:r w:rsidRPr="00FC63B4">
        <w:rPr>
          <w:rFonts w:ascii="Times New Roman" w:hAnsi="Times New Roman" w:cs="Times New Roman"/>
          <w:i/>
          <w:iCs/>
          <w:sz w:val="24"/>
          <w:szCs w:val="24"/>
        </w:rPr>
        <w:t>neolitik</w:t>
      </w:r>
      <w:r w:rsidRPr="00FC63B4">
        <w:rPr>
          <w:rFonts w:ascii="Times New Roman" w:hAnsi="Times New Roman" w:cs="Times New Roman"/>
          <w:sz w:val="24"/>
          <w:szCs w:val="24"/>
        </w:rPr>
        <w:t xml:space="preserve"> mefhumlarıyla beraber zikrederek insanlığın ön tarihi olarak telakki eden Kıvılcımlı (2011: 46), </w:t>
      </w:r>
      <w:r w:rsidRPr="00FC63B4">
        <w:rPr>
          <w:rFonts w:ascii="Times New Roman" w:hAnsi="Times New Roman" w:cs="Times New Roman"/>
          <w:i/>
          <w:iCs/>
          <w:sz w:val="24"/>
          <w:szCs w:val="24"/>
        </w:rPr>
        <w:t>Aşağı Barbarlık Konağı</w:t>
      </w:r>
      <w:r w:rsidRPr="00FC63B4">
        <w:rPr>
          <w:rFonts w:ascii="Times New Roman" w:hAnsi="Times New Roman" w:cs="Times New Roman"/>
          <w:sz w:val="24"/>
          <w:szCs w:val="24"/>
        </w:rPr>
        <w:t xml:space="preserve">nı da komünün tekamülünün nihayete erip bir tür doğadan yabancılaşma evresine girdiği, doğanın aletli yeniden üretimine dayanan mekanik ilerlemeyle beraber insanın fiziken değişiminin sonlandığı, </w:t>
      </w:r>
      <w:r w:rsidRPr="00FC63B4">
        <w:rPr>
          <w:rFonts w:ascii="Times New Roman" w:hAnsi="Times New Roman" w:cs="Times New Roman"/>
          <w:i/>
          <w:iCs/>
          <w:sz w:val="24"/>
          <w:szCs w:val="24"/>
        </w:rPr>
        <w:t>homo sapiens</w:t>
      </w:r>
      <w:r w:rsidRPr="00FC63B4">
        <w:rPr>
          <w:rFonts w:ascii="Times New Roman" w:hAnsi="Times New Roman" w:cs="Times New Roman"/>
          <w:sz w:val="24"/>
          <w:szCs w:val="24"/>
        </w:rPr>
        <w:t xml:space="preserve">in diğer insan türlerine galebe çalmasıyla yavaş yavaş ırk değişimlerinin hasıl olduğu, insan bedeni ile aletin arasına ok-yay, çömlek, bahçe ekimi gibi mekanik güç </w:t>
      </w:r>
      <w:r w:rsidRPr="00FC63B4">
        <w:rPr>
          <w:rFonts w:ascii="Times New Roman" w:hAnsi="Times New Roman" w:cs="Times New Roman"/>
          <w:sz w:val="24"/>
          <w:szCs w:val="24"/>
        </w:rPr>
        <w:lastRenderedPageBreak/>
        <w:t xml:space="preserve">unsurlarının girmesiyle doğayla ilişki biçiminin araçsallaşma anlamında değişikliğe uğradığı, birtakım hayvanların evcilleştirilmesi sonucu canlı varlıkların kamusallaştırıldığı ve müşterek yaşamın idamesi ve yeniden üretiminde kadının ağırlıklı bir rol oynaması nedeniyle esasen </w:t>
      </w:r>
      <w:proofErr w:type="spellStart"/>
      <w:r w:rsidRPr="00FC63B4">
        <w:rPr>
          <w:rFonts w:ascii="Times New Roman" w:hAnsi="Times New Roman" w:cs="Times New Roman"/>
          <w:sz w:val="24"/>
          <w:szCs w:val="24"/>
        </w:rPr>
        <w:t>anahanlık</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matriyarkalizm</w:t>
      </w:r>
      <w:proofErr w:type="spellEnd"/>
      <w:r w:rsidRPr="00FC63B4">
        <w:rPr>
          <w:rFonts w:ascii="Times New Roman" w:hAnsi="Times New Roman" w:cs="Times New Roman"/>
          <w:sz w:val="24"/>
          <w:szCs w:val="24"/>
        </w:rPr>
        <w:t xml:space="preserve">) temelli bir evre olarak tanımlamış; </w:t>
      </w:r>
      <w:r w:rsidRPr="00FC63B4">
        <w:rPr>
          <w:rFonts w:ascii="Times New Roman" w:hAnsi="Times New Roman" w:cs="Times New Roman"/>
          <w:i/>
          <w:iCs/>
          <w:sz w:val="24"/>
          <w:szCs w:val="24"/>
        </w:rPr>
        <w:t>komün</w:t>
      </w:r>
      <w:r w:rsidRPr="00FC63B4">
        <w:rPr>
          <w:rFonts w:ascii="Times New Roman" w:hAnsi="Times New Roman" w:cs="Times New Roman"/>
          <w:sz w:val="24"/>
          <w:szCs w:val="24"/>
        </w:rPr>
        <w:t xml:space="preserve"> evresinden temelli ve geri dönülmez bir çıkış anlamına gelen bu nitelikleriyle mezkur konağın tam bir </w:t>
      </w:r>
      <w:r w:rsidRPr="00FC63B4">
        <w:rPr>
          <w:rFonts w:ascii="Times New Roman" w:hAnsi="Times New Roman" w:cs="Times New Roman"/>
          <w:i/>
          <w:iCs/>
          <w:sz w:val="24"/>
          <w:szCs w:val="24"/>
        </w:rPr>
        <w:t>geçiş konağı</w:t>
      </w:r>
      <w:r w:rsidRPr="00FC63B4">
        <w:rPr>
          <w:rFonts w:ascii="Times New Roman" w:hAnsi="Times New Roman" w:cs="Times New Roman"/>
          <w:sz w:val="24"/>
          <w:szCs w:val="24"/>
        </w:rPr>
        <w:t xml:space="preserve"> hüviyeti taşıdığına hükmetmiş (2011a: 138; 2013: 400; 2014a: 119-121) olsa bile taşıdığı bu kritik hususiyetlere karşın yukarıda da vurgulandığı üzere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nde uzun uzadıya ele almamıştır.</w:t>
      </w:r>
    </w:p>
    <w:p w14:paraId="43FB184E"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Engels’e referansla Kıvılcımlı,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 xml:space="preserve">nda hayvanları evcilleştirmenin, o güne kadar eşi benzeri olmayan bir zenginleşme ve artık ürün yarattığını, eskiden kıymet arz eden avcılığın gözden düşüp çobanlığın sürünün mülk sahibi sıfatıyla yükselip politik manada da ayrıcalıklı bir zümre olarak temayüz ettiğini, geniş sürüleri beslemenin işgücü ihtiyacını beraberinde getirmesiyle modern dönemdekinden farklı olsa bile köleliğin ilk örneklerinin de bu dönemde ortaya çıktığını ve çobanların hem artık ürün yaratma mahareti hem de bunu mümkün kılan alet edevatı yapmada ustalaştırdığını, bunun da hem bu alet edevatı hem de artık ürünün ticaretini yapan bir tür bezirgan zümresini vücuda getirdiğini belirtmiştir (Kıvılcımlı, 2014a: 125-129). Topluluğun sürekliliğinin eskiden ev içi iş ve iaşenin giderilmesi ile sağlandığı dönemde, kadının oradaki baskın rolünün onu topluluğun temel taşı haline getirdiği koşulların, toplumsal yaşamın idamesi ve iaşesinin </w:t>
      </w:r>
      <w:r w:rsidRPr="00FC63B4">
        <w:rPr>
          <w:rFonts w:ascii="Times New Roman" w:hAnsi="Times New Roman" w:cs="Times New Roman"/>
          <w:i/>
          <w:iCs/>
          <w:sz w:val="24"/>
          <w:szCs w:val="24"/>
        </w:rPr>
        <w:t>artık ürün</w:t>
      </w:r>
      <w:r w:rsidRPr="00FC63B4">
        <w:rPr>
          <w:rFonts w:ascii="Times New Roman" w:hAnsi="Times New Roman" w:cs="Times New Roman"/>
          <w:sz w:val="24"/>
          <w:szCs w:val="24"/>
        </w:rPr>
        <w:t xml:space="preserve"> sağlayan çobanlığı ön plana çıkartacak biçimde değişmesi ile kadını üreme ve ev içi işe mahkûm eden ilk iş bölümünün oluşması, toplumsal örgütlenmenin kadim yasasını </w:t>
      </w:r>
      <w:proofErr w:type="spellStart"/>
      <w:r w:rsidRPr="00FC63B4">
        <w:rPr>
          <w:rFonts w:ascii="Times New Roman" w:hAnsi="Times New Roman" w:cs="Times New Roman"/>
          <w:sz w:val="24"/>
          <w:szCs w:val="24"/>
        </w:rPr>
        <w:t>anahanlıktan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babahanlık</w:t>
      </w:r>
      <w:proofErr w:type="spellEnd"/>
      <w:r w:rsidRPr="00FC63B4">
        <w:rPr>
          <w:rFonts w:ascii="Times New Roman" w:hAnsi="Times New Roman" w:cs="Times New Roman"/>
          <w:sz w:val="24"/>
          <w:szCs w:val="24"/>
        </w:rPr>
        <w:t xml:space="preserve"> lehine değişmiş ve artık ürün ile alet edevat üretiminde mahir kimselerin toplumun diğer kesimlerine göre ayrıcalık kazanmasıyla beraber ortaya çıkan ikinci iş bölümü de bir tür sınıfsal yarılmaya yol açmış; buna karşın Kıvılcımlı,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 xml:space="preserve">ndaki bu sınıf temelli soysuzlaşmayı Mısır gibi medeniyet katarına erken katılmış görece ileri toplumlarla fazla teşriki mesaiden kaynaklı bir </w:t>
      </w:r>
      <w:r w:rsidRPr="00FC63B4">
        <w:rPr>
          <w:rFonts w:ascii="Times New Roman" w:hAnsi="Times New Roman" w:cs="Times New Roman"/>
          <w:i/>
          <w:iCs/>
          <w:sz w:val="24"/>
          <w:szCs w:val="24"/>
        </w:rPr>
        <w:t>bulaşma</w:t>
      </w:r>
      <w:r w:rsidRPr="00FC63B4">
        <w:rPr>
          <w:rFonts w:ascii="Times New Roman" w:hAnsi="Times New Roman" w:cs="Times New Roman"/>
          <w:sz w:val="24"/>
          <w:szCs w:val="24"/>
        </w:rPr>
        <w:t xml:space="preserve"> olarak yorumlamıştır (2014a: 128).</w:t>
      </w:r>
    </w:p>
    <w:p w14:paraId="12E047CC" w14:textId="2F27130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Günlük iaşeyi giderecek kadar ufak bahçecilik, bostancılık anlamında tarım, </w:t>
      </w:r>
      <w:r w:rsidRPr="00FC63B4">
        <w:rPr>
          <w:rFonts w:ascii="Times New Roman" w:hAnsi="Times New Roman" w:cs="Times New Roman"/>
          <w:i/>
          <w:iCs/>
          <w:sz w:val="24"/>
          <w:szCs w:val="24"/>
        </w:rPr>
        <w:t>Aşağı Barbarlık Konağı</w:t>
      </w:r>
      <w:r w:rsidRPr="00FC63B4">
        <w:rPr>
          <w:rFonts w:ascii="Times New Roman" w:hAnsi="Times New Roman" w:cs="Times New Roman"/>
          <w:sz w:val="24"/>
          <w:szCs w:val="24"/>
        </w:rPr>
        <w:t xml:space="preserve">ndan beri iyi kötü bilinse de geniş kitlelerin iaşesini sağlayacak ve artanı da pazarlayacak çapta bir tarımsal ürün elde etme manasında ziraatın keşfi ve </w:t>
      </w:r>
      <w:r w:rsidRPr="00FC63B4">
        <w:rPr>
          <w:rFonts w:ascii="Times New Roman" w:hAnsi="Times New Roman" w:cs="Times New Roman"/>
          <w:sz w:val="24"/>
          <w:szCs w:val="24"/>
        </w:rPr>
        <w:lastRenderedPageBreak/>
        <w:t xml:space="preserve">buna paralel olarak ekim sahaları etrafında kent ihdası kaynaklı </w:t>
      </w:r>
      <w:r w:rsidRPr="00FC63B4">
        <w:rPr>
          <w:rFonts w:ascii="Times New Roman" w:hAnsi="Times New Roman" w:cs="Times New Roman"/>
          <w:i/>
          <w:iCs/>
          <w:sz w:val="24"/>
          <w:szCs w:val="24"/>
        </w:rPr>
        <w:t>oturukluk</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nın esas alameti farikasını teşkil etmiştir. Bu iki büyük sosyo-ekonomik gelişme sonucunda Kıvılcımlı, bir önceki tarihsel aşamada </w:t>
      </w:r>
      <w:r w:rsidRPr="00FC63B4">
        <w:rPr>
          <w:rFonts w:ascii="Times New Roman" w:hAnsi="Times New Roman" w:cs="Times New Roman"/>
          <w:i/>
          <w:iCs/>
          <w:sz w:val="24"/>
          <w:szCs w:val="24"/>
        </w:rPr>
        <w:t xml:space="preserve">nerede akşam orada sabah </w:t>
      </w:r>
      <w:r w:rsidRPr="00FC63B4">
        <w:rPr>
          <w:rFonts w:ascii="Times New Roman" w:hAnsi="Times New Roman" w:cs="Times New Roman"/>
          <w:sz w:val="24"/>
          <w:szCs w:val="24"/>
        </w:rPr>
        <w:t xml:space="preserve">misali </w:t>
      </w:r>
      <w:proofErr w:type="spellStart"/>
      <w:r w:rsidRPr="00FC63B4">
        <w:rPr>
          <w:rFonts w:ascii="Times New Roman" w:hAnsi="Times New Roman" w:cs="Times New Roman"/>
          <w:i/>
          <w:iCs/>
          <w:sz w:val="24"/>
          <w:szCs w:val="24"/>
        </w:rPr>
        <w:t>hâneberduş</w:t>
      </w:r>
      <w:proofErr w:type="spellEnd"/>
      <w:r w:rsidRPr="00FC63B4">
        <w:rPr>
          <w:rFonts w:ascii="Times New Roman" w:hAnsi="Times New Roman" w:cs="Times New Roman"/>
          <w:i/>
          <w:iCs/>
          <w:sz w:val="24"/>
          <w:szCs w:val="24"/>
        </w:rPr>
        <w:t xml:space="preserve"> </w:t>
      </w:r>
      <w:r w:rsidRPr="00FC63B4">
        <w:rPr>
          <w:rFonts w:ascii="Times New Roman" w:hAnsi="Times New Roman" w:cs="Times New Roman"/>
          <w:sz w:val="24"/>
          <w:szCs w:val="24"/>
        </w:rPr>
        <w:t xml:space="preserve">(evi sırtında) konar göçer seyyarlığın bittiği ve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nda toprağın, üzerinden şöyle bir geçilip alelusul istifade edilen geçici bir ikametgâh olmaktan çıkarak uğrunda baş verilip alınan </w:t>
      </w:r>
      <w:r w:rsidRPr="00FC63B4">
        <w:rPr>
          <w:rFonts w:ascii="Times New Roman" w:hAnsi="Times New Roman" w:cs="Times New Roman"/>
          <w:i/>
          <w:iCs/>
          <w:sz w:val="24"/>
          <w:szCs w:val="24"/>
        </w:rPr>
        <w:t>vatan</w:t>
      </w:r>
      <w:r w:rsidRPr="00FC63B4">
        <w:rPr>
          <w:rFonts w:ascii="Times New Roman" w:hAnsi="Times New Roman" w:cs="Times New Roman"/>
          <w:sz w:val="24"/>
          <w:szCs w:val="24"/>
        </w:rPr>
        <w:t xml:space="preserve"> hüviyeti kazanmıştır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129). Bir diğer deyişle bu konakta artık tarım ve kent odaklı bir ön yerleşik yaşam pratiği ortaya çıktığı gibi demirin işlenerek saban, balta gibi gereçlerin icadıyla tarım alanları genişlemiş ve böylelikle tarımsal artığın pazarlanması tüccar ve madenin işlenmesi de zanaatkar bir sınıf yaratarak sanayi ile ziraatın birbirinden bağımsız üretim kolları olmalarına ve eşitlikçi barbar kan örgütünün yalın toplumsallığının yerini giderek medeniyetin karmaşık toplumsal örgütlenmesine bırakmasına yol açmıştır (Kıvılcımlı, 2011a: 139).</w:t>
      </w:r>
      <w:r w:rsidR="002C3E36">
        <w:rPr>
          <w:rFonts w:ascii="Times New Roman" w:hAnsi="Times New Roman" w:cs="Times New Roman"/>
          <w:sz w:val="24"/>
          <w:szCs w:val="24"/>
        </w:rPr>
        <w:t xml:space="preserve"> </w:t>
      </w:r>
    </w:p>
    <w:p w14:paraId="412F2052"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Barbarlıktan medeniyete geçişte Morgan ve Engels’in çizdiği bu klasik şemanın şunun şurasında İsa’dan önce ve sonraya eşit dağılmış bin yıllık kesitte hüküm süren Grek, Roma, </w:t>
      </w:r>
      <w:proofErr w:type="spellStart"/>
      <w:r w:rsidRPr="00FC63B4">
        <w:rPr>
          <w:rFonts w:ascii="Times New Roman" w:hAnsi="Times New Roman" w:cs="Times New Roman"/>
          <w:sz w:val="24"/>
          <w:szCs w:val="24"/>
        </w:rPr>
        <w:t>Kelt</w:t>
      </w:r>
      <w:proofErr w:type="spellEnd"/>
      <w:r w:rsidRPr="00FC63B4">
        <w:rPr>
          <w:rFonts w:ascii="Times New Roman" w:hAnsi="Times New Roman" w:cs="Times New Roman"/>
          <w:sz w:val="24"/>
          <w:szCs w:val="24"/>
        </w:rPr>
        <w:t xml:space="preserve">, Germen ve Amerikan Yerlileri gibi </w:t>
      </w:r>
      <w:r w:rsidRPr="00FC63B4">
        <w:rPr>
          <w:rFonts w:ascii="Times New Roman" w:hAnsi="Times New Roman" w:cs="Times New Roman"/>
          <w:i/>
          <w:iCs/>
          <w:sz w:val="24"/>
          <w:szCs w:val="24"/>
        </w:rPr>
        <w:t>Hayvansal Medeniyetler</w:t>
      </w:r>
      <w:r w:rsidRPr="00FC63B4">
        <w:rPr>
          <w:rFonts w:ascii="Times New Roman" w:hAnsi="Times New Roman" w:cs="Times New Roman"/>
          <w:sz w:val="24"/>
          <w:szCs w:val="24"/>
        </w:rPr>
        <w:t xml:space="preserve"> ekseninde geliştirildiği ve orada medeniyete geçişin demirin keşfi ile işlenmesini ön gerektirdiği için bilhassa Engels’in geçiş dönemi olan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nı </w:t>
      </w:r>
      <w:r w:rsidRPr="00FC63B4">
        <w:rPr>
          <w:rFonts w:ascii="Times New Roman" w:hAnsi="Times New Roman" w:cs="Times New Roman"/>
          <w:i/>
          <w:iCs/>
          <w:sz w:val="24"/>
          <w:szCs w:val="24"/>
        </w:rPr>
        <w:t>demir devri</w:t>
      </w:r>
      <w:r w:rsidRPr="00FC63B4">
        <w:rPr>
          <w:rFonts w:ascii="Times New Roman" w:hAnsi="Times New Roman" w:cs="Times New Roman"/>
          <w:sz w:val="24"/>
          <w:szCs w:val="24"/>
        </w:rPr>
        <w:t xml:space="preserve"> olarak nitelediğini belirten Kıvılcımlı, sonradan arkeolojideki yeni gelişmelerle beraber onlardan da önce kökleri İsa’dan üç-beş bin yıl öncesine dayanan ve </w:t>
      </w:r>
      <w:proofErr w:type="spellStart"/>
      <w:r w:rsidRPr="00FC63B4">
        <w:rPr>
          <w:rFonts w:ascii="Times New Roman" w:hAnsi="Times New Roman" w:cs="Times New Roman"/>
          <w:sz w:val="24"/>
          <w:szCs w:val="24"/>
        </w:rPr>
        <w:t>subtropikal</w:t>
      </w:r>
      <w:proofErr w:type="spellEnd"/>
      <w:r w:rsidRPr="00FC63B4">
        <w:rPr>
          <w:rFonts w:ascii="Times New Roman" w:hAnsi="Times New Roman" w:cs="Times New Roman"/>
          <w:sz w:val="24"/>
          <w:szCs w:val="24"/>
        </w:rPr>
        <w:t xml:space="preserve"> ırmak boylarında gelişen </w:t>
      </w:r>
      <w:proofErr w:type="spellStart"/>
      <w:r w:rsidRPr="00FC63B4">
        <w:rPr>
          <w:rFonts w:ascii="Times New Roman" w:hAnsi="Times New Roman" w:cs="Times New Roman"/>
          <w:i/>
          <w:iCs/>
          <w:sz w:val="24"/>
          <w:szCs w:val="24"/>
        </w:rPr>
        <w:t>Irmaksal</w:t>
      </w:r>
      <w:proofErr w:type="spellEnd"/>
      <w:r w:rsidRPr="00FC63B4">
        <w:rPr>
          <w:rFonts w:ascii="Times New Roman" w:hAnsi="Times New Roman" w:cs="Times New Roman"/>
          <w:i/>
          <w:iCs/>
          <w:sz w:val="24"/>
          <w:szCs w:val="24"/>
        </w:rPr>
        <w:t>/Bitkisel Medeniyetler</w:t>
      </w:r>
      <w:r w:rsidRPr="00FC63B4">
        <w:rPr>
          <w:rFonts w:ascii="Times New Roman" w:hAnsi="Times New Roman" w:cs="Times New Roman"/>
          <w:sz w:val="24"/>
          <w:szCs w:val="24"/>
        </w:rPr>
        <w:t>in</w:t>
      </w:r>
      <w:r w:rsidRPr="00FC63B4">
        <w:rPr>
          <w:rStyle w:val="DipnotBavurusu"/>
          <w:rFonts w:ascii="Times New Roman" w:hAnsi="Times New Roman" w:cs="Times New Roman"/>
          <w:sz w:val="24"/>
          <w:szCs w:val="24"/>
        </w:rPr>
        <w:footnoteReference w:id="4"/>
      </w:r>
      <w:r w:rsidRPr="00FC63B4">
        <w:rPr>
          <w:rFonts w:ascii="Times New Roman" w:hAnsi="Times New Roman" w:cs="Times New Roman"/>
          <w:sz w:val="24"/>
          <w:szCs w:val="24"/>
        </w:rPr>
        <w:t xml:space="preserve"> coğrafi şartların etkisiyle uzatmalı bir taş çağında bile kitlesel tarıma geçmeyi başararak </w:t>
      </w:r>
      <w:r w:rsidRPr="00FC63B4">
        <w:rPr>
          <w:rFonts w:ascii="Times New Roman" w:hAnsi="Times New Roman" w:cs="Times New Roman"/>
          <w:sz w:val="24"/>
          <w:szCs w:val="24"/>
        </w:rPr>
        <w:lastRenderedPageBreak/>
        <w:t xml:space="preserve">medeniyet yoluna koyulabildiğinin keşfedildiğini vurgulamıştır (Kıvılcımlı, 2014a: 140-141). Bütün bu yeni gelişmelerin tarihsel bilgi birikimi bakımından önemli katkılar sağladığını teslim eden Kıvılcımlı, burada asıl ilginç olanın bu muazzam yeni bilgi seline rağmen Engels’in tarihin genel gidiş kanunlarını son kertede üretim araçları ve iktisadi koşulların değişmesine özgüleyen bakış açısının büsbütün teyit edilmesi ve klasikleşmesi olduğuna dikkat çekmiştir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141).</w:t>
      </w:r>
    </w:p>
    <w:p w14:paraId="47F7C101"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Yeni bilgiler ışığında yaptığı değerlendirmelerde birçok kıymetli bulguya imza attığını düşündüğü Gordon </w:t>
      </w:r>
      <w:proofErr w:type="spellStart"/>
      <w:r w:rsidRPr="00FC63B4">
        <w:rPr>
          <w:rFonts w:ascii="Times New Roman" w:hAnsi="Times New Roman" w:cs="Times New Roman"/>
          <w:sz w:val="24"/>
          <w:szCs w:val="24"/>
        </w:rPr>
        <w:t>Childe</w:t>
      </w:r>
      <w:proofErr w:type="spellEnd"/>
      <w:r w:rsidRPr="00FC63B4">
        <w:rPr>
          <w:rFonts w:ascii="Times New Roman" w:hAnsi="Times New Roman" w:cs="Times New Roman"/>
          <w:sz w:val="24"/>
          <w:szCs w:val="24"/>
        </w:rPr>
        <w:t xml:space="preserve"> odağında İngiliz Okulu ve </w:t>
      </w:r>
      <w:proofErr w:type="spellStart"/>
      <w:r w:rsidRPr="00FC63B4">
        <w:rPr>
          <w:rFonts w:ascii="Times New Roman" w:hAnsi="Times New Roman" w:cs="Times New Roman"/>
          <w:sz w:val="24"/>
          <w:szCs w:val="24"/>
        </w:rPr>
        <w:t>Andre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Parrot</w:t>
      </w:r>
      <w:proofErr w:type="spellEnd"/>
      <w:r w:rsidRPr="00FC63B4">
        <w:rPr>
          <w:rFonts w:ascii="Times New Roman" w:hAnsi="Times New Roman" w:cs="Times New Roman"/>
          <w:sz w:val="24"/>
          <w:szCs w:val="24"/>
        </w:rPr>
        <w:t xml:space="preserve"> odağında Fransız Okulunun adını anan Kıvılcımlı, muazzam arkeolojik keşiflere imza atmış olmalarına karşın bu iki yaklaşımın da bu bulguları tarihsel materyalist zaviyeden yorumlama hususunda Morgan’ın çok daha kısıtlı malzemeyle başardığı işi yapmaktan fazlasıyla uzak oldukları ve hatta bu türden bir yorumlamayı mümkün kılacak ayrıntıları hassaten önemsemedikleri kanaatindedir (Kıvılcımlı, 2014a: 147). Morgan ve Engels’in verdiği klasik şemada göçebe-çobanlık ve zirai tarım etkinliği peş peşe cereyan eden hadiseler olarak verilirken Mezopotamya (Irak) özelinde bu durumun neredeyse aynı anda ortaya çıkıp eşzamanlı olarak bir süre devam ettiğini ifade eden Kıvılcımlı, bu eşzamanlılığı diğer yerlere nazarla bu bölgenin muazzam uzun bir toplumsal birikime yaslanmasına ve coğrafyasının kimi özgül niteliklerine bağlamaktadır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xml:space="preserve">: 156-157). </w:t>
      </w:r>
      <w:proofErr w:type="spellStart"/>
      <w:r w:rsidRPr="00FC63B4">
        <w:rPr>
          <w:rFonts w:ascii="Times New Roman" w:hAnsi="Times New Roman" w:cs="Times New Roman"/>
          <w:sz w:val="24"/>
          <w:szCs w:val="24"/>
        </w:rPr>
        <w:t>Childe’ın</w:t>
      </w:r>
      <w:proofErr w:type="spellEnd"/>
      <w:r w:rsidRPr="00FC63B4">
        <w:rPr>
          <w:rFonts w:ascii="Times New Roman" w:hAnsi="Times New Roman" w:cs="Times New Roman"/>
          <w:sz w:val="24"/>
          <w:szCs w:val="24"/>
        </w:rPr>
        <w:t xml:space="preserve"> Mezopotamya coğrafyasındaki barbar istilalarının sonuçları itibarıyla toplumsal gelişimi tetikleyip kentlerin imarı için gerekli sermaye birikimini yaratmış olabileceği yönündeki savına dikkat çeken Kıvılcımlı, böyle olsa bile burada modern bir birikim rejiminin ürününü ifade eden sermaye terimini kullanmanın bu konuda yazan birçok bilginin sıklıkla yaptığı anakronik ve kafi sarahatten uzak kavramsal sarsaklığın tipik bir örneği biçiminde değerlendirdiği gibi burada vuku bulan hadiseyi ilkel bir </w:t>
      </w:r>
      <w:proofErr w:type="spellStart"/>
      <w:r w:rsidRPr="00FC63B4">
        <w:rPr>
          <w:rFonts w:ascii="Times New Roman" w:hAnsi="Times New Roman" w:cs="Times New Roman"/>
          <w:sz w:val="24"/>
          <w:szCs w:val="24"/>
        </w:rPr>
        <w:t>kastlaşma</w:t>
      </w:r>
      <w:proofErr w:type="spellEnd"/>
      <w:r w:rsidRPr="00FC63B4">
        <w:rPr>
          <w:rFonts w:ascii="Times New Roman" w:hAnsi="Times New Roman" w:cs="Times New Roman"/>
          <w:sz w:val="24"/>
          <w:szCs w:val="24"/>
        </w:rPr>
        <w:t xml:space="preserve"> ve üst tabakalarda ortaya çıkan bir zenginlik derlenişi şeklinde değerlendirmek gerektiği kanaatindedir (Kıvılcımlı, 2014a: 170).</w:t>
      </w:r>
    </w:p>
    <w:p w14:paraId="06B42DB1"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Barbarlığın sosyal olarak kan kardeşliği, eşit yurttaşlık; tanrı sıfatında müşterek mülkiyet, otorite bazında herkese açık tapınak, rahiplerce yapılan kamusal ticaret, sadece tanrıya adak niyetine dolaşıma giren kıymetli maden ve toplumsal artık üretimin silosu tapınaktaki müşterek zenginliğin envanterinin tutulması için kullanılan yazı temelli sosyo-kültürel ve ekonomik hususiyetleri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medeniyet </w:t>
      </w:r>
      <w:r w:rsidRPr="00FC63B4">
        <w:rPr>
          <w:rFonts w:ascii="Times New Roman" w:hAnsi="Times New Roman" w:cs="Times New Roman"/>
          <w:sz w:val="24"/>
          <w:szCs w:val="24"/>
        </w:rPr>
        <w:lastRenderedPageBreak/>
        <w:t xml:space="preserve">evresinde efendi-köle, fakir-zengin, kişi mülkiyeti, azınlık otoritesi, kişisel fayda odaklı ticaret, para nezdinde değerli madenin çıkar gereci haline gelmesi ve yazının da kişisel ticari etkinliklerin kayıt altına alınması yönünde değişmiştir. Ticaret, para, yazı ve devlet mefhumları temelinde yükselen medeniyette esas büyük devrimin herkesin pusat sahibi olduğu barbarlık aşamasına göre kimilerinin silahsızlandırılıp dar bir azınlığın silahlı kuvvet niteliğine bürünmesiyle gerçekleştiğini belirten Kıvılcımlı göre, meşru şiddet ve ceza tekelinin yarattığı devletle beraber barbar toplumsallığının havsalasının almayacağı çapta muazzam bir toplumsal altüst oluş husule gelmiştir. Bu durum salt şeyler ve doğal varlıklar evreninde değil toplumsal niteliklerde de teşekküllü bir dönüşüm yaratmış, o ana kadar iktisadi anlamda müşterek zenginliğin hakça paylaşımına dayalı bir tür ilkel sosyalist mülkiyet rejimi giderek kişisel çıkar ve birikime dayalı hale geldiği gibi sosyo-kültürel manada da yekpare ve eşitlikçi kan teşkilatı yerini, eşitsizlik ve kişisel zenginliğe dayalı bezirgan sınıfı nezdinde sert bir sınıfsal yarılmaya bırakmıştır (Kıvılcımlı,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192-193).</w:t>
      </w:r>
    </w:p>
    <w:p w14:paraId="4949891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Barbarlıktan medeniyete geçişi kaçınılmaz bir süreç olarak telakki etse bile o dönemi ilerideki daha iyi, eşitlikçi toplumsal inkişafın misali sayan Kıvılcımlı’nın bu yaklaşımı, ilkel toplumları, kendi kendine yeterli, savaş asabiyesi temelli, kendi üzerinde bir üst birlik nosyonu ya da merciine direnen, doğayla hemhal özerk eşitlikçi bütünlükler ve siyasetsiz olmasa da siyasi bölünmüşlüğe toplumsal örgütlenmesinin tabiatı gereği ayak direyen </w:t>
      </w:r>
      <w:r w:rsidRPr="00FC63B4">
        <w:rPr>
          <w:rFonts w:ascii="Times New Roman" w:hAnsi="Times New Roman" w:cs="Times New Roman"/>
          <w:i/>
          <w:iCs/>
          <w:sz w:val="24"/>
          <w:szCs w:val="24"/>
        </w:rPr>
        <w:t>devlete karşı toplumlar</w:t>
      </w:r>
      <w:r w:rsidRPr="00FC63B4">
        <w:rPr>
          <w:rFonts w:ascii="Times New Roman" w:hAnsi="Times New Roman" w:cs="Times New Roman"/>
          <w:sz w:val="24"/>
          <w:szCs w:val="24"/>
        </w:rPr>
        <w:t xml:space="preserve"> gibi düşünen Pierre </w:t>
      </w:r>
      <w:proofErr w:type="spellStart"/>
      <w:r w:rsidRPr="00FC63B4">
        <w:rPr>
          <w:rFonts w:ascii="Times New Roman" w:hAnsi="Times New Roman" w:cs="Times New Roman"/>
          <w:sz w:val="24"/>
          <w:szCs w:val="24"/>
        </w:rPr>
        <w:t>Clastres’in</w:t>
      </w:r>
      <w:proofErr w:type="spellEnd"/>
      <w:r w:rsidRPr="00FC63B4">
        <w:rPr>
          <w:rFonts w:ascii="Times New Roman" w:hAnsi="Times New Roman" w:cs="Times New Roman"/>
          <w:sz w:val="24"/>
          <w:szCs w:val="24"/>
        </w:rPr>
        <w:t xml:space="preserve"> yaklaşımı ile bu yönüyle benzer bir mecradadır (</w:t>
      </w:r>
      <w:proofErr w:type="spellStart"/>
      <w:r w:rsidRPr="00FC63B4">
        <w:rPr>
          <w:rFonts w:ascii="Times New Roman" w:hAnsi="Times New Roman" w:cs="Times New Roman"/>
          <w:sz w:val="24"/>
          <w:szCs w:val="24"/>
        </w:rPr>
        <w:t>Clastres</w:t>
      </w:r>
      <w:proofErr w:type="spellEnd"/>
      <w:r w:rsidRPr="00FC63B4">
        <w:rPr>
          <w:rFonts w:ascii="Times New Roman" w:hAnsi="Times New Roman" w:cs="Times New Roman"/>
          <w:sz w:val="24"/>
          <w:szCs w:val="24"/>
        </w:rPr>
        <w:t xml:space="preserve">, 1991: 152-175). Muazzam bir yekpareliği ve iç bütünlüğü haiz ilkel toplumların, herhangi bir dış müdahale olmaksızın kendi dinamikleriyle bu bütünlüğü bırakıp devleti mümkün kılacak bir siyasal bölünmüşlüğe dönüşmesinin bu iki toplumsal örgütlenme biçimi arasında evrimsel değil niteliksel bir farkın olması nedeniyle mümkün olmayacağını savunan </w:t>
      </w:r>
      <w:proofErr w:type="spellStart"/>
      <w:r w:rsidRPr="00FC63B4">
        <w:rPr>
          <w:rFonts w:ascii="Times New Roman" w:hAnsi="Times New Roman" w:cs="Times New Roman"/>
          <w:sz w:val="24"/>
          <w:szCs w:val="24"/>
        </w:rPr>
        <w:t>Clastres</w:t>
      </w:r>
      <w:proofErr w:type="spellEnd"/>
      <w:r w:rsidRPr="00FC63B4">
        <w:rPr>
          <w:rFonts w:ascii="Times New Roman" w:hAnsi="Times New Roman" w:cs="Times New Roman"/>
          <w:sz w:val="24"/>
          <w:szCs w:val="24"/>
        </w:rPr>
        <w:t>, -Jean-</w:t>
      </w:r>
      <w:proofErr w:type="spellStart"/>
      <w:r w:rsidRPr="00FC63B4">
        <w:rPr>
          <w:rFonts w:ascii="Times New Roman" w:hAnsi="Times New Roman" w:cs="Times New Roman"/>
          <w:sz w:val="24"/>
          <w:szCs w:val="24"/>
        </w:rPr>
        <w:t>Jacques</w:t>
      </w:r>
      <w:proofErr w:type="spellEnd"/>
      <w:r w:rsidRPr="00FC63B4">
        <w:rPr>
          <w:rFonts w:ascii="Times New Roman" w:hAnsi="Times New Roman" w:cs="Times New Roman"/>
          <w:sz w:val="24"/>
          <w:szCs w:val="24"/>
        </w:rPr>
        <w:t xml:space="preserve"> Rousseau’yu andırır biçimde- cebri siyasi iktidarın tarihin bir anında </w:t>
      </w:r>
      <w:r w:rsidRPr="00FC63B4">
        <w:rPr>
          <w:rFonts w:ascii="Times New Roman" w:hAnsi="Times New Roman" w:cs="Times New Roman"/>
          <w:i/>
          <w:iCs/>
          <w:sz w:val="24"/>
          <w:szCs w:val="24"/>
        </w:rPr>
        <w:t>uğursuz bir rastlantı</w:t>
      </w:r>
      <w:r w:rsidRPr="00FC63B4">
        <w:rPr>
          <w:rFonts w:ascii="Times New Roman" w:hAnsi="Times New Roman" w:cs="Times New Roman"/>
          <w:sz w:val="24"/>
          <w:szCs w:val="24"/>
        </w:rPr>
        <w:t xml:space="preserve"> ya da kesinti sonucu ilkel toplumlara bir biçimde müdahil olarak onları geri dönülmez bir şekilde bütünlüklerinden ettiği inancındadır (Akal, 1998: 121-130). Bu anlamda mezkûr dönüşümü uğursuz bulduğu aşikar olsa bile rastlantısal değil kaçınılmaz gördüğü de vurgulanması gereken Kıvılcımlı’nın, geçmişe nostaljik bir yazıklanmadan ziyade oradaki toplumsal örgütlenme ilkelerinin, devlet gibi bir zorlayıcı üstyapıya muhtaç, fıtraten aç gözlü olması nedeniyle müşterek </w:t>
      </w:r>
      <w:r w:rsidRPr="00FC63B4">
        <w:rPr>
          <w:rFonts w:ascii="Times New Roman" w:hAnsi="Times New Roman" w:cs="Times New Roman"/>
          <w:sz w:val="24"/>
          <w:szCs w:val="24"/>
        </w:rPr>
        <w:lastRenderedPageBreak/>
        <w:t xml:space="preserve">bir toplumsal yaşam inşa becerisinden aciz insan doğası tasavvuruna yaslanan ve bugün artık değişmez ilmi gerçekler haline gelmiş kimi önyargıları çözmek bakımından kıymetli karşısavlar içerdiğinin bilinciyle oradaki kuvveye odaklanması, cebri siyasal bölünmenin topluma içkin bir şey olmadığını ve bu yönüyle devletin de ezeli ve ebedi bir gerçeklik gibi değil tarihin verili bir kesitinde cari bir siyasal iktidar biçimi olarak geçici olmasının yanı sıra ileride bir gün ortadan kaldırılabilir olduğunu belirten </w:t>
      </w:r>
      <w:proofErr w:type="spellStart"/>
      <w:r w:rsidRPr="00FC63B4">
        <w:rPr>
          <w:rFonts w:ascii="Times New Roman" w:hAnsi="Times New Roman" w:cs="Times New Roman"/>
          <w:sz w:val="24"/>
          <w:szCs w:val="24"/>
        </w:rPr>
        <w:t>Clastres</w:t>
      </w:r>
      <w:proofErr w:type="spellEnd"/>
      <w:r w:rsidRPr="00FC63B4">
        <w:rPr>
          <w:rFonts w:ascii="Times New Roman" w:hAnsi="Times New Roman" w:cs="Times New Roman"/>
          <w:sz w:val="24"/>
          <w:szCs w:val="24"/>
        </w:rPr>
        <w:t xml:space="preserve"> (1992: 109-110) ile benzer bir güzergahta yol almaktadır. </w:t>
      </w:r>
    </w:p>
    <w:p w14:paraId="251DDEA6"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Medeniyetle beraber sınıf mefhumu işin içine dahil olsa da antik tarihte çaplı toplumsal değişimlerin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-Engels’in </w:t>
      </w:r>
      <w:r w:rsidRPr="00FC63B4">
        <w:rPr>
          <w:rFonts w:ascii="Times New Roman" w:hAnsi="Times New Roman" w:cs="Times New Roman"/>
          <w:i/>
          <w:iCs/>
          <w:sz w:val="24"/>
          <w:szCs w:val="24"/>
        </w:rPr>
        <w:t>Komünist Manifesto</w:t>
      </w:r>
      <w:r w:rsidRPr="00FC63B4">
        <w:rPr>
          <w:rFonts w:ascii="Times New Roman" w:hAnsi="Times New Roman" w:cs="Times New Roman"/>
          <w:sz w:val="24"/>
          <w:szCs w:val="24"/>
        </w:rPr>
        <w:t xml:space="preserve">da zikrettiği gibi sınıfların güreşi şeklinde değil barbarlığın medeniyetle güreşi biçiminde düşünülmesi gerektiğini belirten Kıvılcımlı, </w:t>
      </w:r>
      <w:r w:rsidRPr="00FC63B4">
        <w:rPr>
          <w:rFonts w:ascii="Times New Roman" w:hAnsi="Times New Roman" w:cs="Times New Roman"/>
          <w:i/>
          <w:iCs/>
          <w:sz w:val="24"/>
          <w:szCs w:val="24"/>
        </w:rPr>
        <w:t>antika tarih zembereği</w:t>
      </w:r>
      <w:r w:rsidRPr="00FC63B4">
        <w:rPr>
          <w:rFonts w:ascii="Times New Roman" w:hAnsi="Times New Roman" w:cs="Times New Roman"/>
          <w:sz w:val="24"/>
          <w:szCs w:val="24"/>
        </w:rPr>
        <w:t xml:space="preserve">nin birbirine zıt olmasına rağmen peşi </w:t>
      </w:r>
      <w:proofErr w:type="spellStart"/>
      <w:r w:rsidRPr="00FC63B4">
        <w:rPr>
          <w:rFonts w:ascii="Times New Roman" w:hAnsi="Times New Roman" w:cs="Times New Roman"/>
          <w:sz w:val="24"/>
          <w:szCs w:val="24"/>
        </w:rPr>
        <w:t>sıralığı</w:t>
      </w:r>
      <w:proofErr w:type="spellEnd"/>
      <w:r w:rsidRPr="00FC63B4">
        <w:rPr>
          <w:rFonts w:ascii="Times New Roman" w:hAnsi="Times New Roman" w:cs="Times New Roman"/>
          <w:sz w:val="24"/>
          <w:szCs w:val="24"/>
        </w:rPr>
        <w:t xml:space="preserve"> da elden bırakmayan iki yay vasıtasıyla işlediği kanaatindedir. Şöyle ki:</w:t>
      </w:r>
    </w:p>
    <w:p w14:paraId="05F35A3A"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“Birinci yay: </w:t>
      </w:r>
      <w:r w:rsidRPr="00FC63B4">
        <w:rPr>
          <w:rFonts w:ascii="Times New Roman" w:hAnsi="Times New Roman" w:cs="Times New Roman"/>
          <w:b/>
          <w:bCs/>
        </w:rPr>
        <w:t xml:space="preserve">Sosyal sınıfların güreştir. </w:t>
      </w:r>
      <w:r w:rsidRPr="00FC63B4">
        <w:rPr>
          <w:rFonts w:ascii="Times New Roman" w:hAnsi="Times New Roman" w:cs="Times New Roman"/>
        </w:rPr>
        <w:t xml:space="preserve">Bir medeniyet yaşadığı sürece ağır basan gidiş yayı budur. Son kerteye dek toplumun olaylarını sınıfların güreşi aydınlatır, </w:t>
      </w:r>
      <w:proofErr w:type="spellStart"/>
      <w:r w:rsidRPr="00FC63B4">
        <w:rPr>
          <w:rFonts w:ascii="Times New Roman" w:hAnsi="Times New Roman" w:cs="Times New Roman"/>
        </w:rPr>
        <w:t>belirlendirir</w:t>
      </w:r>
      <w:proofErr w:type="spellEnd"/>
      <w:r w:rsidRPr="00FC63B4">
        <w:rPr>
          <w:rFonts w:ascii="Times New Roman" w:hAnsi="Times New Roman" w:cs="Times New Roman"/>
        </w:rPr>
        <w:t>.</w:t>
      </w:r>
    </w:p>
    <w:p w14:paraId="63D92754"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İkinci yay: </w:t>
      </w:r>
      <w:r w:rsidRPr="00FC63B4">
        <w:rPr>
          <w:rFonts w:ascii="Times New Roman" w:hAnsi="Times New Roman" w:cs="Times New Roman"/>
          <w:b/>
          <w:bCs/>
        </w:rPr>
        <w:t xml:space="preserve">Barbarlığın medeniyetle güreşi </w:t>
      </w:r>
      <w:r w:rsidRPr="00FC63B4">
        <w:rPr>
          <w:rFonts w:ascii="Times New Roman" w:hAnsi="Times New Roman" w:cs="Times New Roman"/>
        </w:rPr>
        <w:t>olur. Bir medeniyetten öbürüne geçiş sırasında ağır basan gidiş yayı budur.</w:t>
      </w:r>
    </w:p>
    <w:p w14:paraId="1CC6AD91"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Derin tarihsel ve sosyal şartlar, Antika sınıflar güreşinin bütün bir </w:t>
      </w:r>
      <w:r w:rsidRPr="00FC63B4">
        <w:rPr>
          <w:rFonts w:ascii="Times New Roman" w:hAnsi="Times New Roman" w:cs="Times New Roman"/>
          <w:b/>
          <w:bCs/>
        </w:rPr>
        <w:t xml:space="preserve">Sosyal Devrim </w:t>
      </w:r>
      <w:r w:rsidRPr="00FC63B4">
        <w:rPr>
          <w:rFonts w:ascii="Times New Roman" w:hAnsi="Times New Roman" w:cs="Times New Roman"/>
        </w:rPr>
        <w:t xml:space="preserve">sağlamasına elvermediği için, bir an gelir, eski medeniyet içindeki kadim sınıflar güreşi kör dövüşüne döner. Toplum ne </w:t>
      </w:r>
      <w:proofErr w:type="gramStart"/>
      <w:r w:rsidRPr="00FC63B4">
        <w:rPr>
          <w:rFonts w:ascii="Times New Roman" w:hAnsi="Times New Roman" w:cs="Times New Roman"/>
        </w:rPr>
        <w:t>ileri,</w:t>
      </w:r>
      <w:proofErr w:type="gramEnd"/>
      <w:r w:rsidRPr="00FC63B4">
        <w:rPr>
          <w:rFonts w:ascii="Times New Roman" w:hAnsi="Times New Roman" w:cs="Times New Roman"/>
        </w:rPr>
        <w:t xml:space="preserve"> ne geri gidemez: içinde yaşayan insanların hemen hemen tümü için dayanılmaz bir cehennem haline gelir. En kabadayı </w:t>
      </w:r>
      <w:proofErr w:type="spellStart"/>
      <w:r w:rsidRPr="00FC63B4">
        <w:rPr>
          <w:rFonts w:ascii="Times New Roman" w:hAnsi="Times New Roman" w:cs="Times New Roman"/>
        </w:rPr>
        <w:t>Stoisyenlik</w:t>
      </w:r>
      <w:proofErr w:type="spellEnd"/>
      <w:r w:rsidRPr="00FC63B4">
        <w:rPr>
          <w:rFonts w:ascii="Times New Roman" w:hAnsi="Times New Roman" w:cs="Times New Roman"/>
        </w:rPr>
        <w:t xml:space="preserve">-Dervişliği bile insanı o gidişe katlandıramaz. O zaman, Antika Tarihin ikinci yayı zembereğinden boşanır. Barbarlığın medeniyetle güreşi üst plana çıkar. İnsanlık bir adım geriye de atsa, çöken medeniyetin yıkıntıları Tarih yolu üstünden temizlenerek, yeni bir medeniyete doğru geçilmiş olur. Bu gidişin olaylarını ancak Barbarlığın medeniyetle güreşi yeterce aydınlatabilir.” (Kıvılcımlı, </w:t>
      </w:r>
      <w:proofErr w:type="gramStart"/>
      <w:r w:rsidRPr="00FC63B4">
        <w:rPr>
          <w:rFonts w:ascii="Times New Roman" w:hAnsi="Times New Roman" w:cs="Times New Roman"/>
        </w:rPr>
        <w:t>2014a</w:t>
      </w:r>
      <w:proofErr w:type="gramEnd"/>
      <w:r w:rsidRPr="00FC63B4">
        <w:rPr>
          <w:rFonts w:ascii="Times New Roman" w:hAnsi="Times New Roman" w:cs="Times New Roman"/>
        </w:rPr>
        <w:t>: 203)</w:t>
      </w:r>
    </w:p>
    <w:p w14:paraId="0CFD444F"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Sosyal sınıfların henüz hasıl olduğu ve müşterek hareket etme kabiliyetinden yoksun iptidai formlarının hüküm sürdüğü bu geçiş sürecinde sınıfların değil de Barbar toplumsallığının tayin edici rol oynamasını Kıvılcımlı, binlerce yılda ortaya çıkan Barbar göçebe eşitlikçi kan örgütünün çaplı toplumsal dönüşümlere yol açacak bir toplumsal alt üst oluşa imza atmakta bu körpe medeniyet toplumsallığına nazaran daha fazla kolektif aksiyon gücünü haiz bir asabiye sahibi olmasına yormuştur (Kıvılcımlı, 2014a: 19). Bir diğer deyişle içten bir toplumsal değişimi sağlayacak sınıf örgütlenmesi ve asabiye medeniyetin bu aşamasında henüz ortada olmadığı için toplumsal sorunlar, giderek kangren haline gelerek kimi durumda -</w:t>
      </w:r>
      <w:r w:rsidRPr="00FC63B4">
        <w:rPr>
          <w:rFonts w:ascii="Times New Roman" w:hAnsi="Times New Roman" w:cs="Times New Roman"/>
          <w:i/>
          <w:iCs/>
          <w:sz w:val="24"/>
          <w:szCs w:val="24"/>
        </w:rPr>
        <w:t>dahili dışlanmışlar</w:t>
      </w:r>
      <w:r w:rsidRPr="00FC63B4">
        <w:rPr>
          <w:rFonts w:ascii="Times New Roman" w:hAnsi="Times New Roman" w:cs="Times New Roman"/>
          <w:sz w:val="24"/>
          <w:szCs w:val="24"/>
        </w:rPr>
        <w:t xml:space="preserve"> olarak içerisindeki barbar unsurların katkılarıyla- içeriden çürüyerek medeniyetin </w:t>
      </w:r>
      <w:r w:rsidRPr="00FC63B4">
        <w:rPr>
          <w:rFonts w:ascii="Times New Roman" w:hAnsi="Times New Roman" w:cs="Times New Roman"/>
          <w:sz w:val="24"/>
          <w:szCs w:val="24"/>
        </w:rPr>
        <w:lastRenderedPageBreak/>
        <w:t>tümden çökmesine yol açmış; başka durumda da çürümese bile kendini yenileme kabiliyetini yitirecek çapta taşlaşmış bir toplumsallık kompozisyonu sunan siyasi yapıların, son bir darbe bekleyen, adeta Gordion düğümüne dönüşmüş sorunlar yumağı da dışarıdan müdahaleye hazır ya da bizzat davet edilen Barbar akınlarının kılıcıyla sert bir çözüme kavuşturulmuştur.</w:t>
      </w:r>
    </w:p>
    <w:p w14:paraId="6B3239C0"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Tam da bu nitelikleriyle konvansiyonel Marksizm’in bütün toplumsal dönüşümleri temelde ekonomik determinizme özgüleyen ortodoksluğuna karşı Barbar kolektif aksiyon ve asabiyesine yaptığı vurguyla özgün bir katkı sunan Kıvılcımlı, son kertede üretim ilişkilerinin niteliksel değişiminin toplumsal dönüşümdeki rolüne kani olsa bile dört başlık altında kavramsallaştırdığı tarihteki üretici güçler içerisinde Barbar toplumsallığının antik tarihteki dönüştürücü rolünde kilit yer teşkil eden coğrafya, tarih ve kolektif aksiyon güçlerinin modern zamanlarda daha önemli olduğu iddia edilen tekniğe nazarla daha belirleyici olduğu iddiasındadır (Kıvılcımlı, 2011a: 26). Tarihsel veriler ışığında bilhassa antik tarihte teknik, muazzam güç farkları yaratacak çapta bir etkililikten uzak olduğu için toplumsal yaşamın somut diyalektiği içinde yaşanılan fiziki şartların etkisi olarak coğrafyanın, gelenek göreneğin birikimi anlamında tarihin ve o zamanki müşterek toplumsal yaşamın formu manasında insanın kolektif aksiyonunun etkisi toplumsal yaşamın devrimci dönüşümünde daha dikkate değer niteliktedir.</w:t>
      </w:r>
    </w:p>
    <w:p w14:paraId="00DE7DA7" w14:textId="592DB36E"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barbarlarda mütecessim bu devrimci dönüşüm melekesi, antik tarihte modern anlamda toplumsal sınıflar olmadığı ve tarihin önünde engel hale gelmiş bir gerici sınıfın taze bir sosyal sınıf eliyle al aşağı edilmesini mümkün kılacak bir toplumsal birliktelik ve kolektif aksiyon kudretini -dönemin sosyo-ekonomik ve kültürel şartları doğal bir sonucu olarak- gösterecek olgunluk düzeyinde bulunmayışı nedeniyle, bilinen anlamda bir </w:t>
      </w:r>
      <w:r w:rsidRPr="00FC63B4">
        <w:rPr>
          <w:rFonts w:ascii="Times New Roman" w:hAnsi="Times New Roman" w:cs="Times New Roman"/>
          <w:i/>
          <w:iCs/>
          <w:sz w:val="24"/>
          <w:szCs w:val="24"/>
        </w:rPr>
        <w:t>sosyal devrime</w:t>
      </w:r>
      <w:r w:rsidRPr="00FC63B4">
        <w:rPr>
          <w:rFonts w:ascii="Times New Roman" w:hAnsi="Times New Roman" w:cs="Times New Roman"/>
          <w:sz w:val="24"/>
          <w:szCs w:val="24"/>
        </w:rPr>
        <w:t xml:space="preserve"> yol açma kabiliyetinde değildir. Böyle olsa bile antik tarihte de çaplı toplumsal değişimler yaşanmaktadır ve çürümüş, taşlaşmış, miadını doldurmuş medeniyet ya da toplumsal yapıları dönüştürecek toplumsal güç olarak medeniyet katında artık bulunmayan kolektif aksiyon yetisi ve ilkel sosyalist toplumsal yaşam formlarıyla temayüz eden Barbarların, mezkur medeniyetleri ya tümden ortadan kaldırarak ya da yıktıkları medeniyeti kendi meşreplerinde yıkıp yeniden ihya etmek suretiyle yaptıkları devrimlere Kıvılcımlı,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adını vermektedir (Kıvılcımlı, 2014a: 19).</w:t>
      </w:r>
      <w:r w:rsidR="002C3E36">
        <w:rPr>
          <w:rFonts w:ascii="Times New Roman" w:hAnsi="Times New Roman" w:cs="Times New Roman"/>
          <w:sz w:val="24"/>
          <w:szCs w:val="24"/>
        </w:rPr>
        <w:t xml:space="preserve"> </w:t>
      </w:r>
    </w:p>
    <w:p w14:paraId="72872FBB" w14:textId="230621C5"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Sadece modern tarihte, aynı toplum içinde başka bir dışsal etkiye ihtiyaç duymadan modern sosyal sınıflardan yek diğerini iktidardan indirdiği ve medeniyetin külliyen ortadan kalktığı değil dönüşüm geçirdiği teşekküllü toplumsal değişimleri </w:t>
      </w:r>
      <w:r w:rsidRPr="00FC63B4">
        <w:rPr>
          <w:rFonts w:ascii="Times New Roman" w:hAnsi="Times New Roman" w:cs="Times New Roman"/>
          <w:i/>
          <w:iCs/>
          <w:sz w:val="24"/>
          <w:szCs w:val="24"/>
        </w:rPr>
        <w:t>sosyal devrim</w:t>
      </w:r>
      <w:r w:rsidRPr="00FC63B4">
        <w:rPr>
          <w:rFonts w:ascii="Times New Roman" w:hAnsi="Times New Roman" w:cs="Times New Roman"/>
          <w:sz w:val="24"/>
          <w:szCs w:val="24"/>
        </w:rPr>
        <w:t xml:space="preserve"> olarak adlandırmak gerektiğini belirten Kıvılcımlı, sosyal sınıf yapısının kafi çapta tekamül etmediği antik tarihte, dışarıdan yahut içerideki yabanlardan taze insan üretici gücü talep eden, çağıran, gerektiren büyük çaplı dönüşümleri de aynı medeniyet içinde değil çoğu zaman dışarıdan ve genellikle eski medeniyetin ya tümden yok olmasını ya da olduğu haliyle artık kalamayacağı bir hali beraberinde getirmesi sebebiyle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diye tanımlamaktadır. Bu anlamda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medeniyet ve barbarlık arasında kuru bir çekişmeden ziyade, bütün antik tarih boyunca adeta bir saat düzenliliğinde tekerrür eden ve esasen medeniyette cisimleşen </w:t>
      </w:r>
      <w:r w:rsidRPr="00FC63B4">
        <w:rPr>
          <w:rFonts w:ascii="Times New Roman" w:hAnsi="Times New Roman" w:cs="Times New Roman"/>
          <w:i/>
          <w:iCs/>
          <w:sz w:val="24"/>
          <w:szCs w:val="24"/>
        </w:rPr>
        <w:t>özel mülkiyet</w:t>
      </w:r>
      <w:r w:rsidRPr="00FC63B4">
        <w:rPr>
          <w:rFonts w:ascii="Times New Roman" w:hAnsi="Times New Roman" w:cs="Times New Roman"/>
          <w:sz w:val="24"/>
          <w:szCs w:val="24"/>
        </w:rPr>
        <w:t xml:space="preserve"> ile barbarlıkta tecessüm eden </w:t>
      </w:r>
      <w:r w:rsidRPr="00FC63B4">
        <w:rPr>
          <w:rFonts w:ascii="Times New Roman" w:hAnsi="Times New Roman" w:cs="Times New Roman"/>
          <w:i/>
          <w:iCs/>
          <w:sz w:val="24"/>
          <w:szCs w:val="24"/>
        </w:rPr>
        <w:t>kamu mülkiyeti</w:t>
      </w:r>
      <w:r w:rsidRPr="00FC63B4">
        <w:rPr>
          <w:rFonts w:ascii="Times New Roman" w:hAnsi="Times New Roman" w:cs="Times New Roman"/>
          <w:sz w:val="24"/>
          <w:szCs w:val="24"/>
        </w:rPr>
        <w:t xml:space="preserve"> arasındaki etki-tepki hareketlerinin ürünüdür (Kıvılcımlı, </w:t>
      </w:r>
      <w:proofErr w:type="gramStart"/>
      <w:r w:rsidRPr="00FC63B4">
        <w:rPr>
          <w:rFonts w:ascii="Times New Roman" w:hAnsi="Times New Roman" w:cs="Times New Roman"/>
          <w:sz w:val="24"/>
          <w:szCs w:val="24"/>
        </w:rPr>
        <w:t>2011a</w:t>
      </w:r>
      <w:proofErr w:type="gramEnd"/>
      <w:r w:rsidRPr="00FC63B4">
        <w:rPr>
          <w:rFonts w:ascii="Times New Roman" w:hAnsi="Times New Roman" w:cs="Times New Roman"/>
          <w:sz w:val="24"/>
          <w:szCs w:val="24"/>
        </w:rPr>
        <w:t>: 27).</w:t>
      </w:r>
      <w:r w:rsidR="002C3E36">
        <w:rPr>
          <w:rFonts w:ascii="Times New Roman" w:hAnsi="Times New Roman" w:cs="Times New Roman"/>
          <w:sz w:val="24"/>
          <w:szCs w:val="24"/>
        </w:rPr>
        <w:t xml:space="preserve"> </w:t>
      </w:r>
    </w:p>
    <w:p w14:paraId="473EFE63" w14:textId="65CE15B9"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tarihsel maddeciliğin,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in öznesi Barbarlıktan medeniyete geçiş meselesini, yersiz bir biçimde genellikle muazzam bir gizem halesiyle donatılan devletin menşei sorunu etrafında ele aldığını ve Engels’in bu meseleyi kentten devlete tamamen içsel dinamikler sonucu oluşan çatışmalarla dönüşen Atina, bütünüyle içsel dinamiklerle değil Roma toplumuna doğrudan dahil olmasa da siyasal otoritesine bağlı yerli-yabancıların müdahalesiyle devrilen Roma ve hiçbir bağı olmadığı kadim medeniyeti dışarıdan akınlarla ele geçiren barbar Cermen tipi geçiş biçiminde üç tür olarak kavramsallaştırdığını belirtmiştir. Kıvılcımlı bu kavramsallaştırmaya ana hatlarıyla sadık kalsa da 20. Yüzyılda antik tarihe ilişkin son bulgular dikkate alındığı vakit bu üç geçiş tipinin,</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kadim kan örgütü yasasının Atina ve Sümer’de içeriden, Roma ve Hicaz’da dışarıdan gelen karşı koyuşlarla kentten</w:t>
      </w:r>
      <w:r w:rsidRPr="00FC63B4">
        <w:rPr>
          <w:rStyle w:val="DipnotBavurusu"/>
          <w:rFonts w:ascii="Times New Roman" w:hAnsi="Times New Roman" w:cs="Times New Roman"/>
          <w:sz w:val="24"/>
          <w:szCs w:val="24"/>
        </w:rPr>
        <w:footnoteReference w:id="5"/>
      </w:r>
      <w:r w:rsidRPr="00FC63B4">
        <w:rPr>
          <w:rFonts w:ascii="Times New Roman" w:hAnsi="Times New Roman" w:cs="Times New Roman"/>
          <w:sz w:val="24"/>
          <w:szCs w:val="24"/>
        </w:rPr>
        <w:t xml:space="preserve"> devlete dönüşse bile ikisinin de tam da bu bakımdan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ndan medeniyete geçiş olması nedeniyle bir başlık, Roma’yı yıkan barbar Cermen akınlarının da kente dışarıdan konar göçer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 xml:space="preserve"> mensuplarının istilası sonucu gerçekleşmesi </w:t>
      </w:r>
      <w:r w:rsidRPr="00FC63B4">
        <w:rPr>
          <w:rFonts w:ascii="Times New Roman" w:hAnsi="Times New Roman" w:cs="Times New Roman"/>
          <w:sz w:val="24"/>
          <w:szCs w:val="24"/>
        </w:rPr>
        <w:lastRenderedPageBreak/>
        <w:t>sebebiyle de müstakil bir diğer başlık olmak üzere ikiye düşürülebileceği kanaatindedir (Kıvılcımlı, 2014a: 204-206).</w:t>
      </w:r>
    </w:p>
    <w:p w14:paraId="56B1FF18"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Bu biçimiyle ilki Yukarı Barbarlık Konağından (kentten) ikincisi Orta Barbarlık Konağından (barbar göçebelikten) medeniyete geçiş şeklinde tarihsel devrimleri iki başlık altında sınıflandıran Kıvılcımlı, bu devrimleri sonuçları itibarıyla da ikiye ayırmıştır. Medeniyete geçiş bakımından gerekli erginlik düzeyine ulaşmış taze barbar gücünün, kentten medeniyete geçişlerde yıktığı medeniyetin yerine kendi sosyo-ekonomik ve kültürel yasasını geçirmeye muktedir olduğu için eskisinden bambaşka bir medeniyeti vücuda getirmesini Kıvılcımlı, tarihsel devrim yoluyla kentten orijinal medeniyete varan geçiş olarak adlandırmıştır. Buna karşın medeniyetin gerektirdikleri bakımından kafi yetkinlik seviyesinde olmayan konar göçer nitelikli taze barbarların, yıktıkları medeniyetin toplumsal yapısının yerine koyacak çapta bir yeterliliğe sahip olmadıkları için orijinal bir medeniyet kuramayıp yıktıkları medeniyetin niteliklerini kendilerine katmak suretiyle mezkur medeniyete taze barbar aşısı yaparak yeniden diriltmesi, adeta gençleştirmesini de Kıvılcımlı, tarihsel devrim yoluyla göçebe barbarlıktan medeniyetin yeniden dirilmesine varan geçiş biçiminde tarif etmiştir (Kıvılcımlı, 2014a: 205-206).</w:t>
      </w:r>
    </w:p>
    <w:p w14:paraId="0594217A"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Yepyeni bir medeniyete yaratacak sosyo-ekonomik ve kültürel nitelikleri haiz, zirai tarım ve kent yerleşimine geçmiş olması nedeniyle başka bir toplumsal yaşam formu olarak medeniyete geçmeye gebe yukarı barbarlıktan medeniyete orijinal geçişin örnekleri olarak Kıvılcımlı, Atina, Roma ve Akad ve İslam medeniyetlerini saymış; yeni medeniyet yaratmaktan aciz teknik ve çevresel şartlar bakımından görece daha iptidai bir toplumsal örgütlenmeye sahip konar göçer barbarlıktan medeniyete yeniden diriltici, gençleştirici barbar aşısı tipi geçişin misalleri olarak da Roma’yı fiziken çökertse de bütün toplumsal kurumlarıyla aynıyla vaki biçimde sürdüren Cermenler, İslam medeniyetini yıksa da yerine bir şey koyamayıp onu ihya eden Moğollar ve bütün Yakındoğu, Hint ve Çin medeniyetlerine rönesans yaşatan bilumum barbar akınlarını göstermiştir (Kıvılcımlı, 2011a: 30; Kıvılcımlı, 2014a: 205-206).</w:t>
      </w:r>
    </w:p>
    <w:p w14:paraId="1ED4EC10"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 xml:space="preserve">Burada tarif ettiği biçimiyle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kapitalizmi ortaya çıkaran şartların incelenmesi ve mezkur kavramsal mühimmatın modern tarih içerisinde de işler olup olmadığının sınanması maksadıyla Kıvılcımlı, kapitalizmin başka hiçbir yerde değil </w:t>
      </w:r>
      <w:r w:rsidRPr="00FC63B4">
        <w:rPr>
          <w:rFonts w:ascii="Times New Roman" w:hAnsi="Times New Roman" w:cs="Times New Roman"/>
          <w:sz w:val="24"/>
          <w:szCs w:val="24"/>
        </w:rPr>
        <w:lastRenderedPageBreak/>
        <w:t>de neden İngiltere’de ilk örneklerini verdiği sorusu üzerinden orayı, çerçevesini çizdiği üretici güçler kompozisyonu açısından çözümlemeye girişmiştir. İlkin coğrafya ve teknik üretici güçleri bakımından kapitalizm gibi bir özgüllüğe yol açacak ayırt edici bir hususiyet olmadığı kanaatine varan Kıvılcımlı, demek ki buradaki özgünlüğün bizzat tarihe içrek gelenek görenek ve insanda mündemiç kolektif aksiyon melekesini ifade eden üretici güçlerde gizli olduğu kanaatine varmıştır (Kıvılcımlı, 2011g: 14-17). İngiltere’nin her türden baskıya boyun eğmek bir yana bunların hepsini püskürterek kendi meşrebince bir mücadele ufku yaratabilmesini, sürekli surette barbar aşılarına maruz kalan bir ada olmasının yanı sıra bu sayede medeniyet tarafından yapılan taarruzları taze barbar gücüyle bertaraf ederek oradan özgün bir sentez çıkarabilmesine yoran Kıvılcımlı, binlerce yıl hasıraltı edilmeye çalışan ilkel sosyalist nüvenin İngiltere’de krala karşı direniş ve oradan modern kapitalizm ile sosyalizme ilham veren niteliklere dönüştüğünü, barbar tazeliğini koruyan tarih ve insan üretici güçlerinin sosyo-ekonomik bakımdan ihtimal verilmeyen coğrafyalarda bile sosyalizme bir pencere açabileceğine dikkat çekmiştir (Kıvılcımlı, 2011g: 96, 120-121).</w:t>
      </w:r>
    </w:p>
    <w:p w14:paraId="6970D1C4" w14:textId="2381B694"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sağlaması bakımından bir başka örnek olay olarak incelemeye tabi tuttuğu Japonya üzerine çalışmasında, tıpkı İngiltere gibi benzer bir coğrafya üretici gücüne sahip olan Japonya’nın da ada olmasından sebep sıklıkla istilaya uğrasa da bünyesindeki sağlam barbar nüveden dolayı uzun yıllar medeniyetin dönüştürücü saldırılarına doğrudan maruz kalmadığı için ilkel komün yapısını korumayı başardığına ve böylelikle kapitalizme en son geçen coğrafyalardan biri olmasına karşın ilk geçen İngiltere kadar muvaffak olma becerisi gösterebildiğine vurgu yapmıştır (Kıvılcımlı, 2011h: 11, 17, 27). Kendileri gibi yarı-barbar Kore’den bereket ki medeniyetin </w:t>
      </w:r>
      <w:proofErr w:type="spellStart"/>
      <w:r w:rsidRPr="00FC63B4">
        <w:rPr>
          <w:rFonts w:ascii="Times New Roman" w:hAnsi="Times New Roman" w:cs="Times New Roman"/>
          <w:sz w:val="24"/>
          <w:szCs w:val="24"/>
        </w:rPr>
        <w:t>yozlaştırıcılığına</w:t>
      </w:r>
      <w:proofErr w:type="spellEnd"/>
      <w:r w:rsidRPr="00FC63B4">
        <w:rPr>
          <w:rFonts w:ascii="Times New Roman" w:hAnsi="Times New Roman" w:cs="Times New Roman"/>
          <w:sz w:val="24"/>
          <w:szCs w:val="24"/>
        </w:rPr>
        <w:t xml:space="preserve"> fazla bulaşmadan adalarına geri püskürtülen Japonların, barbarlara medeniyet aşısı yapacak takatten yoksun Çin’den ithal etmeye çalıştıkları medeniyet unsurlarını ellerine yüzüne bulaştırıp bir</w:t>
      </w:r>
      <w:r w:rsidR="001D4627" w:rsidRPr="00FC63B4">
        <w:rPr>
          <w:rFonts w:ascii="Times New Roman" w:hAnsi="Times New Roman" w:cs="Times New Roman"/>
          <w:sz w:val="24"/>
          <w:szCs w:val="24"/>
        </w:rPr>
        <w:t>takım</w:t>
      </w:r>
      <w:r w:rsidRPr="00FC63B4">
        <w:rPr>
          <w:rFonts w:ascii="Times New Roman" w:hAnsi="Times New Roman" w:cs="Times New Roman"/>
          <w:sz w:val="24"/>
          <w:szCs w:val="24"/>
        </w:rPr>
        <w:t xml:space="preserve"> özenti, eğreti kurumsallıklardan öteye taşıyamadıklarını belirten Kıvılcımlı, bu zayıf taklidin sosyo-ekonomik bir değişimden ziyade siyasi, dini ve edebi alanda birtakım değişikliklere yol açtığını ve bilhassa edebiyattaki değişimin Japon toplumsal gelişiminin tuhaf bir kutsallık halesiyle yansıtıldığı birer aynası işlevi görme biçiminde tezahür ettiğini ifade etmiştir (Kıvılcımlı, 2011h: 49). Buradan hareketle Kıvılcımlı, medeniyet </w:t>
      </w:r>
      <w:r w:rsidRPr="00FC63B4">
        <w:rPr>
          <w:rFonts w:ascii="Times New Roman" w:hAnsi="Times New Roman" w:cs="Times New Roman"/>
          <w:sz w:val="24"/>
          <w:szCs w:val="24"/>
        </w:rPr>
        <w:lastRenderedPageBreak/>
        <w:t xml:space="preserve">evresine geçse bile bezirgan ekonomisine neredeyse fıtraten düşman bir ilkel komünal barbar niteliğini koruyan Japon tabii ekonomisinin Batı kapitalizminin bütün saldırılarına direnerek ve biraz da dış ticaretin genel ekonomi içerisinde az yer tutması güvenerek 19. Yüzyılın sonlarına kadar aşağı yukarı üç yüz yıl kapalı bir toplumsallık içinde yaşama becerisini de aynı ilkel komünal nitelikli barbar özün varlığına yormuştur. Dolayısıyla Kıvılcımlı, aynı ilkel komünal asabiyenin verdiği enerjinin Japonya’da doğal olarak kendiliğinden modern sosyalizme dönüşemediğini buna karşın gelişen </w:t>
      </w:r>
      <w:proofErr w:type="spellStart"/>
      <w:r w:rsidRPr="00FC63B4">
        <w:rPr>
          <w:rFonts w:ascii="Times New Roman" w:hAnsi="Times New Roman" w:cs="Times New Roman"/>
          <w:sz w:val="24"/>
          <w:szCs w:val="24"/>
        </w:rPr>
        <w:t>bezirganlaşmanın</w:t>
      </w:r>
      <w:proofErr w:type="spellEnd"/>
      <w:r w:rsidRPr="00FC63B4">
        <w:rPr>
          <w:rFonts w:ascii="Times New Roman" w:hAnsi="Times New Roman" w:cs="Times New Roman"/>
          <w:sz w:val="24"/>
          <w:szCs w:val="24"/>
        </w:rPr>
        <w:t xml:space="preserve"> etkisiyle müthiş bir hızda kapitalizme entegrasyonu beraberinde getirdiğini vurgulayarak (Kıvılcımlı, 2011h: 110)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nin alameti farikası olan insanın kolektif aksiyon gücünün tarihteki önemli bir tayin edici üretici güç olarak sunumunun bir başka örneğini vermiştir.</w:t>
      </w:r>
    </w:p>
    <w:p w14:paraId="282C2FA2" w14:textId="77777777" w:rsidR="001D6CA5" w:rsidRPr="00FC63B4" w:rsidRDefault="001D6CA5" w:rsidP="001D6CA5">
      <w:pPr>
        <w:autoSpaceDE w:val="0"/>
        <w:autoSpaceDN w:val="0"/>
        <w:adjustRightInd w:val="0"/>
        <w:spacing w:before="120" w:after="120" w:line="360" w:lineRule="auto"/>
        <w:ind w:right="-2"/>
        <w:jc w:val="both"/>
        <w:rPr>
          <w:rFonts w:ascii="Times New Roman" w:hAnsi="Times New Roman" w:cs="Times New Roman"/>
          <w:sz w:val="24"/>
          <w:szCs w:val="24"/>
        </w:rPr>
      </w:pP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w:t>
      </w:r>
      <w:r w:rsidRPr="00FC63B4">
        <w:rPr>
          <w:rFonts w:ascii="Times New Roman" w:hAnsi="Times New Roman" w:cs="Times New Roman"/>
          <w:i/>
          <w:iCs/>
          <w:sz w:val="24"/>
          <w:szCs w:val="24"/>
        </w:rPr>
        <w:t xml:space="preserve">Tarih Devrim Sosyalizm </w:t>
      </w:r>
      <w:r w:rsidRPr="00FC63B4">
        <w:rPr>
          <w:rFonts w:ascii="Times New Roman" w:hAnsi="Times New Roman" w:cs="Times New Roman"/>
          <w:sz w:val="24"/>
          <w:szCs w:val="24"/>
        </w:rPr>
        <w:t xml:space="preserve">başlığıyla 1965’te alelacele yayımlayabilmesi sonrasında, Kıvılcımlı’nın o güne kadar modern dönemle fazlasıyla meşgul olmaları nedeniyle antik tarihe ilişkin ustaların kafi miktarda eser vermeye ömürlerinin vefa etmediği için büyük bir medeni cesaret örneği göstererek sadece bu döneme odaklanan bir diyalektik tarihsel maddecilik odaklı tez kaleme aldığını belirtmesine karşın, aynı yıl gün ışığına çıkan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Grundrisse</w:t>
      </w:r>
      <w:proofErr w:type="spellEnd"/>
      <w:r w:rsidRPr="00FC63B4">
        <w:rPr>
          <w:rFonts w:ascii="Times New Roman" w:hAnsi="Times New Roman" w:cs="Times New Roman"/>
          <w:sz w:val="24"/>
          <w:szCs w:val="24"/>
        </w:rPr>
        <w:t xml:space="preserve"> başlıklı eserinde o döneme dair bilinenlere nazarla görece daha fazla miktarda bir değininin olması üzerine Kıvılcımlı, kendi tezini bu bilgiler ışığında bir yeniden değerlendirmeye tabi tutmak gerekliliğini bir görev sayıp tamamen böyle bir sağlama amacına hasredilmiş </w:t>
      </w:r>
      <w:r w:rsidRPr="00FC63B4">
        <w:rPr>
          <w:rFonts w:ascii="Times New Roman" w:hAnsi="Times New Roman" w:cs="Times New Roman"/>
          <w:i/>
          <w:iCs/>
          <w:sz w:val="24"/>
          <w:szCs w:val="24"/>
        </w:rPr>
        <w:t>Toplum Biçimlerinin Gelişimi</w:t>
      </w:r>
      <w:r w:rsidRPr="00FC63B4">
        <w:rPr>
          <w:rFonts w:ascii="Times New Roman" w:hAnsi="Times New Roman" w:cs="Times New Roman"/>
          <w:sz w:val="24"/>
          <w:szCs w:val="24"/>
        </w:rPr>
        <w:t xml:space="preserve"> başlıklı çalışmasını kaleme almıştır.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Grundrisse’de</w:t>
      </w:r>
      <w:proofErr w:type="spellEnd"/>
      <w:r w:rsidRPr="00FC63B4">
        <w:rPr>
          <w:rFonts w:ascii="Times New Roman" w:hAnsi="Times New Roman" w:cs="Times New Roman"/>
          <w:sz w:val="24"/>
          <w:szCs w:val="24"/>
        </w:rPr>
        <w:t xml:space="preserve"> Roma, Cermen ve Asya tipi ilkel komünal yapılardaki mülkiyet rejimlerini inceleyerek orada bir üretim tarzı farklılaşmasının oluştuğu fakat hepsinin esasta </w:t>
      </w:r>
      <w:proofErr w:type="spellStart"/>
      <w:r w:rsidRPr="00FC63B4">
        <w:rPr>
          <w:rFonts w:ascii="Times New Roman" w:hAnsi="Times New Roman" w:cs="Times New Roman"/>
          <w:sz w:val="24"/>
          <w:szCs w:val="24"/>
        </w:rPr>
        <w:t>tözsel</w:t>
      </w:r>
      <w:proofErr w:type="spellEnd"/>
      <w:r w:rsidRPr="00FC63B4">
        <w:rPr>
          <w:rFonts w:ascii="Times New Roman" w:hAnsi="Times New Roman" w:cs="Times New Roman"/>
          <w:sz w:val="24"/>
          <w:szCs w:val="24"/>
        </w:rPr>
        <w:t xml:space="preserve"> cemaat aidiyeti temelli ortak mülkiyeti önceleyen biçimde temayüz ettiği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1979: 540-541) üzerine kurduğu kapitalist üretim öncesi biçimler analizini Kıvılcımlı, aynı döneme dair kendi yaptığı eşitlikçi barbar kan teşkilatı temelli antik tarih toplumsallığı analiziyle hemdert saymış; bu bilgiler ışığında tezinde bir değişiklik yapmak gerekmediği hatta teyit edildiği kanaatine varmıştır (Kıvılcımlı, 2011ı: 14). Kıvılcımlı ayrıca,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Kapital’de zikrettiği, bütün toplumsal çözülüşlerin maddi üretici güçlerin yanı sıra sosyal entelektüel güçlerin müştereken belli bir raddeye gelmesiyle ancak mümkün olabildiği yönündeki sözlerini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mütemadiyen üzerinde durduğu insanın kolektif aksiyon üretici gücünün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tarafından da bir kabulü </w:t>
      </w:r>
      <w:r w:rsidRPr="00FC63B4">
        <w:rPr>
          <w:rFonts w:ascii="Times New Roman" w:hAnsi="Times New Roman" w:cs="Times New Roman"/>
          <w:sz w:val="24"/>
          <w:szCs w:val="24"/>
        </w:rPr>
        <w:lastRenderedPageBreak/>
        <w:t xml:space="preserve">saymış; Marksist üretici güç mefhumunu salt teknik bir mekanizm değil insanı da işin içine katan somut diyalektik tarihsel maddecilik olarak kavramak gerektiğini belirtmiştir (Kıvılcımlı, 2011ı: 124-126). </w:t>
      </w:r>
    </w:p>
    <w:p w14:paraId="422C351D"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Toplumsal tarihin gelişim aşamalarında eksik bırakılan antik tarihe dair çalışmanın eksikliğini gidermenin bir Marksist için önemli bir görev olduğunu iddia eden Kıvılcımlı,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yle, genellikle sübjektif bir unsur olarak göz ardı edilen kolektif aksiyon ve geleneğin tarih öncesi devirlerdeki belirleyiciliğini, yine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ve Engels’in eserlerine dayanarak ortaya koymaya çalışmış ve Marksist teoride önemli bir tartışma konusu teşkil eden yapı özne sorunsalına çubuğu diyalektik tarihsel maddeci bir özne mefhumu lehine bükerek, antik tarihe dair eksikliği hissedilen kavramsal mühimmata ciddi bir kuramsal zenginlik getirmiştir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2009: 258). Teorik bakımdan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Haldun’un medeniyet çevrimi ve Morgan ile Engels’in erken insanlık tarihine ilişkin tarihsel gelişim şemasının özgün bir sentezi olarak Kıvılcımlı’nın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insanlığın barbarlığın hilafına geliştiği iddiasındaki Batılı görüşlerin karşısında barbarlığın kolektif aksiyon gücü ve toplumsal asabiyesinin insanlığın tarihsel inkişafındaki merkezi ve tayin edici rolüne dikkat çeken eleştirel bir tarih görüşünün ürünü olmuştur (Öğütle ve </w:t>
      </w:r>
      <w:proofErr w:type="spellStart"/>
      <w:r w:rsidRPr="00FC63B4">
        <w:rPr>
          <w:rFonts w:ascii="Times New Roman" w:hAnsi="Times New Roman" w:cs="Times New Roman"/>
          <w:sz w:val="24"/>
          <w:szCs w:val="24"/>
        </w:rPr>
        <w:t>Çeğin</w:t>
      </w:r>
      <w:proofErr w:type="spellEnd"/>
      <w:r w:rsidRPr="00FC63B4">
        <w:rPr>
          <w:rFonts w:ascii="Times New Roman" w:hAnsi="Times New Roman" w:cs="Times New Roman"/>
          <w:sz w:val="24"/>
          <w:szCs w:val="24"/>
        </w:rPr>
        <w:t>, 2008: 520). Kolektif eylemin bizatihi kendisini bir üretici güç olarak telakki etmesiyle Kıvılcımlı (Bora, 2010: 15), tarihin her yerinde insanın kolektif aksiyon maharetinin izlerini aradığını, oralarda ilkel de olsa kendini sezdiren sosyalist kuvvenin peşinde olduğunu şu sözlerle somutlamıştır:</w:t>
      </w:r>
    </w:p>
    <w:p w14:paraId="34FE7C84"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“Antika Tarihin SOSYALİZM neresinde? denecek... Her yerinde ve hiçbir yerinde...</w:t>
      </w:r>
    </w:p>
    <w:p w14:paraId="21FBABC5"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Tarihin hiçbir yerinde Sosyalizm yok: çünkü Medeniyet, İlkel Sosyalizmin bittiği, Sınıflı Toplumun başladığı yerde gelişmiştir. Bu bakımdan Tarih: insanlığın İlkel Sosyalizmi nerede bulursa orada gittikçe yok edişidir.</w:t>
      </w:r>
    </w:p>
    <w:p w14:paraId="4EF979E9"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Tarihin her yerinde Sosyalizm var: çünkü, bütün o sonsuz </w:t>
      </w:r>
      <w:r w:rsidRPr="00FC63B4">
        <w:rPr>
          <w:rFonts w:ascii="Times New Roman" w:hAnsi="Times New Roman" w:cs="Times New Roman"/>
          <w:b/>
          <w:bCs/>
        </w:rPr>
        <w:t xml:space="preserve">“İMHA” </w:t>
      </w:r>
      <w:r w:rsidRPr="00FC63B4">
        <w:rPr>
          <w:rFonts w:ascii="Times New Roman" w:hAnsi="Times New Roman" w:cs="Times New Roman"/>
        </w:rPr>
        <w:t xml:space="preserve">çabalarına rağmen, İlkel Sosyalizmin Gelenek-Görenek ve </w:t>
      </w:r>
      <w:proofErr w:type="spellStart"/>
      <w:r w:rsidRPr="00FC63B4">
        <w:rPr>
          <w:rFonts w:ascii="Times New Roman" w:hAnsi="Times New Roman" w:cs="Times New Roman"/>
        </w:rPr>
        <w:t>Kollektif</w:t>
      </w:r>
      <w:proofErr w:type="spellEnd"/>
      <w:r w:rsidRPr="00FC63B4">
        <w:rPr>
          <w:rFonts w:ascii="Times New Roman" w:hAnsi="Times New Roman" w:cs="Times New Roman"/>
        </w:rPr>
        <w:t xml:space="preserve"> Aksiyon güçleri, Tarihin gidişinden bir türlü silinmemiştir. Bütün </w:t>
      </w:r>
      <w:r w:rsidRPr="00FC63B4">
        <w:rPr>
          <w:rFonts w:ascii="Times New Roman" w:hAnsi="Times New Roman" w:cs="Times New Roman"/>
          <w:b/>
          <w:bCs/>
        </w:rPr>
        <w:t xml:space="preserve">“Medeniyetler Tarihi” </w:t>
      </w:r>
      <w:r w:rsidRPr="00FC63B4">
        <w:rPr>
          <w:rFonts w:ascii="Times New Roman" w:hAnsi="Times New Roman" w:cs="Times New Roman"/>
        </w:rPr>
        <w:t xml:space="preserve">boyunca ilkel de olsa </w:t>
      </w:r>
      <w:r w:rsidRPr="00FC63B4">
        <w:rPr>
          <w:rFonts w:ascii="Times New Roman" w:hAnsi="Times New Roman" w:cs="Times New Roman"/>
          <w:b/>
          <w:bCs/>
        </w:rPr>
        <w:t xml:space="preserve">Sosyalizm, </w:t>
      </w:r>
      <w:r w:rsidRPr="00FC63B4">
        <w:rPr>
          <w:rFonts w:ascii="Times New Roman" w:hAnsi="Times New Roman" w:cs="Times New Roman"/>
        </w:rPr>
        <w:t xml:space="preserve">insanlığın mesamelerinde [gözeneklerinde] yaşamış ve en son </w:t>
      </w:r>
      <w:r w:rsidRPr="00FC63B4">
        <w:rPr>
          <w:rFonts w:ascii="Times New Roman" w:hAnsi="Times New Roman" w:cs="Times New Roman"/>
          <w:b/>
          <w:bCs/>
        </w:rPr>
        <w:t xml:space="preserve">Bilimsel Sosyalizm </w:t>
      </w:r>
      <w:r w:rsidRPr="00FC63B4">
        <w:rPr>
          <w:rFonts w:ascii="Times New Roman" w:hAnsi="Times New Roman" w:cs="Times New Roman"/>
        </w:rPr>
        <w:t xml:space="preserve">için katalizör, ana-maya rolünü oynamıştır.” (Kıvılcımlı, </w:t>
      </w:r>
      <w:proofErr w:type="gramStart"/>
      <w:r w:rsidRPr="00FC63B4">
        <w:rPr>
          <w:rFonts w:ascii="Times New Roman" w:hAnsi="Times New Roman" w:cs="Times New Roman"/>
        </w:rPr>
        <w:t>2014a</w:t>
      </w:r>
      <w:proofErr w:type="gramEnd"/>
      <w:r w:rsidRPr="00FC63B4">
        <w:rPr>
          <w:rFonts w:ascii="Times New Roman" w:hAnsi="Times New Roman" w:cs="Times New Roman"/>
        </w:rPr>
        <w:t>: 400)</w:t>
      </w:r>
    </w:p>
    <w:p w14:paraId="10181927" w14:textId="77777777" w:rsidR="00203BE8" w:rsidRPr="00FC63B4" w:rsidRDefault="00101C08"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ile Kıvılcımlı,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Umut İlkesi</w:t>
      </w:r>
      <w:r w:rsidRPr="00FC63B4">
        <w:rPr>
          <w:rFonts w:ascii="Times New Roman" w:hAnsi="Times New Roman" w:cs="Times New Roman"/>
          <w:sz w:val="24"/>
          <w:szCs w:val="24"/>
        </w:rPr>
        <w:t xml:space="preserve">nde insanın yaşam kurucu etkinliğini neredeyse ontolojik nitelikli bir umut ve arzu melekesine raptiyeleyen </w:t>
      </w:r>
      <w:r w:rsidR="00203BE8" w:rsidRPr="00FC63B4">
        <w:rPr>
          <w:rFonts w:ascii="Times New Roman" w:hAnsi="Times New Roman" w:cs="Times New Roman"/>
          <w:sz w:val="24"/>
          <w:szCs w:val="24"/>
        </w:rPr>
        <w:t>siyasal ontolojisine karşılık,</w:t>
      </w:r>
      <w:r w:rsidRPr="00FC63B4">
        <w:rPr>
          <w:rFonts w:ascii="Times New Roman" w:hAnsi="Times New Roman" w:cs="Times New Roman"/>
          <w:sz w:val="24"/>
          <w:szCs w:val="24"/>
        </w:rPr>
        <w:t xml:space="preserve"> insanın kolektif siyasal etkinliğinin devleti önceleyen karakterine yaptığı vurgu, tarih, kültür ve geleneğin bu kolektif etkinlikle beraber toplumsal yaşamın inşasında ekonomiyle başat nitelikte etkin birer üretici güç unsuru </w:t>
      </w:r>
      <w:r w:rsidRPr="00FC63B4">
        <w:rPr>
          <w:rFonts w:ascii="Times New Roman" w:hAnsi="Times New Roman" w:cs="Times New Roman"/>
          <w:sz w:val="24"/>
          <w:szCs w:val="24"/>
        </w:rPr>
        <w:lastRenderedPageBreak/>
        <w:t>olarak tanımlamasıyla erken dönemli bir siyasal antropoloji çalışması ortaya koymuş</w:t>
      </w:r>
      <w:r w:rsidR="00203BE8" w:rsidRPr="00FC63B4">
        <w:rPr>
          <w:rFonts w:ascii="Times New Roman" w:hAnsi="Times New Roman" w:cs="Times New Roman"/>
          <w:sz w:val="24"/>
          <w:szCs w:val="24"/>
        </w:rPr>
        <w:t>tur.</w:t>
      </w:r>
    </w:p>
    <w:p w14:paraId="53C6B536" w14:textId="7C34C936" w:rsidR="001D6CA5" w:rsidRPr="00FC63B4" w:rsidRDefault="00101C08"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 </w:t>
      </w:r>
    </w:p>
    <w:p w14:paraId="0922C318" w14:textId="1D0A087A" w:rsidR="001D6CA5" w:rsidRPr="00FC63B4" w:rsidRDefault="001D6CA5" w:rsidP="001D6CA5">
      <w:pPr>
        <w:spacing w:before="120" w:after="120" w:line="360" w:lineRule="auto"/>
        <w:jc w:val="center"/>
        <w:rPr>
          <w:rFonts w:ascii="Times New Roman" w:hAnsi="Times New Roman" w:cs="Times New Roman"/>
          <w:b/>
          <w:bCs/>
          <w:sz w:val="24"/>
          <w:szCs w:val="24"/>
        </w:rPr>
      </w:pPr>
      <w:bookmarkStart w:id="12" w:name="_Hlk43772608"/>
      <w:r w:rsidRPr="00FC63B4">
        <w:rPr>
          <w:rFonts w:ascii="Times New Roman" w:hAnsi="Times New Roman" w:cs="Times New Roman"/>
          <w:b/>
          <w:bCs/>
          <w:sz w:val="24"/>
          <w:szCs w:val="24"/>
        </w:rPr>
        <w:t>III.</w:t>
      </w:r>
      <w:r w:rsidR="009A5C07">
        <w:rPr>
          <w:rFonts w:ascii="Times New Roman" w:hAnsi="Times New Roman" w:cs="Times New Roman"/>
          <w:b/>
          <w:bCs/>
          <w:sz w:val="24"/>
          <w:szCs w:val="24"/>
        </w:rPr>
        <w:t>3</w:t>
      </w:r>
      <w:r w:rsidRPr="00FC63B4">
        <w:rPr>
          <w:rFonts w:ascii="Times New Roman" w:hAnsi="Times New Roman" w:cs="Times New Roman"/>
          <w:b/>
          <w:bCs/>
          <w:sz w:val="24"/>
          <w:szCs w:val="24"/>
        </w:rPr>
        <w:t xml:space="preserve">. </w:t>
      </w:r>
      <w:r w:rsidRPr="00FC63B4">
        <w:rPr>
          <w:rFonts w:ascii="Times New Roman" w:hAnsi="Times New Roman" w:cs="Times New Roman"/>
          <w:b/>
          <w:bCs/>
          <w:i/>
          <w:iCs/>
          <w:sz w:val="24"/>
          <w:szCs w:val="24"/>
        </w:rPr>
        <w:t>TARİH TEZİ</w:t>
      </w:r>
      <w:r w:rsidRPr="00FC63B4">
        <w:rPr>
          <w:rFonts w:ascii="Times New Roman" w:hAnsi="Times New Roman" w:cs="Times New Roman"/>
          <w:b/>
          <w:bCs/>
          <w:sz w:val="24"/>
          <w:szCs w:val="24"/>
        </w:rPr>
        <w:t xml:space="preserve">NİN </w:t>
      </w:r>
      <w:r w:rsidRPr="00FC63B4">
        <w:rPr>
          <w:rFonts w:ascii="Times New Roman" w:hAnsi="Times New Roman" w:cs="Times New Roman"/>
          <w:b/>
          <w:bCs/>
          <w:i/>
          <w:iCs/>
          <w:sz w:val="24"/>
          <w:szCs w:val="24"/>
        </w:rPr>
        <w:t>TALİM SAHASI</w:t>
      </w:r>
      <w:r w:rsidRPr="00FC63B4">
        <w:rPr>
          <w:rFonts w:ascii="Times New Roman" w:hAnsi="Times New Roman" w:cs="Times New Roman"/>
          <w:b/>
          <w:bCs/>
          <w:sz w:val="24"/>
          <w:szCs w:val="24"/>
        </w:rPr>
        <w:t xml:space="preserve"> OLARAK OSMANLI VE ONDAN MÜLHEM TARİHSEL BAKİYENİN SOSYALİZME MEYYAL NÜVELERİ</w:t>
      </w:r>
    </w:p>
    <w:bookmarkEnd w:id="12"/>
    <w:p w14:paraId="15A32778" w14:textId="77777777" w:rsidR="001D6CA5" w:rsidRPr="00FC63B4" w:rsidRDefault="001D6CA5" w:rsidP="001D6CA5">
      <w:pPr>
        <w:spacing w:before="120" w:after="120" w:line="360" w:lineRule="auto"/>
        <w:jc w:val="both"/>
        <w:rPr>
          <w:rFonts w:ascii="Times New Roman" w:hAnsi="Times New Roman" w:cs="Times New Roman"/>
          <w:b/>
          <w:bCs/>
          <w:sz w:val="24"/>
          <w:szCs w:val="24"/>
        </w:rPr>
      </w:pPr>
    </w:p>
    <w:p w14:paraId="2F2DDF77" w14:textId="77777777" w:rsidR="001D6CA5" w:rsidRPr="00FC63B4" w:rsidRDefault="001D6CA5" w:rsidP="001D6CA5">
      <w:pPr>
        <w:spacing w:before="120" w:after="120" w:line="240" w:lineRule="auto"/>
        <w:ind w:left="2268" w:right="282"/>
        <w:jc w:val="both"/>
        <w:rPr>
          <w:rFonts w:ascii="Times New Roman" w:hAnsi="Times New Roman" w:cs="Times New Roman"/>
          <w:bCs/>
        </w:rPr>
      </w:pPr>
      <w:r w:rsidRPr="00FC63B4">
        <w:rPr>
          <w:rFonts w:ascii="Times New Roman" w:hAnsi="Times New Roman" w:cs="Times New Roman"/>
          <w:bCs/>
        </w:rPr>
        <w:t xml:space="preserve">“Osmanlı, o korkunç inanç ve suplesiyle (esnekliğiyle) Bizans hazinelerini gözden geçirdi. Oradaki değerleri önce </w:t>
      </w:r>
      <w:r w:rsidRPr="00FC63B4">
        <w:rPr>
          <w:rFonts w:ascii="Times New Roman" w:hAnsi="Times New Roman" w:cs="Times New Roman"/>
          <w:bCs/>
          <w:i/>
          <w:iCs/>
        </w:rPr>
        <w:t>İslam gözlüğü</w:t>
      </w:r>
      <w:r w:rsidRPr="00FC63B4">
        <w:rPr>
          <w:rFonts w:ascii="Times New Roman" w:hAnsi="Times New Roman" w:cs="Times New Roman"/>
          <w:bCs/>
        </w:rPr>
        <w:t xml:space="preserve"> ile ayıkladı, sonra kendi göçebe geleneğinin, tarih içgüdüsünün mihenk taşına vurdu. Bizans’ı çökerten </w:t>
      </w:r>
      <w:proofErr w:type="spellStart"/>
      <w:r w:rsidRPr="00FC63B4">
        <w:rPr>
          <w:rFonts w:ascii="Times New Roman" w:hAnsi="Times New Roman" w:cs="Times New Roman"/>
          <w:bCs/>
          <w:i/>
          <w:iCs/>
        </w:rPr>
        <w:t>ÖZ</w:t>
      </w:r>
      <w:r w:rsidRPr="00FC63B4">
        <w:rPr>
          <w:rFonts w:ascii="Times New Roman" w:hAnsi="Times New Roman" w:cs="Times New Roman"/>
          <w:bCs/>
        </w:rPr>
        <w:t>’ü</w:t>
      </w:r>
      <w:proofErr w:type="spellEnd"/>
      <w:r w:rsidRPr="00FC63B4">
        <w:rPr>
          <w:rFonts w:ascii="Times New Roman" w:hAnsi="Times New Roman" w:cs="Times New Roman"/>
          <w:bCs/>
        </w:rPr>
        <w:t xml:space="preserve">, çürümüş toprak münasebet muhtevasını devirdi. Medeni teşkilat </w:t>
      </w:r>
      <w:proofErr w:type="spellStart"/>
      <w:r w:rsidRPr="00FC63B4">
        <w:rPr>
          <w:rFonts w:ascii="Times New Roman" w:hAnsi="Times New Roman" w:cs="Times New Roman"/>
          <w:bCs/>
          <w:i/>
          <w:iCs/>
        </w:rPr>
        <w:t>BİÇİM</w:t>
      </w:r>
      <w:r w:rsidRPr="00FC63B4">
        <w:rPr>
          <w:rFonts w:ascii="Times New Roman" w:hAnsi="Times New Roman" w:cs="Times New Roman"/>
          <w:bCs/>
        </w:rPr>
        <w:t>’ini</w:t>
      </w:r>
      <w:proofErr w:type="spellEnd"/>
      <w:r w:rsidRPr="00FC63B4">
        <w:rPr>
          <w:rFonts w:ascii="Times New Roman" w:hAnsi="Times New Roman" w:cs="Times New Roman"/>
          <w:bCs/>
        </w:rPr>
        <w:t xml:space="preserve">, devlet kurum ve kurallarını, kimi kelimesi kelimesine tercüme ve adapte ederek alıp kullanmaktan korkmadı. Çünkü, Bizans nasıl ROMA orijinal medeniyetinin barbar aşısı ile batıdan doğuya uzanmış bir rönesansı idiyse, tıpkı öyle, Osmanlılık </w:t>
      </w:r>
      <w:proofErr w:type="gramStart"/>
      <w:r w:rsidRPr="00FC63B4">
        <w:rPr>
          <w:rFonts w:ascii="Times New Roman" w:hAnsi="Times New Roman" w:cs="Times New Roman"/>
          <w:bCs/>
        </w:rPr>
        <w:t>da,</w:t>
      </w:r>
      <w:proofErr w:type="gramEnd"/>
      <w:r w:rsidRPr="00FC63B4">
        <w:rPr>
          <w:rFonts w:ascii="Times New Roman" w:hAnsi="Times New Roman" w:cs="Times New Roman"/>
          <w:bCs/>
        </w:rPr>
        <w:t xml:space="preserve"> İSLAM orijinal medeniyetinin, fakat doğudan batıya uzanmış bir dirilişi idi.” Dr. Hikmet Kıvılcımlı (2007d: 61)</w:t>
      </w:r>
    </w:p>
    <w:p w14:paraId="0DE2ACE7" w14:textId="77777777" w:rsidR="001D6CA5" w:rsidRPr="00FC63B4" w:rsidRDefault="001D6CA5" w:rsidP="001D6CA5">
      <w:pPr>
        <w:spacing w:before="120" w:after="120" w:line="240" w:lineRule="auto"/>
        <w:ind w:left="2835"/>
        <w:jc w:val="both"/>
        <w:rPr>
          <w:rFonts w:ascii="Times New Roman" w:hAnsi="Times New Roman" w:cs="Times New Roman"/>
          <w:bCs/>
          <w:sz w:val="24"/>
          <w:szCs w:val="24"/>
        </w:rPr>
      </w:pPr>
    </w:p>
    <w:p w14:paraId="4C0FD722"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Osmanlı Devleti’nin kuruluşu ve sonrasında teşekkül eden devletin nitelikleri, sadece tarihçiler değil Türkiye siyaset ve kültürünü kavrama niyetindeki uzman olsun olmasın birçok kişi tarafından önemli bir merak ve araştırma konusu olagelmiştir. Cumhuriyet </w:t>
      </w:r>
      <w:proofErr w:type="spellStart"/>
      <w:r w:rsidRPr="00FC63B4">
        <w:rPr>
          <w:rFonts w:ascii="Times New Roman" w:hAnsi="Times New Roman" w:cs="Times New Roman"/>
          <w:bCs/>
          <w:sz w:val="24"/>
          <w:szCs w:val="24"/>
        </w:rPr>
        <w:t>Türkiyesi’nin</w:t>
      </w:r>
      <w:proofErr w:type="spellEnd"/>
      <w:r w:rsidRPr="00FC63B4">
        <w:rPr>
          <w:rFonts w:ascii="Times New Roman" w:hAnsi="Times New Roman" w:cs="Times New Roman"/>
          <w:bCs/>
          <w:sz w:val="24"/>
          <w:szCs w:val="24"/>
        </w:rPr>
        <w:t xml:space="preserve"> sosyo-kültürel ve siyasal köklerini Osmanlı’dan neşet eden çeşitli örüntülere raptiyeleyen ve oradan edinilecek ipuçlarını cari siyasal pratiğin yol haritası için bir reçete tayininde temel kerteriz addeden yaklaşımlar Türkiye siyasal düşünce tarihinin sağdan sola tümünü kapsayacak çapta revaçta olmuştur. Türkiye sol sosyalist düşünce tarihinin en özgün ve üretken siması payesini fazlasıyla hak eden teorik-pratik birikimiyle Dr. Hikmet Kıvılcımlı da bu mesele üzerine fazlasıyla kafa yormuş ve hatta bu mesaiyi fazla abarttığı eleştirilerine bile maruz kalmıştır. </w:t>
      </w:r>
    </w:p>
    <w:p w14:paraId="16BD1C8E" w14:textId="408B43E6"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Dr. Hikmet Kıvılcımlı’nın memleketi baştan aşağıya sosyalist kuvvenin imkân şartları nispetinde anlamaya yönelik müthiş iştiyakı onu tarihsel süreç içindeki kopuş ve sürekliliklerle daha fazla meşgul olmaya itmiş ve bu yönelim, müstakil bir tarih tezi ile onun tatbik sahası olarak Osmanlı üzerinden tafsilatlı bir analiz çabasını beraberinde getirmiştir.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daha kent aşamasına vasıl olamamış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 xml:space="preserve"> mensuplarının medeniyetle tesadüf etmelerinin yarattığı dünya </w:t>
      </w:r>
      <w:r w:rsidRPr="00FC63B4">
        <w:rPr>
          <w:rFonts w:ascii="Times New Roman" w:hAnsi="Times New Roman" w:cs="Times New Roman"/>
          <w:sz w:val="24"/>
          <w:szCs w:val="24"/>
        </w:rPr>
        <w:lastRenderedPageBreak/>
        <w:t xml:space="preserve">tarihsel ve toplumsal gelişmelerle, tarımsal üretim yapan kentleşmiş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 sakinlerinin medeniyetle ilişkisinde olan bitenleri,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kavramsallaştırmasında kritik bir ayrım noktası olarak teşhis eden Kıvılcımlı (Ünsal, 1995: 154), sonrasında bu mihenk taşı üzerinden Osmanlı Devleti’nin kapitalizmle ilişkisinin netameli karakterine dair oldukça özgün çıkarımlara ulaşmıştır.</w:t>
      </w:r>
      <w:r w:rsidR="002C3E36">
        <w:rPr>
          <w:rFonts w:ascii="Times New Roman" w:hAnsi="Times New Roman" w:cs="Times New Roman"/>
          <w:sz w:val="24"/>
          <w:szCs w:val="24"/>
        </w:rPr>
        <w:t xml:space="preserve"> </w:t>
      </w:r>
    </w:p>
    <w:p w14:paraId="6FFD27F5"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Yaşadığı tarihsel kesitte memleket sathında önemli dünya-tarihsel ve siyasal dönüşümlere tanıklık etmiş biri olarak Kıvılcımlı, yeni Cumhuriyet’in inşa evresinde mutlak öteki biçiminde konumlandırdığı Osmanlı’yı bu şekilde kavramamış; ülke çapında sosyalist bir tarihsel devrim ve değişim iradesinin ipuçları ve filizlerini bünyesinde barındıran bir imkanlar mıntıkası gibi kavrama gayretinde olmuştur. Kitabi birtakım devrimci yol haritalarını yerel dile tercüme etmenin bu türden bir değişim hamlesi için gerek şart olsa bile yeter şart olmadığının bilincinde hareket eden Kıvılcımlı, salt tercümenin yarattığı hercümerce sarahat getirmek amacıyla yerel tarihsel gelişmelere odaklanmış ve orada saklı cevherlerin günümüzdeki bir toplumsal dönüşüm hamlesine nasıl bir yakıt sağlayabileceğini tespite mesai harcamıştır.</w:t>
      </w:r>
    </w:p>
    <w:p w14:paraId="5DF2E0EE"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i/>
          <w:sz w:val="24"/>
          <w:szCs w:val="24"/>
        </w:rPr>
        <w:t>Müslüman Marks</w:t>
      </w:r>
      <w:r w:rsidRPr="00FC63B4">
        <w:rPr>
          <w:rFonts w:ascii="Times New Roman" w:hAnsi="Times New Roman" w:cs="Times New Roman"/>
          <w:bCs/>
          <w:sz w:val="24"/>
          <w:szCs w:val="24"/>
        </w:rPr>
        <w:t xml:space="preserve"> olarak adlandırdığı </w:t>
      </w:r>
      <w:proofErr w:type="spellStart"/>
      <w:r w:rsidRPr="00FC63B4">
        <w:rPr>
          <w:rFonts w:ascii="Times New Roman" w:hAnsi="Times New Roman" w:cs="Times New Roman"/>
          <w:bCs/>
          <w:sz w:val="24"/>
          <w:szCs w:val="24"/>
        </w:rPr>
        <w:t>İbni</w:t>
      </w:r>
      <w:proofErr w:type="spellEnd"/>
      <w:r w:rsidRPr="00FC63B4">
        <w:rPr>
          <w:rFonts w:ascii="Times New Roman" w:hAnsi="Times New Roman" w:cs="Times New Roman"/>
          <w:bCs/>
          <w:sz w:val="24"/>
          <w:szCs w:val="24"/>
        </w:rPr>
        <w:t xml:space="preserve"> Haldun’un tarih metodunu sitayişle yad edip ondan fazlasıyla yaralanan Kıvılcımlı, siyasal tarih çalışmalarında genellikle ihmal edilen antik tarihi, </w:t>
      </w:r>
      <w:proofErr w:type="spellStart"/>
      <w:r w:rsidRPr="00FC63B4">
        <w:rPr>
          <w:rFonts w:ascii="Times New Roman" w:hAnsi="Times New Roman" w:cs="Times New Roman"/>
          <w:bCs/>
          <w:sz w:val="24"/>
          <w:szCs w:val="24"/>
        </w:rPr>
        <w:t>Lewis</w:t>
      </w:r>
      <w:proofErr w:type="spellEnd"/>
      <w:r w:rsidRPr="00FC63B4">
        <w:rPr>
          <w:rFonts w:ascii="Times New Roman" w:hAnsi="Times New Roman" w:cs="Times New Roman"/>
          <w:bCs/>
          <w:sz w:val="24"/>
          <w:szCs w:val="24"/>
        </w:rPr>
        <w:t xml:space="preserve"> Henry Morgan ve </w:t>
      </w:r>
      <w:proofErr w:type="spellStart"/>
      <w:r w:rsidRPr="00FC63B4">
        <w:rPr>
          <w:rFonts w:ascii="Times New Roman" w:hAnsi="Times New Roman" w:cs="Times New Roman"/>
          <w:bCs/>
          <w:sz w:val="24"/>
          <w:szCs w:val="24"/>
        </w:rPr>
        <w:t>Friedrich</w:t>
      </w:r>
      <w:proofErr w:type="spellEnd"/>
      <w:r w:rsidRPr="00FC63B4">
        <w:rPr>
          <w:rFonts w:ascii="Times New Roman" w:hAnsi="Times New Roman" w:cs="Times New Roman"/>
          <w:bCs/>
          <w:sz w:val="24"/>
          <w:szCs w:val="24"/>
        </w:rPr>
        <w:t xml:space="preserve"> Engels’in görüşleri ekseninde derinleştirerek barbarlık ve medeniyet mücadelesi ekseninde değerlendirmiştir. Bu minval üzerinde müstakil bir tarih tezi ortaya koyduğu iddiasındaki Kıvılcımlı, buradaki metodolojik yaklaşımla çözümlemeye giriştiği Osmanlı Devleti’nin de İslam ve Bizans Antika medeniyetlerinin bir bileşimi olarak bu iki medeniyeti barbar göçebe savaşçı kan örgütü asabiyetiyle aşıladığını belirtmiş ve buralardan aldığı mirası mahirane bir biçimde sentezleyerek cihan şümul bir imparatorluk seviyesine ulaştığını savunmuştur. Hikmet Kıvılcımlı bu araştırmaları ekseninde, Osmanlı’nın müspet barbar göçebe niteliklerinin devlet ve imparatorluk devrinde de kamusal faydayı esas alan bir devlet örgütlenmesini mümkün kıldığı neticesine varmış; Bizans ve </w:t>
      </w:r>
      <w:proofErr w:type="spellStart"/>
      <w:r w:rsidRPr="00FC63B4">
        <w:rPr>
          <w:rFonts w:ascii="Times New Roman" w:hAnsi="Times New Roman" w:cs="Times New Roman"/>
          <w:bCs/>
          <w:sz w:val="24"/>
          <w:szCs w:val="24"/>
        </w:rPr>
        <w:t>Selçuklu’nun</w:t>
      </w:r>
      <w:proofErr w:type="spellEnd"/>
      <w:r w:rsidRPr="00FC63B4">
        <w:rPr>
          <w:rFonts w:ascii="Times New Roman" w:hAnsi="Times New Roman" w:cs="Times New Roman"/>
          <w:bCs/>
          <w:sz w:val="24"/>
          <w:szCs w:val="24"/>
        </w:rPr>
        <w:t xml:space="preserve"> toprak rejimlerinin ilk bozulmamış halini elifi elifine kopyalayarak derebeylik zulmünden yılmış Anadolu halkları nezdinde büyük bir teveccüh görerek toprakları ve nüfuz alanını bu nedenle hızla genişletmeyi başardığına dikkat çekmiştir. </w:t>
      </w:r>
    </w:p>
    <w:p w14:paraId="49ABFF46" w14:textId="77777777" w:rsidR="001D6CA5" w:rsidRPr="00FC63B4" w:rsidRDefault="001D6CA5" w:rsidP="001D6CA5">
      <w:pPr>
        <w:spacing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Kıvılcımlı’ya</w:t>
      </w:r>
      <w:proofErr w:type="spellEnd"/>
      <w:r w:rsidRPr="00FC63B4">
        <w:rPr>
          <w:rFonts w:ascii="Times New Roman" w:hAnsi="Times New Roman" w:cs="Times New Roman"/>
          <w:sz w:val="24"/>
          <w:szCs w:val="24"/>
        </w:rPr>
        <w:t xml:space="preserve"> göre tesis ettikleri kamusal fayda odaklı ve ürün iradına dayanan </w:t>
      </w:r>
      <w:r w:rsidRPr="00FC63B4">
        <w:rPr>
          <w:rFonts w:ascii="Times New Roman" w:hAnsi="Times New Roman" w:cs="Times New Roman"/>
          <w:i/>
          <w:iCs/>
          <w:sz w:val="24"/>
          <w:szCs w:val="24"/>
        </w:rPr>
        <w:t>dirlik düzeni</w:t>
      </w:r>
      <w:r w:rsidRPr="00FC63B4">
        <w:rPr>
          <w:rFonts w:ascii="Times New Roman" w:hAnsi="Times New Roman" w:cs="Times New Roman"/>
          <w:sz w:val="24"/>
          <w:szCs w:val="24"/>
        </w:rPr>
        <w:t xml:space="preserve">nin yerini, devletin genişleyen finansal ihtiyaçlarını daha hızlı karşılamak gerekçesiyle para iradına dayalı </w:t>
      </w:r>
      <w:r w:rsidRPr="00FC63B4">
        <w:rPr>
          <w:rFonts w:ascii="Times New Roman" w:hAnsi="Times New Roman" w:cs="Times New Roman"/>
          <w:i/>
          <w:iCs/>
          <w:sz w:val="24"/>
          <w:szCs w:val="24"/>
        </w:rPr>
        <w:t>kesim (mukataa) düzeni</w:t>
      </w:r>
      <w:r w:rsidRPr="00FC63B4">
        <w:rPr>
          <w:rFonts w:ascii="Times New Roman" w:hAnsi="Times New Roman" w:cs="Times New Roman"/>
          <w:sz w:val="24"/>
          <w:szCs w:val="24"/>
        </w:rPr>
        <w:t>ne bırakması devletle çiftçi arasına tufeyli aracı sınıfların girmesine yol açmış ve böylelikle Osmanlı Devleti’ni kitle nezdinde tercihe şayan kılan niteliklerde ciddi gerilemenin olduğu bir isyanlar ve iç karışıklıklar dönemi vuku bulmuştur. Bu kırılmanın Cumhuriyet dönemine de aynen transfer edildiğini düşünen Kıvılcımlı, Türkiye kapitalizminin tefeci-bezirgân sermaye ve beynelmilel finans-kapitalin boyunduruğunda ne uzayan ne kısalan kadük yapısının da bu tarihsel kökler üzerinden şekillendiğini belirtmiştir.</w:t>
      </w:r>
    </w:p>
    <w:p w14:paraId="666D0116"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Sıklıkla siyasal bağlam ve içerikten bağımsız bir biçimde yansız bir betimleme gibi yapılan Osmanlı Devleti’nin kuruluşu ve yapısal muhtevası tartışmalarını, günümüz siyasal toplumsal pratiği bakımından kullanışlı bir malzeme olarak devletin teşekküllünde siyasalın devlete öncül olduğu iddiasının bir örneği olarak politik bir bağlamda ortaya koyan Kıvılcımlı, bu çalışmasıyla kadim toplumsal yapı ve yaklaşımların memleketin cari sosyo-politik anlayış ve pratiklerine bile etki edecek çapta önemli olduğu vurgusuna ışık düşürmek amacında olmuştur. Bu anlamda Kıvılcımlı’nın, Osmanlı’nın müspet </w:t>
      </w:r>
      <w:r w:rsidRPr="00FC63B4">
        <w:rPr>
          <w:rFonts w:ascii="Times New Roman" w:hAnsi="Times New Roman" w:cs="Times New Roman"/>
          <w:i/>
          <w:iCs/>
          <w:sz w:val="24"/>
          <w:szCs w:val="24"/>
        </w:rPr>
        <w:t>barbar göçebe kan örgütü asabiyesi</w:t>
      </w:r>
      <w:r w:rsidRPr="00FC63B4">
        <w:rPr>
          <w:rFonts w:ascii="Times New Roman" w:hAnsi="Times New Roman" w:cs="Times New Roman"/>
          <w:sz w:val="24"/>
          <w:szCs w:val="24"/>
        </w:rPr>
        <w:t xml:space="preserve">nin ve onu mümkün kılan ruhun, </w:t>
      </w:r>
      <w:r w:rsidRPr="00FC63B4">
        <w:rPr>
          <w:rFonts w:ascii="Times New Roman" w:hAnsi="Times New Roman" w:cs="Times New Roman"/>
          <w:i/>
          <w:iCs/>
          <w:sz w:val="24"/>
          <w:szCs w:val="24"/>
        </w:rPr>
        <w:t>Osmanlı Tarihi’nin Maddesi</w:t>
      </w:r>
      <w:r w:rsidRPr="00FC63B4">
        <w:rPr>
          <w:rFonts w:ascii="Times New Roman" w:hAnsi="Times New Roman" w:cs="Times New Roman"/>
          <w:sz w:val="24"/>
          <w:szCs w:val="24"/>
        </w:rPr>
        <w:t>’nin ta kendisi olduğu ve devleti ile onu vücuda getiren ideolojik formasyon olarak bu ruhun da adeta bir tür toplumsal bilinçaltı ya da hafıza olarak varlığını sürdürdüğü iddialarını çözümlemek için mezkûr teze biraz daha yakından bakmak gerekmektedir.</w:t>
      </w:r>
    </w:p>
    <w:p w14:paraId="7ECF8EF7"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Kıvılcımlı’nın, esasen otuzların başında Elazığ Cezaevi (Üniversitesi !?) yıllarında kaleme aldığı fakat o yıllarda mütemadiyen polis kovuşturması ve gadrine maruz kalması nedeniyle yayımlama imkanı bulamadığı Osmanlı Tarihi üzerine çalışmaları, tarihi tarihsel materyalist zaviyeden okurken o dönemde fazlasıyla cari ekonomik indirgemeci kaba Marksist yaklaşımı, toplumsal, insani ve coğrafi etkenlere de üretici güç payesi bahşederek şerh eden bir tarih anlayışının ürünüdür. Yeni bir tarihsel materyalist kavrayış tarzı ortaya koyarken bunu sınamanın en kestirme yolunun mezkur yaklaşımın içinden çıktığı kendi tarihsel tecrübelerine de uygulanmasından geçtiğini belirten Kıvılcımlı, yıllardır yapılan baskın ve kovuşturmalardan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ni zar zor kurtarabilse de tezin tatbiki ürünleri olan </w:t>
      </w:r>
      <w:r w:rsidRPr="00FC63B4">
        <w:rPr>
          <w:rFonts w:ascii="Times New Roman" w:hAnsi="Times New Roman" w:cs="Times New Roman"/>
          <w:bCs/>
          <w:i/>
          <w:iCs/>
          <w:sz w:val="24"/>
          <w:szCs w:val="24"/>
        </w:rPr>
        <w:t>İslam Tarihinin Maddesi</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Osmanlı Tarihinin Maddesi</w:t>
      </w:r>
      <w:r w:rsidRPr="00FC63B4">
        <w:rPr>
          <w:rFonts w:ascii="Times New Roman" w:hAnsi="Times New Roman" w:cs="Times New Roman"/>
          <w:bCs/>
          <w:sz w:val="24"/>
          <w:szCs w:val="24"/>
        </w:rPr>
        <w:t xml:space="preserve"> başlıklı çalışmalarının Donanma Davası döneminde birer suç </w:t>
      </w:r>
      <w:r w:rsidRPr="00FC63B4">
        <w:rPr>
          <w:rFonts w:ascii="Times New Roman" w:hAnsi="Times New Roman" w:cs="Times New Roman"/>
          <w:bCs/>
          <w:sz w:val="24"/>
          <w:szCs w:val="24"/>
        </w:rPr>
        <w:lastRenderedPageBreak/>
        <w:t>belgesi gibiymişçesine el konularak bağırta çağırta yok edildiğini vurgulamıştır (Kıvılcımlı, 2011a: 12).</w:t>
      </w:r>
    </w:p>
    <w:p w14:paraId="7BACA219"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i/>
          <w:iCs/>
          <w:sz w:val="24"/>
          <w:szCs w:val="24"/>
        </w:rPr>
        <w:t>Osmanlı Tarihinin Maddesi</w:t>
      </w:r>
      <w:r w:rsidRPr="00FC63B4">
        <w:rPr>
          <w:rFonts w:ascii="Times New Roman" w:hAnsi="Times New Roman" w:cs="Times New Roman"/>
          <w:bCs/>
          <w:sz w:val="24"/>
          <w:szCs w:val="24"/>
        </w:rPr>
        <w:t xml:space="preserve">’nde Kıvılcımlı, Osmanlı’nın kuruluş aşamasındaki göçebe barbar niteliklerinden kaynaklanan </w:t>
      </w:r>
      <w:r w:rsidRPr="00FC63B4">
        <w:rPr>
          <w:rFonts w:ascii="Times New Roman" w:hAnsi="Times New Roman" w:cs="Times New Roman"/>
          <w:bCs/>
          <w:i/>
          <w:iCs/>
          <w:sz w:val="24"/>
          <w:szCs w:val="24"/>
        </w:rPr>
        <w:t>askercil demokrasi</w:t>
      </w:r>
      <w:r w:rsidRPr="00FC63B4">
        <w:rPr>
          <w:rFonts w:ascii="Times New Roman" w:hAnsi="Times New Roman" w:cs="Times New Roman"/>
          <w:bCs/>
          <w:sz w:val="24"/>
          <w:szCs w:val="24"/>
        </w:rPr>
        <w:t xml:space="preserve">sinin tezahürü olarak görece eşitlikçi bir toprak rejiminin üzerinde yükseldiği fakat bilhassa Fatih Sultan Mehmet’le başlayan devletleşme aşamasıyla birlikte mezkur muteber toprak rejiminin zamanla hasıl olan bürokratikleşmeyle beraber eşitlikçi niteliğini kaybederek alt sınıfların daha da ezilmesinin bir aracına dönüştüğü sürecin tarihsel materyalist bir çözümlemesine girişmektedir. Türkiye’de kitlenin boğazına kadar Osmanlı’dan mülhem bir tarihsel bakiye üzerine iş gördüğünü, bu bakımdan Osmanlı Tarihi ve Ruhu kamilen idrak edilmedikçe ekonomi politik analizler yapmanın </w:t>
      </w:r>
      <w:r w:rsidRPr="00FC63B4">
        <w:rPr>
          <w:rFonts w:ascii="Times New Roman" w:hAnsi="Times New Roman" w:cs="Times New Roman"/>
          <w:bCs/>
          <w:i/>
          <w:iCs/>
          <w:sz w:val="24"/>
          <w:szCs w:val="24"/>
        </w:rPr>
        <w:t>medrese mollalığı</w:t>
      </w:r>
      <w:r w:rsidRPr="00FC63B4">
        <w:rPr>
          <w:rFonts w:ascii="Times New Roman" w:hAnsi="Times New Roman" w:cs="Times New Roman"/>
          <w:bCs/>
          <w:sz w:val="24"/>
          <w:szCs w:val="24"/>
        </w:rPr>
        <w:t xml:space="preserve">ndan öte bir anlamı olmadığını söyleyen Kıvılcımlı (2007d: 27), kendilerine </w:t>
      </w:r>
      <w:proofErr w:type="spellStart"/>
      <w:r w:rsidRPr="00FC63B4">
        <w:rPr>
          <w:rFonts w:ascii="Times New Roman" w:hAnsi="Times New Roman" w:cs="Times New Roman"/>
          <w:bCs/>
          <w:sz w:val="24"/>
          <w:szCs w:val="24"/>
        </w:rPr>
        <w:t>Marx’ı</w:t>
      </w:r>
      <w:proofErr w:type="spellEnd"/>
      <w:r w:rsidRPr="00FC63B4">
        <w:rPr>
          <w:rFonts w:ascii="Times New Roman" w:hAnsi="Times New Roman" w:cs="Times New Roman"/>
          <w:bCs/>
          <w:sz w:val="24"/>
          <w:szCs w:val="24"/>
        </w:rPr>
        <w:t xml:space="preserve"> da </w:t>
      </w:r>
      <w:r w:rsidRPr="00FC63B4">
        <w:rPr>
          <w:rFonts w:ascii="Times New Roman" w:hAnsi="Times New Roman" w:cs="Times New Roman"/>
          <w:bCs/>
          <w:i/>
          <w:iCs/>
          <w:sz w:val="24"/>
          <w:szCs w:val="24"/>
        </w:rPr>
        <w:t xml:space="preserve">yalancı şahit </w:t>
      </w:r>
      <w:r w:rsidRPr="00FC63B4">
        <w:rPr>
          <w:rFonts w:ascii="Times New Roman" w:hAnsi="Times New Roman" w:cs="Times New Roman"/>
          <w:bCs/>
          <w:sz w:val="24"/>
          <w:szCs w:val="24"/>
        </w:rPr>
        <w:t xml:space="preserve">göstererek Osmanlı’yı Ortaçağ Derebeyliğinin basit bir türevi gibi telakki edip </w:t>
      </w:r>
      <w:r w:rsidRPr="00FC63B4">
        <w:rPr>
          <w:rFonts w:ascii="Times New Roman" w:hAnsi="Times New Roman" w:cs="Times New Roman"/>
          <w:bCs/>
          <w:i/>
          <w:iCs/>
          <w:sz w:val="24"/>
          <w:szCs w:val="24"/>
        </w:rPr>
        <w:t>hakir gören</w:t>
      </w:r>
      <w:r w:rsidRPr="00FC63B4">
        <w:rPr>
          <w:rFonts w:ascii="Times New Roman" w:hAnsi="Times New Roman" w:cs="Times New Roman"/>
          <w:bCs/>
          <w:sz w:val="24"/>
          <w:szCs w:val="24"/>
        </w:rPr>
        <w:t xml:space="preserve"> ve böylelikle memleketin geleneksel ve tarihsel bakımdan anadan doğma anti-komünist olduğu savlarını bol keseden dillendiren sol sosyalist hareketin genelinin bu anlamda bir </w:t>
      </w:r>
      <w:r w:rsidRPr="00FC63B4">
        <w:rPr>
          <w:rFonts w:ascii="Times New Roman" w:hAnsi="Times New Roman" w:cs="Times New Roman"/>
          <w:bCs/>
          <w:i/>
          <w:iCs/>
          <w:sz w:val="24"/>
          <w:szCs w:val="24"/>
        </w:rPr>
        <w:t>burjuva katırlığı</w:t>
      </w:r>
      <w:r w:rsidRPr="00FC63B4">
        <w:rPr>
          <w:rFonts w:ascii="Times New Roman" w:hAnsi="Times New Roman" w:cs="Times New Roman"/>
          <w:bCs/>
          <w:sz w:val="24"/>
          <w:szCs w:val="24"/>
        </w:rPr>
        <w:t xml:space="preserve"> ile malûl olduğu kanaatindedir (2007d: 31-32).</w:t>
      </w:r>
    </w:p>
    <w:p w14:paraId="28D38967"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Osmanlı Tarihini incelerken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istifade ettiği Engels, Morgan ve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Haldun’un yanı sıra kendisi gibi toprak meselesini Osmanlı’nın belirleyici unsuru addeden fakat onu belli bir tür biriciklik kisvesiyle ele alması nedeniyle eleştirse bile sürekli referans verdiği Ömer Lütfü </w:t>
      </w:r>
      <w:proofErr w:type="spellStart"/>
      <w:r w:rsidRPr="00FC63B4">
        <w:rPr>
          <w:rFonts w:ascii="Times New Roman" w:hAnsi="Times New Roman" w:cs="Times New Roman"/>
          <w:sz w:val="24"/>
          <w:szCs w:val="24"/>
        </w:rPr>
        <w:t>Barkan’la</w:t>
      </w:r>
      <w:proofErr w:type="spellEnd"/>
      <w:r w:rsidRPr="00FC63B4">
        <w:rPr>
          <w:rFonts w:ascii="Times New Roman" w:hAnsi="Times New Roman" w:cs="Times New Roman"/>
          <w:sz w:val="24"/>
          <w:szCs w:val="24"/>
        </w:rPr>
        <w:t xml:space="preserve"> beraber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Haldun’dan fazlasıyla etkilenmiş namlı Osmanlı Müverrihleri Katip Çelebi ve Naima’dan da bolca yararlanan Kıvılcımlı (Özcan, 2018a: 171, 178-179), ayrıca bolca birincil kaynak kullanarak oluşturduğu tezinde her zamanki pusulası tarihsel materyalizmden taviz vermemiştir. Buna mukabil Osmanlı Devleti’nin kuruluş ve gelişim evresinde İslam’ı eski Türk örf ve adetleriyle harmanlamış tarikat ehli ve dervişlerin Anadolu’nun İslamlaşması ve Türkleşmesindeki handiyse kurucu karakterine değinen ve Anadolu’nun imar ve iskanında önemli görevler üstlenen kolonizatör Türk dervişlerinin rolüne vurgu yapan Barkan (1942: 283-285) gibi Kıvılcımlı da aynı evrede tarikat ve yol ehli olarak Gazilerden ayırt edilemeyeceğini iddia ettiği kam ve dervişlerin, yerleşik hayata geçiş, toprağın işlenmesi, bayındırlık işleri benzeri ekonomi-politik mevzularda -pek alışkın olmasalar bile- ilkel komünal köklerinden </w:t>
      </w:r>
      <w:r w:rsidRPr="00FC63B4">
        <w:rPr>
          <w:rFonts w:ascii="Times New Roman" w:hAnsi="Times New Roman" w:cs="Times New Roman"/>
          <w:sz w:val="24"/>
          <w:szCs w:val="24"/>
        </w:rPr>
        <w:lastRenderedPageBreak/>
        <w:t>getirdikleri sosyalizan değerleriyle kardeşçe ve hoşgörü içinde çalıştıklarını belirtmiş; “‘</w:t>
      </w:r>
      <w:r w:rsidRPr="00FC63B4">
        <w:rPr>
          <w:rFonts w:ascii="Times New Roman" w:hAnsi="Times New Roman" w:cs="Times New Roman"/>
          <w:i/>
          <w:iCs/>
          <w:sz w:val="24"/>
          <w:szCs w:val="24"/>
        </w:rPr>
        <w:t>İş başa düştü</w:t>
      </w:r>
      <w:r w:rsidRPr="00FC63B4">
        <w:rPr>
          <w:rFonts w:ascii="Times New Roman" w:hAnsi="Times New Roman" w:cs="Times New Roman"/>
          <w:sz w:val="24"/>
          <w:szCs w:val="24"/>
        </w:rPr>
        <w:t>’ mü, çekice, bıçağa sarıldıkları gibi, kılıca tebere de sarılıp, ‘</w:t>
      </w:r>
      <w:r w:rsidRPr="00FC63B4">
        <w:rPr>
          <w:rFonts w:ascii="Times New Roman" w:hAnsi="Times New Roman" w:cs="Times New Roman"/>
          <w:i/>
          <w:iCs/>
          <w:sz w:val="24"/>
          <w:szCs w:val="24"/>
        </w:rPr>
        <w:t>pir aşkına</w:t>
      </w:r>
      <w:r w:rsidRPr="00FC63B4">
        <w:rPr>
          <w:rFonts w:ascii="Times New Roman" w:hAnsi="Times New Roman" w:cs="Times New Roman"/>
          <w:sz w:val="24"/>
          <w:szCs w:val="24"/>
        </w:rPr>
        <w:t>’ ölesiye dövüşmeyi de bil[diklerini]” ifade etmiştir (Kıvılcımlı, 2007d: 141-142).</w:t>
      </w:r>
    </w:p>
    <w:p w14:paraId="564AF2AF" w14:textId="7BE49F13" w:rsidR="001D6CA5" w:rsidRPr="00FC63B4" w:rsidRDefault="001D6CA5" w:rsidP="001D6CA5">
      <w:pPr>
        <w:spacing w:line="360" w:lineRule="auto"/>
        <w:jc w:val="both"/>
        <w:rPr>
          <w:rFonts w:ascii="Times New Roman" w:hAnsi="Times New Roman" w:cs="Times New Roman"/>
          <w:bCs/>
          <w:sz w:val="24"/>
          <w:szCs w:val="24"/>
        </w:rPr>
      </w:pPr>
      <w:proofErr w:type="spellStart"/>
      <w:r w:rsidRPr="00FC63B4">
        <w:rPr>
          <w:rFonts w:ascii="Times New Roman" w:hAnsi="Times New Roman" w:cs="Times New Roman"/>
          <w:bCs/>
          <w:sz w:val="24"/>
          <w:szCs w:val="24"/>
        </w:rPr>
        <w:t>Marx’ın</w:t>
      </w:r>
      <w:proofErr w:type="spellEnd"/>
      <w:r w:rsidRPr="00FC63B4">
        <w:rPr>
          <w:rFonts w:ascii="Times New Roman" w:hAnsi="Times New Roman" w:cs="Times New Roman"/>
          <w:bCs/>
          <w:sz w:val="24"/>
          <w:szCs w:val="24"/>
        </w:rPr>
        <w:t xml:space="preserve"> Avrupa özelinde </w:t>
      </w:r>
      <w:r w:rsidRPr="00FC63B4">
        <w:rPr>
          <w:rFonts w:ascii="Times New Roman" w:hAnsi="Times New Roman" w:cs="Times New Roman"/>
          <w:bCs/>
          <w:i/>
          <w:iCs/>
          <w:sz w:val="24"/>
          <w:szCs w:val="24"/>
        </w:rPr>
        <w:t>Birinci Dünya</w:t>
      </w:r>
      <w:r w:rsidRPr="00FC63B4">
        <w:rPr>
          <w:rFonts w:ascii="Times New Roman" w:hAnsi="Times New Roman" w:cs="Times New Roman"/>
          <w:bCs/>
          <w:sz w:val="24"/>
          <w:szCs w:val="24"/>
        </w:rPr>
        <w:t xml:space="preserve"> için ortaya attığı antik, feodal ve burjuva üretim biçimleri skalasında onlardan farklı olarak Çin, İran, Hindistan ve Osmanlı’ya bakıldığında benzer bir tarihsel değişim seyri gözlenemediğini belirterek buralara has bir üretim tarzından da bahsedilebileceğinden hareketle, doğrudan doğruya ATÜT ifadesini kullanmasa bile Asya üretim tarzını da diğerleriyle</w:t>
      </w:r>
      <w:r w:rsidR="002C3E36">
        <w:rPr>
          <w:rFonts w:ascii="Times New Roman" w:hAnsi="Times New Roman" w:cs="Times New Roman"/>
          <w:bCs/>
          <w:sz w:val="24"/>
          <w:szCs w:val="24"/>
        </w:rPr>
        <w:t xml:space="preserve"> </w:t>
      </w:r>
      <w:r w:rsidRPr="00FC63B4">
        <w:rPr>
          <w:rFonts w:ascii="Times New Roman" w:hAnsi="Times New Roman" w:cs="Times New Roman"/>
          <w:bCs/>
          <w:sz w:val="24"/>
          <w:szCs w:val="24"/>
        </w:rPr>
        <w:t>beraber ayrı bir form olarak zikretmiş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1970: 26), oryantalist seyyahların yazdıklarından yola çıkarak bu </w:t>
      </w:r>
      <w:r w:rsidRPr="00FC63B4">
        <w:rPr>
          <w:rFonts w:ascii="Times New Roman" w:hAnsi="Times New Roman" w:cs="Times New Roman"/>
          <w:bCs/>
          <w:i/>
          <w:iCs/>
          <w:sz w:val="24"/>
          <w:szCs w:val="24"/>
        </w:rPr>
        <w:t>cennetmekan egzotik diyarlar</w:t>
      </w:r>
      <w:r w:rsidRPr="00FC63B4">
        <w:rPr>
          <w:rFonts w:ascii="Times New Roman" w:hAnsi="Times New Roman" w:cs="Times New Roman"/>
          <w:bCs/>
          <w:sz w:val="24"/>
          <w:szCs w:val="24"/>
        </w:rPr>
        <w:t>da bütün meselenin kökünün, toprakta özel mülkiyeti men eden bir kamu temellüküne gelip dayandığı kanaatine varmıştır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ve Engels, 1995: 90). Teferruatlı bir Doğu toplumları analizine girişmeseler de kimi yerlerde değinip geçtikleri bir mesele olarak Asya toplumlarının sosyo-ekonomik karakterinin devletin ya da hükümdarın toprak üzerinde doğrudan mülkiyetinden ziyade fiili tahakkümüne dayandığını ifade eden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ve Engels’in ATÜT başlığı altında değerlendirilen bu yaklaşımları, Türkiye’de de Osmanlı Devleti’nin sosyo-ekonomik niteliğini belirleme ve açıklama çabasındaki siyasetten akademiye birçok ismin yanında ya da karşısında konumlandığı temel izah modeli olarak temayüz etmiştir. Bir diğer yandan Türkiye’yi anlamak için geçmişi anlamak gerekir şiarının tetiklediği ilginin sonucu olarak Altmışlarda artan Osmanlı Devleti ve Toplumu tartışmaları, hiçbir modele başvurmadan onun özgün niteliğine vurgu yapan </w:t>
      </w:r>
      <w:proofErr w:type="spellStart"/>
      <w:r w:rsidRPr="00FC63B4">
        <w:rPr>
          <w:rFonts w:ascii="Times New Roman" w:hAnsi="Times New Roman" w:cs="Times New Roman"/>
          <w:bCs/>
          <w:i/>
          <w:iCs/>
          <w:sz w:val="24"/>
          <w:szCs w:val="24"/>
        </w:rPr>
        <w:t>özgücülük</w:t>
      </w:r>
      <w:proofErr w:type="spellEnd"/>
      <w:r w:rsidRPr="00FC63B4">
        <w:rPr>
          <w:rFonts w:ascii="Times New Roman" w:hAnsi="Times New Roman" w:cs="Times New Roman"/>
          <w:bCs/>
          <w:sz w:val="24"/>
          <w:szCs w:val="24"/>
        </w:rPr>
        <w:t xml:space="preserve"> ve Batıdaki teorik sosyo-ekonomik açıklama modellerine dayanan feodalizm, ATÜT, </w:t>
      </w:r>
      <w:proofErr w:type="spellStart"/>
      <w:r w:rsidRPr="00FC63B4">
        <w:rPr>
          <w:rFonts w:ascii="Times New Roman" w:hAnsi="Times New Roman" w:cs="Times New Roman"/>
          <w:bCs/>
          <w:sz w:val="24"/>
          <w:szCs w:val="24"/>
        </w:rPr>
        <w:t>pre</w:t>
      </w:r>
      <w:proofErr w:type="spellEnd"/>
      <w:r w:rsidRPr="00FC63B4">
        <w:rPr>
          <w:rFonts w:ascii="Times New Roman" w:hAnsi="Times New Roman" w:cs="Times New Roman"/>
          <w:bCs/>
          <w:sz w:val="24"/>
          <w:szCs w:val="24"/>
        </w:rPr>
        <w:t xml:space="preserve">-kapitalizm ve </w:t>
      </w:r>
      <w:proofErr w:type="spellStart"/>
      <w:r w:rsidRPr="00FC63B4">
        <w:rPr>
          <w:rFonts w:ascii="Times New Roman" w:hAnsi="Times New Roman" w:cs="Times New Roman"/>
          <w:bCs/>
          <w:sz w:val="24"/>
          <w:szCs w:val="24"/>
        </w:rPr>
        <w:t>patrimonyalizm</w:t>
      </w:r>
      <w:proofErr w:type="spellEnd"/>
      <w:r w:rsidRPr="00FC63B4">
        <w:rPr>
          <w:rFonts w:ascii="Times New Roman" w:hAnsi="Times New Roman" w:cs="Times New Roman"/>
          <w:bCs/>
          <w:sz w:val="24"/>
          <w:szCs w:val="24"/>
        </w:rPr>
        <w:t xml:space="preserve"> tezleri şeklinde beş ayrı başlık altında cereyan etmiş; özgüllük iddiasındakiler farklara odaklanırken diğerleri bu teorik çerçevelerin Osmanlı’daki örneklerini </w:t>
      </w:r>
      <w:r w:rsidRPr="00FC63B4">
        <w:rPr>
          <w:rFonts w:ascii="Times New Roman" w:hAnsi="Times New Roman" w:cs="Times New Roman"/>
          <w:bCs/>
          <w:i/>
          <w:iCs/>
          <w:sz w:val="24"/>
          <w:szCs w:val="24"/>
        </w:rPr>
        <w:t>cilalama</w:t>
      </w:r>
      <w:r w:rsidRPr="00FC63B4">
        <w:rPr>
          <w:rFonts w:ascii="Times New Roman" w:hAnsi="Times New Roman" w:cs="Times New Roman"/>
          <w:bCs/>
          <w:sz w:val="24"/>
          <w:szCs w:val="24"/>
        </w:rPr>
        <w:t xml:space="preserve"> gayretinde olmuşlardır (Aydar, 2018: 270). </w:t>
      </w:r>
    </w:p>
    <w:p w14:paraId="144CFB3E"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Osmanlı toplum yapısına dair zikredilen farklı görüşler tarih bilimi içindeki değişik metodolojik yaklaşımlardan kaynaklanan farklılıklar olmaktan çok eli kulağında olduğu düşünülen sosyalist nitelikli bir çaplı toplumsal değişimde hangi sınıf ya da sınıf bileşenlerinin öncü olacağı üzerinden dönen bir tartışmaya ne türden yanıtlar verdiğine göre ayrışan, daha çok strateji taktik nitelikli farklılaşmalardır. Öte yandan artık ürün ya da emeğin temellük biçimi ekseninde meseleye yaklaşıp bu bakımdan Osmanlı’da klasik feodal düzenden pek de ayrı olmayan pratikler olduğunu iddia eden </w:t>
      </w:r>
      <w:r w:rsidRPr="00FC63B4">
        <w:rPr>
          <w:rFonts w:ascii="Times New Roman" w:hAnsi="Times New Roman" w:cs="Times New Roman"/>
          <w:bCs/>
          <w:sz w:val="24"/>
          <w:szCs w:val="24"/>
        </w:rPr>
        <w:lastRenderedPageBreak/>
        <w:t xml:space="preserve">feodalizm tezi savunucularına karşı, ATÜT tezi yandaşlarının da meseleyi emek ya da ürün temellükü temelli üretim tarzı ölçütüne değil de daha ziyade üstyapısal olarak düşünülen toprağın mülkiyetinin hukuki biçimini kerteriz addederek artiküle etmeleri, meseleye dair yaklaşımların daha başlangıç aşamasında farklı metodolojik öncüller üzerinden hareket etmekten kaynaklanan bir çelişkiyle de malul olduklarını ortaya koymaktadır (Kürkçü, 2013: 30-35). </w:t>
      </w:r>
    </w:p>
    <w:p w14:paraId="684F40EE" w14:textId="77777777" w:rsidR="001D6CA5" w:rsidRPr="00FC63B4" w:rsidRDefault="001D6CA5" w:rsidP="001D6CA5">
      <w:pPr>
        <w:spacing w:line="360" w:lineRule="auto"/>
        <w:jc w:val="both"/>
        <w:rPr>
          <w:rFonts w:ascii="Times New Roman" w:hAnsi="Times New Roman" w:cs="Times New Roman"/>
          <w:bCs/>
          <w:iCs/>
          <w:sz w:val="24"/>
          <w:szCs w:val="24"/>
        </w:rPr>
      </w:pPr>
      <w:r w:rsidRPr="00FC63B4">
        <w:rPr>
          <w:rFonts w:ascii="Times New Roman" w:hAnsi="Times New Roman" w:cs="Times New Roman"/>
          <w:bCs/>
          <w:sz w:val="24"/>
          <w:szCs w:val="24"/>
        </w:rPr>
        <w:t>Yetmişli yıllarda Türkiye’nin siyasal toplumsal düzeninin niteliğine dönük artan ilginin Osmanlı Tarihi’ne de sirayet etmesi, dönemin gözde gündemi Asya Tipi Üretim Tarzı (ATÜT) tartışmalarının da memleket sathında konuşulur olmasını beraberinde getirmiş; buna mukabil öncesinde meseleye tafsilatlı biçimde eğilmiş olan Kıvılcımlı da bu tartışmaları, o dönemde yükselişe geçen üçüncü dünya devrimleri ve ulusal kurtuluş hareketlerine duyulan ilginin bir tezahürü olarak yorumlayarak bunları kestirmeden Osmanlı’ya tatbik etme gayretinin acilci karakterine vurgu yapmıştır (Özcan, 2018a: 201). Bu anlamda Osmanlı Devleti’nin bilhassa Fatih’e kadarki ilk dönemini Orta Çağ Avrupa Feodal Devletleri gibi sınıfsal parçalanmaya maruz kalmamış barbarlıktan medeniyetin sınıflı yapısına doğru yol alan bir tür geçit düzeni, melez sosyal politik yapı olarak tanımlayan Kıvılcımlı, “böyle geçit-melez düzenlerde, ne ‘</w:t>
      </w:r>
      <w:r w:rsidRPr="00FC63B4">
        <w:rPr>
          <w:rFonts w:ascii="Times New Roman" w:hAnsi="Times New Roman" w:cs="Times New Roman"/>
          <w:bCs/>
          <w:i/>
          <w:iCs/>
          <w:sz w:val="24"/>
          <w:szCs w:val="24"/>
        </w:rPr>
        <w:t>dillere destan</w:t>
      </w:r>
      <w:r w:rsidRPr="00FC63B4">
        <w:rPr>
          <w:rFonts w:ascii="Times New Roman" w:hAnsi="Times New Roman" w:cs="Times New Roman"/>
          <w:bCs/>
          <w:sz w:val="24"/>
          <w:szCs w:val="24"/>
        </w:rPr>
        <w:t>’ olmuş ‘</w:t>
      </w:r>
      <w:r w:rsidRPr="00FC63B4">
        <w:rPr>
          <w:rFonts w:ascii="Times New Roman" w:hAnsi="Times New Roman" w:cs="Times New Roman"/>
          <w:bCs/>
          <w:i/>
          <w:iCs/>
          <w:sz w:val="24"/>
          <w:szCs w:val="24"/>
        </w:rPr>
        <w:t>Asya Tipi Üretim</w:t>
      </w:r>
      <w:r w:rsidRPr="00FC63B4">
        <w:rPr>
          <w:rFonts w:ascii="Times New Roman" w:hAnsi="Times New Roman" w:cs="Times New Roman"/>
          <w:bCs/>
          <w:sz w:val="24"/>
          <w:szCs w:val="24"/>
        </w:rPr>
        <w:t>’, ne de ‘</w:t>
      </w:r>
      <w:r w:rsidRPr="00FC63B4">
        <w:rPr>
          <w:rFonts w:ascii="Times New Roman" w:hAnsi="Times New Roman" w:cs="Times New Roman"/>
          <w:bCs/>
          <w:i/>
          <w:iCs/>
          <w:sz w:val="24"/>
          <w:szCs w:val="24"/>
        </w:rPr>
        <w:t>Mutlak Müstebit Şark</w:t>
      </w:r>
      <w:r w:rsidRPr="00FC63B4">
        <w:rPr>
          <w:rFonts w:ascii="Times New Roman" w:hAnsi="Times New Roman" w:cs="Times New Roman"/>
          <w:bCs/>
          <w:iCs/>
          <w:sz w:val="24"/>
          <w:szCs w:val="24"/>
        </w:rPr>
        <w:t>’ hükümdarı bulun[</w:t>
      </w:r>
      <w:proofErr w:type="spellStart"/>
      <w:r w:rsidRPr="00FC63B4">
        <w:rPr>
          <w:rFonts w:ascii="Times New Roman" w:hAnsi="Times New Roman" w:cs="Times New Roman"/>
          <w:bCs/>
          <w:iCs/>
          <w:sz w:val="24"/>
          <w:szCs w:val="24"/>
        </w:rPr>
        <w:t>madığını</w:t>
      </w:r>
      <w:proofErr w:type="spellEnd"/>
      <w:r w:rsidRPr="00FC63B4">
        <w:rPr>
          <w:rFonts w:ascii="Times New Roman" w:hAnsi="Times New Roman" w:cs="Times New Roman"/>
          <w:bCs/>
          <w:iCs/>
          <w:sz w:val="24"/>
          <w:szCs w:val="24"/>
        </w:rPr>
        <w:t xml:space="preserve">]” dile getirmiştir (Kıvılcımlı, 2007d: 157). </w:t>
      </w:r>
    </w:p>
    <w:p w14:paraId="437AC845"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Osmanlı Tarihinin maddesini -Bizans, Selçuklu ve kimi diğer Yakın Doğu imparatorlukları gibi- toprak ekonomisinin oluşturduğunu belirten Kıvılcımlı ise, bu ekonomik temel üzerine bina edilmiş sosyo-ekonomik ve kültürel üstyapının da Osmanlı’nın ruhuna tekabül ettiği ve bunların ruh-beden ikiliği benzeri bir </w:t>
      </w:r>
      <w:proofErr w:type="spellStart"/>
      <w:r w:rsidRPr="00FC63B4">
        <w:rPr>
          <w:rFonts w:ascii="Times New Roman" w:hAnsi="Times New Roman" w:cs="Times New Roman"/>
          <w:bCs/>
          <w:i/>
          <w:iCs/>
          <w:sz w:val="24"/>
          <w:szCs w:val="24"/>
        </w:rPr>
        <w:t>kartezyenlik</w:t>
      </w:r>
      <w:r w:rsidRPr="00FC63B4">
        <w:rPr>
          <w:rFonts w:ascii="Times New Roman" w:hAnsi="Times New Roman" w:cs="Times New Roman"/>
          <w:bCs/>
          <w:sz w:val="24"/>
          <w:szCs w:val="24"/>
        </w:rPr>
        <w:t>ten</w:t>
      </w:r>
      <w:proofErr w:type="spellEnd"/>
      <w:r w:rsidRPr="00FC63B4">
        <w:rPr>
          <w:rFonts w:ascii="Times New Roman" w:hAnsi="Times New Roman" w:cs="Times New Roman"/>
          <w:bCs/>
          <w:sz w:val="24"/>
          <w:szCs w:val="24"/>
        </w:rPr>
        <w:t xml:space="preserve"> ziyade karşılıklı belirlenimle birbirlerini etkileyen bir </w:t>
      </w:r>
      <w:r w:rsidRPr="00FC63B4">
        <w:rPr>
          <w:rFonts w:ascii="Times New Roman" w:hAnsi="Times New Roman" w:cs="Times New Roman"/>
          <w:bCs/>
          <w:i/>
          <w:iCs/>
          <w:sz w:val="24"/>
          <w:szCs w:val="24"/>
        </w:rPr>
        <w:t>ilişkisellik</w:t>
      </w:r>
      <w:r w:rsidRPr="00FC63B4">
        <w:rPr>
          <w:rFonts w:ascii="Times New Roman" w:hAnsi="Times New Roman" w:cs="Times New Roman"/>
          <w:bCs/>
          <w:sz w:val="24"/>
          <w:szCs w:val="24"/>
        </w:rPr>
        <w:t xml:space="preserve"> olarak kavranması gerektiği düşüncesindedir. Bu tarihsel deneyime yaklaşırken olgular ve geçmişe yönelik bilgileri üst üste yığmaya dayalı </w:t>
      </w:r>
      <w:r w:rsidRPr="00FC63B4">
        <w:rPr>
          <w:rFonts w:ascii="Times New Roman" w:hAnsi="Times New Roman" w:cs="Times New Roman"/>
          <w:bCs/>
          <w:i/>
          <w:iCs/>
          <w:sz w:val="24"/>
          <w:szCs w:val="24"/>
        </w:rPr>
        <w:t>malumatfuruş bir müzecilik</w:t>
      </w:r>
      <w:r w:rsidRPr="00FC63B4">
        <w:rPr>
          <w:rFonts w:ascii="Times New Roman" w:hAnsi="Times New Roman" w:cs="Times New Roman"/>
          <w:bCs/>
          <w:sz w:val="24"/>
          <w:szCs w:val="24"/>
        </w:rPr>
        <w:t xml:space="preserve">ten ziyade oradaki malzemeyi, bünyesinde bugüne dair güçlü ipuçları taşıyan canlı imgelerin aktif bir müdahaleyle gündeme getirilmesine dayalı bir </w:t>
      </w:r>
      <w:r w:rsidRPr="00FC63B4">
        <w:rPr>
          <w:rFonts w:ascii="Times New Roman" w:hAnsi="Times New Roman" w:cs="Times New Roman"/>
          <w:bCs/>
          <w:i/>
          <w:iCs/>
          <w:sz w:val="24"/>
          <w:szCs w:val="24"/>
        </w:rPr>
        <w:t>militanlık</w:t>
      </w:r>
      <w:r w:rsidRPr="00FC63B4">
        <w:rPr>
          <w:rFonts w:ascii="Times New Roman" w:hAnsi="Times New Roman" w:cs="Times New Roman"/>
          <w:bCs/>
          <w:sz w:val="24"/>
          <w:szCs w:val="24"/>
        </w:rPr>
        <w:t xml:space="preserve">la hareket etmek gerektiğini ifade eden Kıvılcımlı, sosyo-kültürel ve ekonomik anlam dünya ve yaşantımızın yakın örneği olarak Osmanlı Tarihi ve Ruhunun aktüel anlamda etkilerini sürdürmesini üçü de birer </w:t>
      </w:r>
      <w:r w:rsidRPr="00FC63B4">
        <w:rPr>
          <w:rFonts w:ascii="Times New Roman" w:hAnsi="Times New Roman" w:cs="Times New Roman"/>
          <w:bCs/>
          <w:i/>
          <w:iCs/>
          <w:sz w:val="24"/>
          <w:szCs w:val="24"/>
        </w:rPr>
        <w:t>antika imparatorluk devrilişi</w:t>
      </w:r>
      <w:r w:rsidRPr="00FC63B4">
        <w:rPr>
          <w:rFonts w:ascii="Times New Roman" w:hAnsi="Times New Roman" w:cs="Times New Roman"/>
          <w:bCs/>
          <w:sz w:val="24"/>
          <w:szCs w:val="24"/>
        </w:rPr>
        <w:t xml:space="preserve">ne tekabül eden Bizans, İslam </w:t>
      </w:r>
      <w:r w:rsidRPr="00FC63B4">
        <w:rPr>
          <w:rFonts w:ascii="Times New Roman" w:hAnsi="Times New Roman" w:cs="Times New Roman"/>
          <w:bCs/>
          <w:sz w:val="24"/>
          <w:szCs w:val="24"/>
        </w:rPr>
        <w:lastRenderedPageBreak/>
        <w:t xml:space="preserve">ve Osmanlılığın yıkılışının yarattığı üç </w:t>
      </w:r>
      <w:r w:rsidRPr="00FC63B4">
        <w:rPr>
          <w:rFonts w:ascii="Times New Roman" w:hAnsi="Times New Roman" w:cs="Times New Roman"/>
          <w:bCs/>
          <w:i/>
          <w:iCs/>
          <w:sz w:val="24"/>
          <w:szCs w:val="24"/>
        </w:rPr>
        <w:t>tarihcil devrim</w:t>
      </w:r>
      <w:r w:rsidRPr="00FC63B4">
        <w:rPr>
          <w:rFonts w:ascii="Times New Roman" w:hAnsi="Times New Roman" w:cs="Times New Roman"/>
          <w:bCs/>
          <w:sz w:val="24"/>
          <w:szCs w:val="24"/>
        </w:rPr>
        <w:t>in yarattığı alt üst oluşlara bağlamaktadır (Kıvılcımlı, 2007d: 37).</w:t>
      </w:r>
    </w:p>
    <w:p w14:paraId="5861E8CA"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Kıvılcımlı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nde </w:t>
      </w:r>
      <w:r w:rsidRPr="00FC63B4">
        <w:rPr>
          <w:rFonts w:ascii="Times New Roman" w:hAnsi="Times New Roman" w:cs="Times New Roman"/>
          <w:bCs/>
          <w:i/>
          <w:iCs/>
          <w:sz w:val="24"/>
          <w:szCs w:val="24"/>
        </w:rPr>
        <w:t>tarihcil devrim</w:t>
      </w:r>
      <w:r w:rsidRPr="00FC63B4">
        <w:rPr>
          <w:rFonts w:ascii="Times New Roman" w:hAnsi="Times New Roman" w:cs="Times New Roman"/>
          <w:bCs/>
          <w:sz w:val="24"/>
          <w:szCs w:val="24"/>
        </w:rPr>
        <w:t xml:space="preserve">leri, yıktıkları medeniyetin yerine orijinal bir medeniyet tesis etme ehliyetini haiz -kendi ifadesiyle- </w:t>
      </w:r>
      <w:r w:rsidRPr="00FC63B4">
        <w:rPr>
          <w:rFonts w:ascii="Times New Roman" w:hAnsi="Times New Roman" w:cs="Times New Roman"/>
          <w:bCs/>
          <w:i/>
          <w:iCs/>
          <w:sz w:val="24"/>
          <w:szCs w:val="24"/>
        </w:rPr>
        <w:t>oturuk</w:t>
      </w:r>
      <w:r w:rsidRPr="00FC63B4">
        <w:rPr>
          <w:rFonts w:ascii="Times New Roman" w:hAnsi="Times New Roman" w:cs="Times New Roman"/>
          <w:bCs/>
          <w:sz w:val="24"/>
          <w:szCs w:val="24"/>
        </w:rPr>
        <w:t xml:space="preserve"> (yerleşik) olmaya ramak kalmış </w:t>
      </w:r>
      <w:r w:rsidRPr="00FC63B4">
        <w:rPr>
          <w:rFonts w:ascii="Times New Roman" w:hAnsi="Times New Roman" w:cs="Times New Roman"/>
          <w:bCs/>
          <w:i/>
          <w:iCs/>
          <w:sz w:val="24"/>
          <w:szCs w:val="24"/>
        </w:rPr>
        <w:t>Yukarı Barbarlık Konağı</w:t>
      </w:r>
      <w:r w:rsidRPr="00FC63B4">
        <w:rPr>
          <w:rFonts w:ascii="Times New Roman" w:hAnsi="Times New Roman" w:cs="Times New Roman"/>
          <w:bCs/>
          <w:sz w:val="24"/>
          <w:szCs w:val="24"/>
        </w:rPr>
        <w:t xml:space="preserve"> barbarlarının neden olduğu tarihcil devrimler ve henüz orijinal bir medeniyet tesisine ehil olmayan </w:t>
      </w:r>
      <w:r w:rsidRPr="00FC63B4">
        <w:rPr>
          <w:rFonts w:ascii="Times New Roman" w:hAnsi="Times New Roman" w:cs="Times New Roman"/>
          <w:bCs/>
          <w:i/>
          <w:iCs/>
          <w:sz w:val="24"/>
          <w:szCs w:val="24"/>
        </w:rPr>
        <w:t>Orta Barbarlık Konağı</w:t>
      </w:r>
      <w:r w:rsidRPr="00FC63B4">
        <w:rPr>
          <w:rFonts w:ascii="Times New Roman" w:hAnsi="Times New Roman" w:cs="Times New Roman"/>
          <w:bCs/>
          <w:sz w:val="24"/>
          <w:szCs w:val="24"/>
        </w:rPr>
        <w:t xml:space="preserve"> barbarlarının yıktıkları yapılara ilaç kabilinden aşılama yaparak onları yıkımdan kurtarıp kendilerinin de onların içinde eridiği bir tür yenilenme ve dirilişle neticelenen tarihsel devrimler olmak üzere iki başlık altında sınıflandırmaktadır. Bu nedenle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Osmanlı’yı da henüz konar göçer bir </w:t>
      </w:r>
      <w:r w:rsidRPr="00FC63B4">
        <w:rPr>
          <w:rFonts w:ascii="Times New Roman" w:hAnsi="Times New Roman" w:cs="Times New Roman"/>
          <w:bCs/>
          <w:i/>
          <w:iCs/>
          <w:sz w:val="24"/>
          <w:szCs w:val="24"/>
        </w:rPr>
        <w:t>Orta Barbarlık Konağı</w:t>
      </w:r>
      <w:r w:rsidRPr="00FC63B4">
        <w:rPr>
          <w:rFonts w:ascii="Times New Roman" w:hAnsi="Times New Roman" w:cs="Times New Roman"/>
          <w:bCs/>
          <w:sz w:val="24"/>
          <w:szCs w:val="24"/>
        </w:rPr>
        <w:t xml:space="preserve"> mensubu olarak yıktığı Bizans ve Selçuklu medeniyetlerinin yerine özgün bir model ortaya koyamayan; yerlerine geçtiği Roma ve İslam gibi </w:t>
      </w:r>
      <w:r w:rsidRPr="00FC63B4">
        <w:rPr>
          <w:rFonts w:ascii="Times New Roman" w:hAnsi="Times New Roman" w:cs="Times New Roman"/>
          <w:bCs/>
          <w:i/>
          <w:iCs/>
          <w:sz w:val="24"/>
          <w:szCs w:val="24"/>
        </w:rPr>
        <w:t>antika</w:t>
      </w:r>
      <w:r w:rsidRPr="00FC63B4">
        <w:rPr>
          <w:rFonts w:ascii="Times New Roman" w:hAnsi="Times New Roman" w:cs="Times New Roman"/>
          <w:bCs/>
          <w:sz w:val="24"/>
          <w:szCs w:val="24"/>
        </w:rPr>
        <w:t xml:space="preserve"> (kadim) medeniyetlerin kullanışlı bir sentezinden ibaret saymak gerekmektedir. Bir başka deyişle Kıvılcımlı, Bizans’ın derebeyleşmiş toprak düzeni yerine İslam medeniyetinden, onun altın çağını ifade eden </w:t>
      </w:r>
      <w:proofErr w:type="spellStart"/>
      <w:r w:rsidRPr="00FC63B4">
        <w:rPr>
          <w:rFonts w:ascii="Times New Roman" w:hAnsi="Times New Roman" w:cs="Times New Roman"/>
          <w:bCs/>
          <w:sz w:val="24"/>
          <w:szCs w:val="24"/>
        </w:rPr>
        <w:t>Hülefayi</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Raşidin</w:t>
      </w:r>
      <w:proofErr w:type="spellEnd"/>
      <w:r w:rsidRPr="00FC63B4">
        <w:rPr>
          <w:rFonts w:ascii="Times New Roman" w:hAnsi="Times New Roman" w:cs="Times New Roman"/>
          <w:bCs/>
          <w:sz w:val="24"/>
          <w:szCs w:val="24"/>
        </w:rPr>
        <w:t xml:space="preserve"> (Dört Halife) devrinde teşekkül eden eşitlikçi toprak rejimini, Bizans’tan da özellikle devlet bürokrasisi ihdası anlamında birçok üstyapısal unsuru tevarüs eden Osmanlı’nın, iki medeniyetin de o yıllardaki cari çökkün vaziyetlerinin aksine kuruluş evrelerindeki toplumsal eşitlik temelli teşkilatlanmalarını kendine temel alarak iki </w:t>
      </w:r>
      <w:r w:rsidRPr="00FC63B4">
        <w:rPr>
          <w:rFonts w:ascii="Times New Roman" w:hAnsi="Times New Roman" w:cs="Times New Roman"/>
          <w:bCs/>
          <w:i/>
          <w:iCs/>
          <w:sz w:val="24"/>
          <w:szCs w:val="24"/>
        </w:rPr>
        <w:t xml:space="preserve">antika </w:t>
      </w:r>
      <w:r w:rsidRPr="00FC63B4">
        <w:rPr>
          <w:rFonts w:ascii="Times New Roman" w:hAnsi="Times New Roman" w:cs="Times New Roman"/>
          <w:bCs/>
          <w:sz w:val="24"/>
          <w:szCs w:val="24"/>
        </w:rPr>
        <w:t>medeniyetin müspet niteliklerini saf göçebe özüyle sentezleme başarısı gösterdiği iddiasındadır (2007d: 47).</w:t>
      </w:r>
    </w:p>
    <w:p w14:paraId="3F2C7289"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süreçte ilk yüz elli yıllık evrede, çoğunlukla Moğol İstilasına yorulan fakat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kurumsallaştıkça </w:t>
      </w:r>
      <w:r w:rsidRPr="00FC63B4">
        <w:rPr>
          <w:rFonts w:ascii="Times New Roman" w:hAnsi="Times New Roman" w:cs="Times New Roman"/>
          <w:bCs/>
          <w:i/>
          <w:iCs/>
          <w:sz w:val="24"/>
          <w:szCs w:val="24"/>
        </w:rPr>
        <w:t>göçebe eşitlikçi askercil demokrasi</w:t>
      </w:r>
      <w:r w:rsidRPr="00FC63B4">
        <w:rPr>
          <w:rFonts w:ascii="Times New Roman" w:hAnsi="Times New Roman" w:cs="Times New Roman"/>
          <w:bCs/>
          <w:sz w:val="24"/>
          <w:szCs w:val="24"/>
        </w:rPr>
        <w:t xml:space="preserve">yi akamete uğratan derebeyleşme eğiliminin uç vermesinden ileri gelen Fetret Devrindeki sendelemeye rağmen Osmanlı, Fatih Sultan Mehmet’in mezkur tehlikeyi sezmesi ve yoksul halkın taleplerine kulağını tıkayıp özel sermaye bekçiliği yapmayarak şimdilerin revaçta ifadesiyle </w:t>
      </w:r>
      <w:r w:rsidRPr="00FC63B4">
        <w:rPr>
          <w:rFonts w:ascii="Times New Roman" w:hAnsi="Times New Roman" w:cs="Times New Roman"/>
          <w:bCs/>
          <w:i/>
          <w:iCs/>
          <w:sz w:val="24"/>
          <w:szCs w:val="24"/>
        </w:rPr>
        <w:t>her mahallede bir milyarder ayartısı</w:t>
      </w:r>
      <w:r w:rsidRPr="00FC63B4">
        <w:rPr>
          <w:rFonts w:ascii="Times New Roman" w:hAnsi="Times New Roman" w:cs="Times New Roman"/>
          <w:bCs/>
          <w:sz w:val="24"/>
          <w:szCs w:val="24"/>
        </w:rPr>
        <w:t xml:space="preserve">na kapılmadan dümeni yeniden eşitlikçi dirlik düzeni yönüne kırmasıyla toparlanmıştır (2007d: 55-56). Bu toparlanma sonrası bir yenilenmeden söz edilse bile eşitlikçi şeri ve örfi düzenin şeklen durduğu fakat fiilen artık mütehakkim konuma erişen seçkin devlet sınıflarının adaletsiz taksimatıyla onların fideliği haline gelen dirlikler nedeniyle bozulduğu evreyi Kıvılcımlı, </w:t>
      </w:r>
      <w:r w:rsidRPr="00FC63B4">
        <w:rPr>
          <w:rFonts w:ascii="Times New Roman" w:hAnsi="Times New Roman" w:cs="Times New Roman"/>
          <w:bCs/>
          <w:i/>
          <w:iCs/>
          <w:sz w:val="24"/>
          <w:szCs w:val="24"/>
        </w:rPr>
        <w:t>Birinci Devlet derebeyleşmesi</w:t>
      </w:r>
      <w:r w:rsidRPr="00FC63B4">
        <w:rPr>
          <w:rFonts w:ascii="Times New Roman" w:hAnsi="Times New Roman" w:cs="Times New Roman"/>
          <w:bCs/>
          <w:sz w:val="24"/>
          <w:szCs w:val="24"/>
        </w:rPr>
        <w:t xml:space="preserve"> şeklinde isimlendirirken </w:t>
      </w:r>
      <w:r w:rsidRPr="00FC63B4">
        <w:rPr>
          <w:rFonts w:ascii="Times New Roman" w:hAnsi="Times New Roman" w:cs="Times New Roman"/>
          <w:bCs/>
          <w:sz w:val="24"/>
          <w:szCs w:val="24"/>
        </w:rPr>
        <w:lastRenderedPageBreak/>
        <w:t xml:space="preserve">devletin topraklarının genişlemesi ve artan merkezi harcamalarının daha iyi finansmanı için mal iradı temelli dirlik düzeninin tümden ilga edilip para iradına dayalı kesim (mukataa) düzenine geçilmesiyle beraber kitle ile devlet arasına giren </w:t>
      </w:r>
      <w:r w:rsidRPr="00FC63B4">
        <w:rPr>
          <w:rFonts w:ascii="Times New Roman" w:hAnsi="Times New Roman" w:cs="Times New Roman"/>
          <w:bCs/>
          <w:i/>
          <w:iCs/>
          <w:sz w:val="24"/>
          <w:szCs w:val="24"/>
        </w:rPr>
        <w:t>tufeyli sınıflar</w:t>
      </w:r>
      <w:r w:rsidRPr="00FC63B4">
        <w:rPr>
          <w:rFonts w:ascii="Times New Roman" w:hAnsi="Times New Roman" w:cs="Times New Roman"/>
          <w:bCs/>
          <w:sz w:val="24"/>
          <w:szCs w:val="24"/>
        </w:rPr>
        <w:t xml:space="preserve">ın oluştuğu evreyi ise </w:t>
      </w:r>
      <w:r w:rsidRPr="00FC63B4">
        <w:rPr>
          <w:rFonts w:ascii="Times New Roman" w:hAnsi="Times New Roman" w:cs="Times New Roman"/>
          <w:bCs/>
          <w:i/>
          <w:iCs/>
          <w:sz w:val="24"/>
          <w:szCs w:val="24"/>
        </w:rPr>
        <w:t>İkinci İmparatorluk derebeyleşmesi</w:t>
      </w:r>
      <w:r w:rsidRPr="00FC63B4">
        <w:rPr>
          <w:rFonts w:ascii="Times New Roman" w:hAnsi="Times New Roman" w:cs="Times New Roman"/>
          <w:bCs/>
          <w:sz w:val="24"/>
          <w:szCs w:val="24"/>
        </w:rPr>
        <w:t xml:space="preserve"> adıyla anmaktadır (2007d: 66-67).</w:t>
      </w:r>
    </w:p>
    <w:p w14:paraId="2732D3DA"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Zamanın </w:t>
      </w:r>
      <w:r w:rsidRPr="00FC63B4">
        <w:rPr>
          <w:rFonts w:ascii="Times New Roman" w:hAnsi="Times New Roman" w:cs="Times New Roman"/>
          <w:i/>
          <w:iCs/>
          <w:sz w:val="24"/>
          <w:szCs w:val="24"/>
        </w:rPr>
        <w:t>savaşçı ülkücü İbler</w:t>
      </w:r>
      <w:r w:rsidRPr="00FC63B4">
        <w:rPr>
          <w:rFonts w:ascii="Times New Roman" w:hAnsi="Times New Roman" w:cs="Times New Roman"/>
          <w:sz w:val="24"/>
          <w:szCs w:val="24"/>
        </w:rPr>
        <w:t>inin (</w:t>
      </w:r>
      <w:r w:rsidRPr="00FC63B4">
        <w:rPr>
          <w:rFonts w:ascii="Times New Roman" w:hAnsi="Times New Roman" w:cs="Times New Roman"/>
          <w:i/>
          <w:iCs/>
          <w:sz w:val="24"/>
          <w:szCs w:val="24"/>
        </w:rPr>
        <w:t>Alpler</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oturuk</w:t>
      </w:r>
      <w:r w:rsidRPr="00FC63B4">
        <w:rPr>
          <w:rFonts w:ascii="Times New Roman" w:hAnsi="Times New Roman" w:cs="Times New Roman"/>
          <w:sz w:val="24"/>
          <w:szCs w:val="24"/>
        </w:rPr>
        <w:t xml:space="preserve"> devletleşme aşamasıyla saraya hapsolarak bürokratik aygıtın bir bileşenine dönüşmesinin yarattığı derebeyleşmenin Osmanlı’yı çekim merkezi haline getiren İslam Altın Çağı ve müspet barbar niteliklerinden neşet eden </w:t>
      </w:r>
      <w:r w:rsidRPr="00FC63B4">
        <w:rPr>
          <w:rFonts w:ascii="Times New Roman" w:hAnsi="Times New Roman" w:cs="Times New Roman"/>
          <w:i/>
          <w:iCs/>
          <w:sz w:val="24"/>
          <w:szCs w:val="24"/>
        </w:rPr>
        <w:t>eşitlikçi göçebe askercil demokrasi</w:t>
      </w:r>
      <w:r w:rsidRPr="00FC63B4">
        <w:rPr>
          <w:rFonts w:ascii="Times New Roman" w:hAnsi="Times New Roman" w:cs="Times New Roman"/>
          <w:sz w:val="24"/>
          <w:szCs w:val="24"/>
        </w:rPr>
        <w:t>yi soysuzlaştırdığını düşünen Kıvılcımlı, bu süreçte kimi palyatif tedbirler alma çabalarının da köklerindeki bu mayanın ara ara nüksetmesinden ileri geldiğini fakat uzun vadede bu çabalar da yetersiz kaldığı için mezkur evreyi, -</w:t>
      </w:r>
      <w:proofErr w:type="spellStart"/>
      <w:r w:rsidRPr="00FC63B4">
        <w:rPr>
          <w:rFonts w:ascii="Times New Roman" w:hAnsi="Times New Roman" w:cs="Times New Roman"/>
          <w:sz w:val="24"/>
          <w:szCs w:val="24"/>
        </w:rPr>
        <w:t>İbni</w:t>
      </w:r>
      <w:proofErr w:type="spellEnd"/>
      <w:r w:rsidRPr="00FC63B4">
        <w:rPr>
          <w:rFonts w:ascii="Times New Roman" w:hAnsi="Times New Roman" w:cs="Times New Roman"/>
          <w:sz w:val="24"/>
          <w:szCs w:val="24"/>
        </w:rPr>
        <w:t xml:space="preserve"> Haldun’un devletlerin yaşam periyodlarını adeta tarihsel materyalist bir determinizmle ortaya koyduğu dönemleştirmesine uygun bir seyir izleyerek- çöküşe giden yolun başlangıcı olarak kavramak gerektiği inancındadır. Birinci evrede zaten zuhur eden ayrıcalık kazanma sürecinin sonucunda dirliğin büsbütün ortadan kaldırılması, sadece bu </w:t>
      </w:r>
      <w:r w:rsidRPr="00FC63B4">
        <w:rPr>
          <w:rFonts w:ascii="Times New Roman" w:hAnsi="Times New Roman" w:cs="Times New Roman"/>
          <w:i/>
          <w:iCs/>
          <w:sz w:val="24"/>
          <w:szCs w:val="24"/>
        </w:rPr>
        <w:t>dirlikçi</w:t>
      </w:r>
      <w:r w:rsidRPr="00FC63B4">
        <w:rPr>
          <w:rFonts w:ascii="Times New Roman" w:hAnsi="Times New Roman" w:cs="Times New Roman"/>
          <w:sz w:val="24"/>
          <w:szCs w:val="24"/>
        </w:rPr>
        <w:t xml:space="preserve"> sınıfla üretim arasındaki doğrudan bağı koparmakla kalmamış; onlarla kitle arasındaki üretim ortaklığı temelli ilişkiyi de üretimden kopuk bir </w:t>
      </w:r>
      <w:r w:rsidRPr="00FC63B4">
        <w:rPr>
          <w:rFonts w:ascii="Times New Roman" w:hAnsi="Times New Roman" w:cs="Times New Roman"/>
          <w:i/>
          <w:iCs/>
          <w:sz w:val="24"/>
          <w:szCs w:val="24"/>
        </w:rPr>
        <w:t>icarcılık</w:t>
      </w:r>
      <w:r w:rsidRPr="00FC63B4">
        <w:rPr>
          <w:rFonts w:ascii="Times New Roman" w:hAnsi="Times New Roman" w:cs="Times New Roman"/>
          <w:sz w:val="24"/>
          <w:szCs w:val="24"/>
        </w:rPr>
        <w:t xml:space="preserve"> ilişkisine çevirmiş ve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bu durum </w:t>
      </w:r>
      <w:r w:rsidRPr="00FC63B4">
        <w:rPr>
          <w:rFonts w:ascii="Times New Roman" w:hAnsi="Times New Roman" w:cs="Times New Roman"/>
          <w:i/>
          <w:iCs/>
          <w:sz w:val="24"/>
          <w:szCs w:val="24"/>
        </w:rPr>
        <w:t>eski derebeyleşmiş dirlikçileri</w:t>
      </w:r>
      <w:r w:rsidRPr="00FC63B4">
        <w:rPr>
          <w:rFonts w:ascii="Times New Roman" w:hAnsi="Times New Roman" w:cs="Times New Roman"/>
          <w:sz w:val="24"/>
          <w:szCs w:val="24"/>
        </w:rPr>
        <w:t xml:space="preserve"> tamamen </w:t>
      </w:r>
      <w:r w:rsidRPr="00FC63B4">
        <w:rPr>
          <w:rFonts w:ascii="Times New Roman" w:hAnsi="Times New Roman" w:cs="Times New Roman"/>
          <w:i/>
          <w:iCs/>
          <w:sz w:val="24"/>
          <w:szCs w:val="24"/>
        </w:rPr>
        <w:t>asalak hazır yiyiciler</w:t>
      </w:r>
      <w:r w:rsidRPr="00FC63B4">
        <w:rPr>
          <w:rFonts w:ascii="Times New Roman" w:hAnsi="Times New Roman" w:cs="Times New Roman"/>
          <w:sz w:val="24"/>
          <w:szCs w:val="24"/>
        </w:rPr>
        <w:t xml:space="preserve"> haline getirmiştir (2007d: 67).</w:t>
      </w:r>
    </w:p>
    <w:p w14:paraId="63F6231E"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Her ne kadar Fatih dönemindeki teşkilatlanma ve önlemlerin imparatorluktaki </w:t>
      </w:r>
      <w:r w:rsidRPr="00FC63B4">
        <w:rPr>
          <w:rFonts w:ascii="Times New Roman" w:hAnsi="Times New Roman" w:cs="Times New Roman"/>
          <w:i/>
          <w:iCs/>
          <w:sz w:val="24"/>
          <w:szCs w:val="24"/>
        </w:rPr>
        <w:t>derebeyleşmeye</w:t>
      </w:r>
      <w:r w:rsidRPr="00FC63B4">
        <w:rPr>
          <w:rFonts w:ascii="Times New Roman" w:hAnsi="Times New Roman" w:cs="Times New Roman"/>
          <w:sz w:val="24"/>
          <w:szCs w:val="24"/>
        </w:rPr>
        <w:t xml:space="preserve"> set çeken niteliğinden sitayişle bahsetse de Fatih Kanunnamesini göçebelikten sınıflı medeniyete geçişin belgesi olarak Bizans’ın yozlaşmış feodal saray teşkilatını Osmanlı Devletine neredeyse bire bir adapte etmesi ve benzer yozlaşmalara yol açacak gelişmelerin hukuki altyapısını hazırladığı gerekçesiyle </w:t>
      </w:r>
      <w:r w:rsidRPr="00FC63B4">
        <w:rPr>
          <w:rFonts w:ascii="Times New Roman" w:hAnsi="Times New Roman" w:cs="Times New Roman"/>
          <w:i/>
          <w:iCs/>
          <w:sz w:val="24"/>
          <w:szCs w:val="24"/>
        </w:rPr>
        <w:t>Bizans’ın habis ruhu</w:t>
      </w:r>
      <w:r w:rsidRPr="00FC63B4">
        <w:rPr>
          <w:rFonts w:ascii="Times New Roman" w:hAnsi="Times New Roman" w:cs="Times New Roman"/>
          <w:sz w:val="24"/>
          <w:szCs w:val="24"/>
        </w:rPr>
        <w:t xml:space="preserve">nun Osmanlı’ya sirayetinin bir ürünü olarak eleştiren Kıvılcımlı, buradaki kırılma ve değişimi </w:t>
      </w:r>
      <w:r w:rsidRPr="00FC63B4">
        <w:rPr>
          <w:rFonts w:ascii="Times New Roman" w:hAnsi="Times New Roman" w:cs="Times New Roman"/>
          <w:i/>
          <w:iCs/>
          <w:sz w:val="24"/>
          <w:szCs w:val="24"/>
        </w:rPr>
        <w:t>Padişahın tabulaştırılması</w:t>
      </w:r>
      <w:r w:rsidRPr="00FC63B4">
        <w:rPr>
          <w:rFonts w:ascii="Times New Roman" w:hAnsi="Times New Roman" w:cs="Times New Roman"/>
          <w:sz w:val="24"/>
          <w:szCs w:val="24"/>
        </w:rPr>
        <w:t xml:space="preserve"> biçiminde ortaya çıkan </w:t>
      </w:r>
      <w:r w:rsidRPr="00FC63B4">
        <w:rPr>
          <w:rFonts w:ascii="Times New Roman" w:hAnsi="Times New Roman" w:cs="Times New Roman"/>
          <w:i/>
          <w:iCs/>
          <w:sz w:val="24"/>
          <w:szCs w:val="24"/>
        </w:rPr>
        <w:t>ideolojik devletleşme</w:t>
      </w:r>
      <w:r w:rsidRPr="00FC63B4">
        <w:rPr>
          <w:rFonts w:ascii="Times New Roman" w:hAnsi="Times New Roman" w:cs="Times New Roman"/>
          <w:sz w:val="24"/>
          <w:szCs w:val="24"/>
        </w:rPr>
        <w:t xml:space="preserve"> ile </w:t>
      </w:r>
      <w:r w:rsidRPr="00FC63B4">
        <w:rPr>
          <w:rFonts w:ascii="Times New Roman" w:hAnsi="Times New Roman" w:cs="Times New Roman"/>
          <w:i/>
          <w:iCs/>
          <w:sz w:val="24"/>
          <w:szCs w:val="24"/>
        </w:rPr>
        <w:t>devletin padişah çevresinde örgütlenmesi</w:t>
      </w:r>
      <w:r w:rsidRPr="00FC63B4">
        <w:rPr>
          <w:rFonts w:ascii="Times New Roman" w:hAnsi="Times New Roman" w:cs="Times New Roman"/>
          <w:sz w:val="24"/>
          <w:szCs w:val="24"/>
        </w:rPr>
        <w:t xml:space="preserve"> şeklinde tezahür eden </w:t>
      </w:r>
      <w:r w:rsidRPr="00FC63B4">
        <w:rPr>
          <w:rFonts w:ascii="Times New Roman" w:hAnsi="Times New Roman" w:cs="Times New Roman"/>
          <w:i/>
          <w:iCs/>
          <w:sz w:val="24"/>
          <w:szCs w:val="24"/>
        </w:rPr>
        <w:t>organik devletleşme</w:t>
      </w:r>
      <w:r w:rsidRPr="00FC63B4">
        <w:rPr>
          <w:rFonts w:ascii="Times New Roman" w:hAnsi="Times New Roman" w:cs="Times New Roman"/>
          <w:sz w:val="24"/>
          <w:szCs w:val="24"/>
        </w:rPr>
        <w:t xml:space="preserve"> mefhumlarıyla kavramsallaştırmıştır (2007d: 68-71). Fatih Kanunnamesiyle Osmanlı hükümdarının, eskiden </w:t>
      </w:r>
      <w:r w:rsidRPr="00FC63B4">
        <w:rPr>
          <w:rFonts w:ascii="Times New Roman" w:hAnsi="Times New Roman" w:cs="Times New Roman"/>
          <w:i/>
          <w:iCs/>
          <w:sz w:val="24"/>
          <w:szCs w:val="24"/>
        </w:rPr>
        <w:t>Gazi</w:t>
      </w:r>
      <w:r w:rsidRPr="00FC63B4">
        <w:rPr>
          <w:rFonts w:ascii="Times New Roman" w:hAnsi="Times New Roman" w:cs="Times New Roman"/>
          <w:sz w:val="24"/>
          <w:szCs w:val="24"/>
        </w:rPr>
        <w:t xml:space="preserve"> sıfatıyla anılan, savaş döneminde sorunları kabilenin ileri gelenleriyle müzakere edip sorumlu olarak meclisten çıkan ekseri müşterek kararlara son şeklini veren bir düzenleyici olan ve </w:t>
      </w:r>
      <w:r w:rsidRPr="00FC63B4">
        <w:rPr>
          <w:rFonts w:ascii="Times New Roman" w:hAnsi="Times New Roman" w:cs="Times New Roman"/>
          <w:sz w:val="24"/>
          <w:szCs w:val="24"/>
        </w:rPr>
        <w:lastRenderedPageBreak/>
        <w:t xml:space="preserve">barış dönemlerinde de şölen ve ziyafetler tertip ederek halktan herkese açık geniş çaplı sofralarda bütün ahaliyle beraber aynı mekanda yiyen, içen, eğlenen bir kişi iken devlet yönetiminde, mecliste fikir beyan etmenin bile onun iznine tabi olduğu ve oldukça tafsilatlı seremonilerle toplanan Divanı perde arkasından takip eden bir mutlak yetkiliye, nizamı alem için </w:t>
      </w:r>
      <w:r w:rsidRPr="00FC63B4">
        <w:rPr>
          <w:rFonts w:ascii="Times New Roman" w:hAnsi="Times New Roman" w:cs="Times New Roman"/>
          <w:i/>
          <w:iCs/>
          <w:sz w:val="24"/>
          <w:szCs w:val="24"/>
        </w:rPr>
        <w:t xml:space="preserve">kardeş kanı </w:t>
      </w:r>
      <w:r w:rsidRPr="00FC63B4">
        <w:rPr>
          <w:rFonts w:ascii="Times New Roman" w:hAnsi="Times New Roman" w:cs="Times New Roman"/>
          <w:sz w:val="24"/>
          <w:szCs w:val="24"/>
        </w:rPr>
        <w:t xml:space="preserve">dökmeye bile cevaz veren bir anlayışı cari hale getirerek halkın başını yemeyi buna kıyasla hepten meşru gören bir tür </w:t>
      </w:r>
      <w:r w:rsidRPr="00FC63B4">
        <w:rPr>
          <w:rFonts w:ascii="Times New Roman" w:hAnsi="Times New Roman" w:cs="Times New Roman"/>
          <w:i/>
          <w:iCs/>
          <w:sz w:val="24"/>
          <w:szCs w:val="24"/>
        </w:rPr>
        <w:t>müstebit</w:t>
      </w:r>
      <w:r w:rsidRPr="00FC63B4">
        <w:rPr>
          <w:rFonts w:ascii="Times New Roman" w:hAnsi="Times New Roman" w:cs="Times New Roman"/>
          <w:sz w:val="24"/>
          <w:szCs w:val="24"/>
        </w:rPr>
        <w:t xml:space="preserve">e dönüştüğünü belirten Kıvılcımlı (2007d: 71-72), -Osmanlı üzerindeki Bizans etkisi bahsinde kurumsal benzerliklere birçok kişi gibi kendisi de değinmiş olsa bile- bu etkiyi merkezi gücün süblimasyonu ve </w:t>
      </w:r>
      <w:r w:rsidRPr="00FC63B4">
        <w:rPr>
          <w:rFonts w:ascii="Times New Roman" w:hAnsi="Times New Roman" w:cs="Times New Roman"/>
          <w:i/>
          <w:iCs/>
          <w:sz w:val="24"/>
          <w:szCs w:val="24"/>
        </w:rPr>
        <w:t>Gazi</w:t>
      </w:r>
      <w:r w:rsidRPr="00FC63B4">
        <w:rPr>
          <w:rFonts w:ascii="Times New Roman" w:hAnsi="Times New Roman" w:cs="Times New Roman"/>
          <w:sz w:val="24"/>
          <w:szCs w:val="24"/>
        </w:rPr>
        <w:t xml:space="preserve">den </w:t>
      </w:r>
      <w:r w:rsidRPr="00FC63B4">
        <w:rPr>
          <w:rFonts w:ascii="Times New Roman" w:hAnsi="Times New Roman" w:cs="Times New Roman"/>
          <w:i/>
          <w:iCs/>
          <w:sz w:val="24"/>
          <w:szCs w:val="24"/>
        </w:rPr>
        <w:t>Sultan</w:t>
      </w:r>
      <w:r w:rsidRPr="00FC63B4">
        <w:rPr>
          <w:rFonts w:ascii="Times New Roman" w:hAnsi="Times New Roman" w:cs="Times New Roman"/>
          <w:sz w:val="24"/>
          <w:szCs w:val="24"/>
        </w:rPr>
        <w:t>a geçişin iktidar yoğunlaşmasındaki simgesel anlamında da müşahede etmesiyle literatürde istisnai bir konuma sahiptir (Hassan, 2001: 206).</w:t>
      </w:r>
    </w:p>
    <w:p w14:paraId="74AE1654" w14:textId="7C53D950"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Dr. Hikmet Kıvılcımlı’nın, sağlığında yayımlama olanağı bulamadığı </w:t>
      </w:r>
      <w:r w:rsidRPr="00FC63B4">
        <w:rPr>
          <w:rFonts w:ascii="Times New Roman" w:hAnsi="Times New Roman" w:cs="Times New Roman"/>
          <w:bCs/>
          <w:i/>
          <w:iCs/>
          <w:sz w:val="24"/>
          <w:szCs w:val="24"/>
        </w:rPr>
        <w:t>Osmanlı Tarihinin Maddesi</w:t>
      </w:r>
      <w:r w:rsidRPr="00FC63B4">
        <w:rPr>
          <w:rFonts w:ascii="Times New Roman" w:hAnsi="Times New Roman" w:cs="Times New Roman"/>
          <w:bCs/>
          <w:sz w:val="24"/>
          <w:szCs w:val="24"/>
        </w:rPr>
        <w:t xml:space="preserve"> eserinin yazımının kırklı yıllarda tamamlandığı ve yetmişli yıllarda yayımlamak üzere yeniden ele aldığında ölümüne kadar ancak ilk dört bölümü tekrar yazıya geçirirken yeni birtakım alıntı ve notlar eklemiş olsa bile ana iddia ve tezlerde herhangi bir değişiklik olmadığı göz önüne alındığında, kırklı yıllarda dünya literatüründe bile henüz esamesi okunmayan iktidarın simgesel yoğunlaşması, kurumsal değişimlerin siyasi iktidarın nitel değişimindeki etkileri gibi tartışmaları zorlu hapishane şartları ve hayli kısıtlı kaynakla daha o yıllarda yürütmüş olması hakikaten müstesnadır. Siyasal iktidarın çevresinde onu kitleden azade kılmak ya da kitlenin ulaşımına kapatmak maksadıyla örülen </w:t>
      </w:r>
      <w:r w:rsidRPr="00FC63B4">
        <w:rPr>
          <w:rFonts w:ascii="Times New Roman" w:hAnsi="Times New Roman" w:cs="Times New Roman"/>
          <w:bCs/>
          <w:i/>
          <w:iCs/>
          <w:sz w:val="24"/>
          <w:szCs w:val="24"/>
        </w:rPr>
        <w:t>uhreviyat halesi</w:t>
      </w:r>
      <w:r w:rsidRPr="00FC63B4">
        <w:rPr>
          <w:rFonts w:ascii="Times New Roman" w:hAnsi="Times New Roman" w:cs="Times New Roman"/>
          <w:bCs/>
          <w:sz w:val="24"/>
          <w:szCs w:val="24"/>
        </w:rPr>
        <w:t>nin insan yapısı karakterini, bin bir çeşit resmi ya da gayri resmi hukuki, edebi, siyasi bilgi, belge, berat ve ritüeli tarayarak ortaya koyması, o günlerde pek de örneği görülmeyen bir biçimde farklı disiplinlerden istifade ederek meseleye yaklaşması, mevzunun art alanını etraflıca kavramak amacıyla</w:t>
      </w:r>
      <w:r w:rsidR="002C3E36">
        <w:rPr>
          <w:rFonts w:ascii="Times New Roman" w:hAnsi="Times New Roman" w:cs="Times New Roman"/>
          <w:bCs/>
          <w:sz w:val="24"/>
          <w:szCs w:val="24"/>
        </w:rPr>
        <w:t xml:space="preserve"> </w:t>
      </w:r>
      <w:r w:rsidRPr="00FC63B4">
        <w:rPr>
          <w:rFonts w:ascii="Times New Roman" w:hAnsi="Times New Roman" w:cs="Times New Roman"/>
          <w:bCs/>
          <w:sz w:val="24"/>
          <w:szCs w:val="24"/>
        </w:rPr>
        <w:t xml:space="preserve">adeta bir </w:t>
      </w:r>
      <w:r w:rsidRPr="00FC63B4">
        <w:rPr>
          <w:rFonts w:ascii="Times New Roman" w:hAnsi="Times New Roman" w:cs="Times New Roman"/>
          <w:bCs/>
          <w:i/>
          <w:iCs/>
          <w:sz w:val="24"/>
          <w:szCs w:val="24"/>
        </w:rPr>
        <w:t>kazı faaliyeti</w:t>
      </w:r>
      <w:r w:rsidRPr="00FC63B4">
        <w:rPr>
          <w:rFonts w:ascii="Times New Roman" w:hAnsi="Times New Roman" w:cs="Times New Roman"/>
          <w:bCs/>
          <w:sz w:val="24"/>
          <w:szCs w:val="24"/>
        </w:rPr>
        <w:t xml:space="preserve"> yürüterek konuyu bağlamına oturtması anlamında bu alanın kurucu metni olarak görülen ve siyasal iktidarın simgesel yarılmasının Ortaçağ teolojisindeki köklerini de göstererek iktidarın bu ikilik vasıtasıyla kendine bir ebedi süreklilik tevarüs ettiğini ortaya koyan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Kantorowitz’in</w:t>
      </w:r>
      <w:proofErr w:type="spellEnd"/>
      <w:r w:rsidRPr="00FC63B4">
        <w:rPr>
          <w:rFonts w:ascii="Times New Roman" w:hAnsi="Times New Roman" w:cs="Times New Roman"/>
          <w:bCs/>
          <w:sz w:val="24"/>
          <w:szCs w:val="24"/>
        </w:rPr>
        <w:t xml:space="preserve"> (2018: 16-17) </w:t>
      </w:r>
      <w:r w:rsidRPr="00FC63B4">
        <w:rPr>
          <w:rFonts w:ascii="Times New Roman" w:hAnsi="Times New Roman" w:cs="Times New Roman"/>
          <w:bCs/>
          <w:i/>
          <w:iCs/>
          <w:sz w:val="24"/>
          <w:szCs w:val="24"/>
        </w:rPr>
        <w:t>Kralın İki Bedeni</w:t>
      </w:r>
      <w:r w:rsidRPr="00FC63B4">
        <w:rPr>
          <w:rFonts w:ascii="Times New Roman" w:hAnsi="Times New Roman" w:cs="Times New Roman"/>
          <w:bCs/>
          <w:sz w:val="24"/>
          <w:szCs w:val="24"/>
        </w:rPr>
        <w:t xml:space="preserve"> başlıklı çalışmasının da 1957’de yayımlandığı düşünüldüğünde Kıvılcımlı’nın bu yaklaşımının öncü niteliği daha da sarahat kazanacaktır. </w:t>
      </w:r>
    </w:p>
    <w:p w14:paraId="559B8BF3"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O güne kadar yapılan Osmanlı Tarihi çalışmalarının ağırlıklı olarak mal iradını temel alan dirlik düzeninden tümüyle rant ve para iradına dayanan kesim düzenine geçilmesini, salt birtakım ekonomik gerekliliklerin getirdiği teknik bir değişiklik gibi gören ve daha çok bu değişimin sonrasında onun gerekli nitelik ve denetimle işletilmediği savıyla duraklama, çürüme ve yozlaşma meselelerini çözümlemeye çalışan yaklaşıma karşı Kıvılcımlı, Osmanlı Tarihinin ruhunu teşkil ettiğini düşündüğü kuruluş aşamasındaki bu toprak teşkilatlanmasındaki değişim </w:t>
      </w:r>
      <w:r w:rsidRPr="00FC63B4">
        <w:rPr>
          <w:rFonts w:ascii="Times New Roman" w:hAnsi="Times New Roman" w:cs="Times New Roman"/>
          <w:i/>
          <w:iCs/>
          <w:sz w:val="24"/>
          <w:szCs w:val="24"/>
        </w:rPr>
        <w:t>kritik bir eşik</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geçiş momenti</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mümeyyiz bir vasıf</w:t>
      </w:r>
      <w:r w:rsidRPr="00FC63B4">
        <w:rPr>
          <w:rFonts w:ascii="Times New Roman" w:hAnsi="Times New Roman" w:cs="Times New Roman"/>
          <w:sz w:val="24"/>
          <w:szCs w:val="24"/>
        </w:rPr>
        <w:t xml:space="preserve"> olarak kavranmadığı sürece oradan anlamlı bir resim çıkarmanın imkan dahilinde olmadığını belirtmektedir (Aydar, 2016: 121). Buradaki dar ekonomik ve siyasal bakışın bir benzerinin İstanbul’un Fethi bahsinde de </w:t>
      </w:r>
      <w:r w:rsidRPr="00FC63B4">
        <w:rPr>
          <w:rFonts w:ascii="Times New Roman" w:hAnsi="Times New Roman" w:cs="Times New Roman"/>
          <w:i/>
          <w:iCs/>
          <w:sz w:val="24"/>
          <w:szCs w:val="24"/>
        </w:rPr>
        <w:t>dinler arası mücadele</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fetih müjdesi</w:t>
      </w:r>
      <w:r w:rsidRPr="00FC63B4">
        <w:rPr>
          <w:rFonts w:ascii="Times New Roman" w:hAnsi="Times New Roman" w:cs="Times New Roman"/>
          <w:sz w:val="24"/>
          <w:szCs w:val="24"/>
        </w:rPr>
        <w:t xml:space="preserve"> vb. gibi yüzeysel gerekçeler üzerinden yorumlar yapmak biçiminde tezahür ettiğine vurgu yapan Kıvılcımlı, fethin dünya tarihsel gelişmenin önünü açmasının yanı sıra esasen Bizans’ın aşırı bozulup kendi sonunu getiren -</w:t>
      </w:r>
      <w:r w:rsidRPr="00FC63B4">
        <w:rPr>
          <w:rFonts w:ascii="Times New Roman" w:hAnsi="Times New Roman" w:cs="Times New Roman"/>
          <w:i/>
          <w:iCs/>
          <w:sz w:val="24"/>
          <w:szCs w:val="24"/>
        </w:rPr>
        <w:t>gaddar bir derebeyleşme</w:t>
      </w:r>
      <w:r w:rsidRPr="00FC63B4">
        <w:rPr>
          <w:rFonts w:ascii="Times New Roman" w:hAnsi="Times New Roman" w:cs="Times New Roman"/>
          <w:sz w:val="24"/>
          <w:szCs w:val="24"/>
        </w:rPr>
        <w:t xml:space="preserve">ye gark olmuş- toprak rejiminin yerine bütün Müslümanların ortak malı olarak toprağın getirisinin onda dokuzunu çiftçiye, onda birini de işlenmek üzere toprağı taksim etmek ve </w:t>
      </w:r>
      <w:r w:rsidRPr="00FC63B4">
        <w:rPr>
          <w:rFonts w:ascii="Times New Roman" w:hAnsi="Times New Roman" w:cs="Times New Roman"/>
          <w:i/>
          <w:iCs/>
          <w:sz w:val="24"/>
          <w:szCs w:val="24"/>
        </w:rPr>
        <w:t>itten uğursuzdan</w:t>
      </w:r>
      <w:r w:rsidRPr="00FC63B4">
        <w:rPr>
          <w:rFonts w:ascii="Times New Roman" w:hAnsi="Times New Roman" w:cs="Times New Roman"/>
          <w:sz w:val="24"/>
          <w:szCs w:val="24"/>
        </w:rPr>
        <w:t xml:space="preserve"> korumakla mükellef </w:t>
      </w:r>
      <w:r w:rsidRPr="00FC63B4">
        <w:rPr>
          <w:rFonts w:ascii="Times New Roman" w:hAnsi="Times New Roman" w:cs="Times New Roman"/>
          <w:i/>
          <w:iCs/>
          <w:sz w:val="24"/>
          <w:szCs w:val="24"/>
        </w:rPr>
        <w:t>dirlikçi</w:t>
      </w:r>
      <w:r w:rsidRPr="00FC63B4">
        <w:rPr>
          <w:rFonts w:ascii="Times New Roman" w:hAnsi="Times New Roman" w:cs="Times New Roman"/>
          <w:sz w:val="24"/>
          <w:szCs w:val="24"/>
        </w:rPr>
        <w:t xml:space="preserve"> nezdinde devlete vermesi ve böylelikle kitleye </w:t>
      </w:r>
      <w:r w:rsidRPr="00FC63B4">
        <w:rPr>
          <w:rFonts w:ascii="Times New Roman" w:hAnsi="Times New Roman" w:cs="Times New Roman"/>
          <w:i/>
          <w:iCs/>
          <w:sz w:val="24"/>
          <w:szCs w:val="24"/>
        </w:rPr>
        <w:t>müthiş ucuz bir devlet hizmeti</w:t>
      </w:r>
      <w:r w:rsidRPr="00FC63B4">
        <w:rPr>
          <w:rFonts w:ascii="Times New Roman" w:hAnsi="Times New Roman" w:cs="Times New Roman"/>
          <w:sz w:val="24"/>
          <w:szCs w:val="24"/>
        </w:rPr>
        <w:t xml:space="preserve"> sunması nedeniyle, sadece Müslüman ahali tarafından değil Hıristiyanlarca da tercihe şayan bulunduğu düşüncesindedir (Kıvılcımlı, 2011d: 20-22).</w:t>
      </w:r>
    </w:p>
    <w:p w14:paraId="4B54D7CC"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Öte yandan Oğuz boylarındaki sosyal örgütlenme şemasının Osmanlı’nın kuruluşundan imparatorluğa dönüşme sürecinde o coğrafyada daha önce mukim Bizans ve Selçuklunun da mayası çalınmış bir surette aynıyla vaki bir biçimde Osmanlı’ya sirayet ettiği iddiasındaki Kıvılcımlı, sonraki yıllarda bu tezi sorgulayan ve onun mitik karakterine işaret eden birçok çalışma yapılmış olsa bile, Osmanlı’nın bir Oğuz boyu olduğu bilgisini </w:t>
      </w:r>
      <w:r w:rsidRPr="00FC63B4">
        <w:rPr>
          <w:rFonts w:ascii="Times New Roman" w:hAnsi="Times New Roman" w:cs="Times New Roman"/>
          <w:bCs/>
          <w:i/>
          <w:iCs/>
          <w:sz w:val="24"/>
          <w:szCs w:val="24"/>
        </w:rPr>
        <w:t>sahih bir veri</w:t>
      </w:r>
      <w:r w:rsidRPr="00FC63B4">
        <w:rPr>
          <w:rFonts w:ascii="Times New Roman" w:hAnsi="Times New Roman" w:cs="Times New Roman"/>
          <w:bCs/>
          <w:sz w:val="24"/>
          <w:szCs w:val="24"/>
        </w:rPr>
        <w:t xml:space="preserve"> gibi kabul etmiş; bir diğer deyişle bu bilgiyi </w:t>
      </w:r>
      <w:proofErr w:type="spellStart"/>
      <w:r w:rsidRPr="00FC63B4">
        <w:rPr>
          <w:rFonts w:ascii="Times New Roman" w:hAnsi="Times New Roman" w:cs="Times New Roman"/>
          <w:bCs/>
          <w:sz w:val="24"/>
          <w:szCs w:val="24"/>
        </w:rPr>
        <w:t>Michel</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Foucault’nun</w:t>
      </w:r>
      <w:proofErr w:type="spellEnd"/>
      <w:r w:rsidRPr="00FC63B4">
        <w:rPr>
          <w:rFonts w:ascii="Times New Roman" w:hAnsi="Times New Roman" w:cs="Times New Roman"/>
          <w:bCs/>
          <w:sz w:val="24"/>
          <w:szCs w:val="24"/>
        </w:rPr>
        <w:t xml:space="preserve"> bahsettiği anlamda bir </w:t>
      </w:r>
      <w:r w:rsidRPr="00FC63B4">
        <w:rPr>
          <w:rFonts w:ascii="Times New Roman" w:hAnsi="Times New Roman" w:cs="Times New Roman"/>
          <w:bCs/>
          <w:i/>
          <w:iCs/>
          <w:sz w:val="24"/>
          <w:szCs w:val="24"/>
        </w:rPr>
        <w:t>doğru yanlış oyunu</w:t>
      </w:r>
      <w:r w:rsidRPr="00FC63B4">
        <w:rPr>
          <w:rFonts w:ascii="Times New Roman" w:hAnsi="Times New Roman" w:cs="Times New Roman"/>
          <w:bCs/>
          <w:sz w:val="24"/>
          <w:szCs w:val="24"/>
        </w:rPr>
        <w:t xml:space="preserve">na sokmaktan ziyade onun zikredildiği bağlamdaki ilişkiselliği içerisindeki </w:t>
      </w:r>
      <w:r w:rsidRPr="00FC63B4">
        <w:rPr>
          <w:rFonts w:ascii="Times New Roman" w:hAnsi="Times New Roman" w:cs="Times New Roman"/>
          <w:bCs/>
          <w:i/>
          <w:iCs/>
          <w:sz w:val="24"/>
          <w:szCs w:val="24"/>
        </w:rPr>
        <w:t>kullanım değeri</w:t>
      </w:r>
      <w:r w:rsidRPr="00FC63B4">
        <w:rPr>
          <w:rFonts w:ascii="Times New Roman" w:hAnsi="Times New Roman" w:cs="Times New Roman"/>
          <w:bCs/>
          <w:sz w:val="24"/>
          <w:szCs w:val="24"/>
        </w:rPr>
        <w:t xml:space="preserve">ne (Aydın, 2019: 26-29) odaklanmıştır. Bu minvalde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Oğuzlardan mülhem göçebe kan teşkilatının etkilerini bünyesinde fazlasıyla barındıran ilkel komünal nitelikli bir </w:t>
      </w:r>
      <w:r w:rsidRPr="00FC63B4">
        <w:rPr>
          <w:rFonts w:ascii="Times New Roman" w:hAnsi="Times New Roman" w:cs="Times New Roman"/>
          <w:bCs/>
          <w:i/>
          <w:iCs/>
          <w:sz w:val="24"/>
          <w:szCs w:val="24"/>
        </w:rPr>
        <w:t>Orta Barbarlık Konağı</w:t>
      </w:r>
      <w:r w:rsidRPr="00FC63B4">
        <w:rPr>
          <w:rFonts w:ascii="Times New Roman" w:hAnsi="Times New Roman" w:cs="Times New Roman"/>
          <w:bCs/>
          <w:sz w:val="24"/>
          <w:szCs w:val="24"/>
        </w:rPr>
        <w:t xml:space="preserve"> mensubu olarak Osmanlı, daha önce Anadolu’ya yerleşmiş atalarının getirdiği ilkel sosyalist kalıntının üzerinde yükselen tarihsel bir bağlamın ürünü olduğu gibi her ne kadar sonrasında içinden çıktığı çökmüş </w:t>
      </w:r>
      <w:r w:rsidRPr="00FC63B4">
        <w:rPr>
          <w:rFonts w:ascii="Times New Roman" w:hAnsi="Times New Roman" w:cs="Times New Roman"/>
          <w:bCs/>
          <w:sz w:val="24"/>
          <w:szCs w:val="24"/>
        </w:rPr>
        <w:lastRenderedPageBreak/>
        <w:t>ve yıkılmış iki kadim medeniyetle aynı kaderi paylaşmış olsa da onların ideal hallerini ustalıkla sentezlemeyi başarmıştır (Kıvılcımlı, 2007d: 78-79).</w:t>
      </w:r>
    </w:p>
    <w:p w14:paraId="10E783E1"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Kuruluş tartışmalarında Ahilik ve Moğol istilası kaynaklı nüfus tazyiki gibi kimi başka görüşlerden bahsetmek mümkün olsa bile tartışmanın esas itibarıyla </w:t>
      </w:r>
      <w:proofErr w:type="spellStart"/>
      <w:r w:rsidRPr="00FC63B4">
        <w:rPr>
          <w:rFonts w:ascii="Times New Roman" w:hAnsi="Times New Roman" w:cs="Times New Roman"/>
          <w:bCs/>
          <w:sz w:val="24"/>
          <w:szCs w:val="24"/>
        </w:rPr>
        <w:t>Wittek</w:t>
      </w:r>
      <w:proofErr w:type="spellEnd"/>
      <w:r w:rsidRPr="00FC63B4">
        <w:rPr>
          <w:rFonts w:ascii="Times New Roman" w:hAnsi="Times New Roman" w:cs="Times New Roman"/>
          <w:bCs/>
          <w:sz w:val="24"/>
          <w:szCs w:val="24"/>
        </w:rPr>
        <w:t xml:space="preserve">-Köprülü hattı olarak adlandırılan sınır boylarında kafire karşı savaşan Türk-İslam Gazası tezine karşılık </w:t>
      </w:r>
      <w:proofErr w:type="spellStart"/>
      <w:r w:rsidRPr="00FC63B4">
        <w:rPr>
          <w:rFonts w:ascii="Times New Roman" w:hAnsi="Times New Roman" w:cs="Times New Roman"/>
          <w:bCs/>
          <w:sz w:val="24"/>
          <w:szCs w:val="24"/>
        </w:rPr>
        <w:t>Gibbons-Arnakis</w:t>
      </w:r>
      <w:proofErr w:type="spellEnd"/>
      <w:r w:rsidRPr="00FC63B4">
        <w:rPr>
          <w:rFonts w:ascii="Times New Roman" w:hAnsi="Times New Roman" w:cs="Times New Roman"/>
          <w:bCs/>
          <w:sz w:val="24"/>
          <w:szCs w:val="24"/>
        </w:rPr>
        <w:t xml:space="preserve"> çizgisi diye isimlendirilen sınır boylarında esasen Batılı kurumlardan etkilenmiş dinsel değil ganimet odaklı esnek göçebe örgütlenmesi tezine dayanan iki ana eksende şekillendiğini söylemek mümkündür (Kara, 2014: 724-725). Gaza tezi mensuplarının </w:t>
      </w:r>
      <w:r w:rsidRPr="00FC63B4">
        <w:rPr>
          <w:rFonts w:ascii="Times New Roman" w:hAnsi="Times New Roman" w:cs="Times New Roman"/>
          <w:bCs/>
          <w:i/>
          <w:iCs/>
          <w:sz w:val="24"/>
          <w:szCs w:val="24"/>
        </w:rPr>
        <w:t>muazzam mümin sınır boyu savaşçıları</w:t>
      </w:r>
      <w:r w:rsidRPr="00FC63B4">
        <w:rPr>
          <w:rFonts w:ascii="Times New Roman" w:hAnsi="Times New Roman" w:cs="Times New Roman"/>
          <w:bCs/>
          <w:sz w:val="24"/>
          <w:szCs w:val="24"/>
        </w:rPr>
        <w:t xml:space="preserve">nın devletleşme sürecindeki rolünü abartan yaklaşımlarına karşı bu rolü hepten yok sayarak </w:t>
      </w:r>
      <w:r w:rsidRPr="00FC63B4">
        <w:rPr>
          <w:rFonts w:ascii="Times New Roman" w:hAnsi="Times New Roman" w:cs="Times New Roman"/>
          <w:bCs/>
          <w:i/>
          <w:iCs/>
          <w:sz w:val="24"/>
          <w:szCs w:val="24"/>
        </w:rPr>
        <w:t>ekmeğine bakan yağmacı konar göçer</w:t>
      </w:r>
      <w:r w:rsidRPr="00FC63B4">
        <w:rPr>
          <w:rFonts w:ascii="Times New Roman" w:hAnsi="Times New Roman" w:cs="Times New Roman"/>
          <w:bCs/>
          <w:sz w:val="24"/>
          <w:szCs w:val="24"/>
        </w:rPr>
        <w:t xml:space="preserve"> teşkilatını ön plana çıkaran esnek göçebe örgütlenmesi yaklaşımlarının her ikisinin de o yıllarda geçerli tarihsel bağlamda dindarlığın niteliğine bakmaksızın, ideal bir mümin tanımı üzerinden tanımladığı kategorilerle mezkur motivasyonun varlığı ya da yokluğuna dair hüküm vermesinin </w:t>
      </w:r>
      <w:r w:rsidRPr="00FC63B4">
        <w:rPr>
          <w:rFonts w:ascii="Times New Roman" w:hAnsi="Times New Roman" w:cs="Times New Roman"/>
          <w:bCs/>
          <w:i/>
          <w:iCs/>
          <w:sz w:val="24"/>
          <w:szCs w:val="24"/>
        </w:rPr>
        <w:t>tarih dışı</w:t>
      </w:r>
      <w:r w:rsidRPr="00FC63B4">
        <w:rPr>
          <w:rFonts w:ascii="Times New Roman" w:hAnsi="Times New Roman" w:cs="Times New Roman"/>
          <w:bCs/>
          <w:sz w:val="24"/>
          <w:szCs w:val="24"/>
        </w:rPr>
        <w:t xml:space="preserve"> olduğunu savunan (Kafadar, 2019: 39-40) ve bu minvalde bu ayrımı yapay bir karşıtlığın iki kanadı olarak görüp bütün bu unsurların müşterek bir biçimde etkili olduğunu savunan bir ilişkiselliği ön plana çıkaran yeni anlayışların Kıvılcımlı’nın hem göçebe kan teşkilatı hem Bizans ve Selçuklu hem de eşitlikçi İslam yorumunu Osmanlı devletleşmesi bahsinde müştereken etkili addeden tavrıyla yakından ilişkili olduğu aşikardır (Kara, 2014: 724).</w:t>
      </w:r>
    </w:p>
    <w:p w14:paraId="344656DF" w14:textId="77777777" w:rsidR="008E5157"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Medeniyet katarına girmezden önce Osmanlıların göçebe kan teşkilatı evresinde medeniyetin getirdiği karmaşık toplumsal nizam ve ilişkiler ağının tanzimi için birer gereklilik olarak ortaya çıkan </w:t>
      </w:r>
      <w:r w:rsidRPr="00FC63B4">
        <w:rPr>
          <w:rFonts w:ascii="Times New Roman" w:hAnsi="Times New Roman" w:cs="Times New Roman"/>
          <w:i/>
          <w:iCs/>
          <w:sz w:val="24"/>
          <w:szCs w:val="24"/>
        </w:rPr>
        <w:t>toplumsal sınıf çıbanı</w:t>
      </w:r>
      <w:r w:rsidRPr="00FC63B4">
        <w:rPr>
          <w:rFonts w:ascii="Times New Roman" w:hAnsi="Times New Roman" w:cs="Times New Roman"/>
          <w:sz w:val="24"/>
          <w:szCs w:val="24"/>
        </w:rPr>
        <w:t xml:space="preserve">nı tanımayan, herkesin İslam’ın verdiği sıfatla fedai </w:t>
      </w:r>
      <w:r w:rsidRPr="00FC63B4">
        <w:rPr>
          <w:rFonts w:ascii="Times New Roman" w:hAnsi="Times New Roman" w:cs="Times New Roman"/>
          <w:i/>
          <w:iCs/>
          <w:sz w:val="24"/>
          <w:szCs w:val="24"/>
        </w:rPr>
        <w:t>Gazi</w:t>
      </w:r>
      <w:r w:rsidRPr="00FC63B4">
        <w:rPr>
          <w:rFonts w:ascii="Times New Roman" w:hAnsi="Times New Roman" w:cs="Times New Roman"/>
          <w:sz w:val="24"/>
          <w:szCs w:val="24"/>
        </w:rPr>
        <w:t xml:space="preserve">, Türklerin kendi deyişiyle </w:t>
      </w:r>
      <w:proofErr w:type="spellStart"/>
      <w:r w:rsidRPr="00FC63B4">
        <w:rPr>
          <w:rFonts w:ascii="Times New Roman" w:hAnsi="Times New Roman" w:cs="Times New Roman"/>
          <w:i/>
          <w:iCs/>
          <w:sz w:val="24"/>
          <w:szCs w:val="24"/>
        </w:rPr>
        <w:t>İlb</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Alp</w:t>
      </w:r>
      <w:r w:rsidRPr="00FC63B4">
        <w:rPr>
          <w:rFonts w:ascii="Times New Roman" w:hAnsi="Times New Roman" w:cs="Times New Roman"/>
          <w:sz w:val="24"/>
          <w:szCs w:val="24"/>
        </w:rPr>
        <w:t xml:space="preserve">) namlı </w:t>
      </w:r>
      <w:r w:rsidRPr="00FC63B4">
        <w:rPr>
          <w:rFonts w:ascii="Times New Roman" w:hAnsi="Times New Roman" w:cs="Times New Roman"/>
          <w:i/>
          <w:iCs/>
          <w:sz w:val="24"/>
          <w:szCs w:val="24"/>
        </w:rPr>
        <w:t xml:space="preserve">ülkücü şövalye </w:t>
      </w:r>
      <w:r w:rsidRPr="00FC63B4">
        <w:rPr>
          <w:rFonts w:ascii="Times New Roman" w:hAnsi="Times New Roman" w:cs="Times New Roman"/>
          <w:sz w:val="24"/>
          <w:szCs w:val="24"/>
        </w:rPr>
        <w:t xml:space="preserve">kabilinden savaşçı olduğunu dile getiren Kıvılcımlı, Osmanlı Tarihi çalışmalarında sıklıkla bir yarılmanın konusu haline getirilen </w:t>
      </w:r>
      <w:r w:rsidRPr="00FC63B4">
        <w:rPr>
          <w:rFonts w:ascii="Times New Roman" w:hAnsi="Times New Roman" w:cs="Times New Roman"/>
          <w:i/>
          <w:iCs/>
          <w:sz w:val="24"/>
          <w:szCs w:val="24"/>
        </w:rPr>
        <w:t>Gaza</w:t>
      </w:r>
      <w:r w:rsidRPr="00FC63B4">
        <w:rPr>
          <w:rFonts w:ascii="Times New Roman" w:hAnsi="Times New Roman" w:cs="Times New Roman"/>
          <w:sz w:val="24"/>
          <w:szCs w:val="24"/>
        </w:rPr>
        <w:t xml:space="preserve"> odaklı dini motivasyon ve esnek aşiret örgütlenmesi temelli ganimete dayalı ekonomik motivasyon şeklindeki mutat ayrım karşısında da mezkur </w:t>
      </w:r>
      <w:r w:rsidRPr="00FC63B4">
        <w:rPr>
          <w:rFonts w:ascii="Times New Roman" w:hAnsi="Times New Roman" w:cs="Times New Roman"/>
          <w:i/>
          <w:iCs/>
          <w:sz w:val="24"/>
          <w:szCs w:val="24"/>
        </w:rPr>
        <w:t>İlbler</w:t>
      </w:r>
      <w:r w:rsidRPr="00FC63B4">
        <w:rPr>
          <w:rFonts w:ascii="Times New Roman" w:hAnsi="Times New Roman" w:cs="Times New Roman"/>
          <w:sz w:val="24"/>
          <w:szCs w:val="24"/>
        </w:rPr>
        <w:t xml:space="preserve">in </w:t>
      </w:r>
      <w:r w:rsidRPr="00FC63B4">
        <w:rPr>
          <w:rFonts w:ascii="Times New Roman" w:hAnsi="Times New Roman" w:cs="Times New Roman"/>
          <w:i/>
          <w:iCs/>
          <w:sz w:val="24"/>
          <w:szCs w:val="24"/>
        </w:rPr>
        <w:t>hem din hem dünya savaşçısı</w:t>
      </w:r>
      <w:r w:rsidRPr="00FC63B4">
        <w:rPr>
          <w:rFonts w:ascii="Times New Roman" w:hAnsi="Times New Roman" w:cs="Times New Roman"/>
          <w:sz w:val="24"/>
          <w:szCs w:val="24"/>
        </w:rPr>
        <w:t xml:space="preserve"> olduğunu belirterek (Kıvı</w:t>
      </w:r>
      <w:r w:rsidR="00203BE8" w:rsidRPr="00FC63B4">
        <w:rPr>
          <w:rFonts w:ascii="Times New Roman" w:hAnsi="Times New Roman" w:cs="Times New Roman"/>
          <w:sz w:val="24"/>
          <w:szCs w:val="24"/>
        </w:rPr>
        <w:t>l</w:t>
      </w:r>
      <w:r w:rsidRPr="00FC63B4">
        <w:rPr>
          <w:rFonts w:ascii="Times New Roman" w:hAnsi="Times New Roman" w:cs="Times New Roman"/>
          <w:sz w:val="24"/>
          <w:szCs w:val="24"/>
        </w:rPr>
        <w:t xml:space="preserve">cımlı, 2007d: 89) böyle bir ayrımdan ziyade ikisinin de etkisini teslim eden ve şimdilerde daha revaçta olan görüşü daha </w:t>
      </w:r>
      <w:r w:rsidR="00203BE8" w:rsidRPr="00FC63B4">
        <w:rPr>
          <w:rFonts w:ascii="Times New Roman" w:hAnsi="Times New Roman" w:cs="Times New Roman"/>
          <w:sz w:val="24"/>
          <w:szCs w:val="24"/>
        </w:rPr>
        <w:t>K</w:t>
      </w:r>
      <w:r w:rsidRPr="00FC63B4">
        <w:rPr>
          <w:rFonts w:ascii="Times New Roman" w:hAnsi="Times New Roman" w:cs="Times New Roman"/>
          <w:sz w:val="24"/>
          <w:szCs w:val="24"/>
        </w:rPr>
        <w:t xml:space="preserve">ırklı yıllarda ifade etmiştir. </w:t>
      </w:r>
    </w:p>
    <w:p w14:paraId="1CBB0F41" w14:textId="097F66C2"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Osmanlı Tarihine dair bu çapta bir çalışma yapan kişi olarak Kıvılcımlı’nın, ana akım Osmanlı Tarihi literatürünce görmezden gelinmesi -inançlı bir sosyalist olması nedeniyle- normal olsa bile adının ana akım dışındakilerce bile çok az zikredilmesi semptomatiktir zira Kıvılcımlı’nın tarihe yönelik militan bakışı akademik çalışmayı kendinden menkul bir yansızlıkla eşitleyen tuzu kuru bir fildişi kule mensubiyetiyle bir tutan anlayışa, fazla meftun, müdanasız ve serbest vezin gelmiş; müesses </w:t>
      </w:r>
      <w:r w:rsidRPr="00FC63B4">
        <w:rPr>
          <w:rFonts w:ascii="Times New Roman" w:hAnsi="Times New Roman" w:cs="Times New Roman"/>
          <w:i/>
          <w:iCs/>
          <w:sz w:val="24"/>
          <w:szCs w:val="24"/>
        </w:rPr>
        <w:t xml:space="preserve">homo </w:t>
      </w:r>
      <w:proofErr w:type="spellStart"/>
      <w:r w:rsidRPr="00FC63B4">
        <w:rPr>
          <w:rFonts w:ascii="Times New Roman" w:hAnsi="Times New Roman" w:cs="Times New Roman"/>
          <w:i/>
          <w:iCs/>
          <w:sz w:val="24"/>
          <w:szCs w:val="24"/>
        </w:rPr>
        <w:t>academicus</w:t>
      </w:r>
      <w:proofErr w:type="spellEnd"/>
      <w:r w:rsidRPr="00FC63B4">
        <w:rPr>
          <w:rFonts w:ascii="Times New Roman" w:hAnsi="Times New Roman" w:cs="Times New Roman"/>
          <w:sz w:val="24"/>
          <w:szCs w:val="24"/>
        </w:rPr>
        <w:t xml:space="preserve"> nazarında coşkulu politik angajmanı nedeniyle huzursuz edici bulunmuştur (Erdoğan, 2019: 89). Bu bahiste bir tek, kendisi de akademik yazım konvansiyonlarına direnmesiyle namlı bir akademi mensubu olan Ümit Hassan, Kıvılcımlı’nın Osmanlı Tarihi kavramsallaştırmasının önemli açılım ve yenilikler getirdiğini teslim etmiş; Osmanlı Devleti’nin teşekkülü ve büyümesinde muarızlarına göre zayıf seyreden toplumsal tabakalaşma ve hızlı fetih angajmanından neşet eden erken ordulaşmanın belirleyici ve tetikleyici bir unsur olduğu tezine Dr. Hikmet Kıvılcımlı’nın çıkarımları vasıtasıyla ulaştığını beyan etmiştir (Hassan, 2001: 105).</w:t>
      </w:r>
    </w:p>
    <w:p w14:paraId="7795C75C" w14:textId="08E50D02" w:rsidR="008E5157" w:rsidRPr="00FC63B4" w:rsidRDefault="008E5157"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Akademik mecrada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yönelik susuş kumkumasının istisnalarından biri Çağlar </w:t>
      </w:r>
      <w:proofErr w:type="spellStart"/>
      <w:r w:rsidRPr="00FC63B4">
        <w:rPr>
          <w:rFonts w:ascii="Times New Roman" w:hAnsi="Times New Roman" w:cs="Times New Roman"/>
          <w:sz w:val="24"/>
          <w:szCs w:val="24"/>
        </w:rPr>
        <w:t>Keyder’in</w:t>
      </w:r>
      <w:proofErr w:type="spellEnd"/>
      <w:r w:rsidRPr="00FC63B4">
        <w:rPr>
          <w:rFonts w:ascii="Times New Roman" w:hAnsi="Times New Roman" w:cs="Times New Roman"/>
          <w:sz w:val="24"/>
          <w:szCs w:val="24"/>
        </w:rPr>
        <w:t xml:space="preserve"> (1979: 41) Osmanlı ekonomisi üzerine kaleme aldığı bir makalede dil ve üslubunun güçlüğüne karşın Osmanlı’nın son dönemi ve Türkiye’nin yakın iktisadi tarihine ilişkin ilginç ve değerli birtakım fikirler ileri sürdüğünü ifade ettiği Kıvılcımlı’nın kaynaklarının sağlaması yapılarak kimi hipotezleri üzerine </w:t>
      </w:r>
      <w:r w:rsidR="00AC136F" w:rsidRPr="00FC63B4">
        <w:rPr>
          <w:rFonts w:ascii="Times New Roman" w:hAnsi="Times New Roman" w:cs="Times New Roman"/>
          <w:sz w:val="24"/>
          <w:szCs w:val="24"/>
        </w:rPr>
        <w:t xml:space="preserve">çalışmanın oldukça anlamlı olacağını salık veren dipnotudur. Bu anlamda bir başka istisnai çalışma da Sina Akşin’in (1980: 54-56), Kıvılcımlı’nın </w:t>
      </w:r>
      <w:r w:rsidR="00AC136F" w:rsidRPr="00FC63B4">
        <w:rPr>
          <w:rFonts w:ascii="Times New Roman" w:hAnsi="Times New Roman" w:cs="Times New Roman"/>
          <w:i/>
          <w:iCs/>
          <w:sz w:val="24"/>
          <w:szCs w:val="24"/>
        </w:rPr>
        <w:t>Tarih Tezi</w:t>
      </w:r>
      <w:r w:rsidR="00AC136F" w:rsidRPr="00FC63B4">
        <w:rPr>
          <w:rFonts w:ascii="Times New Roman" w:hAnsi="Times New Roman" w:cs="Times New Roman"/>
          <w:sz w:val="24"/>
          <w:szCs w:val="24"/>
        </w:rPr>
        <w:t xml:space="preserve">ni </w:t>
      </w:r>
      <w:proofErr w:type="spellStart"/>
      <w:r w:rsidR="00AC136F" w:rsidRPr="00FC63B4">
        <w:rPr>
          <w:rFonts w:ascii="Times New Roman" w:hAnsi="Times New Roman" w:cs="Times New Roman"/>
          <w:sz w:val="24"/>
          <w:szCs w:val="24"/>
        </w:rPr>
        <w:t>İbni</w:t>
      </w:r>
      <w:proofErr w:type="spellEnd"/>
      <w:r w:rsidR="00AC136F" w:rsidRPr="00FC63B4">
        <w:rPr>
          <w:rFonts w:ascii="Times New Roman" w:hAnsi="Times New Roman" w:cs="Times New Roman"/>
          <w:sz w:val="24"/>
          <w:szCs w:val="24"/>
        </w:rPr>
        <w:t xml:space="preserve"> Haldun, Morgan ve Rousseau’ya referansla mukayeseli bir biçimde ele alan ve kıymetli olduğu gibi kimi zaman parlak fikirler ortaya koyabilen özgün bir düşünme çabasının ürünü olarak taltif eden makalesidir. </w:t>
      </w:r>
    </w:p>
    <w:p w14:paraId="4F44F326"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Kapitalizmin devleti sınıftan azade </w:t>
      </w:r>
      <w:r w:rsidRPr="00FC63B4">
        <w:rPr>
          <w:rFonts w:ascii="Times New Roman" w:hAnsi="Times New Roman" w:cs="Times New Roman"/>
          <w:bCs/>
          <w:i/>
          <w:iCs/>
          <w:sz w:val="24"/>
          <w:szCs w:val="24"/>
        </w:rPr>
        <w:t>zemzem suyuyla yıkanmış</w:t>
      </w:r>
      <w:r w:rsidRPr="00FC63B4">
        <w:rPr>
          <w:rFonts w:ascii="Times New Roman" w:hAnsi="Times New Roman" w:cs="Times New Roman"/>
          <w:bCs/>
          <w:sz w:val="24"/>
          <w:szCs w:val="24"/>
        </w:rPr>
        <w:t xml:space="preserve">, herkese aynı mesafede bir </w:t>
      </w:r>
      <w:r w:rsidRPr="00FC63B4">
        <w:rPr>
          <w:rFonts w:ascii="Times New Roman" w:hAnsi="Times New Roman" w:cs="Times New Roman"/>
          <w:bCs/>
          <w:i/>
          <w:iCs/>
          <w:sz w:val="24"/>
          <w:szCs w:val="24"/>
        </w:rPr>
        <w:t>Zümrüt Anka Kuşu</w:t>
      </w:r>
      <w:r w:rsidRPr="00FC63B4">
        <w:rPr>
          <w:rFonts w:ascii="Times New Roman" w:hAnsi="Times New Roman" w:cs="Times New Roman"/>
          <w:bCs/>
          <w:sz w:val="24"/>
          <w:szCs w:val="24"/>
        </w:rPr>
        <w:t xml:space="preserve">na çevirmekteki başarısına karşın Osmanlı sosyal nizamının devleti, adlı adında egemen sınıflar ve onların nüfuzuna tabi nüfustan müteşekkil bir ikilikle kavramasını kapitalist zihniyet bakımından bir nevi </w:t>
      </w:r>
      <w:r w:rsidRPr="00FC63B4">
        <w:rPr>
          <w:rFonts w:ascii="Times New Roman" w:hAnsi="Times New Roman" w:cs="Times New Roman"/>
          <w:bCs/>
          <w:i/>
          <w:iCs/>
          <w:sz w:val="24"/>
          <w:szCs w:val="24"/>
        </w:rPr>
        <w:t>kısa devre</w:t>
      </w:r>
      <w:r w:rsidRPr="00FC63B4">
        <w:rPr>
          <w:rFonts w:ascii="Times New Roman" w:hAnsi="Times New Roman" w:cs="Times New Roman"/>
          <w:bCs/>
          <w:sz w:val="24"/>
          <w:szCs w:val="24"/>
        </w:rPr>
        <w:t xml:space="preserve"> olarak yorumlayan Kıvılcımlı, bu maskesiz devletin her ne kadar toprakların mülkiyetine sahip olsa da o toprağın işlenmesi hususunda mülkiyetsiz kitleye devrettiği üretim temelli geniş tasarruf yetkisiyle toplumsal rızayı diri tutmayı becerdiği kanaatindedir (Kıvılcımlı, 2007d: 82-85). Bu kadar açık biçimde yapılan ast-üst konumlandırmasının </w:t>
      </w:r>
      <w:r w:rsidRPr="00FC63B4">
        <w:rPr>
          <w:rFonts w:ascii="Times New Roman" w:hAnsi="Times New Roman" w:cs="Times New Roman"/>
          <w:bCs/>
          <w:sz w:val="24"/>
          <w:szCs w:val="24"/>
        </w:rPr>
        <w:lastRenderedPageBreak/>
        <w:t xml:space="preserve">toplumsal rıza üretimi bakımından yarattığı çelişkinin farkında olan Kıvılcımlı, Osmanlı’nın bu türden çelişkileri içinde barındırsa bile kendi tarihselliği içinde bir bütünlük, “bağımlılığında bağımsız bir organizma” (Kıvılcımlı, 2007d: 81) olarak tanımlamıştır. Ayrıca Kıvılcımlı, devlet ve memleket diye iki genel başlık altında ilkinde göçebelikten getirdiği </w:t>
      </w:r>
      <w:r w:rsidRPr="00FC63B4">
        <w:rPr>
          <w:rFonts w:ascii="Times New Roman" w:hAnsi="Times New Roman" w:cs="Times New Roman"/>
          <w:bCs/>
          <w:i/>
          <w:iCs/>
          <w:sz w:val="24"/>
          <w:szCs w:val="24"/>
        </w:rPr>
        <w:t>İlmiye</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Seyfiye</w:t>
      </w:r>
      <w:r w:rsidRPr="00FC63B4">
        <w:rPr>
          <w:rFonts w:ascii="Times New Roman" w:hAnsi="Times New Roman" w:cs="Times New Roman"/>
          <w:bCs/>
          <w:sz w:val="24"/>
          <w:szCs w:val="24"/>
        </w:rPr>
        <w:t xml:space="preserve">, medeniyet aşamasını ifade eden devletleşmeyle ortaya çıkan </w:t>
      </w:r>
      <w:r w:rsidRPr="00FC63B4">
        <w:rPr>
          <w:rFonts w:ascii="Times New Roman" w:hAnsi="Times New Roman" w:cs="Times New Roman"/>
          <w:bCs/>
          <w:i/>
          <w:iCs/>
          <w:sz w:val="24"/>
          <w:szCs w:val="24"/>
        </w:rPr>
        <w:t>Mülkiye</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Kalemiye</w:t>
      </w:r>
      <w:r w:rsidRPr="00FC63B4">
        <w:rPr>
          <w:rFonts w:ascii="Times New Roman" w:hAnsi="Times New Roman" w:cs="Times New Roman"/>
          <w:bCs/>
          <w:sz w:val="24"/>
          <w:szCs w:val="24"/>
        </w:rPr>
        <w:t>’den müteşekkil politik sınıflar, ikincisinde üretmenler, çiftçiler, esnaflar, tefeci ve bezirganlardan mülhem ekonomik sınıflar şeklinde analitik bir sosyal şema çıkarsa bile mezkur şemayı değişmez bir tarih aşırı öz gibi kavrama hatasına karşı uyarıda bulunarak bu kategorilerin sürekli surette değişen canlı organizmalar olarak düşünülmesi gerektiğini ifade etmiştir (Kıvılcımlı, 2007d: 86).</w:t>
      </w:r>
    </w:p>
    <w:p w14:paraId="2330DE09"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organizmayı yorumlarken yenilikçi sentez ve yorumlara ulaşan Kıvılcımlı, Engels’in yukarı barbarlıktan medeniyet konağına geçişte iç dinamiklerin etkili olduğu </w:t>
      </w:r>
      <w:r w:rsidRPr="00FC63B4">
        <w:rPr>
          <w:rFonts w:ascii="Times New Roman" w:hAnsi="Times New Roman" w:cs="Times New Roman"/>
          <w:bCs/>
          <w:i/>
          <w:iCs/>
          <w:sz w:val="24"/>
          <w:szCs w:val="24"/>
        </w:rPr>
        <w:t>Atina tipi</w:t>
      </w:r>
      <w:r w:rsidRPr="00FC63B4">
        <w:rPr>
          <w:rFonts w:ascii="Times New Roman" w:hAnsi="Times New Roman" w:cs="Times New Roman"/>
          <w:bCs/>
          <w:sz w:val="24"/>
          <w:szCs w:val="24"/>
        </w:rPr>
        <w:t xml:space="preserve">, yine yukarı barbarlıktan medeniyete geçişte iç aristokrasinin yanı sıra daha çok barbar akınları kaynaklı dış etkenlerin belirleyici olduğu </w:t>
      </w:r>
      <w:r w:rsidRPr="00FC63B4">
        <w:rPr>
          <w:rFonts w:ascii="Times New Roman" w:hAnsi="Times New Roman" w:cs="Times New Roman"/>
          <w:bCs/>
          <w:i/>
          <w:iCs/>
          <w:sz w:val="24"/>
          <w:szCs w:val="24"/>
        </w:rPr>
        <w:t>Roma tipi</w:t>
      </w:r>
      <w:r w:rsidRPr="00FC63B4">
        <w:rPr>
          <w:rFonts w:ascii="Times New Roman" w:hAnsi="Times New Roman" w:cs="Times New Roman"/>
          <w:bCs/>
          <w:sz w:val="24"/>
          <w:szCs w:val="24"/>
        </w:rPr>
        <w:t xml:space="preserve"> ve orta barbarlıktan çapı ve niteliği boyunu fazlasıyla aşan bir yerleşik medeniyeti fethederek yeniden dirilttiği gibi kendi de sosyo-kültürel bakımdan kendinden daha gelişkin olan o medeniyetin içinde eriyen daha iptidai barbarların sebep olduğu </w:t>
      </w:r>
      <w:r w:rsidRPr="00FC63B4">
        <w:rPr>
          <w:rFonts w:ascii="Times New Roman" w:hAnsi="Times New Roman" w:cs="Times New Roman"/>
          <w:bCs/>
          <w:i/>
          <w:iCs/>
          <w:sz w:val="24"/>
          <w:szCs w:val="24"/>
        </w:rPr>
        <w:t>Germen tipi</w:t>
      </w:r>
      <w:r w:rsidRPr="00FC63B4">
        <w:rPr>
          <w:rFonts w:ascii="Times New Roman" w:hAnsi="Times New Roman" w:cs="Times New Roman"/>
          <w:bCs/>
          <w:sz w:val="24"/>
          <w:szCs w:val="24"/>
        </w:rPr>
        <w:t xml:space="preserve"> olmak üzere üç olarak belirdiği geçiş tiplerini (Engels, 1967: 222), yeni gelişmeler de dikkate alındığı vakit yukarı barbarlıktan (kentten) medeniyete ve orta barbarlıktan (çadırdan) medeniyete geçiş şeklinde iki tipe indirilebileceği kanaatindedir (Kıvılcımlı, 2014: 205-207). Engels’in Roma’yı yıkan Germen kabilelerinin bünyelerindeki barbar kan teşkilatı kaynaklı eşitlikçi niteliklerini medeniyetin içine girdikleri devirlerde bile azalarak da olsa sürdürdüklerini ve bunun da ister istemez intisap ettikleri medeniyete adeta bir </w:t>
      </w:r>
      <w:r w:rsidRPr="00FC63B4">
        <w:rPr>
          <w:rFonts w:ascii="Times New Roman" w:hAnsi="Times New Roman" w:cs="Times New Roman"/>
          <w:bCs/>
          <w:i/>
          <w:iCs/>
          <w:sz w:val="24"/>
          <w:szCs w:val="24"/>
        </w:rPr>
        <w:t>gençlik aşısı</w:t>
      </w:r>
      <w:r w:rsidRPr="00FC63B4">
        <w:rPr>
          <w:rFonts w:ascii="Times New Roman" w:hAnsi="Times New Roman" w:cs="Times New Roman"/>
          <w:bCs/>
          <w:sz w:val="24"/>
          <w:szCs w:val="24"/>
        </w:rPr>
        <w:t xml:space="preserve"> gibi geldiği iddiasının, salt bu özgül durumla sınırlı olmadığını belirten Kıvılcımlı, sıçrayıştan kaynaklı intibak zorluklarının müspet bir getirisi olarak zuhur eden ve toplumsal gelişme diyalektiğini kısa devreye uğratan bu </w:t>
      </w:r>
      <w:r w:rsidRPr="00FC63B4">
        <w:rPr>
          <w:rFonts w:ascii="Times New Roman" w:hAnsi="Times New Roman" w:cs="Times New Roman"/>
          <w:bCs/>
          <w:i/>
          <w:iCs/>
          <w:sz w:val="24"/>
          <w:szCs w:val="24"/>
        </w:rPr>
        <w:t>sünme</w:t>
      </w:r>
      <w:r w:rsidRPr="00FC63B4">
        <w:rPr>
          <w:rFonts w:ascii="Times New Roman" w:hAnsi="Times New Roman" w:cs="Times New Roman"/>
          <w:bCs/>
          <w:sz w:val="24"/>
          <w:szCs w:val="24"/>
        </w:rPr>
        <w:t xml:space="preserve">yi de orta barbarlıktan doğrudan medeniyet konağına sıçrayan göçebe barbar kaynaklı tarihsel devrimlerin tümü için geçerli bir kaide gibi ele almak gerektiği düşüncesindedir (Kıvılcımlı, 2014a: 206-207). </w:t>
      </w:r>
    </w:p>
    <w:p w14:paraId="24C2C1F5"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kavramsallaştırma ekseninde, Osmanlı’nın kuruluşunun da çadırdan saraya şeklinde böyle bir sıçrayışın ürünü olduğu, Kayı boyunun ilkel komünist kan örgütü </w:t>
      </w:r>
      <w:r w:rsidRPr="00FC63B4">
        <w:rPr>
          <w:rFonts w:ascii="Times New Roman" w:hAnsi="Times New Roman" w:cs="Times New Roman"/>
          <w:bCs/>
          <w:sz w:val="24"/>
          <w:szCs w:val="24"/>
        </w:rPr>
        <w:lastRenderedPageBreak/>
        <w:t xml:space="preserve">olarak Osmanlıların, kent temelli tarımsal ekonominin beraberinde getirdiği sınıfsal yarılma gadrine uğramadan o aşamanın üzerinden atlayarak yekten devletleştiği tespitini yapan Kıvılcımlı, bütün bir sosyal gelişim konağını yakıp devlete terfi etmeyle sonuçlanan ve diyalektik tarihsel gelişim yasalarına aykırı bu </w:t>
      </w:r>
      <w:r w:rsidRPr="00FC63B4">
        <w:rPr>
          <w:rFonts w:ascii="Times New Roman" w:hAnsi="Times New Roman" w:cs="Times New Roman"/>
          <w:bCs/>
          <w:i/>
          <w:iCs/>
          <w:sz w:val="24"/>
          <w:szCs w:val="24"/>
        </w:rPr>
        <w:t xml:space="preserve">tehlikeli </w:t>
      </w:r>
      <w:proofErr w:type="spellStart"/>
      <w:r w:rsidRPr="00FC63B4">
        <w:rPr>
          <w:rFonts w:ascii="Times New Roman" w:hAnsi="Times New Roman" w:cs="Times New Roman"/>
          <w:bCs/>
          <w:i/>
          <w:iCs/>
          <w:sz w:val="24"/>
          <w:szCs w:val="24"/>
        </w:rPr>
        <w:t>parende</w:t>
      </w:r>
      <w:r w:rsidRPr="00FC63B4">
        <w:rPr>
          <w:rFonts w:ascii="Times New Roman" w:hAnsi="Times New Roman" w:cs="Times New Roman"/>
          <w:bCs/>
          <w:sz w:val="24"/>
          <w:szCs w:val="24"/>
        </w:rPr>
        <w:t>nin</w:t>
      </w:r>
      <w:proofErr w:type="spellEnd"/>
      <w:r w:rsidRPr="00FC63B4">
        <w:rPr>
          <w:rFonts w:ascii="Times New Roman" w:hAnsi="Times New Roman" w:cs="Times New Roman"/>
          <w:bCs/>
          <w:sz w:val="24"/>
          <w:szCs w:val="24"/>
        </w:rPr>
        <w:t xml:space="preserve">, aradaki kuşak çatışmasının daha şiddetli yaşanmasını, karşılıklı rabıta tesis etme evresinin fazlasıyla </w:t>
      </w:r>
      <w:r w:rsidRPr="00FC63B4">
        <w:rPr>
          <w:rFonts w:ascii="Times New Roman" w:hAnsi="Times New Roman" w:cs="Times New Roman"/>
          <w:bCs/>
          <w:i/>
          <w:iCs/>
          <w:sz w:val="24"/>
          <w:szCs w:val="24"/>
        </w:rPr>
        <w:t>sünerek</w:t>
      </w:r>
      <w:r w:rsidRPr="00FC63B4">
        <w:rPr>
          <w:rFonts w:ascii="Times New Roman" w:hAnsi="Times New Roman" w:cs="Times New Roman"/>
          <w:bCs/>
          <w:sz w:val="24"/>
          <w:szCs w:val="24"/>
        </w:rPr>
        <w:t xml:space="preserve"> kan örgütünün devlete epey sirayet etmesini ve sonrasında Cumhuriyet evresinde bile müşahede edilebilecek çapta ilkel komünal bir tortu bırakmasını beraberinde getirdiğini ifade etmiştir (Kıvılcımlı, 2007d: 117-118). Bir diğer deyişle Kıvılcımlı,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nde ortaya attığı ve Osmanlı örneğinde de teyit ederek </w:t>
      </w:r>
      <w:r w:rsidRPr="00FC63B4">
        <w:rPr>
          <w:rFonts w:ascii="Times New Roman" w:hAnsi="Times New Roman" w:cs="Times New Roman"/>
          <w:bCs/>
          <w:i/>
          <w:iCs/>
          <w:sz w:val="24"/>
          <w:szCs w:val="24"/>
        </w:rPr>
        <w:t xml:space="preserve">tehlikeli </w:t>
      </w:r>
      <w:proofErr w:type="spellStart"/>
      <w:r w:rsidRPr="00FC63B4">
        <w:rPr>
          <w:rFonts w:ascii="Times New Roman" w:hAnsi="Times New Roman" w:cs="Times New Roman"/>
          <w:bCs/>
          <w:i/>
          <w:iCs/>
          <w:sz w:val="24"/>
          <w:szCs w:val="24"/>
        </w:rPr>
        <w:t>parende</w:t>
      </w:r>
      <w:r w:rsidRPr="00FC63B4">
        <w:rPr>
          <w:rFonts w:ascii="Times New Roman" w:hAnsi="Times New Roman" w:cs="Times New Roman"/>
          <w:bCs/>
          <w:sz w:val="24"/>
          <w:szCs w:val="24"/>
        </w:rPr>
        <w:t>ye</w:t>
      </w:r>
      <w:proofErr w:type="spellEnd"/>
      <w:r w:rsidRPr="00FC63B4">
        <w:rPr>
          <w:rFonts w:ascii="Times New Roman" w:hAnsi="Times New Roman" w:cs="Times New Roman"/>
          <w:bCs/>
          <w:sz w:val="24"/>
          <w:szCs w:val="24"/>
        </w:rPr>
        <w:t xml:space="preserve"> benzettiği bu olguyu, ilkel komünal etkilerin bu denli uzun ve belirgin olarak geniş süreklilikler içerisinde müşahede edilebilir olmasının temel sebebi saymış; kimilerine fazlasıyla kestirme ve hayli genelleyici gelen bu geniş süreklilikler içerisinde bir evreyi atlamaktan kaynaklı </w:t>
      </w:r>
      <w:r w:rsidRPr="00FC63B4">
        <w:rPr>
          <w:rFonts w:ascii="Times New Roman" w:hAnsi="Times New Roman" w:cs="Times New Roman"/>
          <w:bCs/>
          <w:i/>
          <w:iCs/>
          <w:sz w:val="24"/>
          <w:szCs w:val="24"/>
        </w:rPr>
        <w:t>sünme</w:t>
      </w:r>
      <w:r w:rsidRPr="00FC63B4">
        <w:rPr>
          <w:rFonts w:ascii="Times New Roman" w:hAnsi="Times New Roman" w:cs="Times New Roman"/>
          <w:bCs/>
          <w:sz w:val="24"/>
          <w:szCs w:val="24"/>
        </w:rPr>
        <w:t>nin medeniyet evresinde yaşanmasını ikinci tip geçişi özgün kılan bir nitelik biçiminde kavramak gerektiğinin kanıtına dönüştürmüştür (Kara, 2014: 728).</w:t>
      </w:r>
    </w:p>
    <w:p w14:paraId="5E97A0CE"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müthiş sıçramayla medeniyet katına atlayan Osmanlı’nın son yıllarına kadar birçok krizle boğuşsa da kamu mülkiyetini tümden lağvetmeye yanaşmayıp bu ilkeyi olabildiğince sürdürmekteki ısrarını, mezkur parende nedeniyle devletin siyasal ve sosyal bünyesinin her zerresine sinen ilkel komünal damara bağlayan Kıvılcımlı, Osmanlı’nın kendi devrindeki yozlaşmış İslam yorumu yerine -bünyesindeki ilkel komünal kuvveyle mütevafık- halife devrindeki eşitlikçi bozulmamış İslam yorumunu cari enkazın altından titizlikle bulup çıkararak mezkur damara zerk ettiği ve böylelikle kamu mülkiyetini beytülmal sıfatıyla kutsallaştırarak (Kıvılcımlı, 2007d: 109) devletin ruhunu teşkil eden bir </w:t>
      </w:r>
      <w:r w:rsidRPr="00FC63B4">
        <w:rPr>
          <w:rFonts w:ascii="Times New Roman" w:hAnsi="Times New Roman" w:cs="Times New Roman"/>
          <w:bCs/>
          <w:i/>
          <w:iCs/>
          <w:sz w:val="24"/>
          <w:szCs w:val="24"/>
        </w:rPr>
        <w:t xml:space="preserve">alınyazısı </w:t>
      </w:r>
      <w:r w:rsidRPr="00FC63B4">
        <w:rPr>
          <w:rFonts w:ascii="Times New Roman" w:hAnsi="Times New Roman" w:cs="Times New Roman"/>
          <w:bCs/>
          <w:sz w:val="24"/>
          <w:szCs w:val="24"/>
        </w:rPr>
        <w:t xml:space="preserve">gibi (Kıvılcımlı, 2007d: 28) gövdesine kazıdığı kanısındadır. Devletleşme, iyiden iyiye yerleşik hayata geçiş ve egemen sınıfların mütehakkim konuma ulaşması sonucu sınıflaşmanın da bu evrenin mütemmim cüzü olarak zuhur etmesiyle beraber yeni palazlanan hakim sınıfların ya da Osmanlı öncesinde oralarda hüküm süren yerel güç odaklarının -İslam’ın özel mülkiyete cevaz vermesini de meşruiyet ilkesi haline getirerek- cari beytülmal toprak rejimine karşı onu tavsatma ve zamanla lağvetme yönündeki tazyiklerine de Osmanlı, İslam’ın bu ilk dönemdeki eşitlikçiliğine vurgu yaparak şeri hukuk, içinden çıktığı göçebe kan teşkilatının eşitlikçiliğine dayanarak da örfi hukuk kartını oynayarak direnmiştir </w:t>
      </w:r>
      <w:r w:rsidRPr="00FC63B4">
        <w:rPr>
          <w:rFonts w:ascii="Times New Roman" w:hAnsi="Times New Roman" w:cs="Times New Roman"/>
          <w:bCs/>
          <w:sz w:val="24"/>
          <w:szCs w:val="24"/>
        </w:rPr>
        <w:lastRenderedPageBreak/>
        <w:t xml:space="preserve">(Kara, 2014: 729). Kanuni döneminde Padişah uhdesine verilerek yasal statü de kazanan ve Osmanlı’nın ustalıkla kullandığı bu </w:t>
      </w:r>
      <w:r w:rsidRPr="00FC63B4">
        <w:rPr>
          <w:rFonts w:ascii="Times New Roman" w:hAnsi="Times New Roman" w:cs="Times New Roman"/>
          <w:bCs/>
          <w:i/>
          <w:iCs/>
          <w:sz w:val="24"/>
          <w:szCs w:val="24"/>
        </w:rPr>
        <w:t>müsadere</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yeniden tanzim</w:t>
      </w:r>
      <w:r w:rsidRPr="00FC63B4">
        <w:rPr>
          <w:rFonts w:ascii="Times New Roman" w:hAnsi="Times New Roman" w:cs="Times New Roman"/>
          <w:bCs/>
          <w:sz w:val="24"/>
          <w:szCs w:val="24"/>
        </w:rPr>
        <w:t xml:space="preserve"> yetkisini modern ve kapitalist anlamda sermaye birikimini engellediği için topa tutmanın </w:t>
      </w:r>
      <w:r w:rsidRPr="00FC63B4">
        <w:rPr>
          <w:rFonts w:ascii="Times New Roman" w:hAnsi="Times New Roman" w:cs="Times New Roman"/>
          <w:bCs/>
          <w:i/>
          <w:iCs/>
          <w:sz w:val="24"/>
          <w:szCs w:val="24"/>
        </w:rPr>
        <w:t>kolay bilginlik</w:t>
      </w:r>
      <w:r w:rsidRPr="00FC63B4">
        <w:rPr>
          <w:rFonts w:ascii="Times New Roman" w:hAnsi="Times New Roman" w:cs="Times New Roman"/>
          <w:bCs/>
          <w:sz w:val="24"/>
          <w:szCs w:val="24"/>
        </w:rPr>
        <w:t xml:space="preserve"> olduğunu belirten Kıvılcımlı, mezkur şeri ve örfi kanunları, dönemin koşullarında memleketin ve hususen toprak rejiminin sevk ve idaresinde yük değil verimli bir katkı olduğu, hem İslam hem de Osmanlı’nın akıllara durgunluk veren genişleme ve büyümesinin de bu temele dayandığını vurgulamıştır (Kıvılcımlı, 2007d: 281-282) </w:t>
      </w:r>
    </w:p>
    <w:p w14:paraId="7A00DFA4"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devletin kuruluş ve teşkilatlanma evresinde kentten neşet etmiş mütekamil bir saray devletinden ziyade barbar göçebe savaşçı kan örgütünün normal bir tezahürü olarak adeta bir ordu-devleti andıran </w:t>
      </w:r>
      <w:r w:rsidRPr="00FC63B4">
        <w:rPr>
          <w:rFonts w:ascii="Times New Roman" w:hAnsi="Times New Roman" w:cs="Times New Roman"/>
          <w:i/>
          <w:iCs/>
          <w:sz w:val="24"/>
          <w:szCs w:val="24"/>
        </w:rPr>
        <w:t>at sırtında seyyar saray devleti</w:t>
      </w:r>
      <w:r w:rsidRPr="00FC63B4">
        <w:rPr>
          <w:rFonts w:ascii="Times New Roman" w:hAnsi="Times New Roman" w:cs="Times New Roman"/>
          <w:sz w:val="24"/>
          <w:szCs w:val="24"/>
        </w:rPr>
        <w:t xml:space="preserve"> olan Osmanlı’da, hem dünya hem de öte dünya için savaşan yiğit şövalyeler olan İlblerin (Alp, Gazi), kimi savaşçılık vasfıyla </w:t>
      </w:r>
      <w:r w:rsidRPr="00FC63B4">
        <w:rPr>
          <w:rFonts w:ascii="Times New Roman" w:hAnsi="Times New Roman" w:cs="Times New Roman"/>
          <w:i/>
          <w:iCs/>
          <w:sz w:val="24"/>
          <w:szCs w:val="24"/>
        </w:rPr>
        <w:t>Seyfiye</w:t>
      </w:r>
      <w:r w:rsidRPr="00FC63B4">
        <w:rPr>
          <w:rFonts w:ascii="Times New Roman" w:hAnsi="Times New Roman" w:cs="Times New Roman"/>
          <w:sz w:val="24"/>
          <w:szCs w:val="24"/>
        </w:rPr>
        <w:t xml:space="preserve">yi kimi de ülkücül nitelikleriyle abdal derviş biçiminde </w:t>
      </w:r>
      <w:r w:rsidRPr="00FC63B4">
        <w:rPr>
          <w:rFonts w:ascii="Times New Roman" w:hAnsi="Times New Roman" w:cs="Times New Roman"/>
          <w:i/>
          <w:iCs/>
          <w:sz w:val="24"/>
          <w:szCs w:val="24"/>
        </w:rPr>
        <w:t>İlmiye</w:t>
      </w:r>
      <w:r w:rsidRPr="00FC63B4">
        <w:rPr>
          <w:rFonts w:ascii="Times New Roman" w:hAnsi="Times New Roman" w:cs="Times New Roman"/>
          <w:sz w:val="24"/>
          <w:szCs w:val="24"/>
        </w:rPr>
        <w:t xml:space="preserve">yi vücuda getirmiş; toprakların hızlı genişlemesi sonucu yönetim işlerinin giderek artıp karmaşık hale gelmesi nedeniyle kitlenin kamilen sevk ve idaresi temelinde “medeniyet sürülerini </w:t>
      </w:r>
      <w:r w:rsidRPr="00FC63B4">
        <w:rPr>
          <w:rFonts w:ascii="Times New Roman" w:hAnsi="Times New Roman" w:cs="Times New Roman"/>
          <w:i/>
          <w:iCs/>
          <w:sz w:val="24"/>
          <w:szCs w:val="24"/>
        </w:rPr>
        <w:t>ekonomik</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 xml:space="preserve">politik </w:t>
      </w:r>
      <w:r w:rsidRPr="00FC63B4">
        <w:rPr>
          <w:rFonts w:ascii="Times New Roman" w:hAnsi="Times New Roman" w:cs="Times New Roman"/>
          <w:sz w:val="24"/>
          <w:szCs w:val="24"/>
        </w:rPr>
        <w:t xml:space="preserve">alanda düzenleme </w:t>
      </w:r>
      <w:proofErr w:type="spellStart"/>
      <w:r w:rsidRPr="00FC63B4">
        <w:rPr>
          <w:rFonts w:ascii="Times New Roman" w:hAnsi="Times New Roman" w:cs="Times New Roman"/>
          <w:sz w:val="24"/>
          <w:szCs w:val="24"/>
        </w:rPr>
        <w:t>işleri”ni</w:t>
      </w:r>
      <w:proofErr w:type="spellEnd"/>
      <w:r w:rsidRPr="00FC63B4">
        <w:rPr>
          <w:rFonts w:ascii="Times New Roman" w:hAnsi="Times New Roman" w:cs="Times New Roman"/>
          <w:sz w:val="24"/>
          <w:szCs w:val="24"/>
        </w:rPr>
        <w:t xml:space="preserve"> icra etmesi için de bu iki sınıfa çabucak </w:t>
      </w:r>
      <w:r w:rsidRPr="00FC63B4">
        <w:rPr>
          <w:rFonts w:ascii="Times New Roman" w:hAnsi="Times New Roman" w:cs="Times New Roman"/>
          <w:i/>
          <w:iCs/>
          <w:sz w:val="24"/>
          <w:szCs w:val="24"/>
        </w:rPr>
        <w:t>Mülkiye</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Kalemiye</w:t>
      </w:r>
      <w:r w:rsidRPr="00FC63B4">
        <w:rPr>
          <w:rFonts w:ascii="Times New Roman" w:hAnsi="Times New Roman" w:cs="Times New Roman"/>
          <w:sz w:val="24"/>
          <w:szCs w:val="24"/>
        </w:rPr>
        <w:t xml:space="preserve"> eklenmiştir. Devletin kent ve saraydan değil ordulaşmış seyyar savaşçı örgütten neşet etmesinin klasik şemaya aykırılığına dikkat çeken Kıvılcımlı, böylelikle Osmanlı örneğinde devletin memlekete öncül olduğunu ve genelde olan </w:t>
      </w:r>
      <w:r w:rsidRPr="00FC63B4">
        <w:rPr>
          <w:rFonts w:ascii="Times New Roman" w:hAnsi="Times New Roman" w:cs="Times New Roman"/>
          <w:i/>
          <w:iCs/>
          <w:sz w:val="24"/>
          <w:szCs w:val="24"/>
        </w:rPr>
        <w:t>memleketten çıkan devlet</w:t>
      </w:r>
      <w:r w:rsidRPr="00FC63B4">
        <w:rPr>
          <w:rFonts w:ascii="Times New Roman" w:hAnsi="Times New Roman" w:cs="Times New Roman"/>
          <w:sz w:val="24"/>
          <w:szCs w:val="24"/>
        </w:rPr>
        <w:t xml:space="preserve"> yerine hayli seyrek görülen </w:t>
      </w:r>
      <w:r w:rsidRPr="00FC63B4">
        <w:rPr>
          <w:rFonts w:ascii="Times New Roman" w:hAnsi="Times New Roman" w:cs="Times New Roman"/>
          <w:i/>
          <w:iCs/>
          <w:sz w:val="24"/>
          <w:szCs w:val="24"/>
        </w:rPr>
        <w:t>devletten çıkan memleket</w:t>
      </w:r>
      <w:r w:rsidRPr="00FC63B4">
        <w:rPr>
          <w:rFonts w:ascii="Times New Roman" w:hAnsi="Times New Roman" w:cs="Times New Roman"/>
          <w:sz w:val="24"/>
          <w:szCs w:val="24"/>
        </w:rPr>
        <w:t xml:space="preserve"> gibi bir teorik-pratik </w:t>
      </w:r>
      <w:r w:rsidRPr="00FC63B4">
        <w:rPr>
          <w:rFonts w:ascii="Times New Roman" w:hAnsi="Times New Roman" w:cs="Times New Roman"/>
          <w:i/>
          <w:iCs/>
          <w:sz w:val="24"/>
          <w:szCs w:val="24"/>
        </w:rPr>
        <w:t>nakısa</w:t>
      </w:r>
      <w:r w:rsidRPr="00FC63B4">
        <w:rPr>
          <w:rFonts w:ascii="Times New Roman" w:hAnsi="Times New Roman" w:cs="Times New Roman"/>
          <w:sz w:val="24"/>
          <w:szCs w:val="24"/>
        </w:rPr>
        <w:t xml:space="preserve">nın Osmanlı Devleti’ni anlamanın memleketi de anlamayı beraberinde getirdiğini ve sadece tarih bilimi için değil bugünün bilimi için de önemli açılımlara sahip olduğunu ifade etmiştir (Kıvılcımlı, 2007d: 90-92). </w:t>
      </w:r>
    </w:p>
    <w:p w14:paraId="0E908A7F" w14:textId="77777777" w:rsidR="001D6CA5" w:rsidRPr="00FC63B4" w:rsidRDefault="001D6CA5" w:rsidP="001D6CA5">
      <w:pPr>
        <w:spacing w:before="120" w:after="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Osmanlı Devleti’nde iktisat ve siyasetin alabildiğine mündemiç karakteri ve bunun Osmanlı toplumsal yapısındaki belirleyiciliğini Kıvılcımlı şu sözlerle dile getirmiştir:</w:t>
      </w:r>
    </w:p>
    <w:p w14:paraId="5A1DDD9C" w14:textId="77777777" w:rsidR="001D6CA5" w:rsidRPr="00FC63B4" w:rsidRDefault="001D6CA5" w:rsidP="001D6CA5">
      <w:pPr>
        <w:pStyle w:val="Default"/>
        <w:spacing w:before="120" w:after="120"/>
        <w:ind w:left="284" w:right="282"/>
        <w:jc w:val="both"/>
        <w:rPr>
          <w:color w:val="auto"/>
          <w:sz w:val="22"/>
          <w:szCs w:val="22"/>
        </w:rPr>
      </w:pPr>
      <w:r w:rsidRPr="00FC63B4">
        <w:rPr>
          <w:color w:val="auto"/>
          <w:sz w:val="22"/>
          <w:szCs w:val="22"/>
        </w:rPr>
        <w:t xml:space="preserve">“Osmanlı toplumu alabildiğine </w:t>
      </w:r>
      <w:r w:rsidRPr="00FC63B4">
        <w:rPr>
          <w:i/>
          <w:iCs/>
          <w:color w:val="auto"/>
          <w:sz w:val="22"/>
          <w:szCs w:val="22"/>
        </w:rPr>
        <w:t xml:space="preserve">idealist-materyalist </w:t>
      </w:r>
      <w:r w:rsidRPr="00FC63B4">
        <w:rPr>
          <w:color w:val="auto"/>
          <w:sz w:val="22"/>
          <w:szCs w:val="22"/>
        </w:rPr>
        <w:t xml:space="preserve">bir yapı taşır. Bütün ideolojisi </w:t>
      </w:r>
      <w:r w:rsidRPr="00FC63B4">
        <w:rPr>
          <w:i/>
          <w:iCs/>
          <w:color w:val="auto"/>
          <w:sz w:val="22"/>
          <w:szCs w:val="22"/>
        </w:rPr>
        <w:t xml:space="preserve">DİN </w:t>
      </w:r>
      <w:r w:rsidRPr="00FC63B4">
        <w:rPr>
          <w:color w:val="auto"/>
          <w:sz w:val="22"/>
          <w:szCs w:val="22"/>
        </w:rPr>
        <w:t xml:space="preserve">çerçevesi içinde geçer. İslam dini ise, iliklerine dek </w:t>
      </w:r>
      <w:r w:rsidRPr="00FC63B4">
        <w:rPr>
          <w:i/>
          <w:iCs/>
          <w:color w:val="auto"/>
          <w:sz w:val="22"/>
          <w:szCs w:val="22"/>
        </w:rPr>
        <w:t xml:space="preserve">DÜNYA </w:t>
      </w:r>
      <w:r w:rsidRPr="00FC63B4">
        <w:rPr>
          <w:color w:val="auto"/>
          <w:sz w:val="22"/>
          <w:szCs w:val="22"/>
        </w:rPr>
        <w:t xml:space="preserve">problemini ele alır. Dünyanın </w:t>
      </w:r>
      <w:r w:rsidRPr="00FC63B4">
        <w:rPr>
          <w:i/>
          <w:iCs/>
          <w:color w:val="auto"/>
          <w:sz w:val="22"/>
          <w:szCs w:val="22"/>
        </w:rPr>
        <w:t xml:space="preserve">MADDE </w:t>
      </w:r>
      <w:r w:rsidRPr="00FC63B4">
        <w:rPr>
          <w:color w:val="auto"/>
          <w:sz w:val="22"/>
          <w:szCs w:val="22"/>
        </w:rPr>
        <w:t xml:space="preserve">gerçekliği üzerinde hiç hayale kapılmaz. Hiç değilse ilk </w:t>
      </w:r>
      <w:r w:rsidRPr="00FC63B4">
        <w:rPr>
          <w:i/>
          <w:iCs/>
          <w:color w:val="auto"/>
          <w:sz w:val="22"/>
          <w:szCs w:val="22"/>
        </w:rPr>
        <w:t xml:space="preserve">tarihcil devrimci </w:t>
      </w:r>
      <w:r w:rsidRPr="00FC63B4">
        <w:rPr>
          <w:color w:val="auto"/>
          <w:sz w:val="22"/>
          <w:szCs w:val="22"/>
        </w:rPr>
        <w:t xml:space="preserve">çağlarında, </w:t>
      </w:r>
      <w:r w:rsidRPr="00FC63B4">
        <w:rPr>
          <w:i/>
          <w:iCs/>
          <w:color w:val="auto"/>
          <w:sz w:val="22"/>
          <w:szCs w:val="22"/>
        </w:rPr>
        <w:t xml:space="preserve">toplum maddesinin </w:t>
      </w:r>
      <w:r w:rsidRPr="00FC63B4">
        <w:rPr>
          <w:color w:val="auto"/>
          <w:sz w:val="22"/>
          <w:szCs w:val="22"/>
        </w:rPr>
        <w:t>toprak ekonomisi üzerine dayandığını bir an unutmaz.</w:t>
      </w:r>
    </w:p>
    <w:p w14:paraId="46CBA1B5" w14:textId="77777777" w:rsidR="001D6CA5" w:rsidRPr="00FC63B4" w:rsidRDefault="001D6CA5" w:rsidP="001D6CA5">
      <w:pPr>
        <w:pStyle w:val="Default"/>
        <w:spacing w:before="120" w:after="120"/>
        <w:ind w:left="284" w:right="282"/>
        <w:jc w:val="both"/>
        <w:rPr>
          <w:color w:val="auto"/>
          <w:sz w:val="22"/>
          <w:szCs w:val="22"/>
        </w:rPr>
      </w:pPr>
      <w:r w:rsidRPr="00FC63B4">
        <w:rPr>
          <w:color w:val="auto"/>
          <w:sz w:val="22"/>
          <w:szCs w:val="22"/>
        </w:rPr>
        <w:t xml:space="preserve">Onun için, Osmanlılığın en </w:t>
      </w:r>
      <w:r w:rsidRPr="00FC63B4">
        <w:rPr>
          <w:i/>
          <w:iCs/>
          <w:color w:val="auto"/>
          <w:sz w:val="22"/>
          <w:szCs w:val="22"/>
        </w:rPr>
        <w:t xml:space="preserve">somut politikası, </w:t>
      </w:r>
      <w:r w:rsidRPr="00FC63B4">
        <w:rPr>
          <w:color w:val="auto"/>
          <w:sz w:val="22"/>
          <w:szCs w:val="22"/>
        </w:rPr>
        <w:t xml:space="preserve">doğrudan doğruya modern bilimde </w:t>
      </w:r>
      <w:r w:rsidRPr="00FC63B4">
        <w:rPr>
          <w:i/>
          <w:iCs/>
          <w:color w:val="auto"/>
          <w:sz w:val="22"/>
          <w:szCs w:val="22"/>
        </w:rPr>
        <w:t xml:space="preserve">EKONOMİ POLİTİKASI </w:t>
      </w:r>
      <w:r w:rsidRPr="00FC63B4">
        <w:rPr>
          <w:color w:val="auto"/>
          <w:sz w:val="22"/>
          <w:szCs w:val="22"/>
        </w:rPr>
        <w:t xml:space="preserve">denilen biçimi alır. Orada, kapitalist düzende yapıldığı gibi, ekonomi temeli ile üstyapı arasına aşılmaz barajlar koyup, devlet, üretim ilişkilerinden </w:t>
      </w:r>
      <w:r w:rsidRPr="00FC63B4">
        <w:rPr>
          <w:color w:val="auto"/>
          <w:sz w:val="22"/>
          <w:szCs w:val="22"/>
        </w:rPr>
        <w:lastRenderedPageBreak/>
        <w:t xml:space="preserve">kopuk, mistifiye edilmiş bir ilişkiler kargaşalığı değildir. Memlekette, devlet toprağın üzerine dolaysızca oturmuştur. Genel kural olarak, toprak mülkiyeti herkesindir. </w:t>
      </w:r>
      <w:r w:rsidRPr="00FC63B4">
        <w:rPr>
          <w:i/>
          <w:iCs/>
          <w:color w:val="auto"/>
          <w:sz w:val="22"/>
          <w:szCs w:val="22"/>
        </w:rPr>
        <w:t xml:space="preserve">Politika </w:t>
      </w:r>
      <w:r w:rsidRPr="00FC63B4">
        <w:rPr>
          <w:color w:val="auto"/>
          <w:sz w:val="22"/>
          <w:szCs w:val="22"/>
        </w:rPr>
        <w:t xml:space="preserve">yüzde yüz </w:t>
      </w:r>
      <w:r w:rsidRPr="00FC63B4">
        <w:rPr>
          <w:i/>
          <w:iCs/>
          <w:color w:val="auto"/>
          <w:sz w:val="22"/>
          <w:szCs w:val="22"/>
        </w:rPr>
        <w:t xml:space="preserve">toprak üretimi </w:t>
      </w:r>
      <w:r w:rsidRPr="00FC63B4">
        <w:rPr>
          <w:color w:val="auto"/>
          <w:sz w:val="22"/>
          <w:szCs w:val="22"/>
        </w:rPr>
        <w:t>ile belirlenir.</w:t>
      </w:r>
    </w:p>
    <w:p w14:paraId="0D077626" w14:textId="77777777" w:rsidR="001D6CA5" w:rsidRPr="00FC63B4" w:rsidRDefault="001D6CA5" w:rsidP="001D6CA5">
      <w:pPr>
        <w:pStyle w:val="Default"/>
        <w:spacing w:before="120" w:after="120"/>
        <w:ind w:left="284" w:right="282"/>
        <w:jc w:val="both"/>
        <w:rPr>
          <w:color w:val="auto"/>
          <w:sz w:val="22"/>
          <w:szCs w:val="22"/>
        </w:rPr>
      </w:pPr>
      <w:r w:rsidRPr="00FC63B4">
        <w:rPr>
          <w:color w:val="auto"/>
          <w:sz w:val="22"/>
          <w:szCs w:val="22"/>
        </w:rPr>
        <w:t xml:space="preserve">Osmanlı padişahlığında </w:t>
      </w:r>
      <w:r w:rsidRPr="00FC63B4">
        <w:rPr>
          <w:i/>
          <w:iCs/>
          <w:color w:val="auto"/>
          <w:sz w:val="22"/>
          <w:szCs w:val="22"/>
        </w:rPr>
        <w:t xml:space="preserve">ekonomi </w:t>
      </w:r>
      <w:r w:rsidRPr="00FC63B4">
        <w:rPr>
          <w:color w:val="auto"/>
          <w:sz w:val="22"/>
          <w:szCs w:val="22"/>
        </w:rPr>
        <w:t xml:space="preserve">bir yana gizlenmiş, </w:t>
      </w:r>
      <w:r w:rsidRPr="00FC63B4">
        <w:rPr>
          <w:i/>
          <w:iCs/>
          <w:color w:val="auto"/>
          <w:sz w:val="22"/>
          <w:szCs w:val="22"/>
        </w:rPr>
        <w:t xml:space="preserve">politika </w:t>
      </w:r>
      <w:r w:rsidRPr="00FC63B4">
        <w:rPr>
          <w:color w:val="auto"/>
          <w:sz w:val="22"/>
          <w:szCs w:val="22"/>
        </w:rPr>
        <w:t xml:space="preserve">öte yanda alicengiz oyunu oynar, değildir. Toplumun </w:t>
      </w:r>
      <w:r w:rsidRPr="00FC63B4">
        <w:rPr>
          <w:i/>
          <w:iCs/>
          <w:color w:val="auto"/>
          <w:sz w:val="22"/>
          <w:szCs w:val="22"/>
        </w:rPr>
        <w:t xml:space="preserve">bütün topraklar ve bütün insanları </w:t>
      </w:r>
      <w:r w:rsidRPr="00FC63B4">
        <w:rPr>
          <w:color w:val="auto"/>
          <w:sz w:val="22"/>
          <w:szCs w:val="22"/>
        </w:rPr>
        <w:t xml:space="preserve">gibi, bütün </w:t>
      </w:r>
      <w:r w:rsidRPr="00FC63B4">
        <w:rPr>
          <w:i/>
          <w:iCs/>
          <w:color w:val="auto"/>
          <w:sz w:val="22"/>
          <w:szCs w:val="22"/>
        </w:rPr>
        <w:t xml:space="preserve">politikası ve </w:t>
      </w:r>
      <w:r w:rsidRPr="00FC63B4">
        <w:rPr>
          <w:color w:val="auto"/>
          <w:sz w:val="22"/>
          <w:szCs w:val="22"/>
        </w:rPr>
        <w:t xml:space="preserve">bütün </w:t>
      </w:r>
      <w:r w:rsidRPr="00FC63B4">
        <w:rPr>
          <w:i/>
          <w:iCs/>
          <w:color w:val="auto"/>
          <w:sz w:val="22"/>
          <w:szCs w:val="22"/>
        </w:rPr>
        <w:t xml:space="preserve">kanunları </w:t>
      </w:r>
      <w:r w:rsidRPr="00FC63B4">
        <w:rPr>
          <w:color w:val="auto"/>
          <w:sz w:val="22"/>
          <w:szCs w:val="22"/>
        </w:rPr>
        <w:t xml:space="preserve">da doğruca hem ekonomik hem politik ilişkilerin ortasındadır. Kapitalizmdeki gibi mücerret, ekonomiden </w:t>
      </w:r>
      <w:r w:rsidRPr="00FC63B4">
        <w:rPr>
          <w:i/>
          <w:iCs/>
          <w:color w:val="auto"/>
          <w:sz w:val="22"/>
          <w:szCs w:val="22"/>
        </w:rPr>
        <w:t xml:space="preserve">“izole” </w:t>
      </w:r>
      <w:r w:rsidRPr="00FC63B4">
        <w:rPr>
          <w:color w:val="auto"/>
          <w:sz w:val="22"/>
          <w:szCs w:val="22"/>
        </w:rPr>
        <w:t>edilmiş bir devlet örgütü ve bir politika oyunu yoktur.</w:t>
      </w:r>
    </w:p>
    <w:p w14:paraId="724C37AA" w14:textId="77777777" w:rsidR="001D6CA5" w:rsidRPr="00FC63B4" w:rsidRDefault="001D6CA5" w:rsidP="001D6CA5">
      <w:pPr>
        <w:pStyle w:val="Default"/>
        <w:spacing w:before="120" w:after="120"/>
        <w:ind w:left="284" w:right="282"/>
        <w:jc w:val="both"/>
        <w:rPr>
          <w:color w:val="auto"/>
          <w:sz w:val="22"/>
          <w:szCs w:val="22"/>
        </w:rPr>
      </w:pPr>
      <w:r w:rsidRPr="00FC63B4">
        <w:rPr>
          <w:color w:val="auto"/>
          <w:sz w:val="22"/>
          <w:szCs w:val="22"/>
        </w:rPr>
        <w:t xml:space="preserve">Toprak da insanlar da “oyun” da </w:t>
      </w:r>
      <w:r w:rsidRPr="00FC63B4">
        <w:rPr>
          <w:i/>
          <w:iCs/>
          <w:color w:val="auto"/>
          <w:sz w:val="22"/>
          <w:szCs w:val="22"/>
        </w:rPr>
        <w:t xml:space="preserve">ortadadır. </w:t>
      </w:r>
      <w:r w:rsidRPr="00FC63B4">
        <w:rPr>
          <w:color w:val="auto"/>
          <w:sz w:val="22"/>
          <w:szCs w:val="22"/>
        </w:rPr>
        <w:t>Devlet toprağa bağlıdır. Toprak devlete bağlıdır. Politika toprak ekonomisine uyar. Toprak ekonomisi politikaya uyar. Toprak ekonomisi ile devlet politikası birbirlerine karşı maskeli balo yapmazlar.</w:t>
      </w:r>
    </w:p>
    <w:p w14:paraId="710066DF" w14:textId="77777777" w:rsidR="001D6CA5" w:rsidRPr="00FC63B4" w:rsidRDefault="001D6CA5" w:rsidP="001D6CA5">
      <w:pPr>
        <w:pStyle w:val="Default"/>
        <w:spacing w:before="120" w:after="120"/>
        <w:ind w:left="284" w:right="282"/>
        <w:jc w:val="both"/>
        <w:rPr>
          <w:color w:val="auto"/>
          <w:sz w:val="22"/>
          <w:szCs w:val="22"/>
        </w:rPr>
      </w:pPr>
      <w:r w:rsidRPr="00FC63B4">
        <w:rPr>
          <w:color w:val="auto"/>
          <w:sz w:val="22"/>
          <w:szCs w:val="22"/>
        </w:rPr>
        <w:t>Bu nedenle, Osmanlı padişahlığının somut-politik şeması çizilirken, gerçek yol gösterici pusula, toprak ekonomisindeki üretim ilişkileri olur.” (Kıvılcımlı, 2007d: 110)</w:t>
      </w:r>
    </w:p>
    <w:p w14:paraId="37776B6E"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Kıvılcımlı ayrıca, Osmanlı Devleti’ndeki bu </w:t>
      </w:r>
      <w:r w:rsidRPr="00FC63B4">
        <w:rPr>
          <w:rFonts w:ascii="Times New Roman" w:hAnsi="Times New Roman" w:cs="Times New Roman"/>
          <w:bCs/>
          <w:i/>
          <w:iCs/>
          <w:sz w:val="24"/>
          <w:szCs w:val="24"/>
        </w:rPr>
        <w:t xml:space="preserve">dobralık </w:t>
      </w:r>
      <w:r w:rsidRPr="00FC63B4">
        <w:rPr>
          <w:rFonts w:ascii="Times New Roman" w:hAnsi="Times New Roman" w:cs="Times New Roman"/>
          <w:bCs/>
          <w:sz w:val="24"/>
          <w:szCs w:val="24"/>
        </w:rPr>
        <w:t>ve herhangi bir dolayıma tenezzül etmeyen müdanasızlığın müsebbibi olan yalan dolan bilmez barbar hasletlerini, devletin ilk dönemine dair yazılı kayıtların kıtlığı konusunda göçebe İlblerin eşyanın tabiatı gereği yazıyla başlarının hoş olmayışında da müşahede etmiş; göçebe barbar kan örgütü, Osmanlı olarak adlandırılsa bile kendi sınıfsız toplum biçiminin Fatih devrine değin antika medeniyet enkazında kaybolmayıp mevcudiyetini ısrarla korumayı başardığını vurgulamıştır (Kıvılcımlı, 2007d: 116).</w:t>
      </w:r>
    </w:p>
    <w:p w14:paraId="7B611C85"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Göçebe barbar hasletlerin hızla büyüyen Osmanlı’nın devletleşme aşamasında da hayli önemli bir etken olduğuna dikkat çeken Kıvılcımlı, büyümenin yarattığı sosyo-ekonomik ve siyasal karmaşıklaşmanın sınıflaşmaya meyyal bir tabakalaşma yoluyla medeniyete geçişi zorlamasına karşın ilkel komünal nitelikli kan örgütünün de beri yandan tazyikinin Osmanlı’da devlet bahsinde, kan örgütünden devlete geçiş süreci ve o devlette etkisini kaybetmeyen ilkel komünal nitelikli gelenekler tenakuzu; ordu bahsinde de ilk aşamada sadece Türklerden müteşekkil bir </w:t>
      </w:r>
      <w:r w:rsidRPr="00FC63B4">
        <w:rPr>
          <w:rFonts w:ascii="Times New Roman" w:hAnsi="Times New Roman" w:cs="Times New Roman"/>
          <w:bCs/>
          <w:i/>
          <w:iCs/>
          <w:sz w:val="24"/>
          <w:szCs w:val="24"/>
        </w:rPr>
        <w:t>halk ordusu</w:t>
      </w:r>
      <w:r w:rsidRPr="00FC63B4">
        <w:rPr>
          <w:rFonts w:ascii="Times New Roman" w:hAnsi="Times New Roman" w:cs="Times New Roman"/>
          <w:bCs/>
          <w:sz w:val="24"/>
          <w:szCs w:val="24"/>
        </w:rPr>
        <w:t xml:space="preserve">; büyüme ve devletleşme sonrası da saraya mutlak anlamda bağlı daha çok devşirme nitelikli bir </w:t>
      </w:r>
      <w:r w:rsidRPr="00FC63B4">
        <w:rPr>
          <w:rFonts w:ascii="Times New Roman" w:hAnsi="Times New Roman" w:cs="Times New Roman"/>
          <w:bCs/>
          <w:i/>
          <w:iCs/>
          <w:sz w:val="24"/>
          <w:szCs w:val="24"/>
        </w:rPr>
        <w:t>kul ordusu</w:t>
      </w:r>
      <w:r w:rsidRPr="00FC63B4">
        <w:rPr>
          <w:rFonts w:ascii="Times New Roman" w:hAnsi="Times New Roman" w:cs="Times New Roman"/>
          <w:bCs/>
          <w:sz w:val="24"/>
          <w:szCs w:val="24"/>
        </w:rPr>
        <w:t xml:space="preserve"> karşıtlığı yarattığı ve bunların sentezinin de </w:t>
      </w:r>
      <w:r w:rsidRPr="00FC63B4">
        <w:rPr>
          <w:rFonts w:ascii="Times New Roman" w:hAnsi="Times New Roman" w:cs="Times New Roman"/>
          <w:bCs/>
          <w:i/>
          <w:iCs/>
          <w:sz w:val="24"/>
          <w:szCs w:val="24"/>
        </w:rPr>
        <w:t>geç devletleşme</w:t>
      </w:r>
      <w:r w:rsidRPr="00FC63B4">
        <w:rPr>
          <w:rFonts w:ascii="Times New Roman" w:hAnsi="Times New Roman" w:cs="Times New Roman"/>
          <w:bCs/>
          <w:sz w:val="24"/>
          <w:szCs w:val="24"/>
        </w:rPr>
        <w:t xml:space="preserve"> şeklinde tezahür ettiği kanaatindedir (Kıvılcımlı, 2007d: 118). Ordu meselesinin sıklıkla Osmanlı mı ordudan, ordu mu Osmanlı’dan çıkmıştır gibi anlamsız bir ikilik üzerinden ele alınmasını birbirlerini belirleyen bir ilişkisellik, karşılıklılık teziyle mukabele eden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çökmekte olan İslam ve Bizans medeniyeti sınır boylarında kaynayan kazanın yarattığı medeniyet keşmekeşinde baştan ayağa “silahlı bir göçebe </w:t>
      </w:r>
      <w:proofErr w:type="spellStart"/>
      <w:r w:rsidRPr="00FC63B4">
        <w:rPr>
          <w:rFonts w:ascii="Times New Roman" w:hAnsi="Times New Roman" w:cs="Times New Roman"/>
          <w:bCs/>
          <w:sz w:val="24"/>
          <w:szCs w:val="24"/>
        </w:rPr>
        <w:t>billurcuk</w:t>
      </w:r>
      <w:proofErr w:type="spellEnd"/>
      <w:r w:rsidRPr="00FC63B4">
        <w:rPr>
          <w:rFonts w:ascii="Times New Roman" w:hAnsi="Times New Roman" w:cs="Times New Roman"/>
          <w:bCs/>
          <w:sz w:val="24"/>
          <w:szCs w:val="24"/>
        </w:rPr>
        <w:t xml:space="preserve">” olarak Osmanlı, bu toz dumanın doyma noktasında etrafa saçılmış parçaları kendinde toplayan </w:t>
      </w:r>
      <w:r w:rsidRPr="00FC63B4">
        <w:rPr>
          <w:rFonts w:ascii="Times New Roman" w:hAnsi="Times New Roman" w:cs="Times New Roman"/>
          <w:bCs/>
          <w:i/>
          <w:iCs/>
          <w:sz w:val="24"/>
          <w:szCs w:val="24"/>
        </w:rPr>
        <w:t xml:space="preserve">organik maya, </w:t>
      </w:r>
      <w:proofErr w:type="spellStart"/>
      <w:r w:rsidRPr="00FC63B4">
        <w:rPr>
          <w:rFonts w:ascii="Times New Roman" w:hAnsi="Times New Roman" w:cs="Times New Roman"/>
          <w:bCs/>
          <w:i/>
          <w:iCs/>
          <w:sz w:val="24"/>
          <w:szCs w:val="24"/>
        </w:rPr>
        <w:t>şimik</w:t>
      </w:r>
      <w:proofErr w:type="spellEnd"/>
      <w:r w:rsidRPr="00FC63B4">
        <w:rPr>
          <w:rFonts w:ascii="Times New Roman" w:hAnsi="Times New Roman" w:cs="Times New Roman"/>
          <w:bCs/>
          <w:i/>
          <w:iCs/>
          <w:sz w:val="24"/>
          <w:szCs w:val="24"/>
        </w:rPr>
        <w:t xml:space="preserve"> katalizör</w:t>
      </w:r>
      <w:r w:rsidRPr="00FC63B4">
        <w:rPr>
          <w:rFonts w:ascii="Times New Roman" w:hAnsi="Times New Roman" w:cs="Times New Roman"/>
          <w:bCs/>
          <w:sz w:val="24"/>
          <w:szCs w:val="24"/>
        </w:rPr>
        <w:t xml:space="preserve"> işlevi gördüğü gibi tamamının </w:t>
      </w:r>
      <w:r w:rsidRPr="00FC63B4">
        <w:rPr>
          <w:rFonts w:ascii="Times New Roman" w:hAnsi="Times New Roman" w:cs="Times New Roman"/>
          <w:bCs/>
          <w:i/>
          <w:iCs/>
          <w:sz w:val="24"/>
          <w:szCs w:val="24"/>
        </w:rPr>
        <w:t xml:space="preserve">kılıç </w:t>
      </w:r>
      <w:r w:rsidRPr="00FC63B4">
        <w:rPr>
          <w:rFonts w:ascii="Times New Roman" w:hAnsi="Times New Roman" w:cs="Times New Roman"/>
          <w:bCs/>
          <w:i/>
          <w:iCs/>
          <w:sz w:val="24"/>
          <w:szCs w:val="24"/>
        </w:rPr>
        <w:lastRenderedPageBreak/>
        <w:t>ehli</w:t>
      </w:r>
      <w:r w:rsidRPr="00FC63B4">
        <w:rPr>
          <w:rFonts w:ascii="Times New Roman" w:hAnsi="Times New Roman" w:cs="Times New Roman"/>
          <w:bCs/>
          <w:sz w:val="24"/>
          <w:szCs w:val="24"/>
        </w:rPr>
        <w:t xml:space="preserve"> olmasından sebep birinin öbürüne </w:t>
      </w:r>
      <w:r w:rsidRPr="00FC63B4">
        <w:rPr>
          <w:rFonts w:ascii="Times New Roman" w:hAnsi="Times New Roman" w:cs="Times New Roman"/>
          <w:bCs/>
          <w:i/>
          <w:iCs/>
          <w:sz w:val="24"/>
          <w:szCs w:val="24"/>
        </w:rPr>
        <w:t>kılıç erbaplığı</w:t>
      </w:r>
      <w:r w:rsidRPr="00FC63B4">
        <w:rPr>
          <w:rFonts w:ascii="Times New Roman" w:hAnsi="Times New Roman" w:cs="Times New Roman"/>
          <w:bCs/>
          <w:sz w:val="24"/>
          <w:szCs w:val="24"/>
        </w:rPr>
        <w:t xml:space="preserve"> taslamadığı, çevresindeki </w:t>
      </w:r>
      <w:r w:rsidRPr="00FC63B4">
        <w:rPr>
          <w:rFonts w:ascii="Times New Roman" w:hAnsi="Times New Roman" w:cs="Times New Roman"/>
          <w:bCs/>
          <w:i/>
          <w:iCs/>
          <w:sz w:val="24"/>
          <w:szCs w:val="24"/>
        </w:rPr>
        <w:t>medeniyet artıkları</w:t>
      </w:r>
      <w:r w:rsidRPr="00FC63B4">
        <w:rPr>
          <w:rFonts w:ascii="Times New Roman" w:hAnsi="Times New Roman" w:cs="Times New Roman"/>
          <w:bCs/>
          <w:sz w:val="24"/>
          <w:szCs w:val="24"/>
        </w:rPr>
        <w:t xml:space="preserve">nın niteliğinden bağımsız göçebe kan örgütü hasletleri icabı külliyen </w:t>
      </w:r>
      <w:r w:rsidRPr="00FC63B4">
        <w:rPr>
          <w:rFonts w:ascii="Times New Roman" w:hAnsi="Times New Roman" w:cs="Times New Roman"/>
          <w:bCs/>
          <w:i/>
          <w:iCs/>
          <w:sz w:val="24"/>
          <w:szCs w:val="24"/>
        </w:rPr>
        <w:t xml:space="preserve">silahlı ve </w:t>
      </w:r>
      <w:proofErr w:type="spellStart"/>
      <w:r w:rsidRPr="00FC63B4">
        <w:rPr>
          <w:rFonts w:ascii="Times New Roman" w:hAnsi="Times New Roman" w:cs="Times New Roman"/>
          <w:bCs/>
          <w:i/>
          <w:iCs/>
          <w:sz w:val="24"/>
          <w:szCs w:val="24"/>
        </w:rPr>
        <w:t>aksiyoncu</w:t>
      </w:r>
      <w:proofErr w:type="spellEnd"/>
      <w:r w:rsidRPr="00FC63B4">
        <w:rPr>
          <w:rFonts w:ascii="Times New Roman" w:hAnsi="Times New Roman" w:cs="Times New Roman"/>
          <w:bCs/>
          <w:i/>
          <w:iCs/>
          <w:sz w:val="24"/>
          <w:szCs w:val="24"/>
        </w:rPr>
        <w:t xml:space="preserve"> bir tümlük</w:t>
      </w:r>
      <w:r w:rsidRPr="00FC63B4">
        <w:rPr>
          <w:rFonts w:ascii="Times New Roman" w:hAnsi="Times New Roman" w:cs="Times New Roman"/>
          <w:bCs/>
          <w:sz w:val="24"/>
          <w:szCs w:val="24"/>
        </w:rPr>
        <w:t xml:space="preserve"> olmaları nedeniyle de bir </w:t>
      </w:r>
      <w:r w:rsidRPr="00FC63B4">
        <w:rPr>
          <w:rFonts w:ascii="Times New Roman" w:hAnsi="Times New Roman" w:cs="Times New Roman"/>
          <w:bCs/>
          <w:i/>
          <w:iCs/>
          <w:sz w:val="24"/>
          <w:szCs w:val="24"/>
        </w:rPr>
        <w:t xml:space="preserve">ordu-ulus </w:t>
      </w:r>
      <w:r w:rsidRPr="00FC63B4">
        <w:rPr>
          <w:rFonts w:ascii="Times New Roman" w:hAnsi="Times New Roman" w:cs="Times New Roman"/>
          <w:bCs/>
          <w:sz w:val="24"/>
          <w:szCs w:val="24"/>
        </w:rPr>
        <w:t>hüviyetindedir (Kıvılcımlı, 2007d: 135).</w:t>
      </w:r>
    </w:p>
    <w:p w14:paraId="5790180C"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buradan hareketle ordunun devlet içerisinde kurucu niteliği hasebiyle giderek özerk bir karakter kazandığı ve bunun etkilerinin günümüz Türkiye’sinde de kolaylıkla gözlemlenebileceği fikrine varmış ve onun, bu özerklik nedeniyle sonraki yıllarda orduya, işçi sınıfı önderliğinde bir sosyalist devrimin kolaylayıcısı olarak </w:t>
      </w:r>
      <w:r w:rsidRPr="00FC63B4">
        <w:rPr>
          <w:rFonts w:ascii="Times New Roman" w:hAnsi="Times New Roman" w:cs="Times New Roman"/>
          <w:i/>
          <w:iCs/>
          <w:sz w:val="24"/>
          <w:szCs w:val="24"/>
        </w:rPr>
        <w:t>vurucu güç</w:t>
      </w:r>
      <w:r w:rsidRPr="00FC63B4">
        <w:rPr>
          <w:rFonts w:ascii="Times New Roman" w:hAnsi="Times New Roman" w:cs="Times New Roman"/>
          <w:sz w:val="24"/>
          <w:szCs w:val="24"/>
        </w:rPr>
        <w:t xml:space="preserve"> payesi vermesini de bu yolla meşrulaştırma gayretinde olduğu; hatta bütün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 sadece bu amaçla kaleme aldığı iddiaları bile ortaya atılmıştır (bkz. Belge, 1975: 58). Bu iddialara karşı Kıvılcımlı’nın son demlerinde orduya fazla </w:t>
      </w:r>
      <w:r w:rsidRPr="00FC63B4">
        <w:rPr>
          <w:rFonts w:ascii="Times New Roman" w:hAnsi="Times New Roman" w:cs="Times New Roman"/>
          <w:i/>
          <w:iCs/>
          <w:sz w:val="24"/>
          <w:szCs w:val="24"/>
        </w:rPr>
        <w:t>müteveccih</w:t>
      </w:r>
      <w:r w:rsidRPr="00FC63B4">
        <w:rPr>
          <w:rFonts w:ascii="Times New Roman" w:hAnsi="Times New Roman" w:cs="Times New Roman"/>
          <w:sz w:val="24"/>
          <w:szCs w:val="24"/>
        </w:rPr>
        <w:t xml:space="preserve"> tavrının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ekseninde Türkiye’nin kapitalist niteliği ve sınıf bileşimine ilişkin oldukça isabetli tespitler yapan bir ismin günün cari siyasal şartları sebebiyle ortaya koyduğu bir yanlış pratik-siyasal tercih olarak değerlendirmek gerektiği, bu yanlış tercihin Dr. Hikmet’in sol/sosyalist harekete yaptığı önemli katkıları göz ardı etmenin vesilesi haline getirilemeyeceği de ayrıca zikredilmiştir (Kürkçü, 1994: 153). </w:t>
      </w:r>
    </w:p>
    <w:p w14:paraId="4DF7566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Bir başka deyişle Dr. Hikmet Kıvılcımlı, Türkiye’de tarihsel geleneklerden neşet eden kuruculuk ve egemenlik niteliklerini haiz ordunun, bizzat kendisinin de refakatiyle devlet fideliklerinde özenle yetiştirilen ve bu nedenle haysiyetli bir sınıf tavrından yoksun türedi burjuvazinin üzerindeki mütehakkim karakterinin mezkur yerli burjuvazinin teşekkül aşamasındaki “cılız, pısırık, kişiliksiz ve şerefsiz” (Kıvılcımlı, 1995: 38) niteliğinden ileri geldiğini belirtmiş ve iktidar bloğunun bu iki yakası arasındaki rabıtayı yerli-yabancı ve üretim sürecindeki vasıfları ekseninde, çubuğu fazlasıyla ordunun kadim karakteri üzerinden tanımlama yönünde bükmesi nedeniyle, sermaye ve devletin bütünleşik karakterine dair sezgilerini derinleştiremediği için sadece Türkiye’nin sosyal yapısının Marksist analizine değil dünya Marksizm’ine ciddi bir açılım getirme fırsatını kaçırmıştır (Öncü ve Ulus, 2019: 75).</w:t>
      </w:r>
    </w:p>
    <w:p w14:paraId="24BAA9A7"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Bütün antika medeniyetler gibi Osmanlı’yı da son kertede ekonomik temel üzerinde vücut bulan ve tarihinin maddesi genel hatlarıyla toprak ekonomisine dayanan bir oluşum olarak resmeden Kıvılcımlı, buna rağmen her kilidi açan maymuncuk ya da her kapıyı açan hikmetli parola misali bütün sosyo-politik gelişmeleri ekonomi </w:t>
      </w:r>
      <w:r w:rsidRPr="00FC63B4">
        <w:rPr>
          <w:rFonts w:ascii="Times New Roman" w:hAnsi="Times New Roman" w:cs="Times New Roman"/>
          <w:bCs/>
          <w:sz w:val="24"/>
          <w:szCs w:val="24"/>
        </w:rPr>
        <w:lastRenderedPageBreak/>
        <w:t xml:space="preserve">sepetine atan yaklaşımlara karşı da müteyakkız olunması gerektiği belirterek bundan kaçınılmaması durumunda Osmanlı Tarihinin ruhuna dokunmanın imkanı olmadığı gibi bu yönde bir çabanın da kişiyi cin çarpmışa çevireceği uyarısı yapmıştır (Kıvılcımlı, 2007d: 27). Kıvılcımlı, Osmanlı’nın bugünkü anlamıyla komünist olmasa da mensubu bulunduğu orta barbarlık konağının tipik bir örneği olarak atadan dededen getirdiği göçebe savaşçı kan teşkilatından kaynaklanan eşitlikçi, işbölümünü bilen fakat sınıf farkına yabancı, toprağı işlemeden bihaber, mülkiyet mefhumunu tanımayan nitelikleri hasebiyle Allah rızası, şan şöhret, yiğitlik ve ganimet namına zapt ettiği yerlerde kendilerine direnen bir avuç Antika Bizans ve İslam zengin-efendilerinin mallarını müsadere edip toprakları da kayıt altına aldıktan sonra yerleşik fukara köylüye üleştirmek gibi -Dört Halife devri eşitlikçi İslam anlayışından da etkilenen- izzetli tavırlarının, halen bile Türkiye topraklarındaki </w:t>
      </w:r>
      <w:r w:rsidRPr="00FC63B4">
        <w:rPr>
          <w:rFonts w:ascii="Times New Roman" w:hAnsi="Times New Roman" w:cs="Times New Roman"/>
          <w:bCs/>
          <w:i/>
          <w:iCs/>
          <w:sz w:val="24"/>
          <w:szCs w:val="24"/>
        </w:rPr>
        <w:t>yalınayak</w:t>
      </w:r>
      <w:r w:rsidRPr="00FC63B4">
        <w:rPr>
          <w:rFonts w:ascii="Times New Roman" w:hAnsi="Times New Roman" w:cs="Times New Roman"/>
          <w:bCs/>
          <w:sz w:val="24"/>
          <w:szCs w:val="24"/>
        </w:rPr>
        <w:t xml:space="preserve">, </w:t>
      </w:r>
      <w:r w:rsidRPr="00FC63B4">
        <w:rPr>
          <w:rFonts w:ascii="Times New Roman" w:hAnsi="Times New Roman" w:cs="Times New Roman"/>
          <w:bCs/>
          <w:i/>
          <w:iCs/>
          <w:sz w:val="24"/>
          <w:szCs w:val="24"/>
        </w:rPr>
        <w:t>baldırı çıplak züğürt köylü</w:t>
      </w:r>
      <w:r w:rsidRPr="00FC63B4">
        <w:rPr>
          <w:rFonts w:ascii="Times New Roman" w:hAnsi="Times New Roman" w:cs="Times New Roman"/>
          <w:bCs/>
          <w:sz w:val="24"/>
          <w:szCs w:val="24"/>
        </w:rPr>
        <w:t>nün -kimi zaman en müstebit hallerine maruz kalmalarına rağmen- İslam ve Padişah tutkusundan vazgeçmemesinde büyük payı olduğunu öne sürmüştür (Kıvılcımlı, 2007d: 28-31).</w:t>
      </w:r>
    </w:p>
    <w:p w14:paraId="280B254A"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Devletin kuruluş aşamasında barbar göçebe kan teşkilatından gelme, hep birlikte kutlama ve ibadet etme pratiği olarak </w:t>
      </w:r>
      <w:r w:rsidRPr="00FC63B4">
        <w:rPr>
          <w:rFonts w:ascii="Times New Roman" w:hAnsi="Times New Roman" w:cs="Times New Roman"/>
          <w:bCs/>
          <w:i/>
          <w:iCs/>
          <w:sz w:val="24"/>
          <w:szCs w:val="24"/>
        </w:rPr>
        <w:t>tören</w:t>
      </w:r>
      <w:r w:rsidRPr="00FC63B4">
        <w:rPr>
          <w:rFonts w:ascii="Times New Roman" w:hAnsi="Times New Roman" w:cs="Times New Roman"/>
          <w:bCs/>
          <w:sz w:val="24"/>
          <w:szCs w:val="24"/>
        </w:rPr>
        <w:t xml:space="preserve"> ile her türden sosyal sınıfı eşitleyen ve bir araya getiren </w:t>
      </w:r>
      <w:r w:rsidRPr="00FC63B4">
        <w:rPr>
          <w:rFonts w:ascii="Times New Roman" w:hAnsi="Times New Roman" w:cs="Times New Roman"/>
          <w:bCs/>
          <w:i/>
          <w:iCs/>
          <w:sz w:val="24"/>
          <w:szCs w:val="24"/>
        </w:rPr>
        <w:t>namaz</w:t>
      </w:r>
      <w:r w:rsidRPr="00FC63B4">
        <w:rPr>
          <w:rFonts w:ascii="Times New Roman" w:hAnsi="Times New Roman" w:cs="Times New Roman"/>
          <w:bCs/>
          <w:sz w:val="24"/>
          <w:szCs w:val="24"/>
        </w:rPr>
        <w:t xml:space="preserve"> ve yine ilkel komünal nitelikli beraber yeme içme geleneği </w:t>
      </w:r>
      <w:r w:rsidRPr="00FC63B4">
        <w:rPr>
          <w:rFonts w:ascii="Times New Roman" w:hAnsi="Times New Roman" w:cs="Times New Roman"/>
          <w:bCs/>
          <w:i/>
          <w:iCs/>
          <w:sz w:val="24"/>
          <w:szCs w:val="24"/>
        </w:rPr>
        <w:t>şölen</w:t>
      </w:r>
      <w:r w:rsidRPr="00FC63B4">
        <w:rPr>
          <w:rFonts w:ascii="Times New Roman" w:hAnsi="Times New Roman" w:cs="Times New Roman"/>
          <w:bCs/>
          <w:sz w:val="24"/>
          <w:szCs w:val="24"/>
        </w:rPr>
        <w:t xml:space="preserve"> ile gün boyu halis bir ibadet olarak müşterek karın doyurma ve hasbihale dayalı </w:t>
      </w:r>
      <w:r w:rsidRPr="00FC63B4">
        <w:rPr>
          <w:rFonts w:ascii="Times New Roman" w:hAnsi="Times New Roman" w:cs="Times New Roman"/>
          <w:bCs/>
          <w:i/>
          <w:iCs/>
          <w:sz w:val="24"/>
          <w:szCs w:val="24"/>
        </w:rPr>
        <w:t>oruç</w:t>
      </w:r>
      <w:r w:rsidRPr="00FC63B4">
        <w:rPr>
          <w:rFonts w:ascii="Times New Roman" w:hAnsi="Times New Roman" w:cs="Times New Roman"/>
          <w:bCs/>
          <w:sz w:val="24"/>
          <w:szCs w:val="24"/>
        </w:rPr>
        <w:t xml:space="preserve"> arasındaki benzerliği de vurgu yapan Kıvılcımlı, Arap ve Türklerin bu ilk toplumsal yapılarındaki sevindirici tevafukun Osmanlı’nın genişlemesinde müspet bir etki yarattığını ifade etse bile medeniyet kapısından girildiği anda bu müşterek pratiklerin azalıp cami inşasının yerine hayır işleme kisvesiyle muhtelif yerlerde ufak mescitler yapmanın galebe çalmasında kodamanların kitleden kendilerini ayırma insiyakının sezildiğine de dikkat çekmeden edememiştir (Kıvılcımlı, 2007d: 126-128). Medeniyet kapısının yarattığı bu tecrit pratiğinin Fatih Kanunnamesi ile iktidarı bizzat Osmanlı soyuna özgülemeye dayalı </w:t>
      </w:r>
      <w:r w:rsidRPr="00FC63B4">
        <w:rPr>
          <w:rFonts w:ascii="Times New Roman" w:hAnsi="Times New Roman" w:cs="Times New Roman"/>
          <w:bCs/>
          <w:i/>
          <w:iCs/>
          <w:sz w:val="24"/>
          <w:szCs w:val="24"/>
        </w:rPr>
        <w:t>kutlulaştırma</w:t>
      </w:r>
      <w:r w:rsidRPr="00FC63B4">
        <w:rPr>
          <w:rFonts w:ascii="Times New Roman" w:hAnsi="Times New Roman" w:cs="Times New Roman"/>
          <w:bCs/>
          <w:sz w:val="24"/>
          <w:szCs w:val="24"/>
        </w:rPr>
        <w:t xml:space="preserve"> hamlesiyle de iyice pekiştirildiğini ve ilkel komünal göçebe barbar hasletlerinin eşyanın tabiatı gereği devletleşmenin yarattığı habis sosyal sınıflaşma kanserine maruz kalması sonucu mezkur sınıflaşmayı dondurarak ezel ebed cariymiş gibi meşrulaştırma, ebedileştirme ve kutsallaştırma yoluna gidildiğini belirten Kıvılcımlı, memlekette halen bile sağdan sola bütün siyasal </w:t>
      </w:r>
      <w:r w:rsidRPr="00FC63B4">
        <w:rPr>
          <w:rFonts w:ascii="Times New Roman" w:hAnsi="Times New Roman" w:cs="Times New Roman"/>
          <w:bCs/>
          <w:sz w:val="24"/>
          <w:szCs w:val="24"/>
        </w:rPr>
        <w:lastRenderedPageBreak/>
        <w:t>tavır alışları dikine kesen iktidar sevdasını da bu tarihsel köklere yormuştur (Kıvılcımlı, 2007d: 162-164)</w:t>
      </w:r>
    </w:p>
    <w:p w14:paraId="4EA25582"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şemaya uygun biçimde tarihsel materyalist determinizm gereğince devletleşme gadrine uğrayan Osmanlı’nın, bu evrede devlet sınıfları, erkanı ve Osmanlı Ailesinin meskun olduğu </w:t>
      </w:r>
      <w:r w:rsidRPr="00FC63B4">
        <w:rPr>
          <w:rFonts w:ascii="Times New Roman" w:hAnsi="Times New Roman" w:cs="Times New Roman"/>
          <w:bCs/>
          <w:i/>
          <w:iCs/>
          <w:sz w:val="24"/>
          <w:szCs w:val="24"/>
        </w:rPr>
        <w:t>Payitaht</w:t>
      </w:r>
      <w:r w:rsidRPr="00FC63B4">
        <w:rPr>
          <w:rFonts w:ascii="Times New Roman" w:hAnsi="Times New Roman" w:cs="Times New Roman"/>
          <w:bCs/>
          <w:sz w:val="24"/>
          <w:szCs w:val="24"/>
        </w:rPr>
        <w:t xml:space="preserve"> ile geride kalan diğer bütün ülke topraklarını ifade eden </w:t>
      </w:r>
      <w:r w:rsidRPr="00FC63B4">
        <w:rPr>
          <w:rFonts w:ascii="Times New Roman" w:hAnsi="Times New Roman" w:cs="Times New Roman"/>
          <w:bCs/>
          <w:i/>
          <w:iCs/>
          <w:sz w:val="24"/>
          <w:szCs w:val="24"/>
        </w:rPr>
        <w:t>Memleket</w:t>
      </w:r>
      <w:r w:rsidRPr="00FC63B4">
        <w:rPr>
          <w:rFonts w:ascii="Times New Roman" w:hAnsi="Times New Roman" w:cs="Times New Roman"/>
          <w:bCs/>
          <w:sz w:val="24"/>
          <w:szCs w:val="24"/>
        </w:rPr>
        <w:t xml:space="preserve">i birbirinden özenle ayırdığını belirten Kıvılcımlı, toprağın taksimatında da kullanım hakkını zamanında savaşlarda büyük yararlılık gösteren Alplerin uhdesine verdiği ve babadan oğula da geçebilen, vakıf haline getirilebilen miri toprakların, sıklıkla devlet malı olarak yanlış değerlendirilmesine rağmen esasen kamu mülkiyetinde olduğunu ve Osmanlı’nın kamuyu önceleyen tarihsel siyasal aklının bu toprakların vakıf yoluyla özel mülkiyet haline getirilmeye çalışıldığı anda da bu etraftan dolanma hamlesini -şeri ve örfi kanunlara da dayandırdıkları- müsadere silahıyla bertaraf edip kamu mülkiyetine halel getirecek toprak çapulu girişimlerine de izin vermediğini iddia etmiştir (2007d: 95-99). Bu anlamda kamu mülkiyetindeki miri toprak düzenini tesis eden toplumsal asabiyenin bizzat Osmanlı toplumsal yapısıyla mündemiç karakterinden hareket eden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“Osmanlı miri toprak düzeni, genel olarak </w:t>
      </w:r>
      <w:r w:rsidRPr="00FC63B4">
        <w:rPr>
          <w:rFonts w:ascii="Times New Roman" w:hAnsi="Times New Roman" w:cs="Times New Roman"/>
          <w:bCs/>
          <w:i/>
          <w:iCs/>
          <w:sz w:val="24"/>
          <w:szCs w:val="24"/>
        </w:rPr>
        <w:t>barbar sosyalizminin</w:t>
      </w:r>
      <w:r w:rsidRPr="00FC63B4">
        <w:rPr>
          <w:rFonts w:ascii="Times New Roman" w:hAnsi="Times New Roman" w:cs="Times New Roman"/>
          <w:bCs/>
          <w:sz w:val="24"/>
          <w:szCs w:val="24"/>
        </w:rPr>
        <w:t xml:space="preserve">, özel olarak </w:t>
      </w:r>
      <w:r w:rsidRPr="00FC63B4">
        <w:rPr>
          <w:rFonts w:ascii="Times New Roman" w:hAnsi="Times New Roman" w:cs="Times New Roman"/>
          <w:bCs/>
          <w:i/>
          <w:iCs/>
          <w:sz w:val="24"/>
          <w:szCs w:val="24"/>
        </w:rPr>
        <w:t>İslam sosyalizminin</w:t>
      </w:r>
      <w:r w:rsidRPr="00FC63B4">
        <w:rPr>
          <w:rFonts w:ascii="Times New Roman" w:hAnsi="Times New Roman" w:cs="Times New Roman"/>
          <w:bCs/>
          <w:sz w:val="24"/>
          <w:szCs w:val="24"/>
        </w:rPr>
        <w:t xml:space="preserve"> sonucudur.” (Kıvılcımlı, 2007d: 282)</w:t>
      </w:r>
    </w:p>
    <w:p w14:paraId="44B73CF6" w14:textId="77777777" w:rsidR="001D6CA5" w:rsidRPr="00FC63B4" w:rsidRDefault="001D6CA5" w:rsidP="001D6CA5">
      <w:pPr>
        <w:spacing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Osmanlı toprak ekonomisinin toprakta kamu mülkiyeti ve taksimatta toprağı işleyen üreticiler arasında mümkün mertebe mutlak bir eşitlik biçimindeki iki temel ilke üzerinden şekillendiğini savunan Kıvılcımlı, bu ilkelerle yola çıkılmasına karşın zamanla her ikisinin de artık öylece devam ettikleri sanrısıyla yürüyen tamamen kağıt üzerinde hükmü olan boş gösterenler haline gelmesi, önce önünden ardından dolaşılıp delinerek kamu mülkiyeti ilkesinin ilga edilmesi, dirlik düzeninde de bazı dirlikçilerin yanlarında başkalarını çalıştırıp sömürecek denli semirmesi ve vergilerin </w:t>
      </w:r>
      <w:r w:rsidRPr="00FC63B4">
        <w:rPr>
          <w:rFonts w:ascii="Times New Roman" w:hAnsi="Times New Roman" w:cs="Times New Roman"/>
          <w:bCs/>
          <w:i/>
          <w:iCs/>
          <w:sz w:val="24"/>
          <w:szCs w:val="24"/>
        </w:rPr>
        <w:t>ürün iradı</w:t>
      </w:r>
      <w:r w:rsidRPr="00FC63B4">
        <w:rPr>
          <w:rFonts w:ascii="Times New Roman" w:hAnsi="Times New Roman" w:cs="Times New Roman"/>
          <w:bCs/>
          <w:sz w:val="24"/>
          <w:szCs w:val="24"/>
        </w:rPr>
        <w:t xml:space="preserve"> yerine sonlara doğru fiilen </w:t>
      </w:r>
      <w:r w:rsidRPr="00FC63B4">
        <w:rPr>
          <w:rFonts w:ascii="Times New Roman" w:hAnsi="Times New Roman" w:cs="Times New Roman"/>
          <w:bCs/>
          <w:i/>
          <w:iCs/>
          <w:sz w:val="24"/>
          <w:szCs w:val="24"/>
        </w:rPr>
        <w:t>para iradı</w:t>
      </w:r>
      <w:r w:rsidRPr="00FC63B4">
        <w:rPr>
          <w:rFonts w:ascii="Times New Roman" w:hAnsi="Times New Roman" w:cs="Times New Roman"/>
          <w:bCs/>
          <w:sz w:val="24"/>
          <w:szCs w:val="24"/>
        </w:rPr>
        <w:t xml:space="preserve"> şekline bürünmesi gibi gelişmelerin, dirlik düzeninin Kanuni döneminde bir siyasi darbe ile büsbütün tedavülden kaldırılarak yerine mukataa (kesim) düzeninin yürürlüğe konulmasının vesilesi haline getirildiği kanaatindedir (Kıvılcımlı, 2007d: 451-452). Bir başka deyişle dirliğin tümden ilgası sonrası para iradının Osmanlı maliyesinin temel gelir kalemi olarak resmileşmesi, toprak taksimatı sonrası çiftçi ile devlet arasında dirlikçi haricinde ara birtakım asalak sınıfların türemesine yol açmış ve böylelikle devletin üretimle bağı tamamen koptuğu </w:t>
      </w:r>
      <w:r w:rsidRPr="00FC63B4">
        <w:rPr>
          <w:rFonts w:ascii="Times New Roman" w:hAnsi="Times New Roman" w:cs="Times New Roman"/>
          <w:bCs/>
          <w:sz w:val="24"/>
          <w:szCs w:val="24"/>
        </w:rPr>
        <w:lastRenderedPageBreak/>
        <w:t xml:space="preserve">için çiftçi doğrudan bu aracıların insafına terk edilmiştir. Resmi anlamda aralarında bir fark olmasa bile </w:t>
      </w:r>
      <w:r w:rsidRPr="00FC63B4">
        <w:rPr>
          <w:rFonts w:ascii="Times New Roman" w:hAnsi="Times New Roman" w:cs="Times New Roman"/>
          <w:bCs/>
          <w:i/>
          <w:iCs/>
          <w:sz w:val="24"/>
          <w:szCs w:val="24"/>
        </w:rPr>
        <w:t>dirlikçi</w:t>
      </w:r>
      <w:r w:rsidRPr="00FC63B4">
        <w:rPr>
          <w:rFonts w:ascii="Times New Roman" w:hAnsi="Times New Roman" w:cs="Times New Roman"/>
          <w:bCs/>
          <w:sz w:val="24"/>
          <w:szCs w:val="24"/>
        </w:rPr>
        <w:t xml:space="preserve"> yerine gelen </w:t>
      </w:r>
      <w:r w:rsidRPr="00FC63B4">
        <w:rPr>
          <w:rFonts w:ascii="Times New Roman" w:hAnsi="Times New Roman" w:cs="Times New Roman"/>
          <w:bCs/>
          <w:i/>
          <w:iCs/>
          <w:sz w:val="24"/>
          <w:szCs w:val="24"/>
        </w:rPr>
        <w:t>kesimci</w:t>
      </w:r>
      <w:r w:rsidRPr="00FC63B4">
        <w:rPr>
          <w:rFonts w:ascii="Times New Roman" w:hAnsi="Times New Roman" w:cs="Times New Roman"/>
          <w:bCs/>
          <w:sz w:val="24"/>
          <w:szCs w:val="24"/>
        </w:rPr>
        <w:t>nin devletin iyice büyüyüp çetrefilleştiği bir evrenin ürünü olarak toprağın sevk ve idaresi işini yerine getirmeyi zül addetmesi, kendi yerlerine bu işi idame edecek bir tür müteşebbis sermayeci olan mültezim ve artan parasallaşmanın doğal bir sonucu olarak da her iki tarafın parasal gelirini işleten yahut onlara kredi sağlayan sarraflar gibi aracıların zuhur etmesine yol açmıştır.</w:t>
      </w:r>
    </w:p>
    <w:p w14:paraId="44AA6FF3" w14:textId="77777777" w:rsidR="001D6CA5" w:rsidRPr="00FC63B4" w:rsidRDefault="001D6CA5" w:rsidP="001D6CA5">
      <w:pPr>
        <w:spacing w:after="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Devletin finansal gerekliliklerini bu aracı sınıflar vasıtasıyla giderme çabası bu sınıfların devlet içindeki ağırlığı ve etkinliklerinin de artmasını beraberinde getirdiği gibi bu yağmacı </w:t>
      </w:r>
      <w:proofErr w:type="spellStart"/>
      <w:r w:rsidRPr="00FC63B4">
        <w:rPr>
          <w:rFonts w:ascii="Times New Roman" w:hAnsi="Times New Roman" w:cs="Times New Roman"/>
          <w:bCs/>
          <w:sz w:val="24"/>
          <w:szCs w:val="24"/>
        </w:rPr>
        <w:t>mukataacı+bezirgan+tefeci</w:t>
      </w:r>
      <w:proofErr w:type="spellEnd"/>
      <w:r w:rsidRPr="00FC63B4">
        <w:rPr>
          <w:rFonts w:ascii="Times New Roman" w:hAnsi="Times New Roman" w:cs="Times New Roman"/>
          <w:bCs/>
          <w:sz w:val="24"/>
          <w:szCs w:val="24"/>
        </w:rPr>
        <w:t xml:space="preserve"> üçüzünün çapulundan arta kalanla geçinebilir hale gelen devletin, bu artığı fazlalaştırmak için yine onların kucağına düşüp onları semirmesine hizmet eder olduğuna dikkat çeken Kıvılcımlı, bu sömürü çarkını ve bunun sonuçlarını şu sözlerle anlatır:</w:t>
      </w:r>
    </w:p>
    <w:p w14:paraId="59959B29"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“Bu ‘fasit daire’ denilen ‘lanet çemberi’, şüphesiz, en son duruşmada gene halkın (başta çiftçinin) boynuna asılır. Devlet, züğürtledikçe işi kalpazanlığa vurup, züyuf akçe kanalından bütün milleti veya mansıp ticareti, caize, ubudiyet, harç buyrultu </w:t>
      </w:r>
      <w:proofErr w:type="spellStart"/>
      <w:r w:rsidRPr="00FC63B4">
        <w:rPr>
          <w:rFonts w:ascii="Times New Roman" w:hAnsi="Times New Roman" w:cs="Times New Roman"/>
        </w:rPr>
        <w:t>vesair</w:t>
      </w:r>
      <w:proofErr w:type="spellEnd"/>
      <w:r w:rsidRPr="00FC63B4">
        <w:rPr>
          <w:rFonts w:ascii="Times New Roman" w:hAnsi="Times New Roman" w:cs="Times New Roman"/>
        </w:rPr>
        <w:t xml:space="preserve"> yollarından üstün sınıfları soymaya bakar. </w:t>
      </w:r>
      <w:proofErr w:type="spellStart"/>
      <w:r w:rsidRPr="00FC63B4">
        <w:rPr>
          <w:rFonts w:ascii="Times New Roman" w:hAnsi="Times New Roman" w:cs="Times New Roman"/>
        </w:rPr>
        <w:t>İratçı</w:t>
      </w:r>
      <w:proofErr w:type="spellEnd"/>
      <w:r w:rsidRPr="00FC63B4">
        <w:rPr>
          <w:rFonts w:ascii="Times New Roman" w:hAnsi="Times New Roman" w:cs="Times New Roman"/>
        </w:rPr>
        <w:t xml:space="preserve"> sınıf (</w:t>
      </w:r>
      <w:proofErr w:type="spellStart"/>
      <w:r w:rsidRPr="00FC63B4">
        <w:rPr>
          <w:rFonts w:ascii="Times New Roman" w:hAnsi="Times New Roman" w:cs="Times New Roman"/>
        </w:rPr>
        <w:t>mukataacılar</w:t>
      </w:r>
      <w:proofErr w:type="spellEnd"/>
      <w:r w:rsidRPr="00FC63B4">
        <w:rPr>
          <w:rFonts w:ascii="Times New Roman" w:hAnsi="Times New Roman" w:cs="Times New Roman"/>
        </w:rPr>
        <w:t xml:space="preserve"> vesaire) lüks hayata düştükçe, geliri temiz olan mukataa topraklarını, mültezime verirken, 50 yıl evvelkinin üç, dört misli bedel ister ve alırlar.</w:t>
      </w:r>
    </w:p>
    <w:p w14:paraId="5B6E6496" w14:textId="77777777" w:rsidR="001D6CA5" w:rsidRPr="00FC63B4" w:rsidRDefault="001D6CA5" w:rsidP="001D6CA5">
      <w:pPr>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O zaman tefeci-bezirganlar ne yapacaklar? Madem, ‘gücü gücüne </w:t>
      </w:r>
      <w:proofErr w:type="spellStart"/>
      <w:r w:rsidRPr="00FC63B4">
        <w:rPr>
          <w:rFonts w:ascii="Times New Roman" w:hAnsi="Times New Roman" w:cs="Times New Roman"/>
        </w:rPr>
        <w:t>yetene’dir</w:t>
      </w:r>
      <w:proofErr w:type="spellEnd"/>
      <w:r w:rsidRPr="00FC63B4">
        <w:rPr>
          <w:rFonts w:ascii="Times New Roman" w:hAnsi="Times New Roman" w:cs="Times New Roman"/>
        </w:rPr>
        <w:t xml:space="preserve">. Onların da güçleri çiftçilere yeter: Hazır yiyici devletin ve </w:t>
      </w:r>
      <w:proofErr w:type="spellStart"/>
      <w:r w:rsidRPr="00FC63B4">
        <w:rPr>
          <w:rFonts w:ascii="Times New Roman" w:hAnsi="Times New Roman" w:cs="Times New Roman"/>
        </w:rPr>
        <w:t>iratçı</w:t>
      </w:r>
      <w:proofErr w:type="spellEnd"/>
      <w:r w:rsidRPr="00FC63B4">
        <w:rPr>
          <w:rFonts w:ascii="Times New Roman" w:hAnsi="Times New Roman" w:cs="Times New Roman"/>
        </w:rPr>
        <w:t xml:space="preserve"> sınıfın dilediklerini verir. Sonra, emme basma tulumba felsefesiyle, </w:t>
      </w:r>
      <w:r w:rsidRPr="00FC63B4">
        <w:rPr>
          <w:rFonts w:ascii="Times New Roman" w:hAnsi="Times New Roman" w:cs="Times New Roman"/>
          <w:i/>
          <w:iCs/>
        </w:rPr>
        <w:t xml:space="preserve">yukarıya </w:t>
      </w:r>
      <w:r w:rsidRPr="00FC63B4">
        <w:rPr>
          <w:rFonts w:ascii="Times New Roman" w:hAnsi="Times New Roman" w:cs="Times New Roman"/>
        </w:rPr>
        <w:t xml:space="preserve">verdiklerini, devlet ve malikane sahiplerinin idari, siyasi, dini, askeri, maddi, manevi her türlü yardımları veya göz yummaları sayesinde, aşağıda çiftçiden istediği gibi ve istediği kadar alır. </w:t>
      </w:r>
    </w:p>
    <w:p w14:paraId="3515AF86" w14:textId="77777777" w:rsidR="001D6CA5" w:rsidRPr="00FC63B4" w:rsidRDefault="001D6CA5" w:rsidP="001D6CA5">
      <w:pPr>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 Toprak ekonomisi dirlik </w:t>
      </w:r>
      <w:proofErr w:type="spellStart"/>
      <w:r w:rsidRPr="00FC63B4">
        <w:rPr>
          <w:rFonts w:ascii="Times New Roman" w:hAnsi="Times New Roman" w:cs="Times New Roman"/>
        </w:rPr>
        <w:t>kontrolundan</w:t>
      </w:r>
      <w:proofErr w:type="spellEnd"/>
      <w:r w:rsidRPr="00FC63B4">
        <w:rPr>
          <w:rFonts w:ascii="Times New Roman" w:hAnsi="Times New Roman" w:cs="Times New Roman"/>
        </w:rPr>
        <w:t xml:space="preserve"> çıkıp, üstü kapalı şahıs mülkiyeti halinde </w:t>
      </w:r>
      <w:proofErr w:type="spellStart"/>
      <w:r w:rsidRPr="00FC63B4">
        <w:rPr>
          <w:rFonts w:ascii="Times New Roman" w:hAnsi="Times New Roman" w:cs="Times New Roman"/>
        </w:rPr>
        <w:t>malikaneleşerek</w:t>
      </w:r>
      <w:proofErr w:type="spellEnd"/>
      <w:r w:rsidRPr="00FC63B4">
        <w:rPr>
          <w:rFonts w:ascii="Times New Roman" w:hAnsi="Times New Roman" w:cs="Times New Roman"/>
        </w:rPr>
        <w:t xml:space="preserve"> derebeyleştikçe, devletin mali temelleri adeta birdenbire boşta kaldı. Yıldırım çabukluğuyla yıkılan devlet mâliyesi, imparatorluğun bütün idari, siyası, askeri, dini üst katlarını berhava eden özel bir mekanizma haline geldi.” (Kıvılcımlı, 2007d: 563)</w:t>
      </w:r>
    </w:p>
    <w:p w14:paraId="1BFB8A23" w14:textId="77777777" w:rsidR="001D6CA5" w:rsidRPr="00FC63B4" w:rsidRDefault="001D6CA5" w:rsidP="001D6CA5">
      <w:pPr>
        <w:spacing w:after="120" w:line="360" w:lineRule="auto"/>
        <w:ind w:right="282"/>
        <w:jc w:val="both"/>
        <w:rPr>
          <w:rFonts w:ascii="Times New Roman" w:hAnsi="Times New Roman" w:cs="Times New Roman"/>
          <w:sz w:val="24"/>
          <w:szCs w:val="24"/>
        </w:rPr>
      </w:pPr>
      <w:r w:rsidRPr="00FC63B4">
        <w:rPr>
          <w:rFonts w:ascii="Times New Roman" w:hAnsi="Times New Roman" w:cs="Times New Roman"/>
          <w:sz w:val="24"/>
          <w:szCs w:val="24"/>
        </w:rPr>
        <w:t xml:space="preserve">Mezkur kısır döngü Osmanlı Devleti’ni bir türlü geçmek ve pansuman bilmeyen kronik bir siyasi, iktisadi krize sürüklemiş ve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siyasal düzen, burada semiren taşra ayanları yanı sıra ya bizzat kendisi </w:t>
      </w:r>
      <w:proofErr w:type="spellStart"/>
      <w:r w:rsidRPr="00FC63B4">
        <w:rPr>
          <w:rFonts w:ascii="Times New Roman" w:hAnsi="Times New Roman" w:cs="Times New Roman"/>
          <w:sz w:val="24"/>
          <w:szCs w:val="24"/>
        </w:rPr>
        <w:t>ayanlaşan</w:t>
      </w:r>
      <w:proofErr w:type="spellEnd"/>
      <w:r w:rsidRPr="00FC63B4">
        <w:rPr>
          <w:rFonts w:ascii="Times New Roman" w:hAnsi="Times New Roman" w:cs="Times New Roman"/>
          <w:sz w:val="24"/>
          <w:szCs w:val="24"/>
        </w:rPr>
        <w:t xml:space="preserve"> yahut bu tefeci-bezirgan ayan takımının kuklası olan devlet memurlarından müteşekkil hale gelmesiyle yukarıdan, bu yiyici takımın devleti külliyen ele geçirmesi sonucu ağır tefeci-bezirgan çapuluna maruz kalan yoksul halk kitlelerinin Celali İsyanları gibi geniş katılımlı ayaklanmaları ve sonrasında köylerin boşalıp toprak üretiminin daha da akamete uğramasıyla aşağıdan çöküş sürecine girmiştir (Kıvılcımlı, 2007d: 642-645). Ayrıca Kıvılcımlı, tefeci-bezirgân zulmünden kaçıp köyden Payitahta hücum </w:t>
      </w:r>
      <w:r w:rsidRPr="00FC63B4">
        <w:rPr>
          <w:rFonts w:ascii="Times New Roman" w:hAnsi="Times New Roman" w:cs="Times New Roman"/>
          <w:sz w:val="24"/>
          <w:szCs w:val="24"/>
        </w:rPr>
        <w:lastRenderedPageBreak/>
        <w:t>eden kitlenin modern dönemdeki gibi kentte sanayi sektörünün proleteri olamadığını, halen toprak ekonomisiyle ayakta duran Osmanlı Devleti’nde bu muazzam göç hareketinin şehrin iaşesini de sıkıntıya soktuğu gibi mezkûr kitleyi bırakın üretici yapmak büsbütün -oradaki tefeci-bezirgân artığından nasiplenmeye çalışan- ayaktakımına çevirdiğini belirtmiştir (Kıvılcımlı, 2007d: 648-649).</w:t>
      </w:r>
    </w:p>
    <w:p w14:paraId="1BEF2E1E" w14:textId="39F0ED44" w:rsidR="001D6CA5" w:rsidRPr="00FC63B4" w:rsidRDefault="001D6CA5" w:rsidP="001D6CA5">
      <w:pPr>
        <w:spacing w:after="120" w:line="360" w:lineRule="auto"/>
        <w:ind w:right="282"/>
        <w:jc w:val="both"/>
        <w:rPr>
          <w:rFonts w:ascii="Times New Roman" w:hAnsi="Times New Roman" w:cs="Times New Roman"/>
          <w:sz w:val="24"/>
          <w:szCs w:val="24"/>
        </w:rPr>
      </w:pPr>
      <w:r w:rsidRPr="00FC63B4">
        <w:rPr>
          <w:rFonts w:ascii="Times New Roman" w:hAnsi="Times New Roman" w:cs="Times New Roman"/>
          <w:sz w:val="24"/>
          <w:szCs w:val="24"/>
        </w:rPr>
        <w:t xml:space="preserve">Bütün bunlardan hareketle Kıvılcımlı’nın Osmanlı Tarihi okuması, toplumsal tarihi genel anlamda ilkel komünal nitelikli eşitlikçi barbar sosyalizminden medeniyete ve kapitalizme giriş biçiminde izah ettiği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ekseninde, orada da benzer bir geçiş süreci müşahede etme ve buradaki sosyalizan yol izlerini belirleme gayretini ifade etmektedir. Tarihi bir dizi kopuşlardan müteşekkil gibi değil çağın gereğince kılık değiştirmiş süreklilikler olarak görme eğilimindeki Kıvılcımlı, bir uç beyliği olarak çekim merkezi olmasıyla beraber </w:t>
      </w:r>
      <w:r w:rsidRPr="00FC63B4">
        <w:rPr>
          <w:rFonts w:ascii="Times New Roman" w:hAnsi="Times New Roman" w:cs="Times New Roman"/>
          <w:i/>
          <w:iCs/>
          <w:sz w:val="24"/>
          <w:szCs w:val="24"/>
        </w:rPr>
        <w:t>beş benzemez</w:t>
      </w:r>
      <w:r w:rsidRPr="00FC63B4">
        <w:rPr>
          <w:rFonts w:ascii="Times New Roman" w:hAnsi="Times New Roman" w:cs="Times New Roman"/>
          <w:sz w:val="24"/>
          <w:szCs w:val="24"/>
        </w:rPr>
        <w:t xml:space="preserve"> nitelikteki bu kitleye </w:t>
      </w:r>
      <w:r w:rsidRPr="00FC63B4">
        <w:rPr>
          <w:rFonts w:ascii="Times New Roman" w:hAnsi="Times New Roman" w:cs="Times New Roman"/>
          <w:i/>
          <w:iCs/>
          <w:sz w:val="24"/>
          <w:szCs w:val="24"/>
        </w:rPr>
        <w:t>muayyen bir müşterek gaye</w:t>
      </w:r>
      <w:r w:rsidRPr="00FC63B4">
        <w:rPr>
          <w:rFonts w:ascii="Times New Roman" w:hAnsi="Times New Roman" w:cs="Times New Roman"/>
          <w:sz w:val="24"/>
          <w:szCs w:val="24"/>
        </w:rPr>
        <w:t xml:space="preserve"> oluşturmak için Osmanlı’nın, göçebe barbar eşitlikçi kan teşkilatı kökleri ve Dört Halife Dönemi eşitlikçi İslam’ından güç alan </w:t>
      </w:r>
      <w:r w:rsidRPr="00FC63B4">
        <w:rPr>
          <w:rFonts w:ascii="Times New Roman" w:hAnsi="Times New Roman" w:cs="Times New Roman"/>
          <w:i/>
          <w:iCs/>
          <w:sz w:val="24"/>
          <w:szCs w:val="24"/>
        </w:rPr>
        <w:t>Gaza</w:t>
      </w:r>
      <w:r w:rsidRPr="00FC63B4">
        <w:rPr>
          <w:rFonts w:ascii="Times New Roman" w:hAnsi="Times New Roman" w:cs="Times New Roman"/>
          <w:sz w:val="24"/>
          <w:szCs w:val="24"/>
        </w:rPr>
        <w:t xml:space="preserve"> motivasyonu arasında özgül bir </w:t>
      </w:r>
      <w:r w:rsidRPr="00FC63B4">
        <w:rPr>
          <w:rFonts w:ascii="Times New Roman" w:hAnsi="Times New Roman" w:cs="Times New Roman"/>
          <w:i/>
          <w:iCs/>
          <w:sz w:val="24"/>
          <w:szCs w:val="24"/>
        </w:rPr>
        <w:t>simbiyoz</w:t>
      </w:r>
      <w:r w:rsidRPr="00FC63B4">
        <w:rPr>
          <w:rFonts w:ascii="Times New Roman" w:hAnsi="Times New Roman" w:cs="Times New Roman"/>
          <w:sz w:val="24"/>
          <w:szCs w:val="24"/>
        </w:rPr>
        <w:t xml:space="preserve"> yarattığı kanaatindedir. Bir diğer deyişle Osmanlı toplumunu oluşturan bu tarihsel şuur altı ya da asabiyeyi, Osmanlı’nın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nde izah ettiği aşamalardan birini es geçerek -hem kendini hem de bugünü etkileyecek çapta- sünmesinin esas nedeni sayan Kıvılcımlı, bu yolla siyasal kültürel veçheyi devletleşmenin ana belirleyeni olarak tayin etmektedir (Baştürk, 2018: 522-523). Bu yönüyle Kıvılcımlı, siyasal parçalanmayı devletin ana koşulu sayan anlayışların karşısında farklı toplumsal grupları bir arada tutmak için eşitlikçi İslam ve göçebe kültürünü, devletleşmesinin ana belirleyeni olarak düşündüğü gibi burada aynı zamanda bugüne uzanacak bir sosyalizan siyasetin cevherinin ışıldağını görmek gerektiği inancındadır.</w:t>
      </w:r>
    </w:p>
    <w:p w14:paraId="6ACB166D" w14:textId="516027DA" w:rsidR="007B4E07" w:rsidRPr="00FC63B4" w:rsidRDefault="002877F4" w:rsidP="001D6CA5">
      <w:pPr>
        <w:spacing w:after="120" w:line="360" w:lineRule="auto"/>
        <w:ind w:right="282"/>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Kıvılcımlı’nın </w:t>
      </w:r>
      <w:r w:rsidR="00662269" w:rsidRPr="00FC63B4">
        <w:rPr>
          <w:rFonts w:ascii="Times New Roman" w:hAnsi="Times New Roman" w:cs="Times New Roman"/>
          <w:sz w:val="24"/>
          <w:szCs w:val="24"/>
        </w:rPr>
        <w:t xml:space="preserve">kendi </w:t>
      </w:r>
      <w:r w:rsidR="00662269" w:rsidRPr="00FC63B4">
        <w:rPr>
          <w:rFonts w:ascii="Times New Roman" w:hAnsi="Times New Roman" w:cs="Times New Roman"/>
          <w:i/>
          <w:iCs/>
          <w:sz w:val="24"/>
          <w:szCs w:val="24"/>
        </w:rPr>
        <w:t>Tarih Tezi</w:t>
      </w:r>
      <w:r w:rsidR="00662269" w:rsidRPr="00FC63B4">
        <w:rPr>
          <w:rFonts w:ascii="Times New Roman" w:hAnsi="Times New Roman" w:cs="Times New Roman"/>
          <w:sz w:val="24"/>
          <w:szCs w:val="24"/>
        </w:rPr>
        <w:t xml:space="preserve"> ekseninde </w:t>
      </w:r>
      <w:r w:rsidRPr="00FC63B4">
        <w:rPr>
          <w:rFonts w:ascii="Times New Roman" w:hAnsi="Times New Roman" w:cs="Times New Roman"/>
          <w:sz w:val="24"/>
          <w:szCs w:val="24"/>
        </w:rPr>
        <w:t xml:space="preserve">Osmanlı’yı bugüne kadar sünmüş, sirayet etmiş bir kolektif eylem kapasitesinin mümbit membaı olarak </w:t>
      </w:r>
      <w:r w:rsidR="00662269" w:rsidRPr="00FC63B4">
        <w:rPr>
          <w:rFonts w:ascii="Times New Roman" w:hAnsi="Times New Roman" w:cs="Times New Roman"/>
          <w:sz w:val="24"/>
          <w:szCs w:val="24"/>
        </w:rPr>
        <w:t>okuması</w:t>
      </w:r>
      <w:r w:rsidR="00060330" w:rsidRPr="00FC63B4">
        <w:rPr>
          <w:rFonts w:ascii="Times New Roman" w:hAnsi="Times New Roman" w:cs="Times New Roman"/>
          <w:sz w:val="24"/>
          <w:szCs w:val="24"/>
        </w:rPr>
        <w:t>,</w:t>
      </w:r>
      <w:r w:rsidR="00662269" w:rsidRPr="00FC63B4">
        <w:rPr>
          <w:rFonts w:ascii="Times New Roman" w:hAnsi="Times New Roman" w:cs="Times New Roman"/>
          <w:sz w:val="24"/>
          <w:szCs w:val="24"/>
        </w:rPr>
        <w:t xml:space="preserve"> </w:t>
      </w:r>
      <w:proofErr w:type="spellStart"/>
      <w:r w:rsidR="00662269" w:rsidRPr="00FC63B4">
        <w:rPr>
          <w:rFonts w:ascii="Times New Roman" w:hAnsi="Times New Roman" w:cs="Times New Roman"/>
          <w:sz w:val="24"/>
          <w:szCs w:val="24"/>
        </w:rPr>
        <w:t>Ernst</w:t>
      </w:r>
      <w:proofErr w:type="spellEnd"/>
      <w:r w:rsidR="00662269" w:rsidRPr="00FC63B4">
        <w:rPr>
          <w:rFonts w:ascii="Times New Roman" w:hAnsi="Times New Roman" w:cs="Times New Roman"/>
          <w:sz w:val="24"/>
          <w:szCs w:val="24"/>
        </w:rPr>
        <w:t xml:space="preserve"> </w:t>
      </w:r>
      <w:proofErr w:type="spellStart"/>
      <w:r w:rsidR="00662269" w:rsidRPr="00FC63B4">
        <w:rPr>
          <w:rFonts w:ascii="Times New Roman" w:hAnsi="Times New Roman" w:cs="Times New Roman"/>
          <w:sz w:val="24"/>
          <w:szCs w:val="24"/>
        </w:rPr>
        <w:t>Bloch’un</w:t>
      </w:r>
      <w:proofErr w:type="spellEnd"/>
      <w:r w:rsidR="00662269" w:rsidRPr="00FC63B4">
        <w:rPr>
          <w:rFonts w:ascii="Times New Roman" w:hAnsi="Times New Roman" w:cs="Times New Roman"/>
          <w:sz w:val="24"/>
          <w:szCs w:val="24"/>
        </w:rPr>
        <w:t xml:space="preserve"> sosyalist dönüşüm namına geçmişin cümle sosyo-kültürel, dinsel ve tarihsel mirasından bal derleyen, bilhassa onların çatlaklarından sızan ışığın, can suyu kabilinden kaynak sularının peşine düşen yaklaşımıyl</w:t>
      </w:r>
      <w:r w:rsidR="00060330" w:rsidRPr="00FC63B4">
        <w:rPr>
          <w:rFonts w:ascii="Times New Roman" w:hAnsi="Times New Roman" w:cs="Times New Roman"/>
          <w:sz w:val="24"/>
          <w:szCs w:val="24"/>
        </w:rPr>
        <w:t>a derinden iltisaklı olduğu gibi muhafazakar müktesebatın doğal bileşeni sayılan bir alanın sosyalist bir zaviyeden incelenmesinin de ayrıksı bir örneğidi</w:t>
      </w:r>
      <w:r w:rsidR="00F86FD8" w:rsidRPr="00FC63B4">
        <w:rPr>
          <w:rFonts w:ascii="Times New Roman" w:hAnsi="Times New Roman" w:cs="Times New Roman"/>
          <w:sz w:val="24"/>
          <w:szCs w:val="24"/>
        </w:rPr>
        <w:t>r ve Kıvılcımlı’nın İslam yorumu da bir başka dikkate değer sosyalist temellük girişimidir.</w:t>
      </w:r>
    </w:p>
    <w:p w14:paraId="572DB284" w14:textId="77777777" w:rsidR="001D6CA5" w:rsidRPr="00FC63B4" w:rsidRDefault="001D6CA5" w:rsidP="001D6CA5">
      <w:pPr>
        <w:spacing w:before="120" w:after="120" w:line="360" w:lineRule="auto"/>
        <w:jc w:val="both"/>
        <w:rPr>
          <w:rFonts w:ascii="Times New Roman" w:hAnsi="Times New Roman" w:cs="Times New Roman"/>
          <w:b/>
          <w:sz w:val="24"/>
          <w:szCs w:val="24"/>
        </w:rPr>
      </w:pPr>
    </w:p>
    <w:p w14:paraId="0F264EB8" w14:textId="3C0C540F" w:rsidR="001D6CA5" w:rsidRPr="00FC63B4" w:rsidRDefault="001D6CA5" w:rsidP="001D6CA5">
      <w:pPr>
        <w:spacing w:before="120" w:after="120" w:line="360" w:lineRule="auto"/>
        <w:jc w:val="center"/>
        <w:rPr>
          <w:rFonts w:ascii="Times New Roman" w:hAnsi="Times New Roman" w:cs="Times New Roman"/>
          <w:b/>
          <w:sz w:val="24"/>
          <w:szCs w:val="24"/>
        </w:rPr>
      </w:pPr>
      <w:bookmarkStart w:id="13" w:name="_Hlk43772679"/>
      <w:r w:rsidRPr="00FC63B4">
        <w:rPr>
          <w:rFonts w:ascii="Times New Roman" w:hAnsi="Times New Roman" w:cs="Times New Roman"/>
          <w:b/>
          <w:sz w:val="24"/>
          <w:szCs w:val="24"/>
        </w:rPr>
        <w:t>III.</w:t>
      </w:r>
      <w:r w:rsidR="009A5C07">
        <w:rPr>
          <w:rFonts w:ascii="Times New Roman" w:hAnsi="Times New Roman" w:cs="Times New Roman"/>
          <w:b/>
          <w:sz w:val="24"/>
          <w:szCs w:val="24"/>
        </w:rPr>
        <w:t>4</w:t>
      </w:r>
      <w:r w:rsidRPr="00FC63B4">
        <w:rPr>
          <w:rFonts w:ascii="Times New Roman" w:hAnsi="Times New Roman" w:cs="Times New Roman"/>
          <w:b/>
          <w:sz w:val="24"/>
          <w:szCs w:val="24"/>
        </w:rPr>
        <w:t xml:space="preserve">. </w:t>
      </w:r>
      <w:r w:rsidRPr="00FC63B4">
        <w:rPr>
          <w:rFonts w:ascii="Times New Roman" w:hAnsi="Times New Roman" w:cs="Times New Roman"/>
          <w:b/>
          <w:i/>
          <w:sz w:val="24"/>
          <w:szCs w:val="24"/>
        </w:rPr>
        <w:t>TARİH TEZİ</w:t>
      </w:r>
      <w:r w:rsidRPr="00FC63B4">
        <w:rPr>
          <w:rFonts w:ascii="Times New Roman" w:hAnsi="Times New Roman" w:cs="Times New Roman"/>
          <w:b/>
          <w:sz w:val="24"/>
          <w:szCs w:val="24"/>
        </w:rPr>
        <w:t xml:space="preserve">NİN SAĞLAMASI İÇİN BİR BAŞKA </w:t>
      </w:r>
      <w:r w:rsidRPr="00FC63B4">
        <w:rPr>
          <w:rFonts w:ascii="Times New Roman" w:hAnsi="Times New Roman" w:cs="Times New Roman"/>
          <w:b/>
          <w:i/>
          <w:sz w:val="24"/>
          <w:szCs w:val="24"/>
        </w:rPr>
        <w:t>TALİMHANE</w:t>
      </w:r>
      <w:r w:rsidRPr="00FC63B4">
        <w:rPr>
          <w:rFonts w:ascii="Times New Roman" w:hAnsi="Times New Roman" w:cs="Times New Roman"/>
          <w:b/>
          <w:sz w:val="24"/>
          <w:szCs w:val="24"/>
        </w:rPr>
        <w:t xml:space="preserve"> OLARAK İSLAM VE ONUN SOSYALİST TOPLUMSAL DEĞİŞİM MİNVALİNDE İHYASI VE YORUMU</w:t>
      </w:r>
    </w:p>
    <w:bookmarkEnd w:id="13"/>
    <w:p w14:paraId="4BA69760" w14:textId="77777777" w:rsidR="001D6CA5" w:rsidRPr="00FC63B4" w:rsidRDefault="001D6CA5" w:rsidP="001D6CA5">
      <w:pPr>
        <w:pStyle w:val="Default"/>
        <w:rPr>
          <w:color w:val="auto"/>
        </w:rPr>
      </w:pPr>
    </w:p>
    <w:p w14:paraId="510A0FFF" w14:textId="77777777" w:rsidR="001D6CA5" w:rsidRPr="00FC63B4" w:rsidRDefault="001D6CA5" w:rsidP="001D6CA5">
      <w:pPr>
        <w:spacing w:before="120" w:after="120" w:line="240" w:lineRule="auto"/>
        <w:ind w:left="2268" w:right="282"/>
        <w:jc w:val="both"/>
        <w:rPr>
          <w:rFonts w:ascii="Times New Roman" w:hAnsi="Times New Roman" w:cs="Times New Roman"/>
          <w:b/>
        </w:rPr>
      </w:pPr>
      <w:r w:rsidRPr="00FC63B4">
        <w:rPr>
          <w:rFonts w:ascii="Times New Roman" w:hAnsi="Times New Roman" w:cs="Times New Roman"/>
        </w:rPr>
        <w:t xml:space="preserve">“Kur’an, Hicaz Kent Barbarlığının </w:t>
      </w:r>
      <w:proofErr w:type="spellStart"/>
      <w:r w:rsidRPr="00FC63B4">
        <w:rPr>
          <w:rFonts w:ascii="Times New Roman" w:hAnsi="Times New Roman" w:cs="Times New Roman"/>
        </w:rPr>
        <w:t>Medeniyet’e</w:t>
      </w:r>
      <w:proofErr w:type="spellEnd"/>
      <w:r w:rsidRPr="00FC63B4">
        <w:rPr>
          <w:rFonts w:ascii="Times New Roman" w:hAnsi="Times New Roman" w:cs="Times New Roman"/>
        </w:rPr>
        <w:t xml:space="preserve"> kabuk değiştirişinin teoriye geçmiş açıklanışıdır. Başka deyişle, </w:t>
      </w:r>
      <w:proofErr w:type="spellStart"/>
      <w:r w:rsidRPr="00FC63B4">
        <w:rPr>
          <w:rFonts w:ascii="Times New Roman" w:hAnsi="Times New Roman" w:cs="Times New Roman"/>
        </w:rPr>
        <w:t>Komün’ün</w:t>
      </w:r>
      <w:proofErr w:type="spellEnd"/>
      <w:r w:rsidRPr="00FC63B4">
        <w:rPr>
          <w:rFonts w:ascii="Times New Roman" w:hAnsi="Times New Roman" w:cs="Times New Roman"/>
        </w:rPr>
        <w:t xml:space="preserve"> yukarı kent aşamasındayken tarihsel devrim sezileriyle kent kozasını delip, medeniyet kelebeği haline gelişinin, kutsallaşarak taşlara kazınmış, yazıya geçmiş anayasa, şeriat kurallarıdır (…) Kur’an, Antik Tarih’te kutsal: kılına bile dokunamadan günümüze dek gelmiş (yazıya geçmiş) bir tarihsel devriminin teorisi ve pratiğidir. O’nu yerli yerinde yorumlamak, Antik Tarih’in gidiş kanunlarına yeterince aydınlık kazandıran bir örneği işlemek anlamına da gelir.” Dr. Hikmet Kıvılcımlı (2014b: 147, 222)</w:t>
      </w:r>
    </w:p>
    <w:p w14:paraId="0A14867A" w14:textId="77777777" w:rsidR="001D6CA5" w:rsidRPr="00FC63B4" w:rsidRDefault="001D6CA5" w:rsidP="001D6CA5">
      <w:pPr>
        <w:spacing w:before="120" w:after="120" w:line="360" w:lineRule="auto"/>
        <w:jc w:val="both"/>
        <w:rPr>
          <w:rFonts w:ascii="Times New Roman" w:hAnsi="Times New Roman" w:cs="Times New Roman"/>
          <w:b/>
          <w:sz w:val="24"/>
          <w:szCs w:val="24"/>
        </w:rPr>
      </w:pPr>
    </w:p>
    <w:p w14:paraId="5077ABD2"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Din meselesi bilhassa Türkiye’de toplumsal yaşamın örgütlenmesinde kilit bir rol oynamış olsa da kendini bu alanın dışında rasyonel bilgi, ondan mülhem bir yaşamın inşasına memur etmiş toplumsal kesimler nezdinde fazla ciddiye alınmamış, modernleşmeye çalışan bir milletin arızi defolarından biri olarak genel bir eğitimsizliğin numunesi gibi düşünülmüştür. Genç Cumhuriyetin kendini eski rejimden ayırmak maksadıyla -biraz da taammüden- dinin oradaki rolünü abartan ve çöküşün de büyük oranda bu ağırlıktan kaynaklandığına yönelik propagandası fazlasıyla etkili olmuş, bilhassa kaba materyalizme varan bir aydınlanma güzellemesi yeni rejimin kurucu söylemlerinden biri olmuştur. Buna karşın, devlet ve avenesi ile halkın genelinin toplumsal hayatının organizasyonu, sevk ve idaresinde din ve dini temelli kültürel pratiklerin ağırlığında, muazzam baskılamalar sonucu nispi bir gerileme varmış gibi görünse de mezkur kitlenin merkezi siyasete müdahale olanağının arttığı Elliler sonrasında din, siyasal arenanın en mühim belirleyenlerinden biri haline gelmiştir. Müesses nizama karşı biriken dini temelli toplumsal öfkeyi, siyasal tavır alışlarının kullanışlı bir enstrümanına dönüştürme başarısı gösteren sağ iktidar mahfilleri, Türkiye’nin bundan sonraki siyaset sahnesinin en önemli aktörleri olarak temayüz etmişlerdir.</w:t>
      </w:r>
    </w:p>
    <w:p w14:paraId="1A07654B" w14:textId="5C831CA2"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lastRenderedPageBreak/>
        <w:t>Bütün bunlara rağmen Türkiye sağ siyasetinin muhalifleri, mezkur din temelli öfkeyi anlama cehdiyle değil bir türlü anlam veremedikleri bir akıldışılık olarak kodlamakta ısrar etmiş ve bu ısrar zamanla bilhassa sosyalist siyaset nezdinde halka yönelik hınç yüklü kinizme kapı aralayarak kendine ve kitleye yönelik melankolik bir yazıklanma ve kahırlanmanın vesilesi vazifesi görmüştür. Bu kadar mümbit bir siyaset sahasını tümüyle sağ siyasetin fideliği ve ferah feza at koşturduğu bir yayılma alanı olarak müthiş bir gönüllülükle teslim etmekte beis görmeyen sol siyaset erbaplarının bu tavırlarının, mezkur sol muhalif hareketin siyasal eğitimleri ve sosyalleşmelerini yeni rejimin endoktrinizasyonu içinde kazanmış olmalarından kaynaklandığı sıklıkla dillendirilmiştir. Böyle olsa bile bu kadar uzun süredir siyaset alanını domine eden din gibi bir olguyu halen dahi geçici bir sıkıntıdan ibaret sayma</w:t>
      </w:r>
      <w:r w:rsidR="00942B3B" w:rsidRPr="00FC63B4">
        <w:rPr>
          <w:rFonts w:ascii="Times New Roman" w:hAnsi="Times New Roman" w:cs="Times New Roman"/>
          <w:bCs/>
          <w:sz w:val="24"/>
          <w:szCs w:val="24"/>
        </w:rPr>
        <w:t>k</w:t>
      </w:r>
      <w:r w:rsidRPr="00FC63B4">
        <w:rPr>
          <w:rFonts w:ascii="Times New Roman" w:hAnsi="Times New Roman" w:cs="Times New Roman"/>
          <w:bCs/>
          <w:sz w:val="24"/>
          <w:szCs w:val="24"/>
        </w:rPr>
        <w:t xml:space="preserve">, kendini bu ülkede siyasetin temel bir aktörü olarak görmeyişin zımni bir kabulüne </w:t>
      </w:r>
      <w:r w:rsidR="00942B3B" w:rsidRPr="00FC63B4">
        <w:rPr>
          <w:rFonts w:ascii="Times New Roman" w:hAnsi="Times New Roman" w:cs="Times New Roman"/>
          <w:bCs/>
          <w:sz w:val="24"/>
          <w:szCs w:val="24"/>
        </w:rPr>
        <w:t>işaret ettiği gibi</w:t>
      </w:r>
      <w:r w:rsidRPr="00FC63B4">
        <w:rPr>
          <w:rFonts w:ascii="Times New Roman" w:hAnsi="Times New Roman" w:cs="Times New Roman"/>
          <w:bCs/>
          <w:sz w:val="24"/>
          <w:szCs w:val="24"/>
        </w:rPr>
        <w:t xml:space="preserve"> </w:t>
      </w:r>
      <w:r w:rsidR="00942B3B" w:rsidRPr="00FC63B4">
        <w:rPr>
          <w:rFonts w:ascii="Times New Roman" w:hAnsi="Times New Roman" w:cs="Times New Roman"/>
          <w:bCs/>
          <w:sz w:val="24"/>
          <w:szCs w:val="24"/>
        </w:rPr>
        <w:t xml:space="preserve">bu durumun, </w:t>
      </w:r>
      <w:r w:rsidRPr="00FC63B4">
        <w:rPr>
          <w:rFonts w:ascii="Times New Roman" w:hAnsi="Times New Roman" w:cs="Times New Roman"/>
          <w:bCs/>
          <w:sz w:val="24"/>
          <w:szCs w:val="24"/>
        </w:rPr>
        <w:t xml:space="preserve">kitlenin siyasal alana müdahalesinin düşünüldüğü kadar iyi bir şey olmadığına dönük örtük bir </w:t>
      </w:r>
      <w:proofErr w:type="spellStart"/>
      <w:r w:rsidRPr="00FC63B4">
        <w:rPr>
          <w:rFonts w:ascii="Times New Roman" w:hAnsi="Times New Roman" w:cs="Times New Roman"/>
          <w:bCs/>
          <w:sz w:val="24"/>
          <w:szCs w:val="24"/>
        </w:rPr>
        <w:t>elitizm</w:t>
      </w:r>
      <w:r w:rsidR="00942B3B" w:rsidRPr="00FC63B4">
        <w:rPr>
          <w:rFonts w:ascii="Times New Roman" w:hAnsi="Times New Roman" w:cs="Times New Roman"/>
          <w:bCs/>
          <w:sz w:val="24"/>
          <w:szCs w:val="24"/>
        </w:rPr>
        <w:t>i</w:t>
      </w:r>
      <w:proofErr w:type="spellEnd"/>
      <w:r w:rsidR="00942B3B" w:rsidRPr="00FC63B4">
        <w:rPr>
          <w:rFonts w:ascii="Times New Roman" w:hAnsi="Times New Roman" w:cs="Times New Roman"/>
          <w:bCs/>
          <w:sz w:val="24"/>
          <w:szCs w:val="24"/>
        </w:rPr>
        <w:t xml:space="preserve"> de fazlasıyla içinde barındırdığı</w:t>
      </w:r>
      <w:r w:rsidRPr="00FC63B4">
        <w:rPr>
          <w:rFonts w:ascii="Times New Roman" w:hAnsi="Times New Roman" w:cs="Times New Roman"/>
          <w:bCs/>
          <w:sz w:val="24"/>
          <w:szCs w:val="24"/>
        </w:rPr>
        <w:t xml:space="preserve"> biçiminde</w:t>
      </w:r>
      <w:r w:rsidR="00942B3B" w:rsidRPr="00FC63B4">
        <w:rPr>
          <w:rFonts w:ascii="Times New Roman" w:hAnsi="Times New Roman" w:cs="Times New Roman"/>
          <w:bCs/>
          <w:sz w:val="24"/>
          <w:szCs w:val="24"/>
        </w:rPr>
        <w:t xml:space="preserve">ki </w:t>
      </w:r>
      <w:r w:rsidRPr="00FC63B4">
        <w:rPr>
          <w:rFonts w:ascii="Times New Roman" w:hAnsi="Times New Roman" w:cs="Times New Roman"/>
          <w:bCs/>
          <w:sz w:val="24"/>
          <w:szCs w:val="24"/>
        </w:rPr>
        <w:t>okuma</w:t>
      </w:r>
      <w:r w:rsidR="00942B3B" w:rsidRPr="00FC63B4">
        <w:rPr>
          <w:rFonts w:ascii="Times New Roman" w:hAnsi="Times New Roman" w:cs="Times New Roman"/>
          <w:bCs/>
          <w:sz w:val="24"/>
          <w:szCs w:val="24"/>
        </w:rPr>
        <w:t>ları</w:t>
      </w:r>
      <w:r w:rsidRPr="00FC63B4">
        <w:rPr>
          <w:rFonts w:ascii="Times New Roman" w:hAnsi="Times New Roman" w:cs="Times New Roman"/>
          <w:bCs/>
          <w:sz w:val="24"/>
          <w:szCs w:val="24"/>
        </w:rPr>
        <w:t xml:space="preserve"> mümkün </w:t>
      </w:r>
      <w:r w:rsidR="00942B3B" w:rsidRPr="00FC63B4">
        <w:rPr>
          <w:rFonts w:ascii="Times New Roman" w:hAnsi="Times New Roman" w:cs="Times New Roman"/>
          <w:bCs/>
          <w:sz w:val="24"/>
          <w:szCs w:val="24"/>
        </w:rPr>
        <w:t xml:space="preserve">ve haklı </w:t>
      </w:r>
      <w:r w:rsidRPr="00FC63B4">
        <w:rPr>
          <w:rFonts w:ascii="Times New Roman" w:hAnsi="Times New Roman" w:cs="Times New Roman"/>
          <w:bCs/>
          <w:sz w:val="24"/>
          <w:szCs w:val="24"/>
        </w:rPr>
        <w:t>hale getirmiştir.</w:t>
      </w:r>
    </w:p>
    <w:p w14:paraId="28C5A518" w14:textId="123C89A0"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minvalde sol siyaset içerisinde din bahsi çoğunlukla göz ardı edilse de bu mevzuyu bir toplumsal vaka olarak ciddiye alan kesimler de vardır ve meseleyle ilki, kendi siyasal ajandasında ne türden bir yer teşkil edebileceğine dönük bir biçimde ilişkilenme gayretindeki pragmatist tavır, ikincisi de hakikaten anlama cehdiyle, dinsel toplumsallaşma biçimlerinin aşkın değil içkin bir eleştirisine odaklanan daha sahih bir yönelime sahip tavır olmak üzere ilki çok daha ağırlıkta ikincisi hayli seyrek görülen iki tür yaklaşımdan söz etmek mümkündür. İlkinin örnekleri fazlasıyla ortalıkta olduğu ve bunlar üzerine bolca menfi ya da müspet çalışma yapıldığı için hayli seyrek olan ikinci tavra ve onun temayüz ettiği kişi ve yaklaşımlara odaklanan bir çalışmanın, pek tabii ki en mühim gündemi, bütün ömrünü beynelmilel bir teoriyi yerli sosyo-kültürel ve siyasal bir malzemeyle mecz etmeye vakfeden ve bunu yaparken de kıymeti kendinden menkul bir yerli-milli retoriğiyle değil buradan dünya-tarihsel bir teorik birikime, insanlığın tümüne mal edilebilir bir özgün senteze ulaşamaya gayret eden Dr. Hikmet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özel bir ilgiyle eğilmesi kaçınılmaz bir gerekliliktir.</w:t>
      </w:r>
      <w:r w:rsidR="002C3E36">
        <w:rPr>
          <w:rFonts w:ascii="Times New Roman" w:hAnsi="Times New Roman" w:cs="Times New Roman"/>
          <w:bCs/>
          <w:sz w:val="24"/>
          <w:szCs w:val="24"/>
        </w:rPr>
        <w:t xml:space="preserve"> </w:t>
      </w:r>
    </w:p>
    <w:p w14:paraId="415B620F"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 ve onun Osmanlı, İngiltere ve Japonya örnekleri üzerinden, tarihsel diyalektik materyalizm odaklı okumalara tabi tutularak sınanması çalışmalarına Kıvılcımlı, bu kez genel olarak dinin insan toplumsallığının inşasındaki rolünün boyut </w:t>
      </w:r>
      <w:r w:rsidRPr="00FC63B4">
        <w:rPr>
          <w:rFonts w:ascii="Times New Roman" w:hAnsi="Times New Roman" w:cs="Times New Roman"/>
          <w:bCs/>
          <w:sz w:val="24"/>
          <w:szCs w:val="24"/>
        </w:rPr>
        <w:lastRenderedPageBreak/>
        <w:t xml:space="preserve">ve darasının tespit edilmesi, hususen de İslam’ın bir din olarak Türkiye toplumunun tarihsel teşekkülünde ne türden ve çapta bir yer işgal ettiğinin çözümlenmesi ve Kur’an’ın neredeyse tamamının tarihsel materyalist bir zaviyeden yorumlanması çabasıyla devam etmiştir. Mesele üzerine çalışmaya Otuzlu yıllarda başladığını beyan eden Kıvılcımlı, Kur’an’ı neredeyse satırı satırına şerh ve tefsir ettiğini söylediği </w:t>
      </w:r>
      <w:r w:rsidRPr="00FC63B4">
        <w:rPr>
          <w:rFonts w:ascii="Times New Roman" w:hAnsi="Times New Roman" w:cs="Times New Roman"/>
          <w:bCs/>
          <w:i/>
          <w:iCs/>
          <w:sz w:val="24"/>
          <w:szCs w:val="24"/>
        </w:rPr>
        <w:t>İslam Tarihinin Maddesi</w:t>
      </w:r>
      <w:r w:rsidRPr="00FC63B4">
        <w:rPr>
          <w:rFonts w:ascii="Times New Roman" w:hAnsi="Times New Roman" w:cs="Times New Roman"/>
          <w:bCs/>
          <w:sz w:val="24"/>
          <w:szCs w:val="24"/>
        </w:rPr>
        <w:t xml:space="preserve"> başlıklı elyazması ve notlarının, 1938’deki Donanma Davası döneminde polis tarafından el konulup yok edildiğini belirtmiş ve bu beyanatta eserin birinci cildi olarak bahsettiği mezkur çalışmadan arda kalan birtakım parçaların kalmış olabileceğine dair haklı şüphelere de kapı aralamıştır. Nihayet bahis konusu </w:t>
      </w:r>
      <w:r w:rsidRPr="00FC63B4">
        <w:rPr>
          <w:rFonts w:ascii="Times New Roman" w:hAnsi="Times New Roman" w:cs="Times New Roman"/>
          <w:bCs/>
          <w:i/>
          <w:iCs/>
          <w:sz w:val="24"/>
          <w:szCs w:val="24"/>
        </w:rPr>
        <w:t>kılıç artıkları</w:t>
      </w:r>
      <w:r w:rsidRPr="00FC63B4">
        <w:rPr>
          <w:rFonts w:ascii="Times New Roman" w:hAnsi="Times New Roman" w:cs="Times New Roman"/>
          <w:bCs/>
          <w:sz w:val="24"/>
          <w:szCs w:val="24"/>
        </w:rPr>
        <w:t xml:space="preserve">, yazılmalarının üzerinden altmış yılı aşkın bir süre geçmişken, hayli özensiz bir baskıyla 1999’da </w:t>
      </w:r>
      <w:r w:rsidRPr="00FC63B4">
        <w:rPr>
          <w:rFonts w:ascii="Times New Roman" w:hAnsi="Times New Roman" w:cs="Times New Roman"/>
          <w:bCs/>
          <w:i/>
          <w:iCs/>
          <w:sz w:val="24"/>
          <w:szCs w:val="24"/>
        </w:rPr>
        <w:t>Allah Peygamber Kitap</w:t>
      </w:r>
      <w:r w:rsidRPr="00FC63B4">
        <w:rPr>
          <w:rFonts w:ascii="Times New Roman" w:hAnsi="Times New Roman" w:cs="Times New Roman"/>
          <w:bCs/>
          <w:sz w:val="24"/>
          <w:szCs w:val="24"/>
        </w:rPr>
        <w:t xml:space="preserve"> ismiyle basılmış, Kıvılcımlı’nın ne anılarında ne de </w:t>
      </w:r>
      <w:proofErr w:type="spellStart"/>
      <w:r w:rsidRPr="00FC63B4">
        <w:rPr>
          <w:rFonts w:ascii="Times New Roman" w:hAnsi="Times New Roman" w:cs="Times New Roman"/>
          <w:bCs/>
          <w:sz w:val="24"/>
          <w:szCs w:val="24"/>
        </w:rPr>
        <w:t>USTE’deki</w:t>
      </w:r>
      <w:proofErr w:type="spellEnd"/>
      <w:r w:rsidRPr="00FC63B4">
        <w:rPr>
          <w:rFonts w:ascii="Times New Roman" w:hAnsi="Times New Roman" w:cs="Times New Roman"/>
          <w:bCs/>
          <w:sz w:val="24"/>
          <w:szCs w:val="24"/>
        </w:rPr>
        <w:t xml:space="preserve"> evrak-ı metrukesinde rastlanan bu eserin tıpkı </w:t>
      </w:r>
      <w:r w:rsidRPr="00FC63B4">
        <w:rPr>
          <w:rFonts w:ascii="Times New Roman" w:hAnsi="Times New Roman" w:cs="Times New Roman"/>
          <w:bCs/>
          <w:i/>
          <w:iCs/>
          <w:sz w:val="24"/>
          <w:szCs w:val="24"/>
        </w:rPr>
        <w:t>Komün Gücü</w:t>
      </w:r>
      <w:r w:rsidRPr="00FC63B4">
        <w:rPr>
          <w:rFonts w:ascii="Times New Roman" w:hAnsi="Times New Roman" w:cs="Times New Roman"/>
          <w:bCs/>
          <w:sz w:val="24"/>
          <w:szCs w:val="24"/>
        </w:rPr>
        <w:t xml:space="preserve"> gibi Dr. Hikmet’e ait olduğu konusunda genel bir mutabakat olsa bile eserin kaynağını teşkil eden not ya da yazmaların ilk yayıncı tarafından gizlenmesi yahut yok edilmesi nedeniyle kesin bir bilgiye ulaşmak mümkün olmamıştır (Göksu, 2006: 150-153).</w:t>
      </w:r>
    </w:p>
    <w:p w14:paraId="69CDB935"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İnsanın toplumsal yaşamına ve beyninin kılcal damarlarına varıncaya kadar nüfuz etmiş ve bu bakımdan sosyal olduğu kadar adeta kişinin düşünme tertibatının sistematik ve dinamik bir formu haline gelmiş olması nedeniyle öyle ha deyince bertaraf edilemeyecek çapta kökleşmiş bir soyut somut düşünme kipi olarak din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entipüften bir mesele ya da olgu şeklinde görülemeyecek raddede önem kesp etmektedir (Kıvılcımlı, 2014b: 11). Bu minvalde </w:t>
      </w:r>
      <w:r w:rsidRPr="00FC63B4">
        <w:rPr>
          <w:rFonts w:ascii="Times New Roman" w:hAnsi="Times New Roman" w:cs="Times New Roman"/>
          <w:bCs/>
          <w:i/>
          <w:iCs/>
          <w:sz w:val="24"/>
          <w:szCs w:val="24"/>
        </w:rPr>
        <w:t>Allah-Peygamber-Kitap</w:t>
      </w:r>
      <w:r w:rsidRPr="00FC63B4">
        <w:rPr>
          <w:rFonts w:ascii="Times New Roman" w:hAnsi="Times New Roman" w:cs="Times New Roman"/>
          <w:bCs/>
          <w:sz w:val="24"/>
          <w:szCs w:val="24"/>
        </w:rPr>
        <w:t xml:space="preserve"> adlı eserinde Peygamberleri de ağır toplumsal kriz anlarında başları sıkışınca dönemin tarihsel determinizminin o dönemki müseccel ifade biçimi olan kutsallaştırma sürecinin şahikasına tekabül eden Allah ya da Tanrı mefhumunun yorumculuğuna soyunan </w:t>
      </w:r>
      <w:r w:rsidRPr="00FC63B4">
        <w:rPr>
          <w:rFonts w:ascii="Times New Roman" w:hAnsi="Times New Roman" w:cs="Times New Roman"/>
          <w:bCs/>
          <w:i/>
          <w:iCs/>
          <w:sz w:val="24"/>
          <w:szCs w:val="24"/>
        </w:rPr>
        <w:t>tarihsel devrim müjdecileri</w:t>
      </w:r>
      <w:r w:rsidRPr="00FC63B4">
        <w:rPr>
          <w:rFonts w:ascii="Times New Roman" w:hAnsi="Times New Roman" w:cs="Times New Roman"/>
          <w:bCs/>
          <w:sz w:val="24"/>
          <w:szCs w:val="24"/>
        </w:rPr>
        <w:t xml:space="preserve"> olarak tanımlayan Kıvılcımlı, mezkur tarihsel devrimleri de son kertede üretici güçler belirleyiciliğinde iş gören komün temelli kolektif aksiyon insanının, sınıflı toplum gadrine uğrayarak medeniyete geçişe yol açan kutsallaştırma sürecinin eylem formu gibi görmektedir (Kıvılcımlı, 2014b: 9). </w:t>
      </w:r>
    </w:p>
    <w:p w14:paraId="14470557"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Hususen tapınma ediminin, insanın yaşama dair bilgi edinme biçimlerinden biri olarak toplumsal ve manevi yaşamını tesis etmede kilit bir rolü olduğuna fakat kişinin bu edimi uhrevi bir ilham gelmiş gibi hiç yoktan türetmekten ziyade toplumsal yaşamın </w:t>
      </w:r>
      <w:r w:rsidRPr="00FC63B4">
        <w:rPr>
          <w:rFonts w:ascii="Times New Roman" w:hAnsi="Times New Roman" w:cs="Times New Roman"/>
          <w:bCs/>
          <w:sz w:val="24"/>
          <w:szCs w:val="24"/>
        </w:rPr>
        <w:lastRenderedPageBreak/>
        <w:t xml:space="preserve">belirgin gidiş kanunlarına bağlı olarak oradan neşet eden uyaranların işlenmesi vasıtasıyla oluşturduğuna dikkat çeken Kıvılcımlı, bu sürecin bir çıktısı olan </w:t>
      </w:r>
      <w:r w:rsidRPr="00FC63B4">
        <w:rPr>
          <w:rFonts w:ascii="Times New Roman" w:hAnsi="Times New Roman" w:cs="Times New Roman"/>
          <w:bCs/>
          <w:i/>
          <w:iCs/>
          <w:sz w:val="24"/>
          <w:szCs w:val="24"/>
        </w:rPr>
        <w:t>matah</w:t>
      </w:r>
      <w:r w:rsidRPr="00FC63B4">
        <w:rPr>
          <w:rFonts w:ascii="Times New Roman" w:hAnsi="Times New Roman" w:cs="Times New Roman"/>
          <w:bCs/>
          <w:sz w:val="24"/>
          <w:szCs w:val="24"/>
        </w:rPr>
        <w:t xml:space="preserve"> (meta) fetişizminin insan bilinci ve teşkilatlanmasının tekamülüyle beraber çözülse bile kutsallaştırma sürecinin biçim değiştirerek varlığını sürdürme istidadında olduğu kanaatindedir (Kıvılcımlı, 2014b: 11). Kıvılcımlı, insanın dünya ve doğayla ilişkilenme biçimlerinin neredeyse tümünün doğayla hemhal bütüncül bir yaşamın membaı olarak komüncül toplumda tecessüm ettiğini ve komünün birçok faktör üzere parçalanma ve kendi dirimselliğini sürdürmek adına tekrar derlenme biçimindeki bir diyalektikle kendini sürekli surette yeniden ürettiğini savunmasının yanı sıra mezkur parçalanma derlenme diyalektiğinin birbiriyle sıkı sıkıya bağlı insan, tarih, teknik ve coğrafya üretici güçlerinin sonucu olarak ortaya çıktığını ve bu üretici güçlerin mükemmel dengesi gereği insan toplumunun ebedi bir yozlaşmayı ilanihaye sürdüremeyerek kendini yeniden ve daha kamil bir aşamada kurmak için “derlenip tohumlana[cağını]” vurgulamaktadır (Kıvılcımlı, 2014b: 12-13).</w:t>
      </w:r>
    </w:p>
    <w:p w14:paraId="03A4A157"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Bu süreçte üretici güçlerden kimilerinin diğerlerine galebe çalar göründüğü durumları insan bilincinin insani toplumsal erginleşme eksikliğine yoran Kıvılcımlı, insan, toplum kişi diyalektiği içinde teknik ve coğrafyayı işlerken teknik ve coğrafyanın da aynı diyalektik üzere onu belirleyen sınırları tayin ettiğini belirterek günün cari kişi-toplum ikiliğini, bu iki mefhumu adeta birbirleriyle mündemiç olarak tarif edip aşma yoluna gitmiştir. Bu içererek aşma hamlesini bunları bir ve aynı şeyler olarak değil biri olmadan diğeri olamayacak karşılıklı tekillikler olarak tanımlayarak yapan Kıvılcımlı, bu müştereklik halini bir tarafın lehine bozma çabasının bütün üretici güçlerin ve dolayısıyla insani toplumsal yeniden üretimin akamete ve hatta felce uğratılmasını beraberinde getireceği uyarısını yaparak Dünyada insanın doğaya nazarla bir hayli genç olması nedeniyle bencil bir çocuk gibi bu müthiş yeniden üreyiş diyalektiğini anlamaktan aciz olduğunu fakat ayılmasının bir hayli debdebeli olacağını ifade etmiştir (Kıvılcımlı, 2014b: 13-14).</w:t>
      </w:r>
    </w:p>
    <w:p w14:paraId="5DCE4C10"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İnsanın kutsallaştırma sürecinin alameti farikası olan bu bayılma-ayılma çevriminin hangi tarihsel güzergah üzerinden ilerlediğini Kıvılcımlı şu biçimde özetlemiştir:</w:t>
      </w:r>
    </w:p>
    <w:p w14:paraId="4E48EA43" w14:textId="77777777" w:rsidR="001D6CA5" w:rsidRPr="00FC63B4" w:rsidRDefault="001D6CA5" w:rsidP="001D6CA5">
      <w:pPr>
        <w:autoSpaceDE w:val="0"/>
        <w:autoSpaceDN w:val="0"/>
        <w:adjustRightInd w:val="0"/>
        <w:spacing w:after="0" w:line="240" w:lineRule="auto"/>
        <w:ind w:left="284" w:right="282"/>
        <w:jc w:val="both"/>
        <w:rPr>
          <w:rFonts w:ascii="Times New Roman" w:hAnsi="Times New Roman" w:cs="Times New Roman"/>
        </w:rPr>
      </w:pPr>
      <w:r w:rsidRPr="00FC63B4">
        <w:rPr>
          <w:rFonts w:ascii="Times New Roman" w:hAnsi="Times New Roman" w:cs="Times New Roman"/>
        </w:rPr>
        <w:t>“</w:t>
      </w:r>
      <w:proofErr w:type="spellStart"/>
      <w:r w:rsidRPr="00FC63B4">
        <w:rPr>
          <w:rFonts w:ascii="Times New Roman" w:hAnsi="Times New Roman" w:cs="Times New Roman"/>
        </w:rPr>
        <w:t>İnsan’ın</w:t>
      </w:r>
      <w:proofErr w:type="spellEnd"/>
      <w:r w:rsidRPr="00FC63B4">
        <w:rPr>
          <w:rFonts w:ascii="Times New Roman" w:hAnsi="Times New Roman" w:cs="Times New Roman"/>
        </w:rPr>
        <w:t xml:space="preserve"> aklı, zekası, önce aşırıca somut keskin olaylarla doldu. Ve somut, yalan bilmez düşündü ve davrandı. Bu düşünce ve davranışının potası, yine yalan bilmez kolektif insan aksiyonu: Komün idi. Doğadan çıkagelmiş, doğanın doğal bir eki olarak doğan gelişen komün, keskin somut seleksiyon olaylarının ürünü oldu. Olaylar birikip </w:t>
      </w:r>
      <w:r w:rsidRPr="00FC63B4">
        <w:rPr>
          <w:rFonts w:ascii="Times New Roman" w:hAnsi="Times New Roman" w:cs="Times New Roman"/>
        </w:rPr>
        <w:lastRenderedPageBreak/>
        <w:t xml:space="preserve">teknik geliştikçe, vahşet çağları aşılıp barbarlığa geçildikçe, somut gündelik bellekli düşünceden soyut sentetik bellekli düşünceye geçildi. Soyut sentetik bellekli düşünce biriktikçe yeni teknik keşifler yapıldı. Teknik ilerledikçe somut olaylar aşırı birikerek soyut fikir sentezleri hızlandı. İnsanoğlunun ilk tanrıları veya dinleri de düşünce ve davranışları gibi yalın keskin somutlukta, yaşamlarının bir yansıması oldu. Tanrısı da cenneti de cehennemi de yanı başında hatta içinde aralarındaydı. Sınıflı toplum: Medeniyetlerle birlikte bu somut din sistemleri de soyutlaştı, </w:t>
      </w:r>
      <w:proofErr w:type="spellStart"/>
      <w:r w:rsidRPr="00FC63B4">
        <w:rPr>
          <w:rFonts w:ascii="Times New Roman" w:hAnsi="Times New Roman" w:cs="Times New Roman"/>
        </w:rPr>
        <w:t>yalanlaştı</w:t>
      </w:r>
      <w:proofErr w:type="spellEnd"/>
      <w:r w:rsidRPr="00FC63B4">
        <w:rPr>
          <w:rFonts w:ascii="Times New Roman" w:hAnsi="Times New Roman" w:cs="Times New Roman"/>
        </w:rPr>
        <w:t xml:space="preserve">, </w:t>
      </w:r>
      <w:proofErr w:type="spellStart"/>
      <w:r w:rsidRPr="00FC63B4">
        <w:rPr>
          <w:rFonts w:ascii="Times New Roman" w:hAnsi="Times New Roman" w:cs="Times New Roman"/>
        </w:rPr>
        <w:t>gökselleşti</w:t>
      </w:r>
      <w:proofErr w:type="spellEnd"/>
      <w:r w:rsidRPr="00FC63B4">
        <w:rPr>
          <w:rFonts w:ascii="Times New Roman" w:hAnsi="Times New Roman" w:cs="Times New Roman"/>
        </w:rPr>
        <w:t>. İlk köklerinden kopuk seçilemez hale geldi. Bu o kadar soyutlaştı ki, insan biriken bilgileri bilimleri ışığında O’nu yeniden somutlaştırmak ve bilinçlere çıkarmak aşamasına girmek zorunda kaldı.</w:t>
      </w:r>
    </w:p>
    <w:p w14:paraId="5E4FEE1F" w14:textId="77777777" w:rsidR="001D6CA5" w:rsidRPr="00FC63B4" w:rsidRDefault="001D6CA5" w:rsidP="001D6CA5">
      <w:pPr>
        <w:spacing w:before="120" w:after="120" w:line="240" w:lineRule="auto"/>
        <w:ind w:left="284" w:right="282"/>
        <w:jc w:val="both"/>
        <w:rPr>
          <w:rFonts w:ascii="Times New Roman" w:hAnsi="Times New Roman" w:cs="Times New Roman"/>
          <w:bCs/>
          <w:sz w:val="24"/>
          <w:szCs w:val="24"/>
        </w:rPr>
      </w:pPr>
      <w:r w:rsidRPr="00FC63B4">
        <w:rPr>
          <w:rFonts w:ascii="Times New Roman" w:hAnsi="Times New Roman" w:cs="Times New Roman"/>
        </w:rPr>
        <w:t xml:space="preserve">Çok genel bir paradoks yaparsak, ilkel somut yaşamın ve düşüncenin diyalektiği, soyut düşünme ve davranma; soyut düşünme davranmanın göksel aşırılaşmasının diyalektiği, Somut bilimsel </w:t>
      </w:r>
      <w:proofErr w:type="spellStart"/>
      <w:r w:rsidRPr="00FC63B4">
        <w:rPr>
          <w:rFonts w:ascii="Times New Roman" w:hAnsi="Times New Roman" w:cs="Times New Roman"/>
        </w:rPr>
        <w:t>yercil</w:t>
      </w:r>
      <w:proofErr w:type="spellEnd"/>
      <w:r w:rsidRPr="00FC63B4">
        <w:rPr>
          <w:rFonts w:ascii="Times New Roman" w:hAnsi="Times New Roman" w:cs="Times New Roman"/>
        </w:rPr>
        <w:t xml:space="preserve"> düşünce ve davranma veya toplumun (kültürlerin de) gidiş kanunları oldu diyebiliriz.” (Kıvılcımlı, 2014b: 19-20)</w:t>
      </w:r>
    </w:p>
    <w:p w14:paraId="3B6EF6AD"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sürecin dönemindeki en mütekamil örneği olan İslam’ı, öncesindeki tektanrıcı Hz. İbrahim geleneğinin özgül bir sentezi olmasının yanı sıra </w:t>
      </w:r>
      <w:r w:rsidRPr="00FC63B4">
        <w:rPr>
          <w:rFonts w:ascii="Times New Roman" w:hAnsi="Times New Roman" w:cs="Times New Roman"/>
          <w:bCs/>
          <w:i/>
          <w:iCs/>
          <w:sz w:val="24"/>
          <w:szCs w:val="24"/>
        </w:rPr>
        <w:t>Yukarı Barbarlık Konağı</w:t>
      </w:r>
      <w:r w:rsidRPr="00FC63B4">
        <w:rPr>
          <w:rFonts w:ascii="Times New Roman" w:hAnsi="Times New Roman" w:cs="Times New Roman"/>
          <w:bCs/>
          <w:sz w:val="24"/>
          <w:szCs w:val="24"/>
        </w:rPr>
        <w:t xml:space="preserve"> mensubu Hicaz Araplarının, tarihsel determinizmin gereklerini bütünüyle kavramayı mümkün kılan toplumsal şartlarında yetişmiş öncü bir kişilik olarak Hz. Muhammed tarafından vaz edilen bir </w:t>
      </w:r>
      <w:r w:rsidRPr="00FC63B4">
        <w:rPr>
          <w:rFonts w:ascii="Times New Roman" w:hAnsi="Times New Roman" w:cs="Times New Roman"/>
          <w:bCs/>
          <w:i/>
          <w:iCs/>
          <w:sz w:val="24"/>
          <w:szCs w:val="24"/>
        </w:rPr>
        <w:t>kriz dönemi manifestosu</w:t>
      </w:r>
      <w:r w:rsidRPr="00FC63B4">
        <w:rPr>
          <w:rFonts w:ascii="Times New Roman" w:hAnsi="Times New Roman" w:cs="Times New Roman"/>
          <w:bCs/>
          <w:sz w:val="24"/>
          <w:szCs w:val="24"/>
        </w:rPr>
        <w:t xml:space="preserve"> gibi yorumlayan Kıvılcımlı, bu vakıanın çözümlenmesiyle göksel buyruklar ve kimi ahlaki yargılardan ibaret görünen şeyin, esasen din kabuğundaki bir tarihsel devrim ve </w:t>
      </w:r>
      <w:proofErr w:type="spellStart"/>
      <w:r w:rsidRPr="00FC63B4">
        <w:rPr>
          <w:rFonts w:ascii="Times New Roman" w:hAnsi="Times New Roman" w:cs="Times New Roman"/>
          <w:bCs/>
          <w:sz w:val="24"/>
          <w:szCs w:val="24"/>
        </w:rPr>
        <w:t>toplumcul</w:t>
      </w:r>
      <w:proofErr w:type="spellEnd"/>
      <w:r w:rsidRPr="00FC63B4">
        <w:rPr>
          <w:rFonts w:ascii="Times New Roman" w:hAnsi="Times New Roman" w:cs="Times New Roman"/>
          <w:bCs/>
          <w:sz w:val="24"/>
          <w:szCs w:val="24"/>
        </w:rPr>
        <w:t xml:space="preserve"> gidiş kanunları temerküzü olduğunu bütün açıklığıyla görmenin mümkün olacağı düşüncesindedir.</w:t>
      </w:r>
    </w:p>
    <w:p w14:paraId="2AFA1567"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Yerel düzeyde cereyan eden ticaret etkinliklerinin kavşağında yer aldığı için teşekküllü bir tarihsel devrime yol açacak sosyo-ekonomik ve kültürel şartlardan yoksun Hz. İbrahim’e nazarla, sınırları hayli genişleyerek evrensel bir mahiyet kazanmanın eşiğindeki tefeci-bezirganlık çağında yaşayan Hz. Muhammed’i Kıvılcımlı, “kentten orijinal medeniyete geçecek barbar topluluklarının” özgül bir ürünü olan özellikle kutsal kitap sahibi peygamberlik müessesesinin, mezkur eşiği atlayıp evrenselliğe geçişin bilinciyle kendisinin de son kitaplı peygamber olduğunun bilincinde, görmüş, geçirmiş ve bu hayat bilgisinden tevarüs ettiği maneviyat hümanizmi ve komün kolektivizmiyle hareket eden (Kıvılcımlı, 2014b: 26-27) bir </w:t>
      </w:r>
      <w:proofErr w:type="spellStart"/>
      <w:r w:rsidRPr="00FC63B4">
        <w:rPr>
          <w:rFonts w:ascii="Times New Roman" w:hAnsi="Times New Roman" w:cs="Times New Roman"/>
          <w:bCs/>
          <w:i/>
          <w:iCs/>
          <w:sz w:val="24"/>
          <w:szCs w:val="24"/>
        </w:rPr>
        <w:t>mürşid</w:t>
      </w:r>
      <w:proofErr w:type="spellEnd"/>
      <w:r w:rsidRPr="00FC63B4">
        <w:rPr>
          <w:rFonts w:ascii="Times New Roman" w:hAnsi="Times New Roman" w:cs="Times New Roman"/>
          <w:bCs/>
          <w:i/>
          <w:iCs/>
          <w:sz w:val="24"/>
          <w:szCs w:val="24"/>
        </w:rPr>
        <w:t xml:space="preserve">-i </w:t>
      </w:r>
      <w:proofErr w:type="spellStart"/>
      <w:r w:rsidRPr="00FC63B4">
        <w:rPr>
          <w:rFonts w:ascii="Times New Roman" w:hAnsi="Times New Roman" w:cs="Times New Roman"/>
          <w:bCs/>
          <w:i/>
          <w:iCs/>
          <w:sz w:val="24"/>
          <w:szCs w:val="24"/>
        </w:rPr>
        <w:t>ekber</w:t>
      </w:r>
      <w:proofErr w:type="spellEnd"/>
      <w:r w:rsidRPr="00FC63B4">
        <w:rPr>
          <w:rFonts w:ascii="Times New Roman" w:hAnsi="Times New Roman" w:cs="Times New Roman"/>
          <w:bCs/>
          <w:sz w:val="24"/>
          <w:szCs w:val="24"/>
        </w:rPr>
        <w:t xml:space="preserve"> olarak tarif etmektedir. Komün temelli kolektif aksiyon asabiyesi iliklerine işlemiş “berrak zekalı, gerçekçi aşiret çocuğu” olarak genç yaşında “El Emin” </w:t>
      </w:r>
      <w:proofErr w:type="spellStart"/>
      <w:r w:rsidRPr="00FC63B4">
        <w:rPr>
          <w:rFonts w:ascii="Times New Roman" w:hAnsi="Times New Roman" w:cs="Times New Roman"/>
          <w:bCs/>
          <w:sz w:val="24"/>
          <w:szCs w:val="24"/>
        </w:rPr>
        <w:t>ünvanını</w:t>
      </w:r>
      <w:proofErr w:type="spellEnd"/>
      <w:r w:rsidRPr="00FC63B4">
        <w:rPr>
          <w:rFonts w:ascii="Times New Roman" w:hAnsi="Times New Roman" w:cs="Times New Roman"/>
          <w:bCs/>
          <w:sz w:val="24"/>
          <w:szCs w:val="24"/>
        </w:rPr>
        <w:t xml:space="preserve"> hak edecek çapta dürüstlüğüyle temayüz eden Hz. Muhammed’in, etrafında cereyan eden sosyal hadiseleri mükemmelen sentezleyebilen bir zekaya sahip olmasının yanı sıra ona bu hasletlerini ortaya çıkarma ve geliştirme imkanı sunan evrensel çelişkiler ortamının da ürünü olduğunu savunan Kıvılcımlı, bu sentez yeteneğinin Kur’an’ın indirildiği yirmi </w:t>
      </w:r>
      <w:r w:rsidRPr="00FC63B4">
        <w:rPr>
          <w:rFonts w:ascii="Times New Roman" w:hAnsi="Times New Roman" w:cs="Times New Roman"/>
          <w:bCs/>
          <w:sz w:val="24"/>
          <w:szCs w:val="24"/>
        </w:rPr>
        <w:lastRenderedPageBreak/>
        <w:t>üç yıllık süreye tekabül eden tarihsel devrim sırasındaki dahice öngörüler ve ayetlerde de müşahede edilebileceği ve Kur’an’ın da esasen, bütünüyle komün kolektif asabiyesi güzellemeleriyle bezeli olduğu inancındadır (Kıvılcımlı, 2014b: 27-28).</w:t>
      </w:r>
    </w:p>
    <w:p w14:paraId="5713DFFE"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Kıvılcımlı ayrıca, insanın ezeli köklerinde halen parlayan bir cevher olarak barbar eşitlikçiliği ve kolektif aksiyon gücünün verdiği itkiyle barbar-medeniyet çekişmesini hem yerel hem de evrensel boyutta çözümleme başarısı gösteren öksüz bir aşiret çocuğu olan Hz. Muhammed’in Allah ve Kur’an tasavvurunun tarihsel determinizme uygun bir somutluğun ürünü olarak hayli gerçekçi niteliği ve buradan neşet eden engin hümanizminin, İslam’ın nasıl olup da dünya-tarihsel ve evrensel nitelikli bir din haline geldiği sorusunun yanıtını teşkil ettiği kanaatindedir (Kıvılcımlı, 2014b: 32-33). Öte yandan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Hz. Muhammed ve İslam’ı diğer dinlere göre ayrıksı kılan şey, saf bir entelektüel, ahlaki kurallar manzumesi olan diğer Sami dinlerine göre İslam, bütün bu göksel, </w:t>
      </w:r>
      <w:proofErr w:type="spellStart"/>
      <w:r w:rsidRPr="00FC63B4">
        <w:rPr>
          <w:rFonts w:ascii="Times New Roman" w:hAnsi="Times New Roman" w:cs="Times New Roman"/>
          <w:bCs/>
          <w:sz w:val="24"/>
          <w:szCs w:val="24"/>
        </w:rPr>
        <w:t>samedani</w:t>
      </w:r>
      <w:proofErr w:type="spellEnd"/>
      <w:r w:rsidRPr="00FC63B4">
        <w:rPr>
          <w:rFonts w:ascii="Times New Roman" w:hAnsi="Times New Roman" w:cs="Times New Roman"/>
          <w:bCs/>
          <w:sz w:val="24"/>
          <w:szCs w:val="24"/>
        </w:rPr>
        <w:t xml:space="preserve"> ve felsefi niteliklerinin yanı sıra Medine fukaraları, yoksul bezirganlar, çevre bedevileri ve kölelerin pratik sosyo-ekonomik sorunlarını da içermesi, onların uyarı ve isteklerine de kulak vermesi, hadise zuhur ettiği anda bütün bu somut dert ve tasaları tarihsel devrim pratiği içinden sentezleyerek </w:t>
      </w:r>
      <w:proofErr w:type="spellStart"/>
      <w:r w:rsidRPr="00FC63B4">
        <w:rPr>
          <w:rFonts w:ascii="Times New Roman" w:hAnsi="Times New Roman" w:cs="Times New Roman"/>
          <w:bCs/>
          <w:sz w:val="24"/>
          <w:szCs w:val="24"/>
        </w:rPr>
        <w:t>teorize</w:t>
      </w:r>
      <w:proofErr w:type="spellEnd"/>
      <w:r w:rsidRPr="00FC63B4">
        <w:rPr>
          <w:rFonts w:ascii="Times New Roman" w:hAnsi="Times New Roman" w:cs="Times New Roman"/>
          <w:bCs/>
          <w:sz w:val="24"/>
          <w:szCs w:val="24"/>
        </w:rPr>
        <w:t xml:space="preserve"> edip </w:t>
      </w:r>
      <w:proofErr w:type="spellStart"/>
      <w:r w:rsidRPr="00FC63B4">
        <w:rPr>
          <w:rFonts w:ascii="Times New Roman" w:hAnsi="Times New Roman" w:cs="Times New Roman"/>
          <w:bCs/>
          <w:sz w:val="24"/>
          <w:szCs w:val="24"/>
        </w:rPr>
        <w:t>ayetleştirmesidir</w:t>
      </w:r>
      <w:proofErr w:type="spellEnd"/>
      <w:r w:rsidRPr="00FC63B4">
        <w:rPr>
          <w:rFonts w:ascii="Times New Roman" w:hAnsi="Times New Roman" w:cs="Times New Roman"/>
          <w:bCs/>
          <w:sz w:val="24"/>
          <w:szCs w:val="24"/>
        </w:rPr>
        <w:t xml:space="preserve"> (Kıvılcımlı, 2014b: 35). Bu bakımdan Kıvılcımlı, Hz. Muhammed’i son büyük tarihsel devrimci ve peygamber haline getiren şeyin, din kabuğunda bile olsa toplumsal pratiği ilahi hikmet diline tercüme ederek cari sosyo-ekonomik gerçekliği dönüştürme gücü ve iradesi göstermesi olduğu ve Hz. Muhammed’in bu senteze başvurmayıp salt göksel birtakım ilhamların </w:t>
      </w:r>
      <w:r w:rsidRPr="00FC63B4">
        <w:rPr>
          <w:rFonts w:ascii="Times New Roman" w:hAnsi="Times New Roman" w:cs="Times New Roman"/>
          <w:bCs/>
          <w:i/>
          <w:iCs/>
          <w:sz w:val="24"/>
          <w:szCs w:val="24"/>
        </w:rPr>
        <w:t>ulağı</w:t>
      </w:r>
      <w:r w:rsidRPr="00FC63B4">
        <w:rPr>
          <w:rFonts w:ascii="Times New Roman" w:hAnsi="Times New Roman" w:cs="Times New Roman"/>
          <w:bCs/>
          <w:sz w:val="24"/>
          <w:szCs w:val="24"/>
        </w:rPr>
        <w:t xml:space="preserve"> olmakla yetinmesi durumunda “İsa’dan beter, adı sonu işitilmez, ‘cinlere uğramış deli bir ozan’ olarak yok olup </w:t>
      </w:r>
      <w:proofErr w:type="spellStart"/>
      <w:r w:rsidRPr="00FC63B4">
        <w:rPr>
          <w:rFonts w:ascii="Times New Roman" w:hAnsi="Times New Roman" w:cs="Times New Roman"/>
          <w:bCs/>
          <w:sz w:val="24"/>
          <w:szCs w:val="24"/>
        </w:rPr>
        <w:t>gi</w:t>
      </w:r>
      <w:proofErr w:type="spellEnd"/>
      <w:r w:rsidRPr="00FC63B4">
        <w:rPr>
          <w:rFonts w:ascii="Times New Roman" w:hAnsi="Times New Roman" w:cs="Times New Roman"/>
          <w:bCs/>
          <w:sz w:val="24"/>
          <w:szCs w:val="24"/>
        </w:rPr>
        <w:t>[</w:t>
      </w:r>
      <w:proofErr w:type="spellStart"/>
      <w:r w:rsidRPr="00FC63B4">
        <w:rPr>
          <w:rFonts w:ascii="Times New Roman" w:hAnsi="Times New Roman" w:cs="Times New Roman"/>
          <w:bCs/>
          <w:sz w:val="24"/>
          <w:szCs w:val="24"/>
        </w:rPr>
        <w:t>tmiş</w:t>
      </w:r>
      <w:proofErr w:type="spellEnd"/>
      <w:r w:rsidRPr="00FC63B4">
        <w:rPr>
          <w:rFonts w:ascii="Times New Roman" w:hAnsi="Times New Roman" w:cs="Times New Roman"/>
          <w:bCs/>
          <w:sz w:val="24"/>
          <w:szCs w:val="24"/>
        </w:rPr>
        <w:t>]” olacağı düşüncesindedir (Kıvılcımlı, 2014b: 34).</w:t>
      </w:r>
    </w:p>
    <w:p w14:paraId="3084E95E"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Allah’ın doksan dokuz sıfatını birden tek tek şerh edip yorumlayarak bunların tamamının tarihsel determinizmin, evrensel tarihcil gidiş kanunlarının ve doğal evrimin kutsallaştırma işleminden geçirilip bir yüce varlık formunda ifade edilmiş niteliklerinden başka bir şey olmadığını belirten Kıvılcımlı, misal Allah’ın </w:t>
      </w:r>
      <w:proofErr w:type="spellStart"/>
      <w:r w:rsidRPr="00FC63B4">
        <w:rPr>
          <w:rFonts w:ascii="Times New Roman" w:hAnsi="Times New Roman" w:cs="Times New Roman"/>
          <w:bCs/>
          <w:sz w:val="24"/>
          <w:szCs w:val="24"/>
        </w:rPr>
        <w:t>Malik’ül</w:t>
      </w:r>
      <w:proofErr w:type="spellEnd"/>
      <w:r w:rsidRPr="00FC63B4">
        <w:rPr>
          <w:rFonts w:ascii="Times New Roman" w:hAnsi="Times New Roman" w:cs="Times New Roman"/>
          <w:bCs/>
          <w:sz w:val="24"/>
          <w:szCs w:val="24"/>
        </w:rPr>
        <w:t xml:space="preserve"> Mülk sıfatını, mülkün ezeli ve ebedi sahibi olarak Allah’ın işaret edilmesi sayesinde yoksulu, garibanı, topraksızı, tefeci bezirgana karşı kollayan, mülk biriktirmeyi beyhude ve günah sayarak eşitlikçi, komünal bir toplumsallığı salık veren bir sıfat olarak yorumlamış ve Hz. Muhammed’in temelde tarihsel devrim derslerini Allah’ın kanunu suretinde vaz ve ezber ettirdiğine dikkat çekerek mazlumdan yana eşitlikçi ve </w:t>
      </w:r>
      <w:r w:rsidRPr="00FC63B4">
        <w:rPr>
          <w:rFonts w:ascii="Times New Roman" w:hAnsi="Times New Roman" w:cs="Times New Roman"/>
          <w:bCs/>
          <w:sz w:val="24"/>
          <w:szCs w:val="24"/>
        </w:rPr>
        <w:lastRenderedPageBreak/>
        <w:t xml:space="preserve">özgürlükçü bir düzen özleminde olanları da bu mistik kabuk içerisindeki tarihsel materyalist özü ortaya çıkarmakla mükellef kılmıştır (Kıvılcımlı, 2014b: 53-54). </w:t>
      </w:r>
    </w:p>
    <w:p w14:paraId="75F989AC"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Bu minvalde üzere içerisinden Hz. İbrahim, Hz. Musa ve Hz. İsa’yı çıkaran Filistin’i Mısır ve Irak ana medeniyetlerinin dört yol ağzı olması nedeniyle ticaretten savaşa müspet ya da menfi bütün sosyal ve tarihsel gelişmelerin dört yol ağzı olarak tanımlayan Kıvılcımlı, Filistin’de tefeci-bezirganlığın toplumsal gelişim ve değişime engel teşkil edecek çapta semirmesinin yarattığı yozlaşmanın etkisiyle güneye kayan ticari faaliyetlerin güzergahında, buradaki muazzam sosyo-ekonomik ve kültürel birikimle etkileşim halinde olmasının yanı sıra kendi içsel dinamiklerinin de katkısıyla yeni, taze bir toplumsallık inşa etmiş Hicaz Araplarının, yukarıda cari yozlaşmayı, ilkel komünal kardeşlik asabiyesi ve kolektif aksiyonu önceleyen eşitlikçi sosyal örgütlenme temelinde yepyeni bir tarihsel devrim çağına ulaştırmaya hazır oldukları kanaatindedir (Kıvılcımlı, 2014: 70-72). Bütün bunlara karşın buradan özgül ve evrensel bir senteze ulaşmayı başaran Hz. Muhammed’in tarihsel devriminin bile sonrasında yozlaşıp bozulmaya yüz tutmasını eşyanın tabiatı gereği sayan Kıvılcımlı, buradaki suçlunun Peygamber değil, onun Allah formunda da olsa tarihcil gidiş kanunları ve doğayla hemhal yaşamın ilkelerini bütün açıklığıyla ortaya koyuşunu kavramaktan aciz insanın ta kendisi olduğu, tarihte bu gidiş kanunlarının anlaşıldığı kısa evrelerden geri dönüşlere karşı insan bilincini bağışık kılacak bir mekanizmanın henüz olmadığını fakat insan toplumunun gezegenimiz var olduğu sürece sonsuz gelişimini mümkün kılacak diyalektik nitelikli ilkeleri vasıtasıyla buna karşı da bir bağışıklık geliştirebileceği inancındadır (Kıvılcımlı, 2014b: 80).</w:t>
      </w:r>
    </w:p>
    <w:p w14:paraId="0123731D"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Kur’an’ın güzel sesle, noksansız, hatasız ve tecvitle okunmasında bugün bile titizleniyor olmayı yazısız barbarlık döneminde mesellerin, hikmetlerin kalıcı kılınması, kolay ezber edilmesi için şiirleştirilmesinin yansıması sayan Kıvılcımlı, genel itibarıyla kutsallaştırma sürecinin de barbarların -yüzlerce yıl boyunca ezber ettiği eşitlikçi kolektif aksiyona dayalı ata yasası adeta iliklerine işlediği için- fıtraten yalan bilmez, topluluk asabiyesi ve haysiyetini temel addeden hasletlere sahip olmalarının birtakım </w:t>
      </w:r>
      <w:proofErr w:type="spellStart"/>
      <w:r w:rsidRPr="00FC63B4">
        <w:rPr>
          <w:rFonts w:ascii="Times New Roman" w:hAnsi="Times New Roman" w:cs="Times New Roman"/>
          <w:bCs/>
          <w:sz w:val="24"/>
          <w:szCs w:val="24"/>
        </w:rPr>
        <w:t>doğalcı</w:t>
      </w:r>
      <w:proofErr w:type="spellEnd"/>
      <w:r w:rsidRPr="00FC63B4">
        <w:rPr>
          <w:rFonts w:ascii="Times New Roman" w:hAnsi="Times New Roman" w:cs="Times New Roman"/>
          <w:bCs/>
          <w:sz w:val="24"/>
          <w:szCs w:val="24"/>
        </w:rPr>
        <w:t xml:space="preserve"> yahut </w:t>
      </w:r>
      <w:proofErr w:type="spellStart"/>
      <w:r w:rsidRPr="00FC63B4">
        <w:rPr>
          <w:rFonts w:ascii="Times New Roman" w:hAnsi="Times New Roman" w:cs="Times New Roman"/>
          <w:bCs/>
          <w:sz w:val="24"/>
          <w:szCs w:val="24"/>
        </w:rPr>
        <w:t>totemci</w:t>
      </w:r>
      <w:proofErr w:type="spellEnd"/>
      <w:r w:rsidRPr="00FC63B4">
        <w:rPr>
          <w:rFonts w:ascii="Times New Roman" w:hAnsi="Times New Roman" w:cs="Times New Roman"/>
          <w:bCs/>
          <w:sz w:val="24"/>
          <w:szCs w:val="24"/>
        </w:rPr>
        <w:t xml:space="preserve"> inanç mekanizmalarıyla garanti altına alınması, Kur’an ve Tevrat gibi tektanrıcı kutsal kitapları da buralardaki birikimin kendi çağının gereklerince sentezlenip süzülerek yazılı hale getirilmesi şeklinde cereyan ettiği fikrindedir (Kıvılcımlı, 2014b: 116-117). Ayrıca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w:t>
      </w:r>
    </w:p>
    <w:p w14:paraId="4803DB1A"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lastRenderedPageBreak/>
        <w:t xml:space="preserve">“Tevrat-Kuran ve Kutsal Masallar, gerçekte, özünde bir tek </w:t>
      </w:r>
      <w:proofErr w:type="spellStart"/>
      <w:r w:rsidRPr="00FC63B4">
        <w:rPr>
          <w:rFonts w:ascii="Times New Roman" w:hAnsi="Times New Roman" w:cs="Times New Roman"/>
        </w:rPr>
        <w:t>proseyi</w:t>
      </w:r>
      <w:proofErr w:type="spellEnd"/>
      <w:r w:rsidRPr="00FC63B4">
        <w:rPr>
          <w:rFonts w:ascii="Times New Roman" w:hAnsi="Times New Roman" w:cs="Times New Roman"/>
        </w:rPr>
        <w:t xml:space="preserve"> işler: Tarihöncesi </w:t>
      </w:r>
      <w:proofErr w:type="spellStart"/>
      <w:r w:rsidRPr="00FC63B4">
        <w:rPr>
          <w:rFonts w:ascii="Times New Roman" w:hAnsi="Times New Roman" w:cs="Times New Roman"/>
        </w:rPr>
        <w:t>Semit</w:t>
      </w:r>
      <w:proofErr w:type="spellEnd"/>
      <w:r w:rsidRPr="00FC63B4">
        <w:rPr>
          <w:rFonts w:ascii="Times New Roman" w:hAnsi="Times New Roman" w:cs="Times New Roman"/>
        </w:rPr>
        <w:t xml:space="preserve"> toplumlarının, barbarlık konaklarını </w:t>
      </w:r>
      <w:proofErr w:type="spellStart"/>
      <w:r w:rsidRPr="00FC63B4">
        <w:rPr>
          <w:rFonts w:ascii="Times New Roman" w:hAnsi="Times New Roman" w:cs="Times New Roman"/>
        </w:rPr>
        <w:t>binbir</w:t>
      </w:r>
      <w:proofErr w:type="spellEnd"/>
      <w:r w:rsidRPr="00FC63B4">
        <w:rPr>
          <w:rFonts w:ascii="Times New Roman" w:hAnsi="Times New Roman" w:cs="Times New Roman"/>
        </w:rPr>
        <w:t xml:space="preserve"> çileyle, sabırla uzun yüzyıllar içinde aşarak medenileşmelerinin kutsallaştırılmış: </w:t>
      </w:r>
      <w:proofErr w:type="spellStart"/>
      <w:r w:rsidRPr="00FC63B4">
        <w:rPr>
          <w:rFonts w:ascii="Times New Roman" w:hAnsi="Times New Roman" w:cs="Times New Roman"/>
        </w:rPr>
        <w:t>Tektanrı</w:t>
      </w:r>
      <w:proofErr w:type="spellEnd"/>
      <w:r w:rsidRPr="00FC63B4">
        <w:rPr>
          <w:rFonts w:ascii="Times New Roman" w:hAnsi="Times New Roman" w:cs="Times New Roman"/>
        </w:rPr>
        <w:t xml:space="preserve"> ideolojisine ulaşmış öyküsünü anlatırlar.</w:t>
      </w:r>
    </w:p>
    <w:p w14:paraId="56F95DCB" w14:textId="77777777" w:rsidR="001D6CA5" w:rsidRPr="00FC63B4" w:rsidRDefault="001D6CA5" w:rsidP="001D6CA5">
      <w:pPr>
        <w:autoSpaceDE w:val="0"/>
        <w:autoSpaceDN w:val="0"/>
        <w:adjustRightInd w:val="0"/>
        <w:spacing w:before="120" w:after="120" w:line="240" w:lineRule="auto"/>
        <w:ind w:left="284" w:right="282"/>
        <w:jc w:val="both"/>
        <w:rPr>
          <w:rFonts w:ascii="Times New Roman" w:hAnsi="Times New Roman" w:cs="Times New Roman"/>
        </w:rPr>
      </w:pPr>
      <w:r w:rsidRPr="00FC63B4">
        <w:rPr>
          <w:rFonts w:ascii="Times New Roman" w:hAnsi="Times New Roman" w:cs="Times New Roman"/>
        </w:rPr>
        <w:t xml:space="preserve">Ancak o </w:t>
      </w:r>
      <w:proofErr w:type="spellStart"/>
      <w:r w:rsidRPr="00FC63B4">
        <w:rPr>
          <w:rFonts w:ascii="Times New Roman" w:hAnsi="Times New Roman" w:cs="Times New Roman"/>
        </w:rPr>
        <w:t>prose</w:t>
      </w:r>
      <w:proofErr w:type="spellEnd"/>
      <w:r w:rsidRPr="00FC63B4">
        <w:rPr>
          <w:rFonts w:ascii="Times New Roman" w:hAnsi="Times New Roman" w:cs="Times New Roman"/>
        </w:rPr>
        <w:t xml:space="preserve"> tek başına; İnsanlık tarihinden soyutlanmış bir gidiş değildir. Tarihöncesinin </w:t>
      </w:r>
      <w:proofErr w:type="spellStart"/>
      <w:r w:rsidRPr="00FC63B4">
        <w:rPr>
          <w:rFonts w:ascii="Times New Roman" w:hAnsi="Times New Roman" w:cs="Times New Roman"/>
        </w:rPr>
        <w:t>Semit</w:t>
      </w:r>
      <w:proofErr w:type="spellEnd"/>
      <w:r w:rsidRPr="00FC63B4">
        <w:rPr>
          <w:rFonts w:ascii="Times New Roman" w:hAnsi="Times New Roman" w:cs="Times New Roman"/>
        </w:rPr>
        <w:t xml:space="preserve"> toplumları, </w:t>
      </w:r>
      <w:proofErr w:type="spellStart"/>
      <w:r w:rsidRPr="00FC63B4">
        <w:rPr>
          <w:rFonts w:ascii="Times New Roman" w:hAnsi="Times New Roman" w:cs="Times New Roman"/>
        </w:rPr>
        <w:t>Irmakcıl</w:t>
      </w:r>
      <w:proofErr w:type="spellEnd"/>
      <w:r w:rsidRPr="00FC63B4">
        <w:rPr>
          <w:rFonts w:ascii="Times New Roman" w:hAnsi="Times New Roman" w:cs="Times New Roman"/>
        </w:rPr>
        <w:t xml:space="preserve"> Irak ve Mısır medeniyetlerinden etkilenerek, binlerce yıllık tefekkür: Düşünce çabasıyla sıçramalı sentezlerle gelişirler.</w:t>
      </w:r>
    </w:p>
    <w:p w14:paraId="379028E3" w14:textId="77777777" w:rsidR="001D6CA5" w:rsidRPr="00FC63B4" w:rsidRDefault="001D6CA5" w:rsidP="001D6CA5">
      <w:pPr>
        <w:spacing w:before="120" w:after="120" w:line="240" w:lineRule="auto"/>
        <w:ind w:left="284" w:right="282"/>
        <w:jc w:val="both"/>
        <w:rPr>
          <w:rFonts w:ascii="Times New Roman" w:hAnsi="Times New Roman" w:cs="Times New Roman"/>
          <w:bCs/>
        </w:rPr>
      </w:pPr>
      <w:r w:rsidRPr="00FC63B4">
        <w:rPr>
          <w:rFonts w:ascii="Times New Roman" w:hAnsi="Times New Roman" w:cs="Times New Roman"/>
        </w:rPr>
        <w:t xml:space="preserve">Barbarın tertemiz zekası, pratiğine, gündelik ve uzun vadeli yaşamına neyi yararlı görüyorsa onu sünger gibi emer, pratiğinde deneyerek yaşamıyla </w:t>
      </w:r>
      <w:proofErr w:type="spellStart"/>
      <w:r w:rsidRPr="00FC63B4">
        <w:rPr>
          <w:rFonts w:ascii="Times New Roman" w:hAnsi="Times New Roman" w:cs="Times New Roman"/>
        </w:rPr>
        <w:t>sentezleştirir</w:t>
      </w:r>
      <w:proofErr w:type="spellEnd"/>
      <w:r w:rsidRPr="00FC63B4">
        <w:rPr>
          <w:rFonts w:ascii="Times New Roman" w:hAnsi="Times New Roman" w:cs="Times New Roman"/>
        </w:rPr>
        <w:t>, süratle kendi malı haline getirir, bir daha da onu ölümüne savunur, geleneği yapar. Genellikle de yeniliklere açtır, geliştirici olan hemen her sentezi ve düşünceyi benimseyerek savunur, geleneklerine sokar.” (Kıvılcımlı, 2014b: 134)</w:t>
      </w:r>
    </w:p>
    <w:p w14:paraId="307D54C6"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Süreklilik arz eden bir </w:t>
      </w:r>
      <w:proofErr w:type="spellStart"/>
      <w:r w:rsidRPr="00FC63B4">
        <w:rPr>
          <w:rFonts w:ascii="Times New Roman" w:hAnsi="Times New Roman" w:cs="Times New Roman"/>
          <w:bCs/>
          <w:sz w:val="24"/>
          <w:szCs w:val="24"/>
        </w:rPr>
        <w:t>toplumcul</w:t>
      </w:r>
      <w:proofErr w:type="spellEnd"/>
      <w:r w:rsidRPr="00FC63B4">
        <w:rPr>
          <w:rFonts w:ascii="Times New Roman" w:hAnsi="Times New Roman" w:cs="Times New Roman"/>
          <w:bCs/>
          <w:sz w:val="24"/>
          <w:szCs w:val="24"/>
        </w:rPr>
        <w:t xml:space="preserve"> sentezleme vasıtasıyla kutsallaştırma sürecindeki kaosun tek Tanrı formunda tekelleşmesine denk düşen Allah’ın keşfini, insanın doğayla ve toplumsal gidiş kanunlarıyla hemhal olma yolundaki ezeli evrimsel gelişiminin önemli bir merhalesi kabul eden Kıvılcımlı, buradan doğru evrimsel bütünleşme yolunda, önce bilmezlikten kaynaklı bir sürüsüne bereket totemcilik, ayırdına vardıkça buradan tek bir yaratıcıya iman, son olarak da kutsallaştırmanın bizzat kendisinin içerilerek aşıldığı doğanın ve toplumsal gidiş kanunlarının tümüyle özümsendiği nihai evreden müteşekkil bir yol haritası çizmektedir (Kıvılcımlı, 2014b: 188-191).</w:t>
      </w:r>
    </w:p>
    <w:p w14:paraId="5329EE45"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Buna karşın kendi devri açısından oldukça devrimci bir hamle olarak değerlendirdiği Hz. Muhammed’in tarihsel girişiminin dönemin egemen tefeci-bezirganları </w:t>
      </w:r>
      <w:proofErr w:type="spellStart"/>
      <w:r w:rsidRPr="00FC63B4">
        <w:rPr>
          <w:rFonts w:ascii="Times New Roman" w:hAnsi="Times New Roman" w:cs="Times New Roman"/>
          <w:bCs/>
          <w:sz w:val="24"/>
          <w:szCs w:val="24"/>
        </w:rPr>
        <w:t>Kureyş</w:t>
      </w:r>
      <w:proofErr w:type="spellEnd"/>
      <w:r w:rsidRPr="00FC63B4">
        <w:rPr>
          <w:rFonts w:ascii="Times New Roman" w:hAnsi="Times New Roman" w:cs="Times New Roman"/>
          <w:bCs/>
          <w:sz w:val="24"/>
          <w:szCs w:val="24"/>
        </w:rPr>
        <w:t xml:space="preserve"> ileri gelenleri tarafından muazzam bir tepkiyle karşılanmasını sadece puta </w:t>
      </w:r>
      <w:proofErr w:type="spellStart"/>
      <w:r w:rsidRPr="00FC63B4">
        <w:rPr>
          <w:rFonts w:ascii="Times New Roman" w:hAnsi="Times New Roman" w:cs="Times New Roman"/>
          <w:bCs/>
          <w:sz w:val="24"/>
          <w:szCs w:val="24"/>
        </w:rPr>
        <w:t>taparlığa</w:t>
      </w:r>
      <w:proofErr w:type="spellEnd"/>
      <w:r w:rsidRPr="00FC63B4">
        <w:rPr>
          <w:rFonts w:ascii="Times New Roman" w:hAnsi="Times New Roman" w:cs="Times New Roman"/>
          <w:bCs/>
          <w:sz w:val="24"/>
          <w:szCs w:val="24"/>
        </w:rPr>
        <w:t xml:space="preserve"> halel getireceği savıyla açıklamayı, tek tanrı fikrinin zaten Hz. İbrahim ve Yahudiler nedeniyle bilinmesinden olayı hayli eksik bir izahat olarak gören Kıvılcımlı, bu tepkinin asıl sebebinin Hz. Muhammed’in tefeci-bezirgan düzeni tehdit edeceği çok belli bir biçimde fakir-fukaraya arka çıkıp komün kolektivizmine yakın bir eşitlik talebinde bulunması olduğunu savunmaktadır (Kıvılcımlı, 2014b: 219). Bu iddiasını surelerden örneklerle destekleyen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o dönemde bu türden taleplerin geçer akçe olması için din formunda ifade edilmesinin adeta bir zorunluluk olduğu gibi Hz. Muhammet de eski efsane, mit, masal ve destanlardan istifade ederek bunları Allah kelamıyla kutsallık halesine büründürüp antik tarihin önemli bir tarihsel devriminin mühimmatı haline getirme becerisi göstermiştir (Kıvılcımlı, 2014b: 220-222).</w:t>
      </w:r>
    </w:p>
    <w:p w14:paraId="0AA6ABB4"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Misal Kur’an’ın ana damarı, mesajının kristalleşmiş hali olarak telakki ettiği Fatiha suresinin yorumunda ilk ayet </w:t>
      </w:r>
      <w:proofErr w:type="spellStart"/>
      <w:r w:rsidRPr="00FC63B4">
        <w:rPr>
          <w:rFonts w:ascii="Times New Roman" w:hAnsi="Times New Roman" w:cs="Times New Roman"/>
          <w:sz w:val="24"/>
          <w:szCs w:val="24"/>
        </w:rPr>
        <w:t>Bismillâhirrahmânirrahîm’i</w:t>
      </w:r>
      <w:proofErr w:type="spellEnd"/>
      <w:r w:rsidRPr="00FC63B4">
        <w:rPr>
          <w:rFonts w:ascii="Times New Roman" w:hAnsi="Times New Roman" w:cs="Times New Roman"/>
          <w:bCs/>
          <w:sz w:val="24"/>
          <w:szCs w:val="24"/>
        </w:rPr>
        <w:t xml:space="preserve"> “Alemlerin Rabbi Allah’a </w:t>
      </w:r>
      <w:r w:rsidRPr="00FC63B4">
        <w:rPr>
          <w:rFonts w:ascii="Times New Roman" w:hAnsi="Times New Roman" w:cs="Times New Roman"/>
          <w:bCs/>
          <w:sz w:val="24"/>
          <w:szCs w:val="24"/>
        </w:rPr>
        <w:lastRenderedPageBreak/>
        <w:t>hamdolsun” şeklinde tercüme edip</w:t>
      </w:r>
      <w:r w:rsidRPr="00FC63B4">
        <w:rPr>
          <w:rStyle w:val="DipnotBavurusu"/>
          <w:rFonts w:ascii="Times New Roman" w:hAnsi="Times New Roman" w:cs="Times New Roman"/>
          <w:bCs/>
          <w:sz w:val="24"/>
          <w:szCs w:val="24"/>
        </w:rPr>
        <w:footnoteReference w:id="6"/>
      </w:r>
      <w:r w:rsidRPr="00FC63B4">
        <w:rPr>
          <w:rFonts w:ascii="Times New Roman" w:hAnsi="Times New Roman" w:cs="Times New Roman"/>
          <w:bCs/>
          <w:sz w:val="24"/>
          <w:szCs w:val="24"/>
        </w:rPr>
        <w:t xml:space="preserve">, Allah suretinde tarihsel determinizm, doğa ve insanın hemhal oluşunun kanun kesinliğinde bir bütünlüğüne şükran duyma, onunla uyumlanmanın teyidi biçiminde okuyan Kıvılcımlı, Kur’an’daki bu yaklaşımın,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ve Engels’in kendi zamanlarının gereğince dinsel gelişmeleri arz-talep-fiyat ekseninde cereyan eden sosyo-ekonomik gelişmelerin bir tezahürü gibi okuyan göreli kuru akademik okumalarına nazarla insan-doğa birlikteliğinin kozmik bütünlüğünün alt şuur düzeyinde bile olsa daha sahih ve derinlikli izahatının ürünü olduğu kanaatindedir (Kıvılcımlı, 2014b: 224-225). Ayrıca Şuara suresinin “…zulmedenler, yakında nasıl bir devrime uğrayacaklarını ve devrileceklerini bileceklerdir.” ayetini, Hz. Muhammed’in henüz Mekke’deyken dahi, ne türden bir tarihsel alt üst oluşa önderlik ettiğinin bilincinde oluşunun nişanesi sayan Kıvılcımlı, aynı suredeki “Şairlere gelince onlara da azgınlar uyar. Görmüyor musun onları, her vadide şaşkın şaşkın dolaşırlar.”</w:t>
      </w:r>
      <w:r w:rsidRPr="00FC63B4">
        <w:rPr>
          <w:rStyle w:val="DipnotBavurusu"/>
          <w:rFonts w:ascii="Times New Roman" w:hAnsi="Times New Roman" w:cs="Times New Roman"/>
          <w:bCs/>
          <w:sz w:val="24"/>
          <w:szCs w:val="24"/>
        </w:rPr>
        <w:footnoteReference w:id="7"/>
      </w:r>
      <w:r w:rsidRPr="00FC63B4">
        <w:rPr>
          <w:rFonts w:ascii="Times New Roman" w:hAnsi="Times New Roman" w:cs="Times New Roman"/>
          <w:bCs/>
          <w:sz w:val="24"/>
          <w:szCs w:val="24"/>
        </w:rPr>
        <w:t xml:space="preserve"> ayetlerini de dönemin Arap Toplumunda önemli yer teşkil eden ve ileri gelenlerin ilim, tarih ve hikmetlerinin tümünü ihtiva eden adeta bir toplumsal divan niteliğindeki şiir ve şairlik olgusunun (</w:t>
      </w:r>
      <w:proofErr w:type="spellStart"/>
      <w:r w:rsidRPr="00FC63B4">
        <w:rPr>
          <w:rFonts w:ascii="Times New Roman" w:hAnsi="Times New Roman" w:cs="Times New Roman"/>
          <w:bCs/>
          <w:sz w:val="24"/>
          <w:szCs w:val="24"/>
        </w:rPr>
        <w:t>İbn</w:t>
      </w:r>
      <w:proofErr w:type="spellEnd"/>
      <w:r w:rsidRPr="00FC63B4">
        <w:rPr>
          <w:rFonts w:ascii="Times New Roman" w:hAnsi="Times New Roman" w:cs="Times New Roman"/>
          <w:bCs/>
          <w:sz w:val="24"/>
          <w:szCs w:val="24"/>
        </w:rPr>
        <w:t xml:space="preserve"> Haldun, 2018: 1052) sade suya tirit uhreviyatından kendisini ayırarak yapmakta olduğu şeyin somut sosyal niteliğine vurgu yapan bir ilimle özgülemesinin örneği olarak yorumlamaktadır (Kıvılcımlı, 2014b: 226-227).</w:t>
      </w:r>
    </w:p>
    <w:p w14:paraId="3715DBAD" w14:textId="25D0CD1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Kur’an’ın yirmi üç yıllık bir süre zarfında indirilişini, Furkan suresindeki “…biz onunla senin kalbini sağlamlaştırmak için onu böyle parça parça ve ağır ağır okuduk.”</w:t>
      </w:r>
      <w:r w:rsidRPr="00FC63B4">
        <w:rPr>
          <w:rStyle w:val="DipnotBavurusu"/>
          <w:rFonts w:ascii="Times New Roman" w:hAnsi="Times New Roman" w:cs="Times New Roman"/>
          <w:bCs/>
          <w:sz w:val="24"/>
          <w:szCs w:val="24"/>
        </w:rPr>
        <w:footnoteReference w:id="8"/>
      </w:r>
      <w:r w:rsidRPr="00FC63B4">
        <w:rPr>
          <w:rFonts w:ascii="Times New Roman" w:hAnsi="Times New Roman" w:cs="Times New Roman"/>
          <w:bCs/>
          <w:sz w:val="24"/>
          <w:szCs w:val="24"/>
        </w:rPr>
        <w:t xml:space="preserve"> ayetine dayanarak kolay bellenmesi ve yeni durumlara anlık tepki vermeyi mümkün kılacak bir yöntem olarak inananların ufkunu açıp takviye edilmesi gayesinin bir ürünü gibi yorumlayan Kıvılcımlı, nitelikli bir toplumsal-tarihsel nazariyenin de tam da bu şekilde, içinde bulunduğu üretici güçler çevrimiyle etkileşim halinde sürekli kendini yenileyip tahkim ederek ilerlediğini belirterek Hz. Muhammed ve Kur’an’ın da bu çizgiyle tevafukun mümtaz ve ezeli bir numunesi olduğu fikrindedir (Kıvılcımlı, 2014b: 228-229). Bu minvalde Hz. Muhammed’in elinde hazır bir reçete gibi teorisini </w:t>
      </w:r>
      <w:r w:rsidRPr="00FC63B4">
        <w:rPr>
          <w:rFonts w:ascii="Times New Roman" w:hAnsi="Times New Roman" w:cs="Times New Roman"/>
          <w:bCs/>
          <w:sz w:val="24"/>
          <w:szCs w:val="24"/>
        </w:rPr>
        <w:lastRenderedPageBreak/>
        <w:t xml:space="preserve">tarihsel devrimi öncesinde hazır edip sonra yola koyulmadığı gibi teorinin bileşenleri olan ayetlerin tam da savaşın içinde süreç işlemekteyken indirildiğini ifade eden Kıvılcımlı, böylelikle Hz. İbrahim’in Allah fikriyatı ve onun </w:t>
      </w:r>
      <w:proofErr w:type="spellStart"/>
      <w:r w:rsidRPr="00FC63B4">
        <w:rPr>
          <w:rFonts w:ascii="Times New Roman" w:hAnsi="Times New Roman" w:cs="Times New Roman"/>
          <w:bCs/>
          <w:sz w:val="24"/>
          <w:szCs w:val="24"/>
        </w:rPr>
        <w:t>İsrailoğulları’nca</w:t>
      </w:r>
      <w:proofErr w:type="spellEnd"/>
      <w:r w:rsidRPr="00FC63B4">
        <w:rPr>
          <w:rFonts w:ascii="Times New Roman" w:hAnsi="Times New Roman" w:cs="Times New Roman"/>
          <w:bCs/>
          <w:sz w:val="24"/>
          <w:szCs w:val="24"/>
        </w:rPr>
        <w:t xml:space="preserve"> tahkim edilmiş sentetik ürünlerinin, bellenmiş ilahi dogmatik fragmanlar olarak kalmayarak Hicaz Bedevileri tarafından bile anlaşılabilecek somutlukta yeni ve orijinal bir medeniyete geçişin ilkeleri hüviyetine büründüğü iddiasındadır (Kıvılcımlı, 2014b: 73-74). Bir diğer yandan Hz. Muhammed ve Kuran’ın dinsel kimliğini inşa ederken kendi gibi kutsal kitap sahibi Musevilik ve Hıristiyanlığı değil bunların hem metin hem de toplumsal işleyiş bakımından türlü tahrifatlar ve yozlaşmalarla malul olduğu gerekçesiyle kendilerini, tektanrıcı inancın </w:t>
      </w:r>
      <w:r w:rsidRPr="00FC63B4">
        <w:rPr>
          <w:rFonts w:ascii="Times New Roman" w:hAnsi="Times New Roman" w:cs="Times New Roman"/>
          <w:bCs/>
          <w:i/>
          <w:iCs/>
          <w:sz w:val="24"/>
          <w:szCs w:val="24"/>
        </w:rPr>
        <w:t>bozulmamış idili</w:t>
      </w:r>
      <w:r w:rsidRPr="00FC63B4">
        <w:rPr>
          <w:rFonts w:ascii="Times New Roman" w:hAnsi="Times New Roman" w:cs="Times New Roman"/>
          <w:bCs/>
          <w:sz w:val="24"/>
          <w:szCs w:val="24"/>
        </w:rPr>
        <w:t xml:space="preserve"> olarak Hz. İbrahim geleneğine bağladıklarını ifade eden Kıvılcımlı’nın bu yorumu (2011a: 229), Genç Cumhuriyetin kimlik kurma sürecinde Osmanlı’yı mutlak öteki addedip kökenini daha da geriye çekerek pirüpak gördüğü Orta Asya Türklüğüne rabıtalama gayretiyle ciddi bir benzerlik göstermektedir.</w:t>
      </w:r>
      <w:r w:rsidR="002C3E36">
        <w:rPr>
          <w:rFonts w:ascii="Times New Roman" w:hAnsi="Times New Roman" w:cs="Times New Roman"/>
          <w:bCs/>
          <w:sz w:val="24"/>
          <w:szCs w:val="24"/>
        </w:rPr>
        <w:t xml:space="preserve"> </w:t>
      </w:r>
    </w:p>
    <w:p w14:paraId="5C995A08"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Mekke ve Medine’de inen ayetlerde de bu temelde bir ayrımdan bahsedilebileceğine dikkat çeken Kıvılcımlı, Mekke döneminde inmiş ayetlerin hareketin tahkimat aşamasında olunduğunun bilinciyle Hz. Muhammed’in Allah yahut tarihsel gidiş kanunlarına yönelik sezginin tektanrıcılık temelli bir elçinin daha çok yakın çevresine vaz ettiği soyut teorik-felsefi nitelikli </w:t>
      </w:r>
      <w:r w:rsidRPr="00FC63B4">
        <w:rPr>
          <w:rFonts w:ascii="Times New Roman" w:hAnsi="Times New Roman" w:cs="Times New Roman"/>
          <w:bCs/>
          <w:i/>
          <w:iCs/>
          <w:sz w:val="24"/>
          <w:szCs w:val="24"/>
        </w:rPr>
        <w:t>birtakım idealler-söylevler</w:t>
      </w:r>
      <w:r w:rsidRPr="00FC63B4">
        <w:rPr>
          <w:rFonts w:ascii="Times New Roman" w:hAnsi="Times New Roman" w:cs="Times New Roman"/>
          <w:bCs/>
          <w:sz w:val="24"/>
          <w:szCs w:val="24"/>
        </w:rPr>
        <w:t>den müteşekkil olduğunu; buna karşın Medine döneminde dinsel ve toplumsal tahkimatın nispeten becerildiği ve tefeci-bezirgan zümreyle savaşın hayli kızışarak tarihsel devrim yoluna girdiği bir evrenin ürünü olmaları nedeniyle “daha somut pratik devrim prensiplerini” ifade ettiğini vurgulamıştır (Kıvılcımlı, 2014b: 269). Bir diğer yandan kendini Hz. Muhammed’in Veda Hutbesinde kendini son peygamber ilan etmesini de Kıvılcımlı, o vakte kadar siyasal ve sosyal düzenlerini ilahi hikmetlerden neşet eden birtakım kural ve kaideler üzerine bina etmiş medeniyet öncesi topluluklara Allah’ın, artık ben aradan çekiliyorum; toplumsal düzen, kanun ve kurallarınızı kendiniz yapmakla yükümlünüz mesajı olarak okumak gerektiği gibi İslam’ın Cami ve Cuma Namazı gibi yapı ve kurumlar ihdas ederek halkı da işin içine katan müşterek bir yönetimin altyapısını da çattığı savunusundadır (Kıvılcımlı, 2011e: 8-9).</w:t>
      </w:r>
    </w:p>
    <w:p w14:paraId="021FCB1D"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Orta Asya’dan Anadolu topraklarına gelinceye kadarki Türk Tarihinin genellikle ilgililerin siyasal ajandalarına uygun biçimde konumlandırılarak belli mitik ve hamasi </w:t>
      </w:r>
      <w:r w:rsidRPr="00FC63B4">
        <w:rPr>
          <w:rFonts w:ascii="Times New Roman" w:hAnsi="Times New Roman" w:cs="Times New Roman"/>
          <w:sz w:val="24"/>
          <w:szCs w:val="24"/>
        </w:rPr>
        <w:lastRenderedPageBreak/>
        <w:t xml:space="preserve">söylemlerin ekseninde değerlendirilmesine tevessül etmeyen Dr. Hikmet Kıvılcımlı, bu meseleyi de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ekseninde göçebe barbar eşitlikçi toplum düzeninden medeniyete geçiş düzleminde okuyarak oradan bugünkü Türkiye tarihine kadar yansıyan etkilerin tespitine odaklanmıştır. Türklerin barbarlık konağından medeniyete geçiş evresinde rastlaştığı İslam’ı, kendilerinin o zamanki sosyo-kültürel ihtiyaçlarıyla tevafuk ettiği için benimsemekte fazla da zorlanmadıklarını belirten Kıvılcımlı, bunun yanı sıra Şamanlık ve Budizm’in de İslam’a geçiş sonrasında dahi etkilerini alttan alta sürdürdüğünü vurgulamıştır. Bir diğer deyişle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Türkler İslam bahsinde pasif birer alıcıdan ziyade onu diyalektik bir biçimde kendi meşrebince tevil eden bir nevi müçtehit gibi hareket etmiş; kılıç zoruyla Müslüman olmaktan ziyade o dönemde etkin güç olan Abbasileri iktidara taşıyan ve Türk olduğunu iddia ettiği Ebu Müslim’in müthiş mahareti ile benimsedikleri İslam’ın </w:t>
      </w:r>
      <w:r w:rsidRPr="00FC63B4">
        <w:rPr>
          <w:rFonts w:ascii="Times New Roman" w:hAnsi="Times New Roman" w:cs="Times New Roman"/>
          <w:i/>
          <w:sz w:val="24"/>
          <w:szCs w:val="24"/>
        </w:rPr>
        <w:t>şamanik</w:t>
      </w:r>
      <w:r w:rsidRPr="00FC63B4">
        <w:rPr>
          <w:rFonts w:ascii="Times New Roman" w:hAnsi="Times New Roman" w:cs="Times New Roman"/>
          <w:sz w:val="24"/>
          <w:szCs w:val="24"/>
        </w:rPr>
        <w:t xml:space="preserve"> bir yorumuna imza atmışlardır. Kıvılcımlı, Hasan </w:t>
      </w:r>
      <w:proofErr w:type="spellStart"/>
      <w:r w:rsidRPr="00FC63B4">
        <w:rPr>
          <w:rFonts w:ascii="Times New Roman" w:hAnsi="Times New Roman" w:cs="Times New Roman"/>
          <w:sz w:val="24"/>
          <w:szCs w:val="24"/>
        </w:rPr>
        <w:t>Sabbahlardan</w:t>
      </w:r>
      <w:proofErr w:type="spellEnd"/>
      <w:r w:rsidRPr="00FC63B4">
        <w:rPr>
          <w:rFonts w:ascii="Times New Roman" w:hAnsi="Times New Roman" w:cs="Times New Roman"/>
          <w:sz w:val="24"/>
          <w:szCs w:val="24"/>
        </w:rPr>
        <w:t xml:space="preserve"> Şeyh Bedrettinlere, Ahilerden Bektaşilere, Mevlevilerden Rufailere, Yunus Emrelerden Süleyman Çelebilere varıncaya kadar birçok tarikat ve yol ehlini, Türklerin İslam’da gerçekleştirdikleri Rönesans’ın birer ürünü gibi değerlendirmiştir (Kıvılcımlı, 2008f: 59-64). Ayrıca Kıvılcımlı, İslam’a intisap sonrası Türklerde, göçebe yaşamın sınıfsız, kardeşlik eksenli kan teşkilatının medeniyet konağına ayak basmayla beraber tavsadığı ve çeşitli yozlaşmalara uğradığını belirtmiş; bu kaçınılmaz tarihsel sürecin yıpratıcılığına rağmen devletleşme aşamasında bile Türklerin, eskiden getirdikleri kamusal fayda odaklı barbar göçebe değerlerini -İslam’ın dört halife dönemindeki altın çağına referansla- sürdürmeyi başardıklarına dikkat çekmiştir (Kıvılcımlı, 2008f: 71-74). </w:t>
      </w:r>
    </w:p>
    <w:p w14:paraId="18BFC1B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Eskiden getirdikleri hasletlerin Osmanlı devrinde de yaşamaya devam ettiğinin en mühim misallerden biri olarak gördüğü Şeyh Bedrettin’i o devire kadar örneği görülmemiş sınıfsallık odaklı bir sosyal devrim peşinde koşan ve sonrasındaki sosyalist devrimlerin erken bir müjdesi olarak eşsiz bir devrimci sıfatıyla taltif eden Kıvılcımlı, bu tarihsel hadiseleri teorik bir zaviyeden eleştirip yerli yerine koyan çağdaşları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Haldun ve reformcu Çek Papaz Jean </w:t>
      </w:r>
      <w:proofErr w:type="spellStart"/>
      <w:r w:rsidRPr="00FC63B4">
        <w:rPr>
          <w:rFonts w:ascii="Times New Roman" w:hAnsi="Times New Roman" w:cs="Times New Roman"/>
          <w:sz w:val="24"/>
          <w:szCs w:val="24"/>
        </w:rPr>
        <w:t>Huss’a</w:t>
      </w:r>
      <w:proofErr w:type="spellEnd"/>
      <w:r w:rsidRPr="00FC63B4">
        <w:rPr>
          <w:rFonts w:ascii="Times New Roman" w:hAnsi="Times New Roman" w:cs="Times New Roman"/>
          <w:sz w:val="24"/>
          <w:szCs w:val="24"/>
        </w:rPr>
        <w:t xml:space="preserve"> nazarla Bedrettin’in, meseleyi salt nazari yönüyle tespit ve tayin etmekle kalmayıp teori ve pratiğin bizzat içinde olarak yüksek insani idealler ve canlı pratiğin takdire şayan bir sentezini yaparak çok daha mühim bir işe imza attığı inancındadır (Kıvılcımlı, 1967: 5). Ayrıca Kıvılcımlı, Şeyh Bedrettin’in Anadolu’daki yoksul köylü tepkisini, müritleri </w:t>
      </w:r>
      <w:proofErr w:type="spellStart"/>
      <w:r w:rsidRPr="00FC63B4">
        <w:rPr>
          <w:rFonts w:ascii="Times New Roman" w:hAnsi="Times New Roman" w:cs="Times New Roman"/>
          <w:sz w:val="24"/>
          <w:szCs w:val="24"/>
        </w:rPr>
        <w:t>Börklüce</w:t>
      </w:r>
      <w:proofErr w:type="spellEnd"/>
      <w:r w:rsidRPr="00FC63B4">
        <w:rPr>
          <w:rFonts w:ascii="Times New Roman" w:hAnsi="Times New Roman" w:cs="Times New Roman"/>
          <w:sz w:val="24"/>
          <w:szCs w:val="24"/>
        </w:rPr>
        <w:t xml:space="preserve"> </w:t>
      </w:r>
      <w:r w:rsidRPr="00FC63B4">
        <w:rPr>
          <w:rFonts w:ascii="Times New Roman" w:hAnsi="Times New Roman" w:cs="Times New Roman"/>
          <w:sz w:val="24"/>
          <w:szCs w:val="24"/>
        </w:rPr>
        <w:lastRenderedPageBreak/>
        <w:t xml:space="preserve">Mustafa ve Torlak Kemal vasıtasıyla toprağın ve ürününün onu işleyenlerin müşterek malı olduğunu ve toplumsal dayanışma ile kardeşliği öğütleyen bir anlayışın etrafında örgütlemesini, Şeyh’ten iki yüzyıl sonra ütopyacı sosyalizmin kurucusu addedilen Thomas </w:t>
      </w:r>
      <w:proofErr w:type="spellStart"/>
      <w:r w:rsidRPr="00FC63B4">
        <w:rPr>
          <w:rFonts w:ascii="Times New Roman" w:hAnsi="Times New Roman" w:cs="Times New Roman"/>
          <w:sz w:val="24"/>
          <w:szCs w:val="24"/>
        </w:rPr>
        <w:t>More’dan</w:t>
      </w:r>
      <w:proofErr w:type="spellEnd"/>
      <w:r w:rsidRPr="00FC63B4">
        <w:rPr>
          <w:rFonts w:ascii="Times New Roman" w:hAnsi="Times New Roman" w:cs="Times New Roman"/>
          <w:sz w:val="24"/>
          <w:szCs w:val="24"/>
        </w:rPr>
        <w:t xml:space="preserve"> daha gerçekçi ve ileri görüşlü bir yaklaşım olarak kabul etmektedir (Kıvılcımlı, 22 Aralık 1970). </w:t>
      </w:r>
    </w:p>
    <w:p w14:paraId="0F7793CE"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Öte yandan Kıvılcımlı, o vakitler Gemerek ilçesine bağlı bir Türkmen Alevi köyü </w:t>
      </w:r>
      <w:proofErr w:type="spellStart"/>
      <w:r w:rsidRPr="00FC63B4">
        <w:rPr>
          <w:rFonts w:ascii="Times New Roman" w:hAnsi="Times New Roman" w:cs="Times New Roman"/>
          <w:bCs/>
          <w:sz w:val="24"/>
          <w:szCs w:val="24"/>
        </w:rPr>
        <w:t>Karaözü</w:t>
      </w:r>
      <w:proofErr w:type="spellEnd"/>
      <w:r w:rsidRPr="00FC63B4">
        <w:rPr>
          <w:rFonts w:ascii="Times New Roman" w:hAnsi="Times New Roman" w:cs="Times New Roman"/>
          <w:bCs/>
          <w:sz w:val="24"/>
          <w:szCs w:val="24"/>
        </w:rPr>
        <w:t xml:space="preserve"> üzerine yazdığı monografide köyün memleketin diğer köylerine nazarla daha müreffeh ve mamur oluşunu ekonomik teşkilatlanmaya bağlayan yorumlara karşı çıkarak burada esasen, zamanında Anadolu coğrafyasında etkili yol ve tarikat ehilleri olarak Horasan Erleri ve Hacı Bektaşi Veli’den neşet eden tasavvuf ve sufilikle harmanlanmış eşitlikçi göçebe toplumsal örgütlenmeye dayanan sosyal değerlerin etkili olduğunu fikrindedir (Kıvılcımlı, 2011j: 64-66). Buradan hareketle Kıvılcımlı, enerjisini gereksizce vara yoka sevk eden sosyalist teori ve pratiğin, ilkel göçebe sosyalizminin membaı olarak Alevilerde tecessüm eden Türkmen köylülüğündeki kuvveye odaklanmasının ülkeyi aydınlık bir geleceğe götürmede muazzam açılımlara imkan vereceğini vurgulayarak (Kıvılcımlı, 2011j: 74) sonraki yıllarda sol siyasal hareketlerin adeta doğal yaşam alanı haline gelen Alevilerin bu potansiyeline ilk dikkat çekenlerden biri olmuştur. Bu anlamda Kıvılcımlı, Hz. Muhammed’den Kur’an’a, Şeyh Bedrettin’den Alevi Türkmenlere, Horasan Erlerinden Heretik Anadolu Derviş ve Tarikatlarına varıncaya kadar din ile hemhal düşünce ve pratiğin tümünde sosyalizme dair kuvvenin izini sürmüştür. </w:t>
      </w:r>
    </w:p>
    <w:p w14:paraId="796DF5C9"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İnsanın kutsallaştırma sürecinin, doğa olaylarına ve oradan köklenen totemlere tapınma, ölü gömmeyi bildiği gibi ruhlara ve ölümden sonra dirilişe de iman eden </w:t>
      </w:r>
      <w:proofErr w:type="spellStart"/>
      <w:r w:rsidRPr="00FC63B4">
        <w:rPr>
          <w:rFonts w:ascii="Times New Roman" w:hAnsi="Times New Roman" w:cs="Times New Roman"/>
          <w:bCs/>
          <w:sz w:val="24"/>
          <w:szCs w:val="24"/>
        </w:rPr>
        <w:t>Neandertallerin</w:t>
      </w:r>
      <w:proofErr w:type="spellEnd"/>
      <w:r w:rsidRPr="00FC63B4">
        <w:rPr>
          <w:rFonts w:ascii="Times New Roman" w:hAnsi="Times New Roman" w:cs="Times New Roman"/>
          <w:bCs/>
          <w:sz w:val="24"/>
          <w:szCs w:val="24"/>
        </w:rPr>
        <w:t xml:space="preserve"> kutsallık pratikleri örneklerine dayanarak günümüzden neredeyse iki yüz bin yıl öncesine kadar götürülebileceğini beyan eden Kıvılcımlı, insan mı tanrıyı tanrı mı insanı yarattı tartışmasının yukarıda çizdiği diyalektik akıl yürütme ve düşünme biçimi bakımından verimsiz tartışma olduğunu bilerek böyle bir tartışmadan ziyade sosyal bir fenomen olarak dinin neden ve hangi ihtiyacı karşılamak üzere ortaya çıktığı ve cari durumda toplumsal yaşamda nasıl konumlandığının anlaşılmasına çabalamıştır. Böylelikle bu meseleyi hiç azımsamadan dikkat ve incelikle ele alan Kıvılcımlı’nın İslam yorumunda, nasıl ortaya çıkmış olursa olsun zamanla belli egemenlik ve direniş formlarıyla eklemlenme becerisi gösterebilmiş bir insani olgu </w:t>
      </w:r>
      <w:r w:rsidRPr="00FC63B4">
        <w:rPr>
          <w:rFonts w:ascii="Times New Roman" w:hAnsi="Times New Roman" w:cs="Times New Roman"/>
          <w:bCs/>
          <w:sz w:val="24"/>
          <w:szCs w:val="24"/>
        </w:rPr>
        <w:lastRenderedPageBreak/>
        <w:t>olarak dinin analiz edilmesinin, insan toplumsallığının daha iyi bir gelecek adına yeniden tarif ve inşa edilmesine de bir pencere açabileceği müşahede edilebilmiştir.</w:t>
      </w:r>
    </w:p>
    <w:p w14:paraId="0A7B29D1"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Öte yandan Hikmet Kıvılcımlı’nın dine yaklaşımı, kaba Aydınlanmacı bir yok sayma ya da hakir görmeden ziyade dini ve dinsel bilgiyi insanlığın yaşamı ve doğayı anlama ve bilme sürecinin en az diğer bilgilenme biçimleri kadar kıymetli ve onlara denk bir biçimi olarak ele alması ve yaşamın somut gerçekliğine dair hiçbir şey söylemediği iddiasıyla mesel, masal, hikmetli söz yığını gibi görülen bu hurufattan, toplumsal yaşamın daha iyi, eşitlikçi ve özgürlükçü bir perspektiften yeniden inşası için cevherler devşirme çabasının bir ürünü olarak değerlendirilebilir. Bir diğer deyişle Kıvılcımlı’nın, tarihsel materyalist kavrayışı ateizmden ibaret sayan görüşlerin aksine, iyiden iyiye tefeci-bezirgan hükümranların eline geçip menşeindeki komünal eşitlikçi damarları kesilip atılan muktedirlerin İslam’ının karşısına fakir fukara, garip gurebanın İslam’ını koyması ve Aleviliği Türkiye’de sol/sosyalist bir dönüşüme can suyu verebilecek Halk İslam’ının numunesi saymasının yanı sıra bütün bunları Ali </w:t>
      </w:r>
      <w:proofErr w:type="spellStart"/>
      <w:r w:rsidRPr="00FC63B4">
        <w:rPr>
          <w:rFonts w:ascii="Times New Roman" w:hAnsi="Times New Roman" w:cs="Times New Roman"/>
          <w:bCs/>
          <w:sz w:val="24"/>
          <w:szCs w:val="24"/>
        </w:rPr>
        <w:t>Şeriati</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Mahmud</w:t>
      </w:r>
      <w:proofErr w:type="spellEnd"/>
      <w:r w:rsidRPr="00FC63B4">
        <w:rPr>
          <w:rFonts w:ascii="Times New Roman" w:hAnsi="Times New Roman" w:cs="Times New Roman"/>
          <w:bCs/>
          <w:sz w:val="24"/>
          <w:szCs w:val="24"/>
        </w:rPr>
        <w:t xml:space="preserve"> Taha gibi isimlerin eşitlikçi İslam yorumlarından çok daha önce zikretmesiyle sadece Türkiye’de değil dünyada da özgül bir konum işgal ettiği (Bilgen, 2013: 43), belki de daha doğru bir ifadeyle işgal etmesi gerektiği söylenebilir. </w:t>
      </w:r>
    </w:p>
    <w:p w14:paraId="31FFEBE7" w14:textId="2EF084F6"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noktada Dr. Hikmet Kıvılcımlı’nın dini ve dinsel geleneği, insanın daha iyi, eşit ve özgür bir dünya özleminin ilahi formlarda dahi olsa tecessüm ettiği, uhrevi çapaklarından arındırıldığı vakit bugünkü sol/sosyalist mücadeleye ilham ve mühimmat verecek zenginlikte birer gömü gibi değerlendiren yaklaşımı, benzer bir tartışma ve çalışmayı Hıristiyan din ve geleneği üzerinde yürüten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yaklaşımıyla hısımdır. Tıpkı Kıvılcımlı gibi Bloch da dini</w:t>
      </w:r>
      <w:r w:rsidR="008C7373" w:rsidRPr="00FC63B4">
        <w:rPr>
          <w:rFonts w:ascii="Times New Roman" w:hAnsi="Times New Roman" w:cs="Times New Roman"/>
          <w:bCs/>
          <w:sz w:val="24"/>
          <w:szCs w:val="24"/>
        </w:rPr>
        <w:t>,</w:t>
      </w:r>
      <w:r w:rsidRPr="00FC63B4">
        <w:rPr>
          <w:rFonts w:ascii="Times New Roman" w:hAnsi="Times New Roman" w:cs="Times New Roman"/>
          <w:bCs/>
          <w:sz w:val="24"/>
          <w:szCs w:val="24"/>
        </w:rPr>
        <w:t xml:space="preserve"> ilahi </w:t>
      </w:r>
      <w:r w:rsidR="008C7373" w:rsidRPr="00FC63B4">
        <w:rPr>
          <w:rFonts w:ascii="Times New Roman" w:hAnsi="Times New Roman" w:cs="Times New Roman"/>
          <w:bCs/>
          <w:sz w:val="24"/>
          <w:szCs w:val="24"/>
        </w:rPr>
        <w:t xml:space="preserve">bir </w:t>
      </w:r>
      <w:r w:rsidRPr="00FC63B4">
        <w:rPr>
          <w:rFonts w:ascii="Times New Roman" w:hAnsi="Times New Roman" w:cs="Times New Roman"/>
          <w:bCs/>
          <w:sz w:val="24"/>
          <w:szCs w:val="24"/>
        </w:rPr>
        <w:t>uyuşturucu, yanlış bilinç biçiminde telakki edip kenara koyan kaba Marksist anlayışların karşısında oradaki zımni zenginliği ciddiye alıp bunları daha güzel bir dünya arzusu ve talebinin başka türlü bir formda ifadesi biçiminde düşünmüş ve bugünkü mücadeleye de can suyu olabilecek parıltılar, anlık ışımalar ya da tomurcuklanmalar gibi görmüştür.</w:t>
      </w:r>
    </w:p>
    <w:p w14:paraId="4209C081"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Bütün bu tarihsel yorumlardan hareketle Kıvılcımlı’nın İslam yorumunu -Ali </w:t>
      </w:r>
      <w:proofErr w:type="spellStart"/>
      <w:r w:rsidRPr="00FC63B4">
        <w:rPr>
          <w:rFonts w:ascii="Times New Roman" w:hAnsi="Times New Roman" w:cs="Times New Roman"/>
          <w:bCs/>
          <w:sz w:val="24"/>
          <w:szCs w:val="24"/>
        </w:rPr>
        <w:t>Şeriati’nin</w:t>
      </w:r>
      <w:proofErr w:type="spellEnd"/>
      <w:r w:rsidRPr="00FC63B4">
        <w:rPr>
          <w:rFonts w:ascii="Times New Roman" w:hAnsi="Times New Roman" w:cs="Times New Roman"/>
          <w:bCs/>
          <w:sz w:val="24"/>
          <w:szCs w:val="24"/>
        </w:rPr>
        <w:t xml:space="preserve"> sosyal içerikli ayetlerde Allah yerine Halk mefhumunun koyulması durumunda anlamın neredeyse hiç değişmediği vurgusuna paralel biçimde- Allah’ı tarihsel determinizm mefhumuyla ikame edip bu ilkeler üzerinden baştan aşağı </w:t>
      </w:r>
      <w:r w:rsidRPr="00FC63B4">
        <w:rPr>
          <w:rFonts w:ascii="Times New Roman" w:hAnsi="Times New Roman" w:cs="Times New Roman"/>
          <w:bCs/>
          <w:sz w:val="24"/>
          <w:szCs w:val="24"/>
        </w:rPr>
        <w:lastRenderedPageBreak/>
        <w:t>tarayarak tamamını olmasa bile kayda değer bir kısmının tefsiri olarak görülmesi gerektiğini fakat özellikle sol cenahta bu çap ve derinlikte örneği görülmemiş bu türden bir çabanın hem sol/sosyalist camiada hem de akademik nitelikli herhangi bir mecrada dikkate alınıp değerlendirilmediği gibi sanki kasten görmezden gelindiğini söylemek mümkündür (</w:t>
      </w:r>
      <w:proofErr w:type="spellStart"/>
      <w:r w:rsidRPr="00FC63B4">
        <w:rPr>
          <w:rFonts w:ascii="Times New Roman" w:hAnsi="Times New Roman" w:cs="Times New Roman"/>
          <w:bCs/>
          <w:sz w:val="24"/>
          <w:szCs w:val="24"/>
        </w:rPr>
        <w:t>Eliaçık</w:t>
      </w:r>
      <w:proofErr w:type="spellEnd"/>
      <w:r w:rsidRPr="00FC63B4">
        <w:rPr>
          <w:rFonts w:ascii="Times New Roman" w:hAnsi="Times New Roman" w:cs="Times New Roman"/>
          <w:bCs/>
          <w:sz w:val="24"/>
          <w:szCs w:val="24"/>
        </w:rPr>
        <w:t>, 2013: 129).</w:t>
      </w:r>
    </w:p>
    <w:p w14:paraId="0B2AE890" w14:textId="77777777" w:rsidR="001D6CA5" w:rsidRPr="00FC63B4" w:rsidRDefault="001D6CA5" w:rsidP="001D6CA5">
      <w:pPr>
        <w:spacing w:before="120" w:after="120" w:line="360" w:lineRule="auto"/>
        <w:jc w:val="both"/>
        <w:rPr>
          <w:rFonts w:ascii="Times New Roman" w:hAnsi="Times New Roman" w:cs="Times New Roman"/>
          <w:b/>
          <w:sz w:val="24"/>
          <w:szCs w:val="24"/>
        </w:rPr>
      </w:pPr>
    </w:p>
    <w:p w14:paraId="08288BAC" w14:textId="560657E5" w:rsidR="001D6CA5" w:rsidRPr="00FC63B4" w:rsidRDefault="001D6CA5" w:rsidP="001D6CA5">
      <w:pPr>
        <w:spacing w:before="120" w:after="120" w:line="360" w:lineRule="auto"/>
        <w:jc w:val="center"/>
        <w:rPr>
          <w:rFonts w:ascii="Times New Roman" w:hAnsi="Times New Roman" w:cs="Times New Roman"/>
          <w:b/>
          <w:iCs/>
          <w:sz w:val="24"/>
          <w:szCs w:val="24"/>
        </w:rPr>
      </w:pPr>
      <w:bookmarkStart w:id="14" w:name="_Hlk43772736"/>
      <w:r w:rsidRPr="00FC63B4">
        <w:rPr>
          <w:rFonts w:ascii="Times New Roman" w:hAnsi="Times New Roman" w:cs="Times New Roman"/>
          <w:b/>
          <w:sz w:val="24"/>
          <w:szCs w:val="24"/>
        </w:rPr>
        <w:t>III.</w:t>
      </w:r>
      <w:r w:rsidR="00A57D00">
        <w:rPr>
          <w:rFonts w:ascii="Times New Roman" w:hAnsi="Times New Roman" w:cs="Times New Roman"/>
          <w:b/>
          <w:sz w:val="24"/>
          <w:szCs w:val="24"/>
        </w:rPr>
        <w:t>5</w:t>
      </w:r>
      <w:r w:rsidRPr="00FC63B4">
        <w:rPr>
          <w:rFonts w:ascii="Times New Roman" w:hAnsi="Times New Roman" w:cs="Times New Roman"/>
          <w:b/>
          <w:sz w:val="24"/>
          <w:szCs w:val="24"/>
        </w:rPr>
        <w:t xml:space="preserve">. </w:t>
      </w:r>
      <w:r w:rsidR="00A57D00">
        <w:rPr>
          <w:rFonts w:ascii="Times New Roman" w:hAnsi="Times New Roman" w:cs="Times New Roman"/>
          <w:b/>
          <w:sz w:val="24"/>
          <w:szCs w:val="24"/>
        </w:rPr>
        <w:t>DEĞERLENDİRME</w:t>
      </w:r>
      <w:r w:rsidRPr="00FC63B4">
        <w:rPr>
          <w:rFonts w:ascii="Times New Roman" w:hAnsi="Times New Roman" w:cs="Times New Roman"/>
          <w:b/>
          <w:sz w:val="24"/>
          <w:szCs w:val="24"/>
        </w:rPr>
        <w:t xml:space="preserve">: SOSYALİZM YOLUNDA </w:t>
      </w:r>
      <w:r w:rsidRPr="00FC63B4">
        <w:rPr>
          <w:rFonts w:ascii="Times New Roman" w:hAnsi="Times New Roman" w:cs="Times New Roman"/>
          <w:b/>
          <w:i/>
          <w:sz w:val="24"/>
          <w:szCs w:val="24"/>
        </w:rPr>
        <w:t xml:space="preserve">LEGALİTEYİ </w:t>
      </w:r>
      <w:r w:rsidRPr="00FC63B4">
        <w:rPr>
          <w:rFonts w:ascii="Times New Roman" w:hAnsi="Times New Roman" w:cs="Times New Roman"/>
          <w:b/>
          <w:iCs/>
          <w:sz w:val="24"/>
          <w:szCs w:val="24"/>
        </w:rPr>
        <w:t xml:space="preserve">(SÜREKLİ) </w:t>
      </w:r>
      <w:r w:rsidRPr="00FC63B4">
        <w:rPr>
          <w:rFonts w:ascii="Times New Roman" w:hAnsi="Times New Roman" w:cs="Times New Roman"/>
          <w:b/>
          <w:i/>
          <w:sz w:val="24"/>
          <w:szCs w:val="24"/>
        </w:rPr>
        <w:t>İSTİSMAR</w:t>
      </w:r>
      <w:r w:rsidRPr="00FC63B4">
        <w:rPr>
          <w:rFonts w:ascii="Times New Roman" w:hAnsi="Times New Roman" w:cs="Times New Roman"/>
          <w:b/>
          <w:iCs/>
          <w:sz w:val="24"/>
          <w:szCs w:val="24"/>
        </w:rPr>
        <w:t>!</w:t>
      </w:r>
    </w:p>
    <w:bookmarkEnd w:id="14"/>
    <w:p w14:paraId="1682F12C" w14:textId="77777777" w:rsidR="001D6CA5" w:rsidRPr="00FC63B4" w:rsidRDefault="001D6CA5" w:rsidP="001D6CA5">
      <w:pPr>
        <w:spacing w:before="120" w:after="120" w:line="360" w:lineRule="auto"/>
        <w:jc w:val="both"/>
        <w:rPr>
          <w:rFonts w:ascii="Times New Roman" w:hAnsi="Times New Roman" w:cs="Times New Roman"/>
          <w:bCs/>
          <w:sz w:val="24"/>
          <w:szCs w:val="24"/>
        </w:rPr>
      </w:pPr>
    </w:p>
    <w:p w14:paraId="386AD47D" w14:textId="77777777" w:rsidR="001D6CA5" w:rsidRPr="00FC63B4" w:rsidRDefault="001D6CA5" w:rsidP="001D6CA5">
      <w:pPr>
        <w:spacing w:before="120" w:after="120" w:line="240" w:lineRule="auto"/>
        <w:ind w:left="2268" w:right="282"/>
        <w:jc w:val="both"/>
        <w:rPr>
          <w:rFonts w:ascii="Times New Roman" w:hAnsi="Times New Roman" w:cs="Times New Roman"/>
          <w:bCs/>
          <w:sz w:val="24"/>
          <w:szCs w:val="24"/>
        </w:rPr>
      </w:pPr>
      <w:r w:rsidRPr="00FC63B4">
        <w:rPr>
          <w:rFonts w:ascii="Times New Roman" w:hAnsi="Times New Roman" w:cs="Times New Roman"/>
        </w:rPr>
        <w:t xml:space="preserve">“Burjuvazi bizi gizli mahkeme etmek istedikçe, biz hapishaneden çıkışımızdan, yolda gelişimizden, mahkeme koridorlarından geçişimizden, mahkemenin ilk duruşma, son karar celselerinden, kapı altlarında bekleyişimizden, hapishane içindeki yaşayışımızdan, hülasa her yerden ve her şeyden istifade ederek, imkan bulursak yüksek sesle, bulamazsak fısıldayarak; ağzımızı dikerlerse kaşımızı gözümüzü oynatarak suratımızla; suratımıza maske geçirirler, peçe takarlar ise başımız, elimiz, kolumuz, ayağımızla; elimize kelepçe, boynumuza lâle, kolumuza zincir, ayağımıza pranga takarlarsa, duruşumuz, oturuşumuz, hatta giyinişimizle; öldürülürsek </w:t>
      </w:r>
      <w:proofErr w:type="spellStart"/>
      <w:r w:rsidRPr="00FC63B4">
        <w:rPr>
          <w:rFonts w:ascii="Times New Roman" w:hAnsi="Times New Roman" w:cs="Times New Roman"/>
        </w:rPr>
        <w:t>geberiyemizle</w:t>
      </w:r>
      <w:proofErr w:type="spellEnd"/>
      <w:r w:rsidRPr="00FC63B4">
        <w:rPr>
          <w:rFonts w:ascii="Times New Roman" w:hAnsi="Times New Roman" w:cs="Times New Roman"/>
        </w:rPr>
        <w:t>, gömülsek mezarımızla; yakılarak dumanımız havaya savrulursa heyulamızla, hatıramızla... her ne ile olursa olsun, tahrikatımızı yapacağız!” Dr. Hikmet Kıvılcımlı (1979b: 12)</w:t>
      </w:r>
    </w:p>
    <w:p w14:paraId="75669F64" w14:textId="77777777" w:rsidR="001D6CA5" w:rsidRPr="00FC63B4" w:rsidRDefault="001D6CA5" w:rsidP="001D6CA5">
      <w:pPr>
        <w:spacing w:before="120" w:after="120" w:line="360" w:lineRule="auto"/>
        <w:jc w:val="both"/>
        <w:rPr>
          <w:rFonts w:ascii="Times New Roman" w:hAnsi="Times New Roman" w:cs="Times New Roman"/>
          <w:bCs/>
          <w:sz w:val="24"/>
          <w:szCs w:val="24"/>
        </w:rPr>
      </w:pPr>
    </w:p>
    <w:p w14:paraId="7CFDB350" w14:textId="22956EC0"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Hikmet Kıvılcımlı, Türkiye sosyalist hareketinde özgün tezler üretmiş olmasının yanı sıra edebiyattan felsefeye, siyasetten ekonomiye, dilbilimden tarihe varıncaya kadar akıllara durgunluk verecek genişlikte bir skalada, yayımlanabilmiş yüzü aşkın kitap ve risalesinden başka halen çözülüp yayımlanmayı bekleyen binlerce sayfa not ve elyazmasının müellifi olarak, son derece enteresan bir biçimde ürün verdiği hiçbir sahada dikkate değer bir ilgiye mazhar olamamış; Türkiye sosyalist siyasal düşünce tarihinde tabiri caiz ise “yokluğuyla var” olmuştur (Erdoğan, 2009: 180). Kitaplarının kapaklarını resimleyecek çapta resme, aralarında kendi büstünün de olduğu birçok esere hayat verecek derecede heykele maharetli, üzerlerine eleştiri metinleri kaleme alacak ve bizzat kendisi de şiir ve roman denemelerine girişecek raddede edebiyata tutkun Kıvılcımlı, Türkiye sosyalist hareketinde hayli nevi şahsına münhasır bir isim olarak temayüz etmiştir. Bu hasletlerinden başka sadece memlekete ilişkin değil dünya </w:t>
      </w:r>
      <w:r w:rsidRPr="00FC63B4">
        <w:rPr>
          <w:rFonts w:ascii="Times New Roman" w:hAnsi="Times New Roman" w:cs="Times New Roman"/>
          <w:bCs/>
          <w:sz w:val="24"/>
          <w:szCs w:val="24"/>
        </w:rPr>
        <w:lastRenderedPageBreak/>
        <w:t>sosyalist hareketine dair meselelerde de sözünü sakınmadan fikir ve eleştirilerini söyleyen dört başı mamur bir entelektüel olan Kıvılcımlı,</w:t>
      </w:r>
      <w:r w:rsidR="002C3E36">
        <w:rPr>
          <w:rFonts w:ascii="Times New Roman" w:hAnsi="Times New Roman" w:cs="Times New Roman"/>
          <w:bCs/>
          <w:sz w:val="24"/>
          <w:szCs w:val="24"/>
        </w:rPr>
        <w:t xml:space="preserve"> </w:t>
      </w:r>
      <w:r w:rsidRPr="00FC63B4">
        <w:rPr>
          <w:rFonts w:ascii="Times New Roman" w:hAnsi="Times New Roman" w:cs="Times New Roman"/>
          <w:bCs/>
          <w:sz w:val="24"/>
          <w:szCs w:val="24"/>
        </w:rPr>
        <w:t>döneminin aydınlarına göre sınıfsal anlamda farklı, yoksul bir muhacir ailenin ferdi olarak zor şartlarda okuyup doktor çıkmayı becerse de türlü taciz ve kovuşturmalardan başını kaldırabildiği zamanlarda mesleğini çok az yapabildiği için bütün hayatı boyunca matbaacılıktan yayıncılığa varıncaya kadar birçok iş yapacak kadar geçim derdiyle boğuşmuştur (Özcan, 2018b: 177-179).</w:t>
      </w:r>
    </w:p>
    <w:p w14:paraId="2BD50B2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Kıvılcımlı’nın, özellikle Altmışlar sonrası askeri darbe ve müdahalelerin de etkisiyle ordunun devrimci dönüşümde bir nevi tetikleyici nitelik arz edebileceğine dönük eskiden beri var olsa bile daha da artan ilgisi ve Kemalizm’e eskiye nazarla daha hayırhah bakma gayreti, Türkiye solunun ağırlıklı bir kesiminde Kemalist resmi ideolojinin yarattığı tahribatı yaratmamıştır. Bilhassa kendisinin de içinden çıktığı otantik TKP çizgisinin, teoriyi siyasetin basit bir vasıtası gibi gören Stalinist revizyona sonuna kadar intisap etmesi sonrası -zaten arasının bozuk olduğu- partisiyle arasındaki teorik-pratik yaklaşım farklarından kaynaklanan tenakuz hepten aşikar olduğu gibi Kıvılcımlı’nın onlara en yakın göründüğü 1960-1971 döneminde dahi yeni teorik arayışlar, temel konularda farklı değerlendirmeler ve çelişik gibi görünen birtakım görüşler ortaya koymasının, aslında eskiden beri süregelen belli dert ve arzuların ufak tefek revizyonlarla yeni dönemde de dillendirilmesinden ibaret olduğunu söylemek mümkündür (Aydınoğlu, 2008a: 245).</w:t>
      </w:r>
    </w:p>
    <w:p w14:paraId="2719EA8E" w14:textId="2F45988D"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Hikmet Kıvılcımlı, tarihsel ve kültürel mirasa siyasal bir ilgiyle bakmış olmasına rağmen reel politik kaygıların vesileciliğine tevessül etmeyerek mezkur malzemeyi tarihsel materyalist bir pencereden olabildiğince derinlikli bir biçimde incelemeye gayret göstermiş; bu yönüyle kendinden menkul bir objektiflik yanılsamasıyla malul akademik cenahta fazla siyasetçi, reel politik gereklilikleri bahane ederek teoriden asgari istifadeye meyyal siyasal hareket ve öncülerce de fazla sofistike bulunarak adeta </w:t>
      </w:r>
      <w:r w:rsidRPr="00FC63B4">
        <w:rPr>
          <w:rFonts w:ascii="Times New Roman" w:hAnsi="Times New Roman" w:cs="Times New Roman"/>
          <w:bCs/>
          <w:i/>
          <w:iCs/>
          <w:sz w:val="24"/>
          <w:szCs w:val="24"/>
        </w:rPr>
        <w:t>iki cami arasında beynamaz</w:t>
      </w:r>
      <w:r w:rsidRPr="00FC63B4">
        <w:rPr>
          <w:rFonts w:ascii="Times New Roman" w:hAnsi="Times New Roman" w:cs="Times New Roman"/>
          <w:bCs/>
          <w:sz w:val="24"/>
          <w:szCs w:val="24"/>
        </w:rPr>
        <w:t xml:space="preserve"> kalmıştır. Bir başka açıdan Kıvılcımlı, bu fazla müşkülpesent analitik kavrayışı nedeniyle, en mühimi ve tumturaklısından tutun da en harcıalem ve gündelik görünenine kadar güncel siyasal gündemi geniş ufuklu bir teorik zaviyeden değerlendirip nazari bir cepheden ele alma konusunda özel bir maharete sahip olduğu gibi gökten taş yağsa bu tavrından taviz vermeyişinden sebep -o dönemde sayıları az olsa bile- teoriyi mühim addedenlerce bir kutup yıldızı olarak görülse de </w:t>
      </w:r>
      <w:r w:rsidRPr="00FC63B4">
        <w:rPr>
          <w:rFonts w:ascii="Times New Roman" w:hAnsi="Times New Roman" w:cs="Times New Roman"/>
          <w:bCs/>
          <w:sz w:val="24"/>
          <w:szCs w:val="24"/>
        </w:rPr>
        <w:lastRenderedPageBreak/>
        <w:t>(Kürkçü, 1994: 150) pratik siyasetin hercümercinde miyoplaşmış kitle politikacıları nezdinde suyu bulandıran adam muamelesi görmüştür.</w:t>
      </w:r>
      <w:r w:rsidR="002C3E36">
        <w:rPr>
          <w:rFonts w:ascii="Times New Roman" w:hAnsi="Times New Roman" w:cs="Times New Roman"/>
          <w:bCs/>
          <w:sz w:val="24"/>
          <w:szCs w:val="24"/>
        </w:rPr>
        <w:t xml:space="preserve"> </w:t>
      </w:r>
    </w:p>
    <w:p w14:paraId="28480814" w14:textId="52887482"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Bir başka açıdan Kıvılcımlı’nın çileli yaşamı ve siyasal mücadelesindeki inat ve cevvaliyetinden de kaynaklanan sebepler olsa bile esasen metin ve konuşmalarında kullandığı </w:t>
      </w:r>
      <w:r w:rsidRPr="00FC63B4">
        <w:rPr>
          <w:rFonts w:ascii="Times New Roman" w:hAnsi="Times New Roman" w:cs="Times New Roman"/>
          <w:bCs/>
          <w:i/>
          <w:iCs/>
          <w:sz w:val="24"/>
          <w:szCs w:val="24"/>
        </w:rPr>
        <w:t>revnaklı dili</w:t>
      </w:r>
      <w:r w:rsidRPr="00FC63B4">
        <w:rPr>
          <w:rFonts w:ascii="Times New Roman" w:hAnsi="Times New Roman" w:cs="Times New Roman"/>
          <w:bCs/>
          <w:sz w:val="24"/>
          <w:szCs w:val="24"/>
        </w:rPr>
        <w:t xml:space="preserve"> nedeniyle </w:t>
      </w:r>
      <w:r w:rsidRPr="00FC63B4">
        <w:rPr>
          <w:rFonts w:ascii="Times New Roman" w:hAnsi="Times New Roman" w:cs="Times New Roman"/>
          <w:bCs/>
          <w:i/>
          <w:iCs/>
          <w:sz w:val="24"/>
          <w:szCs w:val="24"/>
        </w:rPr>
        <w:t>eksantrik</w:t>
      </w:r>
      <w:r w:rsidRPr="00FC63B4">
        <w:rPr>
          <w:rFonts w:ascii="Times New Roman" w:hAnsi="Times New Roman" w:cs="Times New Roman"/>
          <w:bCs/>
          <w:sz w:val="24"/>
          <w:szCs w:val="24"/>
        </w:rPr>
        <w:t xml:space="preserve"> bulunuşu, yaşamının büyük bir kısmını hapishane şartlarında geçirdiği için oradan yazıp çizmenin özel şartlarına uymak maksadıyla kendine bir tür </w:t>
      </w:r>
      <w:proofErr w:type="spellStart"/>
      <w:r w:rsidRPr="00FC63B4">
        <w:rPr>
          <w:rFonts w:ascii="Times New Roman" w:hAnsi="Times New Roman" w:cs="Times New Roman"/>
          <w:bCs/>
          <w:i/>
          <w:iCs/>
          <w:sz w:val="24"/>
          <w:szCs w:val="24"/>
        </w:rPr>
        <w:t>Ezop</w:t>
      </w:r>
      <w:proofErr w:type="spellEnd"/>
      <w:r w:rsidRPr="00FC63B4">
        <w:rPr>
          <w:rFonts w:ascii="Times New Roman" w:hAnsi="Times New Roman" w:cs="Times New Roman"/>
          <w:bCs/>
          <w:i/>
          <w:iCs/>
          <w:sz w:val="24"/>
          <w:szCs w:val="24"/>
        </w:rPr>
        <w:t xml:space="preserve"> dili</w:t>
      </w:r>
      <w:r w:rsidRPr="00FC63B4">
        <w:rPr>
          <w:rFonts w:ascii="Times New Roman" w:hAnsi="Times New Roman" w:cs="Times New Roman"/>
          <w:bCs/>
          <w:sz w:val="24"/>
          <w:szCs w:val="24"/>
        </w:rPr>
        <w:t xml:space="preserve"> icat etmesinin sonucu olduğu kadar -becerip becerememesi bir yana- ömrü boyunca çok önemsediği kitlelere seslenme gayesiyle cari Marksist siyasal dili yerlileştirmek ve yine yasaların el verdiği ölçüde konuşup yazmaya alan açmak yahut en küçük nefes alanını bile sözünü ulaştırmanın vesilesi saymak odaklı </w:t>
      </w:r>
      <w:r w:rsidRPr="00FC63B4">
        <w:rPr>
          <w:rFonts w:ascii="Times New Roman" w:hAnsi="Times New Roman" w:cs="Times New Roman"/>
          <w:bCs/>
          <w:i/>
          <w:iCs/>
          <w:sz w:val="24"/>
          <w:szCs w:val="24"/>
        </w:rPr>
        <w:t>legaliteyi istismar</w:t>
      </w:r>
      <w:r w:rsidRPr="00FC63B4">
        <w:rPr>
          <w:rFonts w:ascii="Times New Roman" w:hAnsi="Times New Roman" w:cs="Times New Roman"/>
          <w:bCs/>
          <w:sz w:val="24"/>
          <w:szCs w:val="24"/>
        </w:rPr>
        <w:t xml:space="preserve"> kaygısının da ürünüdür (Aydınoğlu, 2008b: 265-266). Ülkede sosyalizm namına yaprak kıpırdamadığı Otuzlarda hapishaneden henüz çıkmışken yayınevi kurup kendi eserlerinin yanı sıra sosyalist klasiklerin ilk çevirilerine imza attığı yayıncılığa başlaması, memleketin Batı kapitalizmiyle eklemlenip görece zenginleştiğinin düşünüldüğü </w:t>
      </w:r>
      <w:r w:rsidRPr="00FC63B4">
        <w:rPr>
          <w:rFonts w:ascii="Times New Roman" w:hAnsi="Times New Roman" w:cs="Times New Roman"/>
          <w:bCs/>
          <w:i/>
          <w:iCs/>
          <w:sz w:val="24"/>
          <w:szCs w:val="24"/>
        </w:rPr>
        <w:t>Demokrat Parti</w:t>
      </w:r>
      <w:r w:rsidRPr="00FC63B4">
        <w:rPr>
          <w:rFonts w:ascii="Times New Roman" w:hAnsi="Times New Roman" w:cs="Times New Roman"/>
          <w:bCs/>
          <w:sz w:val="24"/>
          <w:szCs w:val="24"/>
        </w:rPr>
        <w:t xml:space="preserve"> döneminde bir yandan da ithal bir antikomünist teyakkuzun gemi azıya aldığı süreçte yasal parti kurması, sosyalistlerin devrim gibi büyük idealler peşinde koştuğu dönemlerde sosyalist fikirleri kitleye mal etmenin taş taş üstüne koymaktan, somut sorunlara değmekten geçtiği bilinciyle dernek kurup hayat pahalılığı ve işsizlik gibi gerçek-pratik dertlere çözüm arayışında olması gibi örnekler Kıvılcımlı’nın </w:t>
      </w:r>
      <w:r w:rsidRPr="00FC63B4">
        <w:rPr>
          <w:rFonts w:ascii="Times New Roman" w:hAnsi="Times New Roman" w:cs="Times New Roman"/>
          <w:bCs/>
          <w:i/>
          <w:iCs/>
          <w:sz w:val="24"/>
          <w:szCs w:val="24"/>
        </w:rPr>
        <w:t>legaliteyi istismar</w:t>
      </w:r>
      <w:r w:rsidRPr="00FC63B4">
        <w:rPr>
          <w:rFonts w:ascii="Times New Roman" w:hAnsi="Times New Roman" w:cs="Times New Roman"/>
          <w:bCs/>
          <w:sz w:val="24"/>
          <w:szCs w:val="24"/>
        </w:rPr>
        <w:t xml:space="preserve"> prensibince “burjuvazinin velev ki yalan dolan olsun ortaya attığı bütün şiarlarını sonuna kadar istismar e[</w:t>
      </w:r>
      <w:proofErr w:type="spellStart"/>
      <w:r w:rsidRPr="00FC63B4">
        <w:rPr>
          <w:rFonts w:ascii="Times New Roman" w:hAnsi="Times New Roman" w:cs="Times New Roman"/>
          <w:bCs/>
          <w:sz w:val="24"/>
          <w:szCs w:val="24"/>
        </w:rPr>
        <w:t>ttiği</w:t>
      </w:r>
      <w:proofErr w:type="spellEnd"/>
      <w:r w:rsidRPr="00FC63B4">
        <w:rPr>
          <w:rFonts w:ascii="Times New Roman" w:hAnsi="Times New Roman" w:cs="Times New Roman"/>
          <w:bCs/>
          <w:sz w:val="24"/>
          <w:szCs w:val="24"/>
        </w:rPr>
        <w:t>]” (Kıvılcımlı, 1979b: 60) siyasal pratiklerin birkaçıdır.</w:t>
      </w:r>
      <w:r w:rsidR="002C3E36">
        <w:rPr>
          <w:rFonts w:ascii="Times New Roman" w:hAnsi="Times New Roman" w:cs="Times New Roman"/>
          <w:bCs/>
          <w:sz w:val="24"/>
          <w:szCs w:val="24"/>
        </w:rPr>
        <w:t xml:space="preserve"> </w:t>
      </w:r>
    </w:p>
    <w:p w14:paraId="6E6AAD79" w14:textId="5855FCCE"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Misal dinle teşriki mesaisinde de kolaylıkla muhafazakârlıkla ve sağla mündemiç sayılıp göz ardı edilen bir alanı öyle kestirmeden yok sayılamayacak çapta, pekala sol siyasete teyellenebilecek, orayı ya da oradan devşirilebilecekleri</w:t>
      </w:r>
      <w:r w:rsidR="00BA50C0" w:rsidRPr="00FC63B4">
        <w:rPr>
          <w:rFonts w:ascii="Times New Roman" w:hAnsi="Times New Roman" w:cs="Times New Roman"/>
          <w:bCs/>
          <w:sz w:val="24"/>
          <w:szCs w:val="24"/>
        </w:rPr>
        <w:t xml:space="preserve"> </w:t>
      </w:r>
      <w:r w:rsidRPr="00FC63B4">
        <w:rPr>
          <w:rFonts w:ascii="Times New Roman" w:hAnsi="Times New Roman" w:cs="Times New Roman"/>
          <w:bCs/>
          <w:sz w:val="24"/>
          <w:szCs w:val="24"/>
        </w:rPr>
        <w:t xml:space="preserve">bereketli bir hayat bilgisi membaı gibi görmek gerektiğinde ısrar eden Kıvılcımlı bu tavrıyla, ezel ebed sağın mütehakkim sayıldığı bir sahanın kavram ve yaklaşımlarını bile isteye sol bir siyasal dilin içinden konuşturarak ve hatta çoğunlukla buna bile ihtiyaç duymadan mezkur kavramaların zaten sol bir muhtevaya içkin olarak sahip olduğu savıyla doğrudan kavramların kendisini şeksiz, şartsız kullanmaktan imtina etmeyerek, cari siyasal dilde bir </w:t>
      </w:r>
      <w:r w:rsidRPr="00FC63B4">
        <w:rPr>
          <w:rFonts w:ascii="Times New Roman" w:hAnsi="Times New Roman" w:cs="Times New Roman"/>
          <w:bCs/>
          <w:i/>
          <w:iCs/>
          <w:sz w:val="24"/>
          <w:szCs w:val="24"/>
        </w:rPr>
        <w:t>kısa devre</w:t>
      </w:r>
      <w:r w:rsidRPr="00FC63B4">
        <w:rPr>
          <w:rFonts w:ascii="Times New Roman" w:hAnsi="Times New Roman" w:cs="Times New Roman"/>
          <w:bCs/>
          <w:sz w:val="24"/>
          <w:szCs w:val="24"/>
        </w:rPr>
        <w:t xml:space="preserve"> yaratma gayesinde gibidir. Bu bakımdan şimdilerin fazlasıyla gözde ideolojik boş göstereni olarak yerlilik bahsinde de Kıvılcımlı’nın bu </w:t>
      </w:r>
      <w:r w:rsidRPr="00FC63B4">
        <w:rPr>
          <w:rFonts w:ascii="Times New Roman" w:hAnsi="Times New Roman" w:cs="Times New Roman"/>
          <w:bCs/>
          <w:sz w:val="24"/>
          <w:szCs w:val="24"/>
        </w:rPr>
        <w:lastRenderedPageBreak/>
        <w:t xml:space="preserve">tavrını, cari sağ siyasal dilde -eleştirel bir sorumluluk almaktan kaçmak maksadıyla- elinde olanın keyfine ve hıncının çapına göre rastgele doldurup ona buna doğrulttuğu bir </w:t>
      </w:r>
      <w:r w:rsidRPr="00FC63B4">
        <w:rPr>
          <w:rFonts w:ascii="Times New Roman" w:hAnsi="Times New Roman" w:cs="Times New Roman"/>
          <w:bCs/>
          <w:i/>
          <w:iCs/>
          <w:sz w:val="24"/>
          <w:szCs w:val="24"/>
        </w:rPr>
        <w:t>muktedir maymuncuğu</w:t>
      </w:r>
      <w:r w:rsidRPr="00FC63B4">
        <w:rPr>
          <w:rFonts w:ascii="Times New Roman" w:hAnsi="Times New Roman" w:cs="Times New Roman"/>
          <w:bCs/>
          <w:sz w:val="24"/>
          <w:szCs w:val="24"/>
        </w:rPr>
        <w:t xml:space="preserve"> işlevi gören yerli-milli retoriğinin (</w:t>
      </w:r>
      <w:proofErr w:type="spellStart"/>
      <w:r w:rsidRPr="00FC63B4">
        <w:rPr>
          <w:rFonts w:ascii="Times New Roman" w:hAnsi="Times New Roman" w:cs="Times New Roman"/>
          <w:bCs/>
          <w:sz w:val="24"/>
          <w:szCs w:val="24"/>
        </w:rPr>
        <w:t>Mollaer</w:t>
      </w:r>
      <w:proofErr w:type="spellEnd"/>
      <w:r w:rsidRPr="00FC63B4">
        <w:rPr>
          <w:rFonts w:ascii="Times New Roman" w:hAnsi="Times New Roman" w:cs="Times New Roman"/>
          <w:bCs/>
          <w:sz w:val="24"/>
          <w:szCs w:val="24"/>
        </w:rPr>
        <w:t>, 2018: 15) ötesinde, bu ülkede toplumsal yaşamın dünya-tarihsel bir zaviyeden yeniden inşasının koşullarını yaratmanın egzersizleri biçiminde yorumlamak mümkündür.</w:t>
      </w:r>
      <w:r w:rsidR="002C3E36">
        <w:rPr>
          <w:rFonts w:ascii="Times New Roman" w:hAnsi="Times New Roman" w:cs="Times New Roman"/>
          <w:bCs/>
          <w:sz w:val="24"/>
          <w:szCs w:val="24"/>
        </w:rPr>
        <w:t xml:space="preserve"> </w:t>
      </w:r>
    </w:p>
    <w:p w14:paraId="0D8DDC5E"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Öte yandan Kıvılcımlı’nın düşünsel faaliyetinin rüknünün, toplumsal yaşamın inşası ve değiştirilmesinde insanı ve insani kolektif eylemi </w:t>
      </w:r>
      <w:proofErr w:type="spellStart"/>
      <w:r w:rsidRPr="00FC63B4">
        <w:rPr>
          <w:rFonts w:ascii="Times New Roman" w:hAnsi="Times New Roman" w:cs="Times New Roman"/>
          <w:bCs/>
          <w:sz w:val="24"/>
          <w:szCs w:val="24"/>
        </w:rPr>
        <w:t>güzelleyen</w:t>
      </w:r>
      <w:proofErr w:type="spellEnd"/>
      <w:r w:rsidRPr="00FC63B4">
        <w:rPr>
          <w:rFonts w:ascii="Times New Roman" w:hAnsi="Times New Roman" w:cs="Times New Roman"/>
          <w:bCs/>
          <w:sz w:val="24"/>
          <w:szCs w:val="24"/>
        </w:rPr>
        <w:t xml:space="preserve">, gördüğü yerde ona arka çıkan, öne çıkaran bir yaklaşımda tecessüs ettiği göz önüne alındığı vakit orada, insanın yaşam kuruculuğu ve canlı aksiyonunu fazla abartan, cilalayan, ona gaz veren onun kostaklanmasına alan açan Romantizmin sosyalist bir yeniden yorumunun ışıldadığını görmek imkan dahilindedir (Küçük, 1994: 173). Hakikaten de dine ilgisi, dini heterodoks cemaatler ve düşüncelere yakınlığı, köylü isyanlarındaki devrimci nüveye hususiyetle eğilişi ve kapitalizmin gadrine uğramamış toplumların bakir eşitlikçi sosyo-kültürel yapılarına özel dikkati Dr. Hikmet </w:t>
      </w:r>
      <w:proofErr w:type="spellStart"/>
      <w:r w:rsidRPr="00FC63B4">
        <w:rPr>
          <w:rFonts w:ascii="Times New Roman" w:hAnsi="Times New Roman" w:cs="Times New Roman"/>
          <w:bCs/>
          <w:sz w:val="24"/>
          <w:szCs w:val="24"/>
        </w:rPr>
        <w:t>Kıvılcımlı’yı</w:t>
      </w:r>
      <w:proofErr w:type="spellEnd"/>
      <w:r w:rsidRPr="00FC63B4">
        <w:rPr>
          <w:rFonts w:ascii="Times New Roman" w:hAnsi="Times New Roman" w:cs="Times New Roman"/>
          <w:bCs/>
          <w:sz w:val="24"/>
          <w:szCs w:val="24"/>
        </w:rPr>
        <w:t xml:space="preserve">, Charles </w:t>
      </w:r>
      <w:proofErr w:type="spellStart"/>
      <w:r w:rsidRPr="00FC63B4">
        <w:rPr>
          <w:rFonts w:ascii="Times New Roman" w:hAnsi="Times New Roman" w:cs="Times New Roman"/>
          <w:bCs/>
          <w:sz w:val="24"/>
          <w:szCs w:val="24"/>
        </w:rPr>
        <w:t>Peguy</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Bloch, </w:t>
      </w:r>
      <w:proofErr w:type="spellStart"/>
      <w:r w:rsidRPr="00FC63B4">
        <w:rPr>
          <w:rFonts w:ascii="Times New Roman" w:hAnsi="Times New Roman" w:cs="Times New Roman"/>
          <w:bCs/>
          <w:sz w:val="24"/>
          <w:szCs w:val="24"/>
        </w:rPr>
        <w:t>Walter</w:t>
      </w:r>
      <w:proofErr w:type="spellEnd"/>
      <w:r w:rsidRPr="00FC63B4">
        <w:rPr>
          <w:rFonts w:ascii="Times New Roman" w:hAnsi="Times New Roman" w:cs="Times New Roman"/>
          <w:bCs/>
          <w:sz w:val="24"/>
          <w:szCs w:val="24"/>
        </w:rPr>
        <w:t xml:space="preserve"> Benjamin gibi mesiyanik, ütopyacı ve romantik sosyalizme meyyal isimlerle hemdert kılar (Bora, 2017: 649).</w:t>
      </w:r>
    </w:p>
    <w:p w14:paraId="164BBAB9"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Netice itibarıyla tarihe, dine, kültüre ve dile bakarken orada pür bir ideal tipler yığını değil felaketler, hayal kırıklıkları, yarım kalmış işler, yarım kalma imkanı bile bulamayıp sadece kuvveden ibaret fikirler, henüz ortaya çıkmamış ya da farkına dahi varılmamış imkanlara varıncaya kadar muazzam çeşitlilikte bir yıkıntı ve enkaz olduğunun fazlasıyla farkında olan Kıvılcımlı, bu çöplükten artık fosilleştiği düşünülen, umudun kesildiği parçaları derleyip bulup çıkarmak ve oradan daha özgür ve eşitlikçi bir toplumsal düzenin inşasına malzeme tedarikinin peşinde, yalnız gezen bir derviş gibidir (Erdoğan, 2019: 104). Bu yönüyle benzer dertlerin insanı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Bloch’la</w:t>
      </w:r>
      <w:proofErr w:type="spellEnd"/>
      <w:r w:rsidRPr="00FC63B4">
        <w:rPr>
          <w:rFonts w:ascii="Times New Roman" w:hAnsi="Times New Roman" w:cs="Times New Roman"/>
          <w:bCs/>
          <w:sz w:val="24"/>
          <w:szCs w:val="24"/>
        </w:rPr>
        <w:t xml:space="preserve"> aralarında önemli yakınlıklar vardır ve çalışmanın bundan sonraki bölümü Dr. Hikmet Kıvılcımlı ve Bloch arasındaki ortaklıklar, müşterek patikalar, farklı coğrafyalardan hemdert amaçlar üzere derlenmiş malzemelerin yorumlanması çabasına odaklanacaktır.</w:t>
      </w:r>
    </w:p>
    <w:p w14:paraId="693C0072" w14:textId="0D7B1C34" w:rsidR="001D6CA5" w:rsidRPr="00FC63B4" w:rsidRDefault="001D6CA5" w:rsidP="00D94F50">
      <w:pPr>
        <w:spacing w:before="120" w:after="120" w:line="360" w:lineRule="auto"/>
        <w:jc w:val="both"/>
        <w:rPr>
          <w:rFonts w:ascii="Times New Roman" w:hAnsi="Times New Roman" w:cs="Times New Roman"/>
          <w:sz w:val="24"/>
          <w:szCs w:val="24"/>
        </w:rPr>
      </w:pPr>
    </w:p>
    <w:p w14:paraId="46F5B8C1" w14:textId="5BBD90FD" w:rsidR="001D6CA5" w:rsidRPr="00FC63B4" w:rsidRDefault="001D6CA5" w:rsidP="00D94F50">
      <w:pPr>
        <w:spacing w:before="120" w:after="120" w:line="360" w:lineRule="auto"/>
        <w:jc w:val="both"/>
        <w:rPr>
          <w:rFonts w:ascii="Times New Roman" w:hAnsi="Times New Roman" w:cs="Times New Roman"/>
          <w:sz w:val="24"/>
          <w:szCs w:val="24"/>
        </w:rPr>
      </w:pPr>
    </w:p>
    <w:p w14:paraId="127021B0" w14:textId="72C9265D" w:rsidR="001D6CA5" w:rsidRPr="00FC63B4" w:rsidRDefault="001D6CA5" w:rsidP="00D94F50">
      <w:pPr>
        <w:spacing w:before="120" w:after="120" w:line="360" w:lineRule="auto"/>
        <w:jc w:val="both"/>
        <w:rPr>
          <w:rFonts w:ascii="Times New Roman" w:hAnsi="Times New Roman" w:cs="Times New Roman"/>
          <w:sz w:val="24"/>
          <w:szCs w:val="24"/>
        </w:rPr>
      </w:pPr>
    </w:p>
    <w:p w14:paraId="3519CBB1" w14:textId="77777777" w:rsidR="001D6CA5" w:rsidRPr="00FC63B4" w:rsidRDefault="001D6CA5" w:rsidP="001D6CA5">
      <w:pPr>
        <w:spacing w:before="120" w:after="120"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lastRenderedPageBreak/>
        <w:t>IV. BÖLÜM</w:t>
      </w:r>
    </w:p>
    <w:p w14:paraId="39A824D6" w14:textId="77777777" w:rsidR="001D6CA5" w:rsidRPr="00FC63B4" w:rsidRDefault="001D6CA5" w:rsidP="001D6CA5">
      <w:pPr>
        <w:spacing w:before="120" w:after="120" w:line="360" w:lineRule="auto"/>
        <w:jc w:val="center"/>
        <w:rPr>
          <w:rFonts w:ascii="Times New Roman" w:hAnsi="Times New Roman" w:cs="Times New Roman"/>
          <w:b/>
          <w:bCs/>
          <w:sz w:val="24"/>
          <w:szCs w:val="24"/>
        </w:rPr>
      </w:pPr>
    </w:p>
    <w:p w14:paraId="0299EFED" w14:textId="77777777" w:rsidR="001D6CA5" w:rsidRPr="00FC63B4" w:rsidRDefault="001D6CA5" w:rsidP="001D6CA5">
      <w:pPr>
        <w:spacing w:before="120" w:after="120" w:line="360" w:lineRule="auto"/>
        <w:jc w:val="center"/>
        <w:rPr>
          <w:rFonts w:ascii="Times New Roman" w:hAnsi="Times New Roman" w:cs="Times New Roman"/>
          <w:b/>
          <w:bCs/>
          <w:sz w:val="24"/>
          <w:szCs w:val="24"/>
        </w:rPr>
      </w:pPr>
    </w:p>
    <w:p w14:paraId="669603D4" w14:textId="77777777" w:rsidR="001D6CA5" w:rsidRPr="00FC63B4" w:rsidRDefault="001D6CA5" w:rsidP="001D6CA5">
      <w:pPr>
        <w:spacing w:before="120" w:after="120" w:line="360" w:lineRule="auto"/>
        <w:jc w:val="center"/>
        <w:rPr>
          <w:rFonts w:ascii="Times New Roman" w:hAnsi="Times New Roman" w:cs="Times New Roman"/>
          <w:b/>
          <w:bCs/>
          <w:sz w:val="24"/>
          <w:szCs w:val="24"/>
        </w:rPr>
      </w:pPr>
    </w:p>
    <w:p w14:paraId="241DC6B8" w14:textId="77777777" w:rsidR="001D6CA5" w:rsidRPr="00FC63B4" w:rsidRDefault="001D6CA5" w:rsidP="001D6CA5">
      <w:pPr>
        <w:spacing w:before="120" w:after="120" w:line="360" w:lineRule="auto"/>
        <w:jc w:val="center"/>
        <w:rPr>
          <w:rFonts w:ascii="Times New Roman" w:hAnsi="Times New Roman" w:cs="Times New Roman"/>
          <w:b/>
          <w:bCs/>
          <w:sz w:val="28"/>
          <w:szCs w:val="28"/>
        </w:rPr>
      </w:pPr>
      <w:bookmarkStart w:id="15" w:name="_Hlk43772776"/>
      <w:r w:rsidRPr="00FC63B4">
        <w:rPr>
          <w:rFonts w:ascii="Times New Roman" w:hAnsi="Times New Roman" w:cs="Times New Roman"/>
          <w:b/>
          <w:bCs/>
          <w:sz w:val="28"/>
          <w:szCs w:val="28"/>
        </w:rPr>
        <w:t xml:space="preserve">FARKLI COĞRAFYALAR, MÜŞTEREK DERTLER: </w:t>
      </w:r>
    </w:p>
    <w:p w14:paraId="255D3E23" w14:textId="77777777" w:rsidR="001D6CA5" w:rsidRPr="00FC63B4" w:rsidRDefault="001D6CA5" w:rsidP="001D6CA5">
      <w:pPr>
        <w:spacing w:before="120" w:after="120"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t xml:space="preserve">TARİH, DİN, GELENEK VE SOSYALİZM BAĞLAMINDA </w:t>
      </w:r>
    </w:p>
    <w:p w14:paraId="05258E86" w14:textId="77777777" w:rsidR="001D6CA5" w:rsidRPr="00FC63B4" w:rsidRDefault="001D6CA5" w:rsidP="001D6CA5">
      <w:pPr>
        <w:spacing w:before="120" w:after="120"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t>ERNST BLOCH VE DR. HİKMET KIVILCIMLI</w:t>
      </w:r>
    </w:p>
    <w:bookmarkEnd w:id="15"/>
    <w:p w14:paraId="0CD95AF0" w14:textId="77777777" w:rsidR="001D6CA5" w:rsidRPr="00FC63B4" w:rsidRDefault="001D6CA5" w:rsidP="001D6CA5">
      <w:pPr>
        <w:spacing w:before="120" w:after="120" w:line="360" w:lineRule="auto"/>
        <w:rPr>
          <w:rFonts w:ascii="Times New Roman" w:hAnsi="Times New Roman" w:cs="Times New Roman"/>
          <w:b/>
          <w:bCs/>
          <w:sz w:val="24"/>
          <w:szCs w:val="24"/>
        </w:rPr>
      </w:pPr>
    </w:p>
    <w:p w14:paraId="09825BC5" w14:textId="614F1433" w:rsidR="001D6CA5" w:rsidRPr="00FC63B4" w:rsidRDefault="001D6CA5" w:rsidP="001D6CA5">
      <w:pPr>
        <w:spacing w:after="120" w:line="240" w:lineRule="auto"/>
        <w:ind w:right="140"/>
        <w:jc w:val="right"/>
        <w:rPr>
          <w:rFonts w:ascii="Times New Roman" w:hAnsi="Times New Roman" w:cs="Times New Roman"/>
          <w:b/>
          <w:bCs/>
          <w:sz w:val="24"/>
          <w:szCs w:val="24"/>
        </w:rPr>
      </w:pPr>
      <w:r w:rsidRPr="00FC63B4">
        <w:rPr>
          <w:rFonts w:ascii="Times New Roman" w:hAnsi="Times New Roman" w:cs="Times New Roman"/>
          <w:spacing w:val="2"/>
          <w:shd w:val="clear" w:color="auto" w:fill="FFFFFF"/>
        </w:rPr>
        <w:t>“Ben şimdi ne yapsam, ben şimdi ne yapsam kaç kere yalnız</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Hem bunu kaç kere söylemek, ne türlü söylemek adına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Eskimiş fırçalarda, kırılmış şişelerde, tozlanmış ilaç kutularında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 xml:space="preserve">Okunmaz kitaplarda, </w:t>
      </w:r>
      <w:proofErr w:type="spellStart"/>
      <w:r w:rsidRPr="00FC63B4">
        <w:rPr>
          <w:rFonts w:ascii="Times New Roman" w:hAnsi="Times New Roman" w:cs="Times New Roman"/>
          <w:spacing w:val="2"/>
          <w:shd w:val="clear" w:color="auto" w:fill="FFFFFF"/>
        </w:rPr>
        <w:t>uzaksı</w:t>
      </w:r>
      <w:proofErr w:type="spellEnd"/>
      <w:r w:rsidRPr="00FC63B4">
        <w:rPr>
          <w:rFonts w:ascii="Times New Roman" w:hAnsi="Times New Roman" w:cs="Times New Roman"/>
          <w:spacing w:val="2"/>
          <w:shd w:val="clear" w:color="auto" w:fill="FFFFFF"/>
        </w:rPr>
        <w:t xml:space="preserve"> giyişlerde çocuksuz avlularda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Anlamsız kahvelerde, bir yolun çok ucunda, asılmış koyun butlarında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Ben şimdi ne yapsam, ben işte ne yapsam kaç kere yalnız</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Kaç kere yalnız, ama kaç kere yalnız, gene kaç kere insan olmalarımla”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Edip Cansever (19</w:t>
      </w:r>
      <w:r w:rsidR="00B06E2D" w:rsidRPr="00FC63B4">
        <w:rPr>
          <w:rFonts w:ascii="Times New Roman" w:hAnsi="Times New Roman" w:cs="Times New Roman"/>
          <w:spacing w:val="2"/>
          <w:shd w:val="clear" w:color="auto" w:fill="FFFFFF"/>
        </w:rPr>
        <w:t>61</w:t>
      </w:r>
      <w:r w:rsidRPr="00FC63B4">
        <w:rPr>
          <w:rFonts w:ascii="Times New Roman" w:hAnsi="Times New Roman" w:cs="Times New Roman"/>
          <w:spacing w:val="2"/>
          <w:shd w:val="clear" w:color="auto" w:fill="FFFFFF"/>
        </w:rPr>
        <w:t xml:space="preserve">: </w:t>
      </w:r>
      <w:r w:rsidR="00B06E2D" w:rsidRPr="00FC63B4">
        <w:rPr>
          <w:rFonts w:ascii="Times New Roman" w:hAnsi="Times New Roman" w:cs="Times New Roman"/>
          <w:spacing w:val="2"/>
          <w:shd w:val="clear" w:color="auto" w:fill="FFFFFF"/>
        </w:rPr>
        <w:t>26-27</w:t>
      </w:r>
      <w:r w:rsidRPr="00FC63B4">
        <w:rPr>
          <w:rFonts w:ascii="Times New Roman" w:hAnsi="Times New Roman" w:cs="Times New Roman"/>
          <w:spacing w:val="2"/>
          <w:shd w:val="clear" w:color="auto" w:fill="FFFFFF"/>
        </w:rPr>
        <w:t>)</w:t>
      </w:r>
    </w:p>
    <w:p w14:paraId="0EA8187E"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61C0430F" w14:textId="29C97036"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çalışma şimdiye kadar sosyalist düşünceye yaklaşımları bakımından hemdert görünen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Dr. Hikmet Kıvılcımlı’nın fikir ve yaşamının genel bir sergilenmesi üzerinden bu iki isimde sosyalist toplumsal dönüşüme dair müthiş inancın hangi izlekler üzerinden açığa çıktığı, nerelerde düğümlendiği ya da hangi noktalarda kendini daha da aşikar kıldığına dair bir tür seçmeci yakın okuma geliştirme çabasındadır. Bir başka deyişle dünyanın farklı yerlerinden müşterek dertlerle yola çıkıp cari sosyalizmde kimi açımlamalar yapmak noktasında ortaklaşmış görünen bu iki önemli düşün adamını bu türden bir yenileme çabasına ikna eden koşul ve motivasyonları tespit etmek, buradaki önsel sergileme faaliyetinin temel nedenidir.</w:t>
      </w:r>
    </w:p>
    <w:p w14:paraId="27D97383" w14:textId="21E04FE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insanın çaplı bir toplumsal dönüşüme hassaten muktedir olduğuna, binyıllar boyunca bu uğurda ürettiği sosyo-kültürel birikimin halen bile bunun nüvelerini, asrının gereğince kimi zaman zımnen kimi kez de gözle görülebilecek çapta bünyesinde barındırmaya devam ettiğine ve en menfi şartlarda dahi sosyalist bir devrimci dönüşüme angaje teorik-pratik faaliyetin inatla sürdürülmesi gerektiğine dair sahip oldukları muazzam inanç,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Dr. Hikmet </w:t>
      </w:r>
      <w:proofErr w:type="spellStart"/>
      <w:r w:rsidRPr="00FC63B4">
        <w:rPr>
          <w:rFonts w:ascii="Times New Roman" w:hAnsi="Times New Roman" w:cs="Times New Roman"/>
          <w:sz w:val="24"/>
          <w:szCs w:val="24"/>
        </w:rPr>
        <w:t>Kıvılcımlı’yı</w:t>
      </w:r>
      <w:proofErr w:type="spellEnd"/>
      <w:r w:rsidRPr="00FC63B4">
        <w:rPr>
          <w:rFonts w:ascii="Times New Roman" w:hAnsi="Times New Roman" w:cs="Times New Roman"/>
          <w:sz w:val="24"/>
          <w:szCs w:val="24"/>
        </w:rPr>
        <w:t xml:space="preserve"> bir arada </w:t>
      </w:r>
      <w:r w:rsidRPr="00FC63B4">
        <w:rPr>
          <w:rFonts w:ascii="Times New Roman" w:hAnsi="Times New Roman" w:cs="Times New Roman"/>
          <w:sz w:val="24"/>
          <w:szCs w:val="24"/>
        </w:rPr>
        <w:lastRenderedPageBreak/>
        <w:t>düşünmenin asli gerekçesini teşkil etmektedir. Öte yandan burada yapılmak istenen</w:t>
      </w:r>
      <w:r w:rsidR="00221893" w:rsidRPr="00FC63B4">
        <w:rPr>
          <w:rFonts w:ascii="Times New Roman" w:hAnsi="Times New Roman" w:cs="Times New Roman"/>
          <w:sz w:val="24"/>
          <w:szCs w:val="24"/>
        </w:rPr>
        <w:t>,</w:t>
      </w:r>
      <w:r w:rsidRPr="00FC63B4">
        <w:rPr>
          <w:rFonts w:ascii="Times New Roman" w:hAnsi="Times New Roman" w:cs="Times New Roman"/>
          <w:sz w:val="24"/>
          <w:szCs w:val="24"/>
        </w:rPr>
        <w:t xml:space="preserve"> iki büyük sosyalist düşünürü zorlama birtakım bağlantılarla bir arada tutma girişiminden ziyade müşterek konular üzerine kalem oynatmış olmaları gerçeğinden hareketle</w:t>
      </w:r>
      <w:r w:rsidR="00221893" w:rsidRPr="00FC63B4">
        <w:rPr>
          <w:rFonts w:ascii="Times New Roman" w:hAnsi="Times New Roman" w:cs="Times New Roman"/>
          <w:sz w:val="24"/>
          <w:szCs w:val="24"/>
        </w:rPr>
        <w:t>,</w:t>
      </w:r>
      <w:r w:rsidRPr="00FC63B4">
        <w:rPr>
          <w:rFonts w:ascii="Times New Roman" w:hAnsi="Times New Roman" w:cs="Times New Roman"/>
          <w:sz w:val="24"/>
          <w:szCs w:val="24"/>
        </w:rPr>
        <w:t xml:space="preserve"> bu alanlarda ne türden ortaklıklar yahut farklılıklar üzere yol aldıklarını tespit ve anlama çabasından ibarettir. Bu amaçla takibi kolaylaştırması bakımından insanın kolektif eyleminin kuruculuğu, bu özne temelli bakışın tetiklediği devrimci romantik izleklerin niteliği, dinsel mirasın devrimci temellükü ve tarih, din ve geleneğin sosyalist teoriye ikmaline odaklanan dört temel başlık belirlenerek Bloch ve Kıvılcımlı’nın mukayeseli bir incelemesi hedeflenmektedir. </w:t>
      </w:r>
    </w:p>
    <w:p w14:paraId="5C3132FE" w14:textId="77777777" w:rsidR="001D6CA5" w:rsidRPr="00FC63B4" w:rsidRDefault="001D6CA5" w:rsidP="001D6CA5">
      <w:pPr>
        <w:spacing w:before="120" w:after="120" w:line="360" w:lineRule="auto"/>
        <w:rPr>
          <w:rFonts w:ascii="Times New Roman" w:hAnsi="Times New Roman" w:cs="Times New Roman"/>
          <w:sz w:val="24"/>
          <w:szCs w:val="24"/>
        </w:rPr>
      </w:pPr>
    </w:p>
    <w:p w14:paraId="667E2246" w14:textId="21208C0B" w:rsidR="001D6CA5" w:rsidRPr="00FC63B4" w:rsidRDefault="001D6CA5" w:rsidP="001D6CA5">
      <w:pPr>
        <w:spacing w:before="120" w:after="120" w:line="360" w:lineRule="auto"/>
        <w:jc w:val="center"/>
        <w:rPr>
          <w:rFonts w:ascii="Times New Roman" w:hAnsi="Times New Roman" w:cs="Times New Roman"/>
          <w:b/>
          <w:bCs/>
          <w:sz w:val="24"/>
          <w:szCs w:val="24"/>
        </w:rPr>
      </w:pPr>
      <w:bookmarkStart w:id="16" w:name="_Hlk43772872"/>
      <w:r w:rsidRPr="00FC63B4">
        <w:rPr>
          <w:rFonts w:ascii="Times New Roman" w:hAnsi="Times New Roman" w:cs="Times New Roman"/>
          <w:b/>
          <w:bCs/>
          <w:sz w:val="24"/>
          <w:szCs w:val="24"/>
        </w:rPr>
        <w:t>IV.</w:t>
      </w:r>
      <w:r w:rsidR="00A57D00">
        <w:rPr>
          <w:rFonts w:ascii="Times New Roman" w:hAnsi="Times New Roman" w:cs="Times New Roman"/>
          <w:b/>
          <w:bCs/>
          <w:sz w:val="24"/>
          <w:szCs w:val="24"/>
        </w:rPr>
        <w:t>1</w:t>
      </w:r>
      <w:r w:rsidRPr="00FC63B4">
        <w:rPr>
          <w:rFonts w:ascii="Times New Roman" w:hAnsi="Times New Roman" w:cs="Times New Roman"/>
          <w:b/>
          <w:bCs/>
          <w:sz w:val="24"/>
          <w:szCs w:val="24"/>
        </w:rPr>
        <w:t>. BLOCH VE KIVILCIMLI’DA İNSANIN KOLEKTİF ETKİNLİĞİNİN KURUCULUĞU BAHSİ</w:t>
      </w:r>
    </w:p>
    <w:bookmarkEnd w:id="16"/>
    <w:p w14:paraId="0FF5B5C5" w14:textId="77777777" w:rsidR="001D6CA5" w:rsidRPr="00FC63B4" w:rsidRDefault="001D6CA5" w:rsidP="001D6CA5">
      <w:pPr>
        <w:spacing w:before="120" w:after="120" w:line="360" w:lineRule="auto"/>
        <w:rPr>
          <w:rFonts w:ascii="Times New Roman" w:hAnsi="Times New Roman" w:cs="Times New Roman"/>
          <w:b/>
          <w:bCs/>
          <w:sz w:val="24"/>
          <w:szCs w:val="24"/>
        </w:rPr>
      </w:pPr>
    </w:p>
    <w:p w14:paraId="604AEDFA" w14:textId="77777777" w:rsidR="001D6CA5" w:rsidRPr="00FC63B4" w:rsidRDefault="001D6CA5" w:rsidP="001D6CA5">
      <w:pPr>
        <w:spacing w:after="0" w:line="240" w:lineRule="auto"/>
        <w:jc w:val="right"/>
        <w:rPr>
          <w:rFonts w:ascii="Times New Roman" w:hAnsi="Times New Roman" w:cs="Times New Roman"/>
        </w:rPr>
      </w:pPr>
      <w:r w:rsidRPr="00FC63B4">
        <w:rPr>
          <w:rFonts w:ascii="Times New Roman" w:hAnsi="Times New Roman" w:cs="Times New Roman"/>
        </w:rPr>
        <w:t>“Oysaki onlar bu toprağı,</w:t>
      </w:r>
    </w:p>
    <w:p w14:paraId="35987E7E"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bu</w:t>
      </w:r>
      <w:proofErr w:type="gramEnd"/>
      <w:r w:rsidRPr="00FC63B4">
        <w:rPr>
          <w:rFonts w:ascii="Times New Roman" w:hAnsi="Times New Roman" w:cs="Times New Roman"/>
        </w:rPr>
        <w:t xml:space="preserve"> kayalardan bakanlar, onu,</w:t>
      </w:r>
    </w:p>
    <w:p w14:paraId="3639661D"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üzümü</w:t>
      </w:r>
      <w:proofErr w:type="gramEnd"/>
      <w:r w:rsidRPr="00FC63B4">
        <w:rPr>
          <w:rFonts w:ascii="Times New Roman" w:hAnsi="Times New Roman" w:cs="Times New Roman"/>
        </w:rPr>
        <w:t>, inciri, narı,</w:t>
      </w:r>
    </w:p>
    <w:p w14:paraId="530F452B"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tüyleri</w:t>
      </w:r>
      <w:proofErr w:type="gramEnd"/>
      <w:r w:rsidRPr="00FC63B4">
        <w:rPr>
          <w:rFonts w:ascii="Times New Roman" w:hAnsi="Times New Roman" w:cs="Times New Roman"/>
        </w:rPr>
        <w:t xml:space="preserve"> baldan sarı,</w:t>
      </w:r>
    </w:p>
    <w:p w14:paraId="0BDD6C46"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sütleri</w:t>
      </w:r>
      <w:proofErr w:type="gramEnd"/>
      <w:r w:rsidRPr="00FC63B4">
        <w:rPr>
          <w:rFonts w:ascii="Times New Roman" w:hAnsi="Times New Roman" w:cs="Times New Roman"/>
        </w:rPr>
        <w:t xml:space="preserve"> baldan koyu davarları,</w:t>
      </w:r>
    </w:p>
    <w:p w14:paraId="488F7140"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ince</w:t>
      </w:r>
      <w:proofErr w:type="gramEnd"/>
      <w:r w:rsidRPr="00FC63B4">
        <w:rPr>
          <w:rFonts w:ascii="Times New Roman" w:hAnsi="Times New Roman" w:cs="Times New Roman"/>
        </w:rPr>
        <w:t xml:space="preserve"> belli, aslan yeleli atlarıyla</w:t>
      </w:r>
    </w:p>
    <w:p w14:paraId="41F88A74"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duvarsız</w:t>
      </w:r>
      <w:proofErr w:type="gramEnd"/>
      <w:r w:rsidRPr="00FC63B4">
        <w:rPr>
          <w:rFonts w:ascii="Times New Roman" w:hAnsi="Times New Roman" w:cs="Times New Roman"/>
        </w:rPr>
        <w:t xml:space="preserve"> ve sınırsız</w:t>
      </w:r>
    </w:p>
    <w:p w14:paraId="76E454AF"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bir</w:t>
      </w:r>
      <w:proofErr w:type="gramEnd"/>
      <w:r w:rsidRPr="00FC63B4">
        <w:rPr>
          <w:rFonts w:ascii="Times New Roman" w:hAnsi="Times New Roman" w:cs="Times New Roman"/>
        </w:rPr>
        <w:t xml:space="preserve"> kardeş sofrası gibi açmıştılar.”</w:t>
      </w:r>
    </w:p>
    <w:p w14:paraId="3091C7E5" w14:textId="77777777" w:rsidR="001D6CA5" w:rsidRPr="00FC63B4" w:rsidRDefault="001D6CA5" w:rsidP="001D6CA5">
      <w:pPr>
        <w:spacing w:after="0" w:line="240" w:lineRule="auto"/>
        <w:jc w:val="right"/>
        <w:rPr>
          <w:rFonts w:ascii="Times New Roman" w:hAnsi="Times New Roman" w:cs="Times New Roman"/>
        </w:rPr>
      </w:pPr>
      <w:r w:rsidRPr="00FC63B4">
        <w:rPr>
          <w:rFonts w:ascii="Times New Roman" w:hAnsi="Times New Roman" w:cs="Times New Roman"/>
        </w:rPr>
        <w:t xml:space="preserve">Nâzım Hikmet (1968: 39) </w:t>
      </w:r>
    </w:p>
    <w:p w14:paraId="63AE5BA7" w14:textId="77777777" w:rsidR="001D6CA5" w:rsidRPr="00FC63B4" w:rsidRDefault="001D6CA5" w:rsidP="001D6CA5">
      <w:pPr>
        <w:spacing w:before="120" w:after="120" w:line="360" w:lineRule="auto"/>
        <w:rPr>
          <w:rFonts w:ascii="Times New Roman" w:hAnsi="Times New Roman" w:cs="Times New Roman"/>
          <w:b/>
          <w:bCs/>
          <w:sz w:val="24"/>
          <w:szCs w:val="24"/>
        </w:rPr>
      </w:pPr>
    </w:p>
    <w:p w14:paraId="32FF101A" w14:textId="3EF5DC6C"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İnsan varlığının cezbesinden gıdalanan </w:t>
      </w:r>
      <w:proofErr w:type="spellStart"/>
      <w:r w:rsidRPr="00FC63B4">
        <w:rPr>
          <w:rFonts w:ascii="Times New Roman" w:hAnsi="Times New Roman" w:cs="Times New Roman"/>
          <w:i/>
          <w:iCs/>
          <w:sz w:val="24"/>
          <w:szCs w:val="24"/>
        </w:rPr>
        <w:t>pathos</w:t>
      </w:r>
      <w:r w:rsidRPr="00FC63B4">
        <w:rPr>
          <w:rFonts w:ascii="Times New Roman" w:hAnsi="Times New Roman" w:cs="Times New Roman"/>
          <w:sz w:val="24"/>
          <w:szCs w:val="24"/>
        </w:rPr>
        <w:t>un</w:t>
      </w:r>
      <w:proofErr w:type="spellEnd"/>
      <w:r w:rsidRPr="00FC63B4">
        <w:rPr>
          <w:rFonts w:ascii="Times New Roman" w:hAnsi="Times New Roman" w:cs="Times New Roman"/>
          <w:sz w:val="24"/>
          <w:szCs w:val="24"/>
        </w:rPr>
        <w:t xml:space="preserve"> ürünü olarak ortaya çıkan arzu, </w:t>
      </w:r>
      <w:r w:rsidRPr="00FC63B4">
        <w:rPr>
          <w:rFonts w:ascii="Times New Roman" w:hAnsi="Times New Roman" w:cs="Times New Roman"/>
          <w:i/>
          <w:iCs/>
          <w:sz w:val="24"/>
          <w:szCs w:val="24"/>
        </w:rPr>
        <w:t>henüz değil</w:t>
      </w:r>
      <w:r w:rsidRPr="00FC63B4">
        <w:rPr>
          <w:rFonts w:ascii="Times New Roman" w:hAnsi="Times New Roman" w:cs="Times New Roman"/>
          <w:sz w:val="24"/>
          <w:szCs w:val="24"/>
        </w:rPr>
        <w:t xml:space="preserve"> (not-yet), </w:t>
      </w:r>
      <w:r w:rsidRPr="00FC63B4">
        <w:rPr>
          <w:rFonts w:ascii="Times New Roman" w:hAnsi="Times New Roman" w:cs="Times New Roman"/>
          <w:i/>
          <w:iCs/>
          <w:sz w:val="24"/>
          <w:szCs w:val="24"/>
        </w:rPr>
        <w:t>yaşanan anın karanlığı</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varoluşsal açlık</w:t>
      </w:r>
      <w:r w:rsidRPr="00FC63B4">
        <w:rPr>
          <w:rFonts w:ascii="Times New Roman" w:hAnsi="Times New Roman" w:cs="Times New Roman"/>
          <w:sz w:val="24"/>
          <w:szCs w:val="24"/>
        </w:rPr>
        <w:t xml:space="preserve"> gibi mefhumlardan müteşekkil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felsefi antropolojisi, esas itibariyle insan ve faaliyetinin ontolojik mahiyetini açığa vurduğu gibi ondaki bütün bu ontolojik kerteriz noktaları da aynı zamanda insanın kendisinin ve somut deneyimlerinin ilişkisel bir biçimde kavramsallaştırılmasının ürünüdür. Buradaki insan temelli ontoloji insanın başkalarının yanında bir tür olarak, diğer bütün canlı ve maddi dünyanın üzerinde biricik hükümran merci olarak tayin edilmesinden ziyade insanın </w:t>
      </w:r>
      <w:r w:rsidR="00221893" w:rsidRPr="00FC63B4">
        <w:rPr>
          <w:rFonts w:ascii="Times New Roman" w:hAnsi="Times New Roman" w:cs="Times New Roman"/>
          <w:sz w:val="24"/>
          <w:szCs w:val="24"/>
        </w:rPr>
        <w:t xml:space="preserve">kendi </w:t>
      </w:r>
      <w:r w:rsidRPr="00FC63B4">
        <w:rPr>
          <w:rFonts w:ascii="Times New Roman" w:hAnsi="Times New Roman" w:cs="Times New Roman"/>
          <w:sz w:val="24"/>
          <w:szCs w:val="24"/>
        </w:rPr>
        <w:t xml:space="preserve">bilinçli farkındalığı </w:t>
      </w:r>
      <w:r w:rsidR="00221893" w:rsidRPr="00FC63B4">
        <w:rPr>
          <w:rFonts w:ascii="Times New Roman" w:hAnsi="Times New Roman" w:cs="Times New Roman"/>
          <w:sz w:val="24"/>
          <w:szCs w:val="24"/>
        </w:rPr>
        <w:t>sayesinde,</w:t>
      </w:r>
      <w:r w:rsidRPr="00FC63B4">
        <w:rPr>
          <w:rFonts w:ascii="Times New Roman" w:hAnsi="Times New Roman" w:cs="Times New Roman"/>
          <w:sz w:val="24"/>
          <w:szCs w:val="24"/>
        </w:rPr>
        <w:t xml:space="preserve"> dışa dönük dünyanın açıklığına ve dünyadaki ahlaki, yaratıcı, entelektüel doygunluğa yönelerek bütün bu hallerle bütünleştiği en samimi alanda, insandan bağımsız olarak var olan dünyanın </w:t>
      </w:r>
      <w:r w:rsidR="00221893" w:rsidRPr="00FC63B4">
        <w:rPr>
          <w:rFonts w:ascii="Times New Roman" w:hAnsi="Times New Roman" w:cs="Times New Roman"/>
          <w:sz w:val="24"/>
          <w:szCs w:val="24"/>
        </w:rPr>
        <w:t>kilit altındaki muhtevasının</w:t>
      </w:r>
      <w:r w:rsidRPr="00FC63B4">
        <w:rPr>
          <w:rFonts w:ascii="Times New Roman" w:hAnsi="Times New Roman" w:cs="Times New Roman"/>
          <w:sz w:val="24"/>
          <w:szCs w:val="24"/>
        </w:rPr>
        <w:t xml:space="preserve"> </w:t>
      </w:r>
      <w:r w:rsidRPr="00FC63B4">
        <w:rPr>
          <w:rFonts w:ascii="Times New Roman" w:hAnsi="Times New Roman" w:cs="Times New Roman"/>
          <w:sz w:val="24"/>
          <w:szCs w:val="24"/>
        </w:rPr>
        <w:lastRenderedPageBreak/>
        <w:t xml:space="preserve">çözümlemesinin ayırdına varması anlamına gelmektedir. Bu haliyle kimin ya da neyin işine yaradığına bakmaksızın felsefeyi salt hakikat arayışı olarak konumlandıran ve bu nedenle muazzam bir dikkat ve özen gerektiren, artık klasikleşmiş bir felsefi yaklaşımın ürünü olan mezkûr kavramsallaştırma üzerinden Bloch, her ne kadar olguların ortaya çıkışının anlaşılması oradaki soyutlama biçimleri üzerinde derin bir kazı faaliyetini gerektirse de ampirik olarak tespit edilebilen olguların hakikatinin aşikar olduğu kanaatine varmaktadır. Buradan hareketle olguların, kendi kast ettiği anlamda somut olmaktan ziyade yalnızca elle tutulur bir </w:t>
      </w:r>
      <w:proofErr w:type="spellStart"/>
      <w:r w:rsidRPr="00FC63B4">
        <w:rPr>
          <w:rFonts w:ascii="Times New Roman" w:hAnsi="Times New Roman" w:cs="Times New Roman"/>
          <w:sz w:val="24"/>
          <w:szCs w:val="24"/>
        </w:rPr>
        <w:t>ütopyacılığın</w:t>
      </w:r>
      <w:proofErr w:type="spellEnd"/>
      <w:r w:rsidRPr="00FC63B4">
        <w:rPr>
          <w:rFonts w:ascii="Times New Roman" w:hAnsi="Times New Roman" w:cs="Times New Roman"/>
          <w:sz w:val="24"/>
          <w:szCs w:val="24"/>
        </w:rPr>
        <w:t xml:space="preserve"> ürünü olduğuna dikkat çeken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yüzer gezer olmayan, fakat öncü nitelikli somut olasılıklardan neşet eden beklenti, umut ve hayallerde yerleşik olmasının yanı sıra bir tür önsezi, hareket ya da eğilim olarak temayüz eden hakikat nosyonunun da bu biçimiyle başlı başına somut bir nitelik taşıdığı düşüncesindedir. Dolayısıyla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yazma ve düşünme tarzının</w:t>
      </w:r>
      <w:r w:rsidR="00221893"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00221893" w:rsidRPr="00FC63B4">
        <w:rPr>
          <w:rFonts w:ascii="Times New Roman" w:hAnsi="Times New Roman" w:cs="Times New Roman"/>
          <w:sz w:val="24"/>
          <w:szCs w:val="24"/>
        </w:rPr>
        <w:t xml:space="preserve">onun </w:t>
      </w:r>
      <w:r w:rsidRPr="00FC63B4">
        <w:rPr>
          <w:rFonts w:ascii="Times New Roman" w:hAnsi="Times New Roman" w:cs="Times New Roman"/>
          <w:sz w:val="24"/>
          <w:szCs w:val="24"/>
        </w:rPr>
        <w:t>neyi kast ettiğinin mütekamil bir örneği olduğu dikkate alındığında, form ve içerik arasında bir uyumun varlığını</w:t>
      </w:r>
      <w:r w:rsidR="00221893" w:rsidRPr="00FC63B4">
        <w:rPr>
          <w:rFonts w:ascii="Times New Roman" w:hAnsi="Times New Roman" w:cs="Times New Roman"/>
          <w:sz w:val="24"/>
          <w:szCs w:val="24"/>
        </w:rPr>
        <w:t>,</w:t>
      </w:r>
      <w:r w:rsidRPr="00FC63B4">
        <w:rPr>
          <w:rFonts w:ascii="Times New Roman" w:hAnsi="Times New Roman" w:cs="Times New Roman"/>
          <w:sz w:val="24"/>
          <w:szCs w:val="24"/>
        </w:rPr>
        <w:t xml:space="preserve"> felsefenin hakikati arayış serüveninin en temel bileşeni sayan anlayıştan hareketle onun felsefesini, esasen yaratıcılık gerektiren felsefi hakikatin peşinde bir </w:t>
      </w:r>
      <w:r w:rsidRPr="00FC63B4">
        <w:rPr>
          <w:rFonts w:ascii="Times New Roman" w:hAnsi="Times New Roman" w:cs="Times New Roman"/>
          <w:i/>
          <w:iCs/>
          <w:sz w:val="24"/>
          <w:szCs w:val="24"/>
        </w:rPr>
        <w:t>hakiki felsefe</w:t>
      </w:r>
      <w:r w:rsidRPr="00FC63B4">
        <w:rPr>
          <w:rFonts w:ascii="Times New Roman" w:hAnsi="Times New Roman" w:cs="Times New Roman"/>
          <w:sz w:val="24"/>
          <w:szCs w:val="24"/>
        </w:rPr>
        <w:t xml:space="preserve"> olarak kabul etmek mümkündür (</w:t>
      </w:r>
      <w:proofErr w:type="spellStart"/>
      <w:r w:rsidRPr="00FC63B4">
        <w:rPr>
          <w:rFonts w:ascii="Times New Roman" w:hAnsi="Times New Roman" w:cs="Times New Roman"/>
          <w:sz w:val="24"/>
          <w:szCs w:val="24"/>
        </w:rPr>
        <w:t>Siebes</w:t>
      </w:r>
      <w:proofErr w:type="spellEnd"/>
      <w:r w:rsidRPr="00FC63B4">
        <w:rPr>
          <w:rFonts w:ascii="Times New Roman" w:hAnsi="Times New Roman" w:cs="Times New Roman"/>
          <w:sz w:val="24"/>
          <w:szCs w:val="24"/>
        </w:rPr>
        <w:t>, 2013: 76-78).</w:t>
      </w:r>
    </w:p>
    <w:p w14:paraId="7E1987A3" w14:textId="5365C151"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Hakikat, evrensellik, tarihin amacı ve felsefenin yöntemi (ya da onun eksikliği) fikirlerini yeni bir yönelime buyur eden bir dünya ve felsefe kavrayışından kaynaklanan cari durum karşısında neyin tehlikede olduğunu tespit etmede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felsefesi, zamanın menfi etkilerine dirençli olması, salt şimdide açığa çıkan birçok şeyi bünyesinde barındırması, çalışmasının neredeyse tümüne sirayet etmiş müthiş zenginli</w:t>
      </w:r>
      <w:r w:rsidR="00221893" w:rsidRPr="00FC63B4">
        <w:rPr>
          <w:rFonts w:ascii="Times New Roman" w:hAnsi="Times New Roman" w:cs="Times New Roman"/>
          <w:sz w:val="24"/>
          <w:szCs w:val="24"/>
        </w:rPr>
        <w:t>ğ</w:t>
      </w:r>
      <w:r w:rsidRPr="00FC63B4">
        <w:rPr>
          <w:rFonts w:ascii="Times New Roman" w:hAnsi="Times New Roman" w:cs="Times New Roman"/>
          <w:sz w:val="24"/>
          <w:szCs w:val="24"/>
        </w:rPr>
        <w:t xml:space="preserve">e mündemiç somutluktan güç alan ve güncel ile felsefi derinliğin parlak bir bileşimini ifade eden diyalektik ve spekülatif bir materyalizmin mümtaz bir örneği olması hasebiyle, </w:t>
      </w:r>
      <w:r w:rsidR="00221893" w:rsidRPr="00FC63B4">
        <w:rPr>
          <w:rFonts w:ascii="Times New Roman" w:hAnsi="Times New Roman" w:cs="Times New Roman"/>
          <w:sz w:val="24"/>
          <w:szCs w:val="24"/>
        </w:rPr>
        <w:t xml:space="preserve">bu tür sorunların çözümüne dair </w:t>
      </w:r>
      <w:r w:rsidRPr="00FC63B4">
        <w:rPr>
          <w:rFonts w:ascii="Times New Roman" w:hAnsi="Times New Roman" w:cs="Times New Roman"/>
          <w:sz w:val="24"/>
          <w:szCs w:val="24"/>
        </w:rPr>
        <w:t xml:space="preserve">oldukça nitelikli bir bakış açısı sunabilme yetisini haizdir. Deneyimlenebilir bir ütopya olarak devrimci mücadelenin varlığı,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humanum</w:t>
      </w:r>
      <w:proofErr w:type="spellEnd"/>
      <w:r w:rsidRPr="00FC63B4">
        <w:rPr>
          <w:rFonts w:ascii="Times New Roman" w:hAnsi="Times New Roman" w:cs="Times New Roman"/>
          <w:sz w:val="24"/>
          <w:szCs w:val="24"/>
        </w:rPr>
        <w:t xml:space="preserve"> (insanlık) mefhumu ile kastettiğinin bir parçası olduğu gibi felsefenin de böylelikle, insan varlığının ayrılmaz bir boyutu olarak ortaya çıkmasını beraberinde getirmiş ve onun felsefi antropolojisi ile antropolojik felsefesi, insan varoluşunun gerçeklik içindeki yerini, idealizmi kendi hakikatine mündemiç değil gerçekçilik ve materyalizmin çarpıtılmış hali gibi gören gerçekçi ve maddeci bir tarzda yeniden tayin etmiştir. Netice itibarıyla yaratıcı bir muhaberatı ya da son kertede </w:t>
      </w:r>
      <w:r w:rsidRPr="00FC63B4">
        <w:rPr>
          <w:rFonts w:ascii="Times New Roman" w:hAnsi="Times New Roman" w:cs="Times New Roman"/>
          <w:sz w:val="24"/>
          <w:szCs w:val="24"/>
        </w:rPr>
        <w:lastRenderedPageBreak/>
        <w:t>ideal haliyle felsefenin belirleyici kudretini, felsefi bir çalışmayı inşa eden Mesiyanik sözlerden müteşekkil bir eserin, daha henüz açığa çıkmış</w:t>
      </w:r>
      <w:r w:rsidR="007D0DCC" w:rsidRPr="00FC63B4">
        <w:rPr>
          <w:rFonts w:ascii="Times New Roman" w:hAnsi="Times New Roman" w:cs="Times New Roman"/>
          <w:sz w:val="24"/>
          <w:szCs w:val="24"/>
        </w:rPr>
        <w:t xml:space="preserve"> olanın</w:t>
      </w:r>
      <w:r w:rsidRPr="00FC63B4">
        <w:rPr>
          <w:rFonts w:ascii="Times New Roman" w:hAnsi="Times New Roman" w:cs="Times New Roman"/>
          <w:sz w:val="24"/>
          <w:szCs w:val="24"/>
        </w:rPr>
        <w:t xml:space="preserve"> teşvikine</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dayanan yaşadığımız anın, tam anlamıyla idrak edildiği bir şimdide zuhur etse bile, ciddi bir mükemmelliği</w:t>
      </w:r>
      <w:r w:rsidR="007D0DCC" w:rsidRPr="00FC63B4">
        <w:rPr>
          <w:rFonts w:ascii="Times New Roman" w:hAnsi="Times New Roman" w:cs="Times New Roman"/>
          <w:sz w:val="24"/>
          <w:szCs w:val="24"/>
        </w:rPr>
        <w:t xml:space="preserve">n ürünü </w:t>
      </w:r>
      <w:r w:rsidRPr="00FC63B4">
        <w:rPr>
          <w:rFonts w:ascii="Times New Roman" w:hAnsi="Times New Roman" w:cs="Times New Roman"/>
          <w:sz w:val="24"/>
          <w:szCs w:val="24"/>
        </w:rPr>
        <w:t xml:space="preserve">olarak tanımlayan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felsefe, artık salt tefekkür merkezli olmanın ötesine geçerek performans odaklı bir pratik ve dramatik bir faaliyet formuna büründüğü gibi huzursuz ve tahrik edici ifadelerle henüz keşfedilmemiş ihtimallerin, hayal kırıklığına uğrasa da ümit etmekten</w:t>
      </w:r>
      <w:r w:rsidR="00DA0FEB"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vazgeçmeyen militan bir </w:t>
      </w:r>
      <w:r w:rsidRPr="00FC63B4">
        <w:rPr>
          <w:rFonts w:ascii="Times New Roman" w:hAnsi="Times New Roman" w:cs="Times New Roman"/>
          <w:i/>
          <w:iCs/>
          <w:sz w:val="24"/>
          <w:szCs w:val="24"/>
        </w:rPr>
        <w:t>umut ilkesi</w:t>
      </w:r>
      <w:r w:rsidRPr="00FC63B4">
        <w:rPr>
          <w:rFonts w:ascii="Times New Roman" w:hAnsi="Times New Roman" w:cs="Times New Roman"/>
          <w:sz w:val="24"/>
          <w:szCs w:val="24"/>
        </w:rPr>
        <w:t xml:space="preserve"> ve pratiğinin adı olmuştur (</w:t>
      </w:r>
      <w:proofErr w:type="spellStart"/>
      <w:r w:rsidRPr="00FC63B4">
        <w:rPr>
          <w:rFonts w:ascii="Times New Roman" w:hAnsi="Times New Roman" w:cs="Times New Roman"/>
          <w:sz w:val="24"/>
          <w:szCs w:val="24"/>
        </w:rPr>
        <w:t>Siebes</w:t>
      </w:r>
      <w:proofErr w:type="spellEnd"/>
      <w:r w:rsidRPr="00FC63B4">
        <w:rPr>
          <w:rFonts w:ascii="Times New Roman" w:hAnsi="Times New Roman" w:cs="Times New Roman"/>
          <w:sz w:val="24"/>
          <w:szCs w:val="24"/>
        </w:rPr>
        <w:t>, 2013: 78).</w:t>
      </w:r>
    </w:p>
    <w:p w14:paraId="34758262" w14:textId="462545D1"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Öte yandan herhangi bir teorik yaklaşımın kendi ön koşullarının bilincini elde etmeye niyetlenmesi durumunda hitap kaygısı duyduğu kitleyle arasında zuhur etmesi neredeyse kesin olan -anlaşılma amacına matuf- bir ara buluculuk sorunu, teorinin hakiki muhtevasına tekabül eden muhtemel sonuçlar</w:t>
      </w:r>
      <w:r w:rsidR="00DA0FEB" w:rsidRPr="00FC63B4">
        <w:rPr>
          <w:rFonts w:ascii="Times New Roman" w:hAnsi="Times New Roman" w:cs="Times New Roman"/>
          <w:sz w:val="24"/>
          <w:szCs w:val="24"/>
        </w:rPr>
        <w:t>ın</w:t>
      </w:r>
      <w:r w:rsidRPr="00FC63B4">
        <w:rPr>
          <w:rFonts w:ascii="Times New Roman" w:hAnsi="Times New Roman" w:cs="Times New Roman"/>
          <w:sz w:val="24"/>
          <w:szCs w:val="24"/>
        </w:rPr>
        <w:t>dan korkmak zorunda kalmadan, sadece yöntemsel, teknik ya da kışkırtıcı bir eklenti olarak değil belirli koşullar altında göz ardı edilebilecek b</w:t>
      </w:r>
      <w:r w:rsidR="00DA0FEB" w:rsidRPr="00FC63B4">
        <w:rPr>
          <w:rFonts w:ascii="Times New Roman" w:hAnsi="Times New Roman" w:cs="Times New Roman"/>
          <w:sz w:val="24"/>
          <w:szCs w:val="24"/>
        </w:rPr>
        <w:t>ir</w:t>
      </w:r>
      <w:r w:rsidRPr="00FC63B4">
        <w:rPr>
          <w:rFonts w:ascii="Times New Roman" w:hAnsi="Times New Roman" w:cs="Times New Roman"/>
          <w:sz w:val="24"/>
          <w:szCs w:val="24"/>
        </w:rPr>
        <w:t xml:space="preserve"> gerçeğin ayrılmaz ve muntazam bir parçasıdır. Bu anlamda Marksist teorinin de bütün diğer teoriler gibi herhangi bir muhatap olmadan var olma koşullarının ortadan kalkacağı göz önüne alındığı vakit burada da ortaya çıkan ara buluculuk sorununa karşı Bloch, insanlara ve bilimsel üretim biçiminin dışladığı şeylere dair taklit hüviyetindeki yahut karşı söylemsel bir temellük odaklı birtakım yaklaşımlar üzerinden hakikat mefhumunu kendine mecz eden yeni bir teorik </w:t>
      </w:r>
      <w:r w:rsidR="00DA0FEB" w:rsidRPr="00FC63B4">
        <w:rPr>
          <w:rFonts w:ascii="Times New Roman" w:hAnsi="Times New Roman" w:cs="Times New Roman"/>
          <w:sz w:val="24"/>
          <w:szCs w:val="24"/>
        </w:rPr>
        <w:t>propaganda</w:t>
      </w:r>
      <w:r w:rsidRPr="00FC63B4">
        <w:rPr>
          <w:rFonts w:ascii="Times New Roman" w:hAnsi="Times New Roman" w:cs="Times New Roman"/>
          <w:sz w:val="24"/>
          <w:szCs w:val="24"/>
        </w:rPr>
        <w:t xml:space="preserve"> anlayışını tedavüle sokmuştur. Doğru olarak kabul ve temsil edilen teorinin, izahı yapılmış ve geliştirilmiş bir şahsi hayat bağlamıyla hemhal olmadığı müddetçe, doğa ve topluma dair gerçek kavrayışlar üretenler ile onların nasıl kullanacağını bildiği gibi kendi bilinçsizlik ve mutsuzluk durumlarının üstesinden gelmek için bu kavrayışlara acilen ihtiyaç duyanlar nezdinde bu türden bir ilişkisel çevrimin mümkün olmayacağının farkında olan Bloch bu yaklaşımıyla, sınıf bilinci mefhumunun ortaya çıkabileceği yerlerde, Marksist teorinin artık özgürleştirici gerçek içeriğini biteviye kaybetmiş olarak -sanki kitleleri kendinden menkul bir biçimde ele geçirmeye muktedirmiş gibi- akademik mecrada zararsız görülerek korunan kifayetsiz bir tekrara dönüşmüş olmasına karşı</w:t>
      </w:r>
      <w:r w:rsidR="00DA0FEB" w:rsidRPr="00FC63B4">
        <w:rPr>
          <w:rFonts w:ascii="Times New Roman" w:hAnsi="Times New Roman" w:cs="Times New Roman"/>
          <w:sz w:val="24"/>
          <w:szCs w:val="24"/>
        </w:rPr>
        <w:t xml:space="preserve"> çözüm</w:t>
      </w:r>
      <w:r w:rsidRPr="00FC63B4">
        <w:rPr>
          <w:rFonts w:ascii="Times New Roman" w:hAnsi="Times New Roman" w:cs="Times New Roman"/>
          <w:sz w:val="24"/>
          <w:szCs w:val="24"/>
        </w:rPr>
        <w:t xml:space="preserve"> arayışında olmuştur. Bir diğer deyişle kitleyle rabıta için gerekli vasatı yakalamak bazında Nazilerle dönemin Marksistlerini mukayese eden Bloch, Nazilerin taammüden yalan söyleseler bile somut insanlara konuştuklarını, Marksistlerinse bütünüyle doğru söyleseler dahi durumlara ilişkin </w:t>
      </w:r>
      <w:r w:rsidRPr="00FC63B4">
        <w:rPr>
          <w:rFonts w:ascii="Times New Roman" w:hAnsi="Times New Roman" w:cs="Times New Roman"/>
          <w:sz w:val="24"/>
          <w:szCs w:val="24"/>
        </w:rPr>
        <w:lastRenderedPageBreak/>
        <w:t>konuştukları</w:t>
      </w:r>
      <w:r w:rsidR="00DA0FEB" w:rsidRPr="00FC63B4">
        <w:rPr>
          <w:rFonts w:ascii="Times New Roman" w:hAnsi="Times New Roman" w:cs="Times New Roman"/>
          <w:sz w:val="24"/>
          <w:szCs w:val="24"/>
        </w:rPr>
        <w:t>nı</w:t>
      </w:r>
      <w:r w:rsidRPr="00FC63B4">
        <w:rPr>
          <w:rFonts w:ascii="Times New Roman" w:hAnsi="Times New Roman" w:cs="Times New Roman"/>
          <w:sz w:val="24"/>
          <w:szCs w:val="24"/>
        </w:rPr>
        <w:t xml:space="preserve">, fakat </w:t>
      </w:r>
      <w:r w:rsidR="00DA0FEB" w:rsidRPr="00FC63B4">
        <w:rPr>
          <w:rFonts w:ascii="Times New Roman" w:hAnsi="Times New Roman" w:cs="Times New Roman"/>
          <w:sz w:val="24"/>
          <w:szCs w:val="24"/>
        </w:rPr>
        <w:t>Marksist</w:t>
      </w:r>
      <w:r w:rsidRPr="00FC63B4">
        <w:rPr>
          <w:rFonts w:ascii="Times New Roman" w:hAnsi="Times New Roman" w:cs="Times New Roman"/>
          <w:sz w:val="24"/>
          <w:szCs w:val="24"/>
        </w:rPr>
        <w:t>lerin şu an yapması gerekenin somut in</w:t>
      </w:r>
      <w:r w:rsidR="00EB6950" w:rsidRPr="00FC63B4">
        <w:rPr>
          <w:rFonts w:ascii="Times New Roman" w:hAnsi="Times New Roman" w:cs="Times New Roman"/>
          <w:sz w:val="24"/>
          <w:szCs w:val="24"/>
        </w:rPr>
        <w:t>s</w:t>
      </w:r>
      <w:r w:rsidRPr="00FC63B4">
        <w:rPr>
          <w:rFonts w:ascii="Times New Roman" w:hAnsi="Times New Roman" w:cs="Times New Roman"/>
          <w:sz w:val="24"/>
          <w:szCs w:val="24"/>
        </w:rPr>
        <w:t>a</w:t>
      </w:r>
      <w:r w:rsidR="00EB6950" w:rsidRPr="00FC63B4">
        <w:rPr>
          <w:rFonts w:ascii="Times New Roman" w:hAnsi="Times New Roman" w:cs="Times New Roman"/>
          <w:sz w:val="24"/>
          <w:szCs w:val="24"/>
        </w:rPr>
        <w:t>n</w:t>
      </w:r>
      <w:r w:rsidRPr="00FC63B4">
        <w:rPr>
          <w:rFonts w:ascii="Times New Roman" w:hAnsi="Times New Roman" w:cs="Times New Roman"/>
          <w:sz w:val="24"/>
          <w:szCs w:val="24"/>
        </w:rPr>
        <w:t xml:space="preserve">lara </w:t>
      </w:r>
      <w:r w:rsidR="00EB6950" w:rsidRPr="00FC63B4">
        <w:rPr>
          <w:rFonts w:ascii="Times New Roman" w:hAnsi="Times New Roman" w:cs="Times New Roman"/>
          <w:sz w:val="24"/>
          <w:szCs w:val="24"/>
        </w:rPr>
        <w:t xml:space="preserve">onların </w:t>
      </w:r>
      <w:r w:rsidRPr="00FC63B4">
        <w:rPr>
          <w:rFonts w:ascii="Times New Roman" w:hAnsi="Times New Roman" w:cs="Times New Roman"/>
          <w:sz w:val="24"/>
          <w:szCs w:val="24"/>
        </w:rPr>
        <w:t>cari şartları hakkında tümüyle doğru konuşmak olduğunu belirterek</w:t>
      </w:r>
      <w:r w:rsidR="00EB6950" w:rsidRPr="00FC63B4">
        <w:rPr>
          <w:rFonts w:ascii="Times New Roman" w:hAnsi="Times New Roman" w:cs="Times New Roman"/>
          <w:sz w:val="24"/>
          <w:szCs w:val="24"/>
        </w:rPr>
        <w:t xml:space="preserve"> dünyaya ilişkin bütün merak biçimlerinin</w:t>
      </w:r>
      <w:r w:rsidRPr="00FC63B4">
        <w:rPr>
          <w:rFonts w:ascii="Times New Roman" w:hAnsi="Times New Roman" w:cs="Times New Roman"/>
          <w:sz w:val="24"/>
          <w:szCs w:val="24"/>
        </w:rPr>
        <w:t xml:space="preserve"> en insanisi olan sosyalizmin her şeyden daha öncelikli olarak insan</w:t>
      </w:r>
      <w:r w:rsidR="00EB6950" w:rsidRPr="00FC63B4">
        <w:rPr>
          <w:rFonts w:ascii="Times New Roman" w:hAnsi="Times New Roman" w:cs="Times New Roman"/>
          <w:sz w:val="24"/>
          <w:szCs w:val="24"/>
        </w:rPr>
        <w:t xml:space="preserve">i </w:t>
      </w:r>
      <w:r w:rsidRPr="00FC63B4">
        <w:rPr>
          <w:rFonts w:ascii="Times New Roman" w:hAnsi="Times New Roman" w:cs="Times New Roman"/>
          <w:sz w:val="24"/>
          <w:szCs w:val="24"/>
        </w:rPr>
        <w:t>bir çehreye sahip olması gerektiğine dikkat çekmiştir (</w:t>
      </w: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1976: 69-70).</w:t>
      </w:r>
      <w:r w:rsidR="002C3E36">
        <w:rPr>
          <w:rFonts w:ascii="Times New Roman" w:hAnsi="Times New Roman" w:cs="Times New Roman"/>
          <w:sz w:val="24"/>
          <w:szCs w:val="24"/>
        </w:rPr>
        <w:t xml:space="preserve"> </w:t>
      </w:r>
    </w:p>
    <w:p w14:paraId="1B17C158" w14:textId="77EB42FD"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noktada Dr. Hikmet Kıvılcımlı’nın komün toplumu üzerine yazılarında komün toplumsallığına mündemiç derin kolektivitenin </w:t>
      </w:r>
      <w:r w:rsidR="004C37E5" w:rsidRPr="00FC63B4">
        <w:rPr>
          <w:rFonts w:ascii="Times New Roman" w:hAnsi="Times New Roman" w:cs="Times New Roman"/>
          <w:bCs/>
          <w:sz w:val="24"/>
          <w:szCs w:val="24"/>
        </w:rPr>
        <w:t>-henüz daha</w:t>
      </w:r>
      <w:r w:rsidRPr="00FC63B4">
        <w:rPr>
          <w:rFonts w:ascii="Times New Roman" w:hAnsi="Times New Roman" w:cs="Times New Roman"/>
          <w:bCs/>
          <w:sz w:val="24"/>
          <w:szCs w:val="24"/>
        </w:rPr>
        <w:t xml:space="preserve"> beş altı bin yıllık döneme denk gelen tarih devirlerini saymazsak</w:t>
      </w:r>
      <w:r w:rsidR="004C37E5" w:rsidRPr="00FC63B4">
        <w:rPr>
          <w:rFonts w:ascii="Times New Roman" w:hAnsi="Times New Roman" w:cs="Times New Roman"/>
          <w:bCs/>
          <w:sz w:val="24"/>
          <w:szCs w:val="24"/>
        </w:rPr>
        <w:t>-</w:t>
      </w:r>
      <w:r w:rsidRPr="00FC63B4">
        <w:rPr>
          <w:rFonts w:ascii="Times New Roman" w:hAnsi="Times New Roman" w:cs="Times New Roman"/>
          <w:bCs/>
          <w:sz w:val="24"/>
          <w:szCs w:val="24"/>
        </w:rPr>
        <w:t xml:space="preserve"> insanlığın iki yüz elli binlik yıllık tarihi boyunca cari müşterek, eşitlikçi, doğayla hemhal bir hayat sürmesinden sebep insanın adeta genetik kodlarına işlediği şeklinde yorumlanabilecek yaklaşımı, bu komüncül köklerin unutulup doğanın çevriminden kendini bağımsızlaştırma çabası olarak medeniyetin soysuzlaştırmasına maruz kalan insanlığın, varoluşu itibariyle çok küçük bir zaman dilimini ifade eden medeniyet evresinde sıklıkla nükseden eşitlikçi, özgürlükçü isyan hareketlerini de mezkur genetik kodun semptomları olarak okunmasına da kapı aralamaktadır. Bir diğer deyişle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w:t>
      </w:r>
      <w:r w:rsidRPr="00FC63B4">
        <w:rPr>
          <w:rFonts w:ascii="Times New Roman" w:hAnsi="Times New Roman" w:cs="Times New Roman"/>
          <w:bCs/>
          <w:i/>
          <w:iCs/>
          <w:sz w:val="24"/>
          <w:szCs w:val="24"/>
        </w:rPr>
        <w:t>Tarih Tezi</w:t>
      </w:r>
      <w:r w:rsidRPr="00FC63B4">
        <w:rPr>
          <w:rFonts w:ascii="Times New Roman" w:hAnsi="Times New Roman" w:cs="Times New Roman"/>
          <w:bCs/>
          <w:sz w:val="24"/>
          <w:szCs w:val="24"/>
        </w:rPr>
        <w:t xml:space="preserve">nde tarihin motoru addettiği insan, tarih, teknik ve coğrafya üretici güçlerini dertop olmuş bir çekirdek gibi bünyesinde barındıran insan toplumsallığının cevherini teşkil eden komün evresi, </w:t>
      </w:r>
      <w:r w:rsidR="004C37E5" w:rsidRPr="00FC63B4">
        <w:rPr>
          <w:rFonts w:ascii="Times New Roman" w:hAnsi="Times New Roman" w:cs="Times New Roman"/>
          <w:bCs/>
          <w:sz w:val="24"/>
          <w:szCs w:val="24"/>
        </w:rPr>
        <w:t xml:space="preserve">hem </w:t>
      </w:r>
      <w:r w:rsidRPr="00FC63B4">
        <w:rPr>
          <w:rFonts w:ascii="Times New Roman" w:hAnsi="Times New Roman" w:cs="Times New Roman"/>
          <w:bCs/>
          <w:sz w:val="24"/>
          <w:szCs w:val="24"/>
        </w:rPr>
        <w:t>bu üretici güçleri</w:t>
      </w:r>
      <w:r w:rsidR="004C37E5" w:rsidRPr="00FC63B4">
        <w:rPr>
          <w:rFonts w:ascii="Times New Roman" w:hAnsi="Times New Roman" w:cs="Times New Roman"/>
          <w:bCs/>
          <w:sz w:val="24"/>
          <w:szCs w:val="24"/>
        </w:rPr>
        <w:t xml:space="preserve">n </w:t>
      </w:r>
      <w:r w:rsidRPr="00FC63B4">
        <w:rPr>
          <w:rFonts w:ascii="Times New Roman" w:hAnsi="Times New Roman" w:cs="Times New Roman"/>
          <w:bCs/>
          <w:sz w:val="24"/>
          <w:szCs w:val="24"/>
        </w:rPr>
        <w:t xml:space="preserve">bünyesinde geliştiği hem de üretici güçlerin komünün bizzat kendini başkalaştırıp kabuğuna sığmaz hale getirdiği bir ilişkisel sürecin ürünü olarak (Kıvılcımlı, 2014b: 84) insani tekamülün hem kaynağını hem de kuvvesini haizdir. </w:t>
      </w:r>
    </w:p>
    <w:p w14:paraId="79611B57"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antik tarihteki çaplı toplumsal alt üst oluşları açıklamak için </w:t>
      </w:r>
      <w:r w:rsidRPr="00FC63B4">
        <w:rPr>
          <w:rFonts w:ascii="Times New Roman" w:hAnsi="Times New Roman" w:cs="Times New Roman"/>
          <w:i/>
          <w:iCs/>
          <w:sz w:val="24"/>
          <w:szCs w:val="24"/>
        </w:rPr>
        <w:t>tarihsel devrim-sosyal devrim</w:t>
      </w:r>
      <w:r w:rsidRPr="00FC63B4">
        <w:rPr>
          <w:rFonts w:ascii="Times New Roman" w:hAnsi="Times New Roman" w:cs="Times New Roman"/>
          <w:sz w:val="24"/>
          <w:szCs w:val="24"/>
        </w:rPr>
        <w:t xml:space="preserve"> ayrımına giden ve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lerin aktörü olarak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 kent barbarlarını tayin eden Kıvılcımlı, her ne kadar genel hatlarıyla tarihsel süreci barbarlık-kapitalizm-sosyalizm-komünizm silsilesinde cereyan edecek bir teleoloji biçiminde okumaya yatkın olsa bile, mezkur silsilenin hilafına kapitalist dönemde zuhur eden kimi tarihsel anomalileri kapitalizm öncesindeki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erbabı barbarların eşitlikçi kan örgütü temelli devrimci kolektif aksiyon gücünün zamansız ışımaları, nüksedişleri ve kalıtsal patlayışları olarak yorumlamaktadır. Bir başka ifadeyle Kıvılcımlı’nın, henüz kapitalizme bile doğru dürüst vasıl olmamış Rusya’da sosyalist devrimin gerçekleşmesini, bizatihi kapitalist ilişkilerce yok edilememiş barbar asabiyesinin inatla varlığını sürdürmesine bağlaması; toplumsal örgütlenme bakımından fazlasıyla organize bir Alevi Köyünün memleketin diğer </w:t>
      </w:r>
      <w:r w:rsidRPr="00FC63B4">
        <w:rPr>
          <w:rFonts w:ascii="Times New Roman" w:hAnsi="Times New Roman" w:cs="Times New Roman"/>
          <w:sz w:val="24"/>
          <w:szCs w:val="24"/>
        </w:rPr>
        <w:lastRenderedPageBreak/>
        <w:t>Anadolu köylerine göre daha asri bir nitelik arz etmesini, yüzlerce yıldır devletin gadrine uğramaktan kaynaklı birliktelik ruhu ve Horasan Erlerinden tevarüs ettikleri henüz yok edilememiş eşitlikçi damara yorması; ve Kürtler ile köylüleri, toplumsal bünyelerine adeta fıtraten mündemiç eşitlikçi kolektif aksiyona dayalı isyankar kuvveyi harekete geçirerek hiç olmazsa tarihsel devrime yeltenmeye çağırması gibi noktalarda vurgu yaptığı devrimci kolektif eylemci barbarlığın, asri haliyle tarihin deterministik akışında kısa devreler yaratarak geçici devrimlere kapı aralayacak tüm zamanların ezilen barbarları olarak yeniden yorumlanması durumunda, ciddi teorik açılımlara gebe olduğunu söylemek mümkündür (Kayaoğlu, 2011: 90-91).</w:t>
      </w:r>
    </w:p>
    <w:p w14:paraId="1D62D8A9"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Kapitalist sistem içinde onun nimetlerinden kafi derece yararlanamayan yahut buna taammüden izin verilmeyen köylüleri ve işçileri, medeniyetten nasiplenemeyen barbarlar olarak kapitalizmi “içeriden yıkmak için tarihçe çağrılı” devrimci kuvveler olarak zikreden Kıvılcımlı, cari kapitalist düzenin sosyalizme barbar sıfatını yakıştırmasını da iltifat saymaktadır (Kıvılcımlı, 2011k: 19). Bu anlamda düzenin gadrine uğramış köylüler, işçiler, Aleviler, Kürtler, Müslümanlar ve sosyalistleri ezilenler bölüğünün kolektif aksiyoner barbarları olarak işaret ederek sosyalist düşünceye teorik düzeyde son derece değerli katkı yapan Kıvılcımlı, siyasal değişime muktedir barbarlık kuvvesinin esas taşıyıcısı diye bu taifeyi öne çıkarmak yerine orduya daha öncelikli bir paye vermesi nedeniyle teorik düzeyde ortaya koyduğu bu mühim çıkarımı siyasal pratik düzeyine taşıyamamıştır (Alayoğlu, 2011: 126-128). Buna karşın Kıvılcımlı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tarihsel devrimlerin modern kapitalist dönemde yerini sınıf temelli sosyal devrime bıraktığı yönündeki tespitini çaplı tarihsel devrime muktedir barbarların bu devirde kalmayışı nedeniyle sanki mecburen yapar gibidir zira Avrupa, İngiltere ve Japonya’da kapitalist düzene geçişin sebebini sınıflı toplum yapılarının varlığına rağmen bu coğrafyaların sürekli barbar akınına maruz kalmasına ve bu nedenle medeniyet soysuzlaşmasına uğramayan bir barbar nüvesini her daim bünyesinde barındırmasına bağlayarak ve hatta Ekim Devrimi’nde bile bu tefeci-bezirgan medeniyete direnen barbar kalmış kitlelerin ihtiyat kuvvet olarak temel belirleyici olduğuna vurgu yaparak (Kıvılcımlı, 2011g: 110-111) tarihsel devrimlerin bu sürekli nüksedişinin ilham verdiği, geçmişin özgürlükçü ve eşitlikçi asabiyesini tevarüs eden yeni bir siyasal anlayışın habercisi olmuştur (Alayoğlu, 2013: 9-12). Bir diğer deyişle İngiltere’nin son derece dinamik bir toplumsal değişim serüveni </w:t>
      </w:r>
      <w:r w:rsidRPr="00FC63B4">
        <w:rPr>
          <w:rFonts w:ascii="Times New Roman" w:hAnsi="Times New Roman" w:cs="Times New Roman"/>
          <w:sz w:val="24"/>
          <w:szCs w:val="24"/>
        </w:rPr>
        <w:lastRenderedPageBreak/>
        <w:t>içerisinde seyretmesini ve kapitalizmi hazırlayan toplumsal koşulların olgunlaşması esnasında medeniyet soysuzlaşmasının yarattığı toplumsal kadüklük ve taşlaşmadan azade kalabilmesini Kıvılcımlı, ilkel komünal barbar hasletlere sahip taze insan gücü olan -Osmanlı’daki Gazi, Alp benzeri- Şövalyelerin toplumsal yaşamın idamesi ve yeniden üretimindeki kilit rolüne bağlayarak (Kıvılcımlı, 2007e: 171) üretici güçler içinde insanın kolektif eylemine müthiş bir öncelik vermesinin yanı sıra Marksist ortodoksinin belli bir çizgisellikte tarif ettiği ilkel komünal-köleci-feodal-kapitalist toplum silsilesinin aksine bütün bu farklı üretim biçimleriyle cari sınıf yapılarının eş zamanlı olarak bir arada bulunabileceğini gösteren çok ciddi bir teorik müdahaleye imza atmıştır.</w:t>
      </w:r>
    </w:p>
    <w:p w14:paraId="741E8F34" w14:textId="32A3DE8A"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İki dünya savaşı sonrasında Ellilerden sonra teşekkül eden yeni düzende sosyalist devrim yönündeki kalkışmaların Marksist ortodoksinin öngördüğünün aksine ileri kapitalist ülkelerde değil sömürgelikten kurtulma mücadelesi verip yeni yeni zuhur etmekte olan -sosyo-ekonomik anlamda- az gelişmiş ya da geri kalmış ülkelerde pıtrak gibi çoğalmasını farklı üretim biçimlerinin etle tırnak misali eş zamanlı olarak aynı toplumsal bünyede yaşamaya devam etmesinin kanıtı sayan Kıvılcımlı, mezkur toplumsal gelişim silsilesinin beklendiği gibi sıralı biçimde birbirini izleyen teleolojik bir düzen içinde işlemediğini, aksine bu sürecin çoğu durumda sıçramalar ve kopuşlar üzerinden cereyan eden bir </w:t>
      </w:r>
      <w:proofErr w:type="spellStart"/>
      <w:r w:rsidRPr="00FC63B4">
        <w:rPr>
          <w:rFonts w:ascii="Times New Roman" w:hAnsi="Times New Roman" w:cs="Times New Roman"/>
          <w:sz w:val="24"/>
          <w:szCs w:val="24"/>
        </w:rPr>
        <w:t>çokparçalılık</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çokzamanlılık</w:t>
      </w:r>
      <w:proofErr w:type="spellEnd"/>
      <w:r w:rsidRPr="00FC63B4">
        <w:rPr>
          <w:rFonts w:ascii="Times New Roman" w:hAnsi="Times New Roman" w:cs="Times New Roman"/>
          <w:sz w:val="24"/>
          <w:szCs w:val="24"/>
        </w:rPr>
        <w:t xml:space="preserve"> ihtiva ettiğini belirtmiştir. Böylelikle Kıvılcımlı’nın, üretim biçimleri ve sınıfların tarihsel bir sıradüzenden çok bir arada aynı toplumsal bünyede bulunmasının, geri olduğu düşünülenin ileri düzeyde görülene doğru genleşmesinin, kimi durumlarda arkaik görülenin kendi kuvvesini koruyarak cari anın gerektirdiği bir formda ortaya çıkmasının ya da evrimleşmesinin klasik şemayı tarumar etmesi sonucu ortaya çıkacak kısa devreler, ara bölgeler ve gri alanları toplumsal yaşamın sosyalist dönüşümü için gerekli potansiyelin saklı olduğu </w:t>
      </w:r>
      <w:r w:rsidRPr="00FC63B4">
        <w:rPr>
          <w:rFonts w:ascii="Times New Roman" w:hAnsi="Times New Roman" w:cs="Times New Roman"/>
          <w:i/>
          <w:iCs/>
          <w:sz w:val="24"/>
          <w:szCs w:val="24"/>
        </w:rPr>
        <w:t>imkan mıntıkaları</w:t>
      </w:r>
      <w:r w:rsidRPr="00FC63B4">
        <w:rPr>
          <w:rFonts w:ascii="Times New Roman" w:hAnsi="Times New Roman" w:cs="Times New Roman"/>
          <w:sz w:val="24"/>
          <w:szCs w:val="24"/>
        </w:rPr>
        <w:t xml:space="preserve"> olarak telakki ettiğini söylemek mümkündür. Bir diğer deyişle Kıvılcımlı’nın bu bir tür </w:t>
      </w:r>
      <w:r w:rsidRPr="00FC63B4">
        <w:rPr>
          <w:rFonts w:ascii="Times New Roman" w:hAnsi="Times New Roman" w:cs="Times New Roman"/>
          <w:i/>
          <w:iCs/>
          <w:sz w:val="24"/>
          <w:szCs w:val="24"/>
        </w:rPr>
        <w:t>eşzamanlı eşzamansızlık</w:t>
      </w:r>
      <w:r w:rsidRPr="00FC63B4">
        <w:rPr>
          <w:rFonts w:ascii="Times New Roman" w:hAnsi="Times New Roman" w:cs="Times New Roman"/>
          <w:sz w:val="24"/>
          <w:szCs w:val="24"/>
        </w:rPr>
        <w:t xml:space="preserve"> olarak tarif edilebilecek yaklaşımı, konvansiyonel Marksist teorinin görece güdük kaldığı yeni sosyal hareketler, kadın hareketi, ekoloji vb. alanların da sosyalist bir zaviyeden anlaşılmasına kapı araladığı gibi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2013</w:t>
      </w:r>
      <w:r w:rsidR="00A47527" w:rsidRPr="00FC63B4">
        <w:rPr>
          <w:rFonts w:ascii="Times New Roman" w:hAnsi="Times New Roman" w:cs="Times New Roman"/>
          <w:sz w:val="24"/>
          <w:szCs w:val="24"/>
        </w:rPr>
        <w:t>b</w:t>
      </w:r>
      <w:r w:rsidRPr="00FC63B4">
        <w:rPr>
          <w:rFonts w:ascii="Times New Roman" w:hAnsi="Times New Roman" w:cs="Times New Roman"/>
          <w:sz w:val="24"/>
          <w:szCs w:val="24"/>
        </w:rPr>
        <w:t>: 60-63) salt kapitalist evreyi değil insanlık tarihinin yedi bin yıllık siyasal tarihsel kesitini de kapsayan çözümleyici bir kavramsal çerçeve sunmuştur.</w:t>
      </w:r>
    </w:p>
    <w:p w14:paraId="5368A67D" w14:textId="2B83699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Kapitalizm öncesi toplumlar üretici güçler bakımından geri oldukları için medeniyette bir yenilenmeye tekabül eden sosyal devrime yol açamadıklarından antik tarihte olan biten</w:t>
      </w:r>
      <w:r w:rsidR="004C37E5" w:rsidRPr="00FC63B4">
        <w:rPr>
          <w:rFonts w:ascii="Times New Roman" w:hAnsi="Times New Roman" w:cs="Times New Roman"/>
          <w:sz w:val="24"/>
          <w:szCs w:val="24"/>
        </w:rPr>
        <w:t>i</w:t>
      </w:r>
      <w:r w:rsidRPr="00FC63B4">
        <w:rPr>
          <w:rFonts w:ascii="Times New Roman" w:hAnsi="Times New Roman" w:cs="Times New Roman"/>
          <w:sz w:val="24"/>
          <w:szCs w:val="24"/>
        </w:rPr>
        <w:t xml:space="preserve"> izah </w:t>
      </w:r>
      <w:r w:rsidR="004C37E5" w:rsidRPr="00FC63B4">
        <w:rPr>
          <w:rFonts w:ascii="Times New Roman" w:hAnsi="Times New Roman" w:cs="Times New Roman"/>
          <w:sz w:val="24"/>
          <w:szCs w:val="24"/>
        </w:rPr>
        <w:t>maksadıyla</w:t>
      </w:r>
      <w:r w:rsidRPr="00FC63B4">
        <w:rPr>
          <w:rFonts w:ascii="Times New Roman" w:hAnsi="Times New Roman" w:cs="Times New Roman"/>
          <w:sz w:val="24"/>
          <w:szCs w:val="24"/>
        </w:rPr>
        <w:t xml:space="preserve"> barbarlar temelli bir tarihsel devrim modeli öneren Kıvılcımlı, genel hatlarıyla konvansiyonel Marksist teoriye sadık kalması nedeniyle orijinal bir nitelik taşımadığı ifade edilen bu yaklaşımıyla da kendini kayıtlamayıp antik dönemdeki eşitlikçi barbar kan örgütü asabiyesi hasletlerini, bugünkü isyan hareketleri ve kimi sosyo-kültürel mecrada hala ışıldayan bir kuvveyi haiz olduğu savıyla, bugüne dek sündürerek tarihsel olarak ileri geri ikiliğini ortadan kaldırdığı gibi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 ortaya koyduğu kavramsal edevat üzerinden şimdide cereyan edenlerin, </w:t>
      </w:r>
      <w:r w:rsidRPr="00FC63B4">
        <w:rPr>
          <w:rFonts w:ascii="Times New Roman" w:hAnsi="Times New Roman" w:cs="Times New Roman"/>
          <w:i/>
          <w:iCs/>
          <w:sz w:val="24"/>
          <w:szCs w:val="24"/>
        </w:rPr>
        <w:t>ezilenlerin devrimci kurtuluş mücadelesi</w:t>
      </w:r>
      <w:r w:rsidRPr="00FC63B4">
        <w:rPr>
          <w:rFonts w:ascii="Times New Roman" w:hAnsi="Times New Roman" w:cs="Times New Roman"/>
          <w:sz w:val="24"/>
          <w:szCs w:val="24"/>
        </w:rPr>
        <w:t xml:space="preserve"> olarak yeniden tarif edilmesine de ilham vermiştir (Kayaoğlu, 2013: 190-191). Kıvılcımlı’nın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 konvansiyonel Marksist geleneğe eklemleme gayreti ve o geleneğin genel kabulleri açısından çelişki gibi görünen arkaik barbar hasletlerin bugünde </w:t>
      </w:r>
      <w:r w:rsidR="004C37E5" w:rsidRPr="00FC63B4">
        <w:rPr>
          <w:rFonts w:ascii="Times New Roman" w:hAnsi="Times New Roman" w:cs="Times New Roman"/>
          <w:sz w:val="24"/>
          <w:szCs w:val="24"/>
        </w:rPr>
        <w:t>bile</w:t>
      </w:r>
      <w:r w:rsidRPr="00FC63B4">
        <w:rPr>
          <w:rFonts w:ascii="Times New Roman" w:hAnsi="Times New Roman" w:cs="Times New Roman"/>
          <w:sz w:val="24"/>
          <w:szCs w:val="24"/>
        </w:rPr>
        <w:t xml:space="preserve"> toplumsal gövdenin mesamelerinde yaşayarak devrimci karşı koyuşlarda tekraren nüksettiği ve ona güç </w:t>
      </w:r>
      <w:r w:rsidR="004C37E5" w:rsidRPr="00FC63B4">
        <w:rPr>
          <w:rFonts w:ascii="Times New Roman" w:hAnsi="Times New Roman" w:cs="Times New Roman"/>
          <w:sz w:val="24"/>
          <w:szCs w:val="24"/>
        </w:rPr>
        <w:t>ile</w:t>
      </w:r>
      <w:r w:rsidRPr="00FC63B4">
        <w:rPr>
          <w:rFonts w:ascii="Times New Roman" w:hAnsi="Times New Roman" w:cs="Times New Roman"/>
          <w:sz w:val="24"/>
          <w:szCs w:val="24"/>
        </w:rPr>
        <w:t xml:space="preserve"> ilham verdiği yönündeki yaklaşımı, arızi bir vurgudan çok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nin asli referans noktası olacak biçimde tadil edildiği </w:t>
      </w:r>
      <w:r w:rsidR="004C37E5" w:rsidRPr="00FC63B4">
        <w:rPr>
          <w:rFonts w:ascii="Times New Roman" w:hAnsi="Times New Roman" w:cs="Times New Roman"/>
          <w:sz w:val="24"/>
          <w:szCs w:val="24"/>
        </w:rPr>
        <w:t>takdirde</w:t>
      </w:r>
      <w:r w:rsidRPr="00FC63B4">
        <w:rPr>
          <w:rFonts w:ascii="Times New Roman" w:hAnsi="Times New Roman" w:cs="Times New Roman"/>
          <w:sz w:val="24"/>
          <w:szCs w:val="24"/>
        </w:rPr>
        <w:t xml:space="preserve"> medeniyet devrinde cereyan eden devrimci karşı koyuşlar, Paris Komününün yetmiş günlük ayak takımı hareketi ile Patrona Halil isyanı, </w:t>
      </w:r>
      <w:proofErr w:type="spellStart"/>
      <w:r w:rsidRPr="00FC63B4">
        <w:rPr>
          <w:rFonts w:ascii="Times New Roman" w:hAnsi="Times New Roman" w:cs="Times New Roman"/>
          <w:sz w:val="24"/>
          <w:szCs w:val="24"/>
        </w:rPr>
        <w:t>Karmatilerin</w:t>
      </w:r>
      <w:proofErr w:type="spellEnd"/>
      <w:r w:rsidRPr="00FC63B4">
        <w:rPr>
          <w:rFonts w:ascii="Times New Roman" w:hAnsi="Times New Roman" w:cs="Times New Roman"/>
          <w:sz w:val="24"/>
          <w:szCs w:val="24"/>
        </w:rPr>
        <w:t xml:space="preserve"> sosyalist devlet deneyimi ile modern sosyalist deneyimler</w:t>
      </w:r>
      <w:r w:rsidR="004C37E5" w:rsidRPr="00FC63B4">
        <w:rPr>
          <w:rFonts w:ascii="Times New Roman" w:hAnsi="Times New Roman" w:cs="Times New Roman"/>
          <w:sz w:val="24"/>
          <w:szCs w:val="24"/>
        </w:rPr>
        <w:t>i</w:t>
      </w:r>
      <w:r w:rsidRPr="00FC63B4">
        <w:rPr>
          <w:rFonts w:ascii="Times New Roman" w:hAnsi="Times New Roman" w:cs="Times New Roman"/>
          <w:sz w:val="24"/>
          <w:szCs w:val="24"/>
        </w:rPr>
        <w:t xml:space="preserve"> aynı yolun yolcusu olarak değerlendir</w:t>
      </w:r>
      <w:r w:rsidR="004C37E5" w:rsidRPr="00FC63B4">
        <w:rPr>
          <w:rFonts w:ascii="Times New Roman" w:hAnsi="Times New Roman" w:cs="Times New Roman"/>
          <w:sz w:val="24"/>
          <w:szCs w:val="24"/>
        </w:rPr>
        <w:t xml:space="preserve">meyi </w:t>
      </w:r>
      <w:r w:rsidR="007377F7" w:rsidRPr="00FC63B4">
        <w:rPr>
          <w:rFonts w:ascii="Times New Roman" w:hAnsi="Times New Roman" w:cs="Times New Roman"/>
          <w:sz w:val="24"/>
          <w:szCs w:val="24"/>
        </w:rPr>
        <w:t>mümkün kılacaktır</w:t>
      </w:r>
      <w:r w:rsidRPr="00FC63B4">
        <w:rPr>
          <w:rFonts w:ascii="Times New Roman" w:hAnsi="Times New Roman" w:cs="Times New Roman"/>
          <w:sz w:val="24"/>
          <w:szCs w:val="24"/>
        </w:rPr>
        <w:t>. Bir diğer deyişle orijinal halindeki kavramsal yaklaşım</w:t>
      </w:r>
      <w:r w:rsidR="0022231B" w:rsidRPr="00FC63B4">
        <w:rPr>
          <w:rFonts w:ascii="Times New Roman" w:hAnsi="Times New Roman" w:cs="Times New Roman"/>
          <w:sz w:val="24"/>
          <w:szCs w:val="24"/>
        </w:rPr>
        <w:t>dan yola çıkıldığı vakit</w:t>
      </w:r>
      <w:r w:rsidRPr="00FC63B4">
        <w:rPr>
          <w:rFonts w:ascii="Times New Roman" w:hAnsi="Times New Roman" w:cs="Times New Roman"/>
          <w:sz w:val="24"/>
          <w:szCs w:val="24"/>
        </w:rPr>
        <w:t xml:space="preserve"> Muaviye’nin</w:t>
      </w:r>
      <w:r w:rsidR="0022231B" w:rsidRPr="00FC63B4">
        <w:rPr>
          <w:rFonts w:ascii="Times New Roman" w:hAnsi="Times New Roman" w:cs="Times New Roman"/>
          <w:sz w:val="24"/>
          <w:szCs w:val="24"/>
        </w:rPr>
        <w:t xml:space="preserve"> İslam Devleti’ni</w:t>
      </w:r>
      <w:r w:rsidR="007377F7" w:rsidRPr="00FC63B4">
        <w:rPr>
          <w:rFonts w:ascii="Times New Roman" w:hAnsi="Times New Roman" w:cs="Times New Roman"/>
          <w:sz w:val="24"/>
          <w:szCs w:val="24"/>
        </w:rPr>
        <w:t xml:space="preserve"> </w:t>
      </w:r>
      <w:r w:rsidR="0022231B" w:rsidRPr="00FC63B4">
        <w:rPr>
          <w:rFonts w:ascii="Times New Roman" w:hAnsi="Times New Roman" w:cs="Times New Roman"/>
          <w:sz w:val="24"/>
          <w:szCs w:val="24"/>
        </w:rPr>
        <w:t>-</w:t>
      </w:r>
      <w:r w:rsidRPr="00FC63B4">
        <w:rPr>
          <w:rFonts w:ascii="Times New Roman" w:hAnsi="Times New Roman" w:cs="Times New Roman"/>
          <w:sz w:val="24"/>
          <w:szCs w:val="24"/>
        </w:rPr>
        <w:t>menşeindeki eşitlikçi barbar asabiyesinden kopararak</w:t>
      </w:r>
      <w:r w:rsidR="0022231B" w:rsidRPr="00FC63B4">
        <w:rPr>
          <w:rFonts w:ascii="Times New Roman" w:hAnsi="Times New Roman" w:cs="Times New Roman"/>
          <w:sz w:val="24"/>
          <w:szCs w:val="24"/>
        </w:rPr>
        <w:t>-</w:t>
      </w:r>
      <w:r w:rsidRPr="00FC63B4">
        <w:rPr>
          <w:rFonts w:ascii="Times New Roman" w:hAnsi="Times New Roman" w:cs="Times New Roman"/>
          <w:sz w:val="24"/>
          <w:szCs w:val="24"/>
        </w:rPr>
        <w:t xml:space="preserve"> çektiği tefeci-bezirgan odaklı menfi çizgiyi, kaçınılmaz bir tarihsel gidiş olarak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 gibi görmek gerekirken, mezkur kavramsal sündürme temelli tadilatla beraber Kıvılcımlı’nın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kökündeki ilkel komünal barbar nitelikleri kıskançlıkla diri tutmaya çalışan bir İslam ve nübüvvet anlayışını bugüne teyellemeye ve Doğu-Batı ikiliğinin ötesinde evrensele açılan bir özgüllük arayışıyla beraber ezilenlerin geleneğini bütünüyle tek bir cezbe ve çabanın ürünü olarak telakki etmeye imkan verir hale gelecektir (Kayaoğlu, 2013: 192).</w:t>
      </w:r>
      <w:r w:rsidR="002C3E36">
        <w:rPr>
          <w:rFonts w:ascii="Times New Roman" w:hAnsi="Times New Roman" w:cs="Times New Roman"/>
          <w:sz w:val="24"/>
          <w:szCs w:val="24"/>
        </w:rPr>
        <w:t xml:space="preserve"> </w:t>
      </w:r>
    </w:p>
    <w:p w14:paraId="70C7F920" w14:textId="54FD5EF9"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Öte yandan Osmanlı’nın </w:t>
      </w:r>
      <w:r w:rsidRPr="00FC63B4">
        <w:rPr>
          <w:rFonts w:ascii="Times New Roman" w:hAnsi="Times New Roman" w:cs="Times New Roman"/>
          <w:i/>
          <w:iCs/>
          <w:sz w:val="24"/>
          <w:szCs w:val="24"/>
        </w:rPr>
        <w:t>yukarı barbarlık konağı</w:t>
      </w:r>
      <w:r w:rsidRPr="00FC63B4">
        <w:rPr>
          <w:rFonts w:ascii="Times New Roman" w:hAnsi="Times New Roman" w:cs="Times New Roman"/>
          <w:sz w:val="24"/>
          <w:szCs w:val="24"/>
        </w:rPr>
        <w:t xml:space="preserve">nı transit geçip yekten medeniyet katına sıçraması nedeniyle </w:t>
      </w:r>
      <w:r w:rsidRPr="00FC63B4">
        <w:rPr>
          <w:rFonts w:ascii="Times New Roman" w:hAnsi="Times New Roman" w:cs="Times New Roman"/>
          <w:i/>
          <w:iCs/>
          <w:sz w:val="24"/>
          <w:szCs w:val="24"/>
        </w:rPr>
        <w:t>orta barbarlık konağı</w:t>
      </w:r>
      <w:r w:rsidRPr="00FC63B4">
        <w:rPr>
          <w:rFonts w:ascii="Times New Roman" w:hAnsi="Times New Roman" w:cs="Times New Roman"/>
          <w:sz w:val="24"/>
          <w:szCs w:val="24"/>
        </w:rPr>
        <w:t>nda hayli baskın olan eşitlikçi barbar kan örgütü hasletlerinin yeteri çözülmeye uğramayıp medeniyet döneminde ve hatta Türkiye Cumhuriyeti devrinde bile etkileri görülebilecek çapta sünmesini</w:t>
      </w:r>
      <w:r w:rsidR="00272075" w:rsidRPr="00FC63B4">
        <w:rPr>
          <w:rFonts w:ascii="Times New Roman" w:hAnsi="Times New Roman" w:cs="Times New Roman"/>
          <w:sz w:val="24"/>
          <w:szCs w:val="24"/>
        </w:rPr>
        <w:t>,</w:t>
      </w:r>
      <w:r w:rsidRPr="00FC63B4">
        <w:rPr>
          <w:rFonts w:ascii="Times New Roman" w:hAnsi="Times New Roman" w:cs="Times New Roman"/>
          <w:sz w:val="24"/>
          <w:szCs w:val="24"/>
        </w:rPr>
        <w:t xml:space="preserve"> hem </w:t>
      </w:r>
      <w:r w:rsidRPr="00FC63B4">
        <w:rPr>
          <w:rFonts w:ascii="Times New Roman" w:hAnsi="Times New Roman" w:cs="Times New Roman"/>
          <w:sz w:val="24"/>
          <w:szCs w:val="24"/>
        </w:rPr>
        <w:lastRenderedPageBreak/>
        <w:t xml:space="preserve">Osmanlı’nın hem de Türkiye Cumhuriyeti’nin adlı adınca bir kapitalizme intisap edemeyişinin temel sebebi sayan Kıvılcımlı’nın bu yaklaşımı, farklı toplumsal yaşam formlarının aynı zamanda yaşamalarına karşın başka tarihsel devirleri tecrübe edebilmelerinin mümkün olduğunu gösterdiği gibi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eşzamansızlık </w:t>
      </w:r>
      <w:r w:rsidRPr="00FC63B4">
        <w:rPr>
          <w:rFonts w:ascii="Times New Roman" w:hAnsi="Times New Roman" w:cs="Times New Roman"/>
          <w:sz w:val="24"/>
          <w:szCs w:val="24"/>
        </w:rPr>
        <w:t xml:space="preserve">mefhumuyla da ciddi bir benzerliğe sahiptir.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o dönemde Alman toplumundaki cari eşzamansızlığın ürünü tedirginliğin, Naziler tarafından muazzam bir maharetle totaliter siyasal emeller lehine temellük edilmesinde, Marksist solun bu eşzamansızlığı kitlenin yetersiz bilincine yoran soğuk nobranlığının da ciddi payı olduğuna dikkat çekerek aynı toplum içerisindeki eşzamansız yaşam formlarının yeterince ciddiye alınıp iyi işlendiği vakit nasıl önemli bir siyasal toplumsal mühimmat haline geldiği yönündeki belirlemesi, Kıvılcımlı’nın kapitalizm içindeki barbar nitelikli </w:t>
      </w:r>
      <w:r w:rsidRPr="00FC63B4">
        <w:rPr>
          <w:rFonts w:ascii="Times New Roman" w:hAnsi="Times New Roman" w:cs="Times New Roman"/>
          <w:i/>
          <w:iCs/>
          <w:sz w:val="24"/>
          <w:szCs w:val="24"/>
        </w:rPr>
        <w:t>ezilenler bölüğü</w:t>
      </w:r>
      <w:r w:rsidRPr="00FC63B4">
        <w:rPr>
          <w:rFonts w:ascii="Times New Roman" w:hAnsi="Times New Roman" w:cs="Times New Roman"/>
          <w:sz w:val="24"/>
          <w:szCs w:val="24"/>
        </w:rPr>
        <w:t xml:space="preserve"> tespitiyle muvafıktır.</w:t>
      </w:r>
    </w:p>
    <w:p w14:paraId="42AD3A29" w14:textId="6E472106" w:rsidR="001D6CA5" w:rsidRPr="00FC63B4" w:rsidRDefault="00126B59"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nde ortaya attığı, insan toplumsallığının doğadan bağımsızlaşıp mütekamil bir yaşam inşa etmesinin yol ve yordamlarına tekabül eden üretici güçler skalasında, insana ve onun yapıp etmelerinin birikimi olarak gel</w:t>
      </w:r>
      <w:r w:rsidR="00EA51F6" w:rsidRPr="00FC63B4">
        <w:rPr>
          <w:rFonts w:ascii="Times New Roman" w:hAnsi="Times New Roman" w:cs="Times New Roman"/>
          <w:sz w:val="24"/>
          <w:szCs w:val="24"/>
        </w:rPr>
        <w:t>e</w:t>
      </w:r>
      <w:r w:rsidRPr="00FC63B4">
        <w:rPr>
          <w:rFonts w:ascii="Times New Roman" w:hAnsi="Times New Roman" w:cs="Times New Roman"/>
          <w:sz w:val="24"/>
          <w:szCs w:val="24"/>
        </w:rPr>
        <w:t xml:space="preserve">nek-görenek ve tarihe, müstakil birer üretici güç payesi vermiş ve insanlık tarihinin beş altı yüz bin yıllık </w:t>
      </w:r>
      <w:r w:rsidR="00EA51F6" w:rsidRPr="00FC63B4">
        <w:rPr>
          <w:rFonts w:ascii="Times New Roman" w:hAnsi="Times New Roman" w:cs="Times New Roman"/>
          <w:sz w:val="24"/>
          <w:szCs w:val="24"/>
        </w:rPr>
        <w:t>serüveninin</w:t>
      </w:r>
      <w:r w:rsidRPr="00FC63B4">
        <w:rPr>
          <w:rFonts w:ascii="Times New Roman" w:hAnsi="Times New Roman" w:cs="Times New Roman"/>
          <w:sz w:val="24"/>
          <w:szCs w:val="24"/>
        </w:rPr>
        <w:t xml:space="preserve"> -son beş yüz yıllık çok çok küçük bir kısmı hariç- neredeyse tamamında bu insan, gelenek-görenek ve tarihten müteşekkil üretici güçlerin insan toplumsallığının tekamülünde handiyse yegane belirleyen olduklarını iddia etmiştir</w:t>
      </w:r>
      <w:r w:rsidR="001D6CA5" w:rsidRPr="00FC63B4">
        <w:rPr>
          <w:rFonts w:ascii="Times New Roman" w:hAnsi="Times New Roman" w:cs="Times New Roman"/>
          <w:sz w:val="24"/>
          <w:szCs w:val="24"/>
        </w:rPr>
        <w:t xml:space="preserve">. </w:t>
      </w:r>
      <w:proofErr w:type="spellStart"/>
      <w:r w:rsidR="001D6CA5" w:rsidRPr="00FC63B4">
        <w:rPr>
          <w:rFonts w:ascii="Times New Roman" w:hAnsi="Times New Roman" w:cs="Times New Roman"/>
          <w:sz w:val="24"/>
          <w:szCs w:val="24"/>
        </w:rPr>
        <w:t>Kıvılcımlı’ya</w:t>
      </w:r>
      <w:proofErr w:type="spellEnd"/>
      <w:r w:rsidR="001D6CA5" w:rsidRPr="00FC63B4">
        <w:rPr>
          <w:rFonts w:ascii="Times New Roman" w:hAnsi="Times New Roman" w:cs="Times New Roman"/>
          <w:sz w:val="24"/>
          <w:szCs w:val="24"/>
        </w:rPr>
        <w:t xml:space="preserve"> göre insan toplumsallığının atom çekirdeğini teşkil eden komünün yaklaşık altı yüz bin yıllık muazzam bir süreçte tekamülünü tamamlayıp -tarihsel determinizm gereğince- şunun şurasında sadece altı bin yıllık bir zaman diliminde cari olan medeniyet evresinde parçalanarak dağılıp saçılması, şimdilerde ortada görünmese bile insanın neredeyse doğal kozasını oluşturması nedeniyle sürekli nüksedişlerle kendini hissettirmesini, kimi zaman yedek güç kimi zaman da öz güç olarak temayüz eden insan ve tarih üretici güçlerine tayin edici etkiler yapmaya devam etmesini beraberinde getirmiştir (Kıvılcımlı, 2013: 384-385).</w:t>
      </w:r>
    </w:p>
    <w:p w14:paraId="0A9D025A"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Komün toplumsallığının böyle tarihin her zerresine sirayet edişi,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ndeki barbarlık temelli </w:t>
      </w:r>
      <w:r w:rsidRPr="00FC63B4">
        <w:rPr>
          <w:rFonts w:ascii="Times New Roman" w:hAnsi="Times New Roman" w:cs="Times New Roman"/>
          <w:i/>
          <w:iCs/>
          <w:sz w:val="24"/>
          <w:szCs w:val="24"/>
        </w:rPr>
        <w:t>tarihsel devrim</w:t>
      </w:r>
      <w:r w:rsidRPr="00FC63B4">
        <w:rPr>
          <w:rFonts w:ascii="Times New Roman" w:hAnsi="Times New Roman" w:cs="Times New Roman"/>
          <w:sz w:val="24"/>
          <w:szCs w:val="24"/>
        </w:rPr>
        <w:t xml:space="preserve">in -kapitalizm devrinde yerini </w:t>
      </w:r>
      <w:r w:rsidRPr="00FC63B4">
        <w:rPr>
          <w:rFonts w:ascii="Times New Roman" w:hAnsi="Times New Roman" w:cs="Times New Roman"/>
          <w:i/>
          <w:iCs/>
          <w:sz w:val="24"/>
          <w:szCs w:val="24"/>
        </w:rPr>
        <w:t>sosyal devrim</w:t>
      </w:r>
      <w:r w:rsidRPr="00FC63B4">
        <w:rPr>
          <w:rFonts w:ascii="Times New Roman" w:hAnsi="Times New Roman" w:cs="Times New Roman"/>
          <w:sz w:val="24"/>
          <w:szCs w:val="24"/>
        </w:rPr>
        <w:t xml:space="preserve">e bıraksa da- kimi zaman misal kapitalizmin geri olduğu yerlerdeki sosyalist işçi isyanları yahut devrimlerinde de ortaya çıkışının temel sebeplerinden biri olduğu gibi medeniyet evresindeki bu tarihsel bir arada oluşların yarattığı </w:t>
      </w:r>
      <w:proofErr w:type="spellStart"/>
      <w:r w:rsidRPr="00FC63B4">
        <w:rPr>
          <w:rFonts w:ascii="Times New Roman" w:hAnsi="Times New Roman" w:cs="Times New Roman"/>
          <w:sz w:val="24"/>
          <w:szCs w:val="24"/>
        </w:rPr>
        <w:t>eşzamansızlıkların</w:t>
      </w:r>
      <w:proofErr w:type="spellEnd"/>
      <w:r w:rsidRPr="00FC63B4">
        <w:rPr>
          <w:rFonts w:ascii="Times New Roman" w:hAnsi="Times New Roman" w:cs="Times New Roman"/>
          <w:sz w:val="24"/>
          <w:szCs w:val="24"/>
        </w:rPr>
        <w:t xml:space="preserve"> eşzamanlılığının </w:t>
      </w:r>
      <w:r w:rsidRPr="00FC63B4">
        <w:rPr>
          <w:rFonts w:ascii="Times New Roman" w:hAnsi="Times New Roman" w:cs="Times New Roman"/>
          <w:sz w:val="24"/>
          <w:szCs w:val="24"/>
        </w:rPr>
        <w:lastRenderedPageBreak/>
        <w:t xml:space="preserve">ürünü melez yapıların da yaratıcısı olmuş ve Kıvılcımlı da İslam’dan heretik tarikatlara Kürtlerden köylülere varıncaya kadar memlekette bu türden bir tarihsel melezlenmeye müsait ezilen unsurlarda, barbar asabiyesini haiz ilkel bir sosyalist damarın canlılığını korumaya devam ettiğini öne sürmüştür (Bora, 2015: 218). Öte yandan sosyalizmi hassaten insanın hayvanlıktan kurtuluşu yahut hayvanlığa meyyal yanından uzaklaşarak onu törpülemesi mücadelesinin adı olarak telakki eden Kıvılcımlı (2015: 18), mezar taşına yazdırdığı “İnsanım, insancıl olan hiçbir şey bana yabancı kalamaz” deyişiyle de insanın hem </w:t>
      </w:r>
      <w:r w:rsidRPr="00FC63B4">
        <w:rPr>
          <w:rFonts w:ascii="Times New Roman" w:hAnsi="Times New Roman" w:cs="Times New Roman"/>
          <w:i/>
          <w:iCs/>
          <w:sz w:val="24"/>
          <w:szCs w:val="24"/>
        </w:rPr>
        <w:t>toplum yaratığı</w:t>
      </w:r>
      <w:r w:rsidRPr="00FC63B4">
        <w:rPr>
          <w:rFonts w:ascii="Times New Roman" w:hAnsi="Times New Roman" w:cs="Times New Roman"/>
          <w:sz w:val="24"/>
          <w:szCs w:val="24"/>
        </w:rPr>
        <w:t xml:space="preserve"> hem de </w:t>
      </w:r>
      <w:r w:rsidRPr="00FC63B4">
        <w:rPr>
          <w:rFonts w:ascii="Times New Roman" w:hAnsi="Times New Roman" w:cs="Times New Roman"/>
          <w:i/>
          <w:iCs/>
          <w:sz w:val="24"/>
          <w:szCs w:val="24"/>
        </w:rPr>
        <w:t>toplum yaratıcı</w:t>
      </w:r>
      <w:r w:rsidRPr="00FC63B4">
        <w:rPr>
          <w:rFonts w:ascii="Times New Roman" w:hAnsi="Times New Roman" w:cs="Times New Roman"/>
          <w:sz w:val="24"/>
          <w:szCs w:val="24"/>
        </w:rPr>
        <w:t xml:space="preserve"> oluşunda billurlaşan kolektif eylem iradesinin kuruculuğuna (Kıvılcımlı, 2014b: 18) meftuniyetini bir kez daha teyit etmiştir. </w:t>
      </w:r>
    </w:p>
    <w:p w14:paraId="446FE6CD" w14:textId="574E0C49" w:rsidR="001D6CA5" w:rsidRPr="00FC63B4" w:rsidRDefault="001D6CA5" w:rsidP="001D6CA5">
      <w:pPr>
        <w:spacing w:before="120" w:after="120" w:line="360" w:lineRule="auto"/>
        <w:jc w:val="both"/>
        <w:rPr>
          <w:rFonts w:ascii="Times New Roman" w:hAnsi="Times New Roman" w:cs="Times New Roman"/>
          <w:spacing w:val="3"/>
          <w:sz w:val="24"/>
          <w:szCs w:val="24"/>
          <w:shd w:val="clear" w:color="auto" w:fill="FFFFFF"/>
        </w:rPr>
      </w:pPr>
      <w:r w:rsidRPr="00FC63B4">
        <w:rPr>
          <w:rFonts w:ascii="Times New Roman" w:hAnsi="Times New Roman" w:cs="Times New Roman"/>
          <w:spacing w:val="3"/>
          <w:sz w:val="24"/>
          <w:szCs w:val="24"/>
          <w:shd w:val="clear" w:color="auto" w:fill="FFFFFF"/>
        </w:rPr>
        <w:t xml:space="preserve">Öte yandan insanın sosyo-kültürel ve tarihsel eserlerini ve ideolojiyi analiz ederken bunların cari üretim tarzı ve ortaya çıktıkları toplumsal koşul ve sınıf yapılarıyla bütünsel olarak bağlantılı olduğu anlayışından hareket eden, fakat bunları içinden çıktıkları koşullara gömülü olarak tarif edip öylece bırakmaya da gönlü razı gelmeyen Bloch, ideolojinin, belli sosyo-ekonomik koşullar ve onu şekillendiren sınıf çıkarları bileşimini aşan, belirleyici bir aşamada dünya tarihsel süreçte zaten örtük biçimde varlığını sürdüren ve sosyalizmin kendisi için bir miras oluşturan geleceğin habercisi olarak ütopyacı bir artığı da içerebileceğini gösterme gayretinde olmuştur. Bilhassa </w:t>
      </w:r>
      <w:r w:rsidRPr="00FC63B4">
        <w:rPr>
          <w:rFonts w:ascii="Times New Roman" w:hAnsi="Times New Roman" w:cs="Times New Roman"/>
          <w:i/>
          <w:iCs/>
          <w:spacing w:val="3"/>
          <w:sz w:val="24"/>
          <w:szCs w:val="24"/>
          <w:shd w:val="clear" w:color="auto" w:fill="FFFFFF"/>
        </w:rPr>
        <w:t>Doğal Hukuk ve İnsan Haysiyeti</w:t>
      </w:r>
      <w:r w:rsidRPr="00FC63B4">
        <w:rPr>
          <w:rFonts w:ascii="Times New Roman" w:hAnsi="Times New Roman" w:cs="Times New Roman"/>
          <w:spacing w:val="3"/>
          <w:sz w:val="24"/>
          <w:szCs w:val="24"/>
          <w:shd w:val="clear" w:color="auto" w:fill="FFFFFF"/>
        </w:rPr>
        <w:t xml:space="preserve"> </w:t>
      </w:r>
      <w:r w:rsidR="00417EFF" w:rsidRPr="00FC63B4">
        <w:rPr>
          <w:rFonts w:ascii="Times New Roman" w:hAnsi="Times New Roman" w:cs="Times New Roman"/>
          <w:spacing w:val="3"/>
          <w:sz w:val="24"/>
          <w:szCs w:val="24"/>
          <w:shd w:val="clear" w:color="auto" w:fill="FFFFFF"/>
        </w:rPr>
        <w:t xml:space="preserve">adlı </w:t>
      </w:r>
      <w:r w:rsidRPr="00FC63B4">
        <w:rPr>
          <w:rFonts w:ascii="Times New Roman" w:hAnsi="Times New Roman" w:cs="Times New Roman"/>
          <w:spacing w:val="3"/>
          <w:sz w:val="24"/>
          <w:szCs w:val="24"/>
          <w:shd w:val="clear" w:color="auto" w:fill="FFFFFF"/>
        </w:rPr>
        <w:t xml:space="preserve">eserinde mezkur ütopyacı artığın temellükü ve bu türden bir ideoloji eleştirisinin mütekamil bir sentezini yapan Bloch, Orta Çağın Thomas </w:t>
      </w:r>
      <w:proofErr w:type="spellStart"/>
      <w:r w:rsidRPr="00FC63B4">
        <w:rPr>
          <w:rFonts w:ascii="Times New Roman" w:hAnsi="Times New Roman" w:cs="Times New Roman"/>
          <w:spacing w:val="3"/>
          <w:sz w:val="24"/>
          <w:szCs w:val="24"/>
          <w:shd w:val="clear" w:color="auto" w:fill="FFFFFF"/>
        </w:rPr>
        <w:t>Aquinas’dan</w:t>
      </w:r>
      <w:proofErr w:type="spellEnd"/>
      <w:r w:rsidRPr="00FC63B4">
        <w:rPr>
          <w:rFonts w:ascii="Times New Roman" w:hAnsi="Times New Roman" w:cs="Times New Roman"/>
          <w:spacing w:val="3"/>
          <w:sz w:val="24"/>
          <w:szCs w:val="24"/>
          <w:shd w:val="clear" w:color="auto" w:fill="FFFFFF"/>
        </w:rPr>
        <w:t xml:space="preserve"> mülhem doğal hukuk anlayışının, insanlığın fıtraten düşkün ve günahkar olduğu ön varsayımından hareket ederek feodal düzenin baskı şiddetine arka çıkan ideolojik bir payandadan ibaret olduğunu bütün açıklığıyla ortaya koymuştur (Bloch, 1987: 26). Prenslerin yeni başlayan burjuva devrimini ve on altıncı yüzyıl Almanya’sının köylü isyanlarına karşı yürüttükleri kanlı mücadeleyi meşrulaştırmaya hizmet eden ve Thomas </w:t>
      </w:r>
      <w:proofErr w:type="spellStart"/>
      <w:r w:rsidRPr="00FC63B4">
        <w:rPr>
          <w:rFonts w:ascii="Times New Roman" w:hAnsi="Times New Roman" w:cs="Times New Roman"/>
          <w:spacing w:val="3"/>
          <w:sz w:val="24"/>
          <w:szCs w:val="24"/>
          <w:shd w:val="clear" w:color="auto" w:fill="FFFFFF"/>
        </w:rPr>
        <w:t>Münzer</w:t>
      </w:r>
      <w:proofErr w:type="spellEnd"/>
      <w:r w:rsidRPr="00FC63B4">
        <w:rPr>
          <w:rFonts w:ascii="Times New Roman" w:hAnsi="Times New Roman" w:cs="Times New Roman"/>
          <w:spacing w:val="3"/>
          <w:sz w:val="24"/>
          <w:szCs w:val="24"/>
          <w:shd w:val="clear" w:color="auto" w:fill="FFFFFF"/>
        </w:rPr>
        <w:t xml:space="preserve"> liderliğindeki isyana karşı da özü itibarıyla devlet ne kadar güçlü olursa, o kadar iyi olur şiarına dayanan bir doğal hak tasavvurundan hareketle, feodal düzenin iktidarının avukatlığına girişen Luther’in doğal hukuk anlayışının, muktedirin gadrine dayanak arayan niteliğini de oldukça sarih biçimde çözümleyen Bloch (1987: 31), on yedinci ve on sekizinci yüzyılların </w:t>
      </w:r>
      <w:r w:rsidRPr="00FC63B4">
        <w:rPr>
          <w:rFonts w:ascii="Times New Roman" w:hAnsi="Times New Roman" w:cs="Times New Roman"/>
          <w:i/>
          <w:iCs/>
          <w:spacing w:val="3"/>
          <w:sz w:val="24"/>
          <w:szCs w:val="24"/>
          <w:shd w:val="clear" w:color="auto" w:fill="FFFFFF"/>
        </w:rPr>
        <w:t>klasik doğal hukuk</w:t>
      </w:r>
      <w:r w:rsidRPr="00FC63B4">
        <w:rPr>
          <w:rFonts w:ascii="Times New Roman" w:hAnsi="Times New Roman" w:cs="Times New Roman"/>
          <w:spacing w:val="3"/>
          <w:sz w:val="24"/>
          <w:szCs w:val="24"/>
          <w:shd w:val="clear" w:color="auto" w:fill="FFFFFF"/>
        </w:rPr>
        <w:t xml:space="preserve"> anlayışını da toplumsal sözleşme temelinde özel mülkiyetin önceliğini savunması ve siyasal alanı </w:t>
      </w:r>
      <w:r w:rsidRPr="00FC63B4">
        <w:rPr>
          <w:rFonts w:ascii="Times New Roman" w:hAnsi="Times New Roman" w:cs="Times New Roman"/>
          <w:spacing w:val="3"/>
          <w:sz w:val="24"/>
          <w:szCs w:val="24"/>
          <w:shd w:val="clear" w:color="auto" w:fill="FFFFFF"/>
        </w:rPr>
        <w:lastRenderedPageBreak/>
        <w:t xml:space="preserve">formel düzeyde bir eşitlik nosyonuyla kayıtlaması nedeniyle yükselen burjuvazinin ve yeni kapitalist düzenin mükemmel bir ideolojik ifadesini temsil ettiği şeklinde eleştirmiştir. </w:t>
      </w:r>
    </w:p>
    <w:p w14:paraId="13F6117B" w14:textId="36396A3C" w:rsidR="001D6CA5" w:rsidRPr="00FC63B4" w:rsidRDefault="001D6CA5" w:rsidP="001D6CA5">
      <w:pPr>
        <w:spacing w:before="120" w:after="120" w:line="360" w:lineRule="auto"/>
        <w:jc w:val="both"/>
        <w:rPr>
          <w:rFonts w:ascii="Times New Roman" w:hAnsi="Times New Roman" w:cs="Times New Roman"/>
          <w:spacing w:val="3"/>
          <w:sz w:val="24"/>
          <w:szCs w:val="24"/>
          <w:shd w:val="clear" w:color="auto" w:fill="FFFFFF"/>
        </w:rPr>
      </w:pPr>
      <w:r w:rsidRPr="00FC63B4">
        <w:rPr>
          <w:rFonts w:ascii="Times New Roman" w:hAnsi="Times New Roman" w:cs="Times New Roman"/>
          <w:spacing w:val="3"/>
          <w:sz w:val="24"/>
          <w:szCs w:val="24"/>
          <w:shd w:val="clear" w:color="auto" w:fill="FFFFFF"/>
        </w:rPr>
        <w:t xml:space="preserve">Bu örneklerde kendini fazlasıyla açığa vuran </w:t>
      </w:r>
      <w:r w:rsidRPr="00FC63B4">
        <w:rPr>
          <w:rFonts w:ascii="Times New Roman" w:hAnsi="Times New Roman" w:cs="Times New Roman"/>
          <w:i/>
          <w:iCs/>
          <w:spacing w:val="3"/>
          <w:sz w:val="24"/>
          <w:szCs w:val="24"/>
          <w:shd w:val="clear" w:color="auto" w:fill="FFFFFF"/>
        </w:rPr>
        <w:t>doğal hukuk ideolojisi</w:t>
      </w:r>
      <w:r w:rsidRPr="00FC63B4">
        <w:rPr>
          <w:rFonts w:ascii="Times New Roman" w:hAnsi="Times New Roman" w:cs="Times New Roman"/>
          <w:spacing w:val="3"/>
          <w:sz w:val="24"/>
          <w:szCs w:val="24"/>
          <w:shd w:val="clear" w:color="auto" w:fill="FFFFFF"/>
        </w:rPr>
        <w:t xml:space="preserve">nin sınıf temelini birçok değişik biçimiyle ortaya çıkarmayı sürdürdüğü gibi içinde bulunan </w:t>
      </w:r>
      <w:r w:rsidRPr="00FC63B4">
        <w:rPr>
          <w:rFonts w:ascii="Times New Roman" w:hAnsi="Times New Roman" w:cs="Times New Roman"/>
          <w:i/>
          <w:iCs/>
          <w:spacing w:val="3"/>
          <w:sz w:val="24"/>
          <w:szCs w:val="24"/>
          <w:shd w:val="clear" w:color="auto" w:fill="FFFFFF"/>
        </w:rPr>
        <w:t>ütopyacı artığa</w:t>
      </w:r>
      <w:r w:rsidRPr="00FC63B4">
        <w:rPr>
          <w:rFonts w:ascii="Times New Roman" w:hAnsi="Times New Roman" w:cs="Times New Roman"/>
          <w:spacing w:val="3"/>
          <w:sz w:val="24"/>
          <w:szCs w:val="24"/>
          <w:shd w:val="clear" w:color="auto" w:fill="FFFFFF"/>
        </w:rPr>
        <w:t xml:space="preserve"> da dikkat çekmekten geri durmayan ve tam da bu nedenle, tüm insanların eşitliği ve birliğini hedefleyen eski Stoacı doktrini sosyalizm için herhangi bir gerçek mücadelenin hedefleriyle ilişkilendirme çabasına giren Bloch (1987: 13), </w:t>
      </w:r>
      <w:r w:rsidRPr="00FC63B4">
        <w:rPr>
          <w:rFonts w:ascii="Times New Roman" w:hAnsi="Times New Roman" w:cs="Times New Roman"/>
          <w:i/>
          <w:iCs/>
          <w:spacing w:val="3"/>
          <w:sz w:val="24"/>
          <w:szCs w:val="24"/>
          <w:shd w:val="clear" w:color="auto" w:fill="FFFFFF"/>
        </w:rPr>
        <w:t>klasik doğal hukuk</w:t>
      </w:r>
      <w:r w:rsidRPr="00FC63B4">
        <w:rPr>
          <w:rFonts w:ascii="Times New Roman" w:hAnsi="Times New Roman" w:cs="Times New Roman"/>
          <w:spacing w:val="3"/>
          <w:sz w:val="24"/>
          <w:szCs w:val="24"/>
          <w:shd w:val="clear" w:color="auto" w:fill="FFFFFF"/>
        </w:rPr>
        <w:t xml:space="preserve">, insan haysiyeti ve insan haklarının </w:t>
      </w:r>
      <w:r w:rsidRPr="00FC63B4">
        <w:rPr>
          <w:rFonts w:ascii="Times New Roman" w:hAnsi="Times New Roman" w:cs="Times New Roman"/>
          <w:i/>
          <w:iCs/>
          <w:spacing w:val="3"/>
          <w:sz w:val="24"/>
          <w:szCs w:val="24"/>
          <w:shd w:val="clear" w:color="auto" w:fill="FFFFFF"/>
        </w:rPr>
        <w:t>hakiki derdi</w:t>
      </w:r>
      <w:r w:rsidRPr="00FC63B4">
        <w:rPr>
          <w:rFonts w:ascii="Times New Roman" w:hAnsi="Times New Roman" w:cs="Times New Roman"/>
          <w:spacing w:val="3"/>
          <w:sz w:val="24"/>
          <w:szCs w:val="24"/>
          <w:shd w:val="clear" w:color="auto" w:fill="FFFFFF"/>
        </w:rPr>
        <w:t xml:space="preserve">nin toplumsal ütopyaların </w:t>
      </w:r>
      <w:r w:rsidRPr="00FC63B4">
        <w:rPr>
          <w:rFonts w:ascii="Times New Roman" w:hAnsi="Times New Roman" w:cs="Times New Roman"/>
          <w:i/>
          <w:iCs/>
          <w:spacing w:val="3"/>
          <w:sz w:val="24"/>
          <w:szCs w:val="24"/>
          <w:shd w:val="clear" w:color="auto" w:fill="FFFFFF"/>
        </w:rPr>
        <w:t>kültürel artığı</w:t>
      </w:r>
      <w:r w:rsidRPr="00FC63B4">
        <w:rPr>
          <w:rFonts w:ascii="Times New Roman" w:hAnsi="Times New Roman" w:cs="Times New Roman"/>
          <w:spacing w:val="3"/>
          <w:sz w:val="24"/>
          <w:szCs w:val="24"/>
          <w:shd w:val="clear" w:color="auto" w:fill="FFFFFF"/>
        </w:rPr>
        <w:t xml:space="preserve">nın tamamlayıcısı rüknündeki sosyalizm için vazgeçilmez bir miras oluşturduğunu belirtmiş ve toplumsal ütopyacı düşüncenin bütün gücünü insanlığın mutluluğuna, doğal hukukun ise insan haysiyetine yönelttiğini ve toplumsal ütopyalar tükenmişlik ve ayaklar altına alınıp çiğnenmişliğin sona erdiği bir insan toplumsallığı tasvir ederken doğal hukukun ise itibarsızlaştırma ve hakaretin ortadan kalktığı bir insanlık dünyası inşa etmenin peşinde olduğunu öne sürmüştür (Bloch, 1987: XXIX). Bloch, proletaryanın toplumsal ütopyalarda ve doğal hukukta tecessüm eden umudu gerçekleştirecek olan </w:t>
      </w:r>
      <w:r w:rsidRPr="00FC63B4">
        <w:rPr>
          <w:rFonts w:ascii="Times New Roman" w:hAnsi="Times New Roman" w:cs="Times New Roman"/>
          <w:i/>
          <w:iCs/>
          <w:spacing w:val="3"/>
          <w:sz w:val="24"/>
          <w:szCs w:val="24"/>
          <w:shd w:val="clear" w:color="auto" w:fill="FFFFFF"/>
        </w:rPr>
        <w:t>infilaka hazır bir fail</w:t>
      </w:r>
      <w:r w:rsidRPr="00FC63B4">
        <w:rPr>
          <w:rFonts w:ascii="Times New Roman" w:hAnsi="Times New Roman" w:cs="Times New Roman"/>
          <w:spacing w:val="3"/>
          <w:sz w:val="24"/>
          <w:szCs w:val="24"/>
          <w:shd w:val="clear" w:color="auto" w:fill="FFFFFF"/>
        </w:rPr>
        <w:t xml:space="preserve"> olarak temayüz edişi</w:t>
      </w:r>
      <w:r w:rsidR="00417EFF" w:rsidRPr="00FC63B4">
        <w:rPr>
          <w:rFonts w:ascii="Times New Roman" w:hAnsi="Times New Roman" w:cs="Times New Roman"/>
          <w:spacing w:val="3"/>
          <w:sz w:val="24"/>
          <w:szCs w:val="24"/>
          <w:shd w:val="clear" w:color="auto" w:fill="FFFFFF"/>
        </w:rPr>
        <w:t>ni,</w:t>
      </w:r>
      <w:r w:rsidRPr="00FC63B4">
        <w:rPr>
          <w:rFonts w:ascii="Times New Roman" w:hAnsi="Times New Roman" w:cs="Times New Roman"/>
          <w:spacing w:val="3"/>
          <w:sz w:val="24"/>
          <w:szCs w:val="24"/>
          <w:shd w:val="clear" w:color="auto" w:fill="FFFFFF"/>
        </w:rPr>
        <w:t xml:space="preserve"> sosyalizm için nesnel maddi koşulların olgunlaşması anlamına gel</w:t>
      </w:r>
      <w:r w:rsidR="00B373BC" w:rsidRPr="00FC63B4">
        <w:rPr>
          <w:rFonts w:ascii="Times New Roman" w:hAnsi="Times New Roman" w:cs="Times New Roman"/>
          <w:spacing w:val="3"/>
          <w:sz w:val="24"/>
          <w:szCs w:val="24"/>
          <w:shd w:val="clear" w:color="auto" w:fill="FFFFFF"/>
        </w:rPr>
        <w:t xml:space="preserve">diği biçiminde yorumlasa bile </w:t>
      </w:r>
      <w:r w:rsidRPr="00FC63B4">
        <w:rPr>
          <w:rFonts w:ascii="Times New Roman" w:hAnsi="Times New Roman" w:cs="Times New Roman"/>
          <w:spacing w:val="3"/>
          <w:sz w:val="24"/>
          <w:szCs w:val="24"/>
          <w:shd w:val="clear" w:color="auto" w:fill="FFFFFF"/>
        </w:rPr>
        <w:t>Stalinist Rusya’da devletin tanrı ilan edilmesiyle birlikte</w:t>
      </w:r>
      <w:r w:rsidR="00B373BC" w:rsidRPr="00FC63B4">
        <w:rPr>
          <w:rFonts w:ascii="Times New Roman" w:hAnsi="Times New Roman" w:cs="Times New Roman"/>
          <w:spacing w:val="3"/>
          <w:sz w:val="24"/>
          <w:szCs w:val="24"/>
          <w:shd w:val="clear" w:color="auto" w:fill="FFFFFF"/>
        </w:rPr>
        <w:t xml:space="preserve">, sosyalist teori için doğal hukuk mirasının ne denli mühim olduğunun </w:t>
      </w:r>
      <w:r w:rsidRPr="00FC63B4">
        <w:rPr>
          <w:rFonts w:ascii="Times New Roman" w:hAnsi="Times New Roman" w:cs="Times New Roman"/>
          <w:spacing w:val="3"/>
          <w:sz w:val="24"/>
          <w:szCs w:val="24"/>
          <w:shd w:val="clear" w:color="auto" w:fill="FFFFFF"/>
        </w:rPr>
        <w:t>açıkça ortaya çık</w:t>
      </w:r>
      <w:r w:rsidR="00B373BC" w:rsidRPr="00FC63B4">
        <w:rPr>
          <w:rFonts w:ascii="Times New Roman" w:hAnsi="Times New Roman" w:cs="Times New Roman"/>
          <w:spacing w:val="3"/>
          <w:sz w:val="24"/>
          <w:szCs w:val="24"/>
          <w:shd w:val="clear" w:color="auto" w:fill="FFFFFF"/>
        </w:rPr>
        <w:t>tığına dikkat çekmiş ve</w:t>
      </w:r>
      <w:r w:rsidRPr="00FC63B4">
        <w:rPr>
          <w:rFonts w:ascii="Times New Roman" w:hAnsi="Times New Roman" w:cs="Times New Roman"/>
          <w:spacing w:val="3"/>
          <w:sz w:val="24"/>
          <w:szCs w:val="24"/>
          <w:shd w:val="clear" w:color="auto" w:fill="FFFFFF"/>
        </w:rPr>
        <w:t xml:space="preserve"> bu mirastan istifade edilmesi halinde Stalin’in tartışmasız güç kazanmasından önce de belirgin olan bu ölümcül tehlikeyi, komünizme geçiş döneminde, öznel hakların, vatandaşın devlete karşı hakkının savunulmasıyla bertaraf etmek ya da önleme</w:t>
      </w:r>
      <w:r w:rsidR="00B373BC" w:rsidRPr="00FC63B4">
        <w:rPr>
          <w:rFonts w:ascii="Times New Roman" w:hAnsi="Times New Roman" w:cs="Times New Roman"/>
          <w:spacing w:val="3"/>
          <w:sz w:val="24"/>
          <w:szCs w:val="24"/>
          <w:shd w:val="clear" w:color="auto" w:fill="FFFFFF"/>
        </w:rPr>
        <w:t>nin</w:t>
      </w:r>
      <w:r w:rsidRPr="00FC63B4">
        <w:rPr>
          <w:rFonts w:ascii="Times New Roman" w:hAnsi="Times New Roman" w:cs="Times New Roman"/>
          <w:spacing w:val="3"/>
          <w:sz w:val="24"/>
          <w:szCs w:val="24"/>
          <w:shd w:val="clear" w:color="auto" w:fill="FFFFFF"/>
        </w:rPr>
        <w:t xml:space="preserve"> mümkün olabilece</w:t>
      </w:r>
      <w:r w:rsidR="00B373BC" w:rsidRPr="00FC63B4">
        <w:rPr>
          <w:rFonts w:ascii="Times New Roman" w:hAnsi="Times New Roman" w:cs="Times New Roman"/>
          <w:spacing w:val="3"/>
          <w:sz w:val="24"/>
          <w:szCs w:val="24"/>
          <w:shd w:val="clear" w:color="auto" w:fill="FFFFFF"/>
        </w:rPr>
        <w:t>ğini vurgulamıştır.</w:t>
      </w:r>
      <w:r w:rsidRPr="00FC63B4">
        <w:rPr>
          <w:rFonts w:ascii="Times New Roman" w:hAnsi="Times New Roman" w:cs="Times New Roman"/>
          <w:spacing w:val="3"/>
          <w:sz w:val="24"/>
          <w:szCs w:val="24"/>
          <w:shd w:val="clear" w:color="auto" w:fill="FFFFFF"/>
        </w:rPr>
        <w:t xml:space="preserve"> </w:t>
      </w:r>
    </w:p>
    <w:p w14:paraId="62094857" w14:textId="638F31DF" w:rsidR="001D6CA5" w:rsidRPr="00FC63B4" w:rsidRDefault="001D6CA5" w:rsidP="001D6CA5">
      <w:pPr>
        <w:spacing w:before="120" w:after="120" w:line="360" w:lineRule="auto"/>
        <w:jc w:val="both"/>
        <w:rPr>
          <w:rFonts w:ascii="Times New Roman" w:hAnsi="Times New Roman" w:cs="Times New Roman"/>
          <w:spacing w:val="3"/>
          <w:sz w:val="24"/>
          <w:szCs w:val="24"/>
        </w:rPr>
      </w:pPr>
      <w:r w:rsidRPr="00FC63B4">
        <w:rPr>
          <w:rFonts w:ascii="Times New Roman" w:hAnsi="Times New Roman" w:cs="Times New Roman"/>
          <w:spacing w:val="3"/>
          <w:sz w:val="24"/>
          <w:szCs w:val="24"/>
          <w:shd w:val="clear" w:color="auto" w:fill="FFFFFF"/>
        </w:rPr>
        <w:t xml:space="preserve">Felsefesi ve sosyalist siyasal tasavvuruna </w:t>
      </w:r>
      <w:r w:rsidR="00B373BC" w:rsidRPr="00FC63B4">
        <w:rPr>
          <w:rFonts w:ascii="Times New Roman" w:hAnsi="Times New Roman" w:cs="Times New Roman"/>
          <w:spacing w:val="3"/>
          <w:sz w:val="24"/>
          <w:szCs w:val="24"/>
          <w:shd w:val="clear" w:color="auto" w:fill="FFFFFF"/>
        </w:rPr>
        <w:t>teveccüh gösterenler</w:t>
      </w:r>
      <w:r w:rsidRPr="00FC63B4">
        <w:rPr>
          <w:rFonts w:ascii="Times New Roman" w:hAnsi="Times New Roman" w:cs="Times New Roman"/>
          <w:spacing w:val="3"/>
          <w:sz w:val="24"/>
          <w:szCs w:val="24"/>
          <w:shd w:val="clear" w:color="auto" w:fill="FFFFFF"/>
        </w:rPr>
        <w:t xml:space="preserve"> tarafından bile çağdaş dünyanın gerçek siyasal ve toplumsal yapılarını ihmal ettiği, somut bir sosyal teori ortaya koyamadığı iddiasıyla sıklıkla eleştirilen </w:t>
      </w:r>
      <w:proofErr w:type="spellStart"/>
      <w:r w:rsidRPr="00FC63B4">
        <w:rPr>
          <w:rFonts w:ascii="Times New Roman" w:hAnsi="Times New Roman" w:cs="Times New Roman"/>
          <w:spacing w:val="3"/>
          <w:sz w:val="24"/>
          <w:szCs w:val="24"/>
          <w:shd w:val="clear" w:color="auto" w:fill="FFFFFF"/>
        </w:rPr>
        <w:t>Bloch’un</w:t>
      </w:r>
      <w:proofErr w:type="spellEnd"/>
      <w:r w:rsidRPr="00FC63B4">
        <w:rPr>
          <w:rFonts w:ascii="Times New Roman" w:hAnsi="Times New Roman" w:cs="Times New Roman"/>
          <w:spacing w:val="3"/>
          <w:sz w:val="24"/>
          <w:szCs w:val="24"/>
          <w:shd w:val="clear" w:color="auto" w:fill="FFFFFF"/>
        </w:rPr>
        <w:t xml:space="preserve"> felsefesine daha yakından bakıldığı vakit</w:t>
      </w:r>
      <w:r w:rsidR="00B373BC" w:rsidRPr="00FC63B4">
        <w:rPr>
          <w:rFonts w:ascii="Times New Roman" w:hAnsi="Times New Roman" w:cs="Times New Roman"/>
          <w:spacing w:val="3"/>
          <w:sz w:val="24"/>
          <w:szCs w:val="24"/>
          <w:shd w:val="clear" w:color="auto" w:fill="FFFFFF"/>
        </w:rPr>
        <w:t xml:space="preserve"> onun yaklaşımının, </w:t>
      </w:r>
      <w:r w:rsidRPr="00FC63B4">
        <w:rPr>
          <w:rFonts w:ascii="Times New Roman" w:hAnsi="Times New Roman" w:cs="Times New Roman"/>
          <w:spacing w:val="3"/>
          <w:sz w:val="24"/>
          <w:szCs w:val="24"/>
          <w:shd w:val="clear" w:color="auto" w:fill="FFFFFF"/>
        </w:rPr>
        <w:t xml:space="preserve">geç kapitalizmin sosyo-politik anlamda kuramsallaştırılması için temel birtakım çıkarımlar sağladığını görmek mümkündür. Bu anlamda bugün sosyalistler için en yakıcı sorulardan birini teşkil eden, geniş çaplı bir sosyo-ekonomik kriz durumunda çağdaş burjuva </w:t>
      </w:r>
      <w:r w:rsidRPr="00FC63B4">
        <w:rPr>
          <w:rFonts w:ascii="Times New Roman" w:hAnsi="Times New Roman" w:cs="Times New Roman"/>
          <w:spacing w:val="3"/>
          <w:sz w:val="24"/>
          <w:szCs w:val="24"/>
          <w:shd w:val="clear" w:color="auto" w:fill="FFFFFF"/>
        </w:rPr>
        <w:lastRenderedPageBreak/>
        <w:t>demokrasisinin kaderinin ne olacağı sorusunun yanı sıra burjuva demokratik devletin, faşizme ve benzeri reaksiyoner eğilimlere karşı, sosyalistlerin sığınabileceği korunaklı bir s</w:t>
      </w:r>
      <w:r w:rsidR="00B373BC" w:rsidRPr="00FC63B4">
        <w:rPr>
          <w:rFonts w:ascii="Times New Roman" w:hAnsi="Times New Roman" w:cs="Times New Roman"/>
          <w:spacing w:val="3"/>
          <w:sz w:val="24"/>
          <w:szCs w:val="24"/>
          <w:shd w:val="clear" w:color="auto" w:fill="FFFFFF"/>
        </w:rPr>
        <w:t>iper mi</w:t>
      </w:r>
      <w:r w:rsidRPr="00FC63B4">
        <w:rPr>
          <w:rFonts w:ascii="Times New Roman" w:hAnsi="Times New Roman" w:cs="Times New Roman"/>
          <w:spacing w:val="3"/>
          <w:sz w:val="24"/>
          <w:szCs w:val="24"/>
          <w:shd w:val="clear" w:color="auto" w:fill="FFFFFF"/>
        </w:rPr>
        <w:t>, yoksa totaliter bir devlet gerçekliğinin, arkasına çoktan yerleştiği ve kapitalist kriz dönemlerinin taleplerine uygun bir ihtiyaç olarak daha çıplak bir devlet terörünün türlü biçimlerine giden yolun açılmasına hizmet eden yönünün perdelendiği bir sahne olarak savaşılması icap eden bir cephe mi olduğu soruları önem kaza</w:t>
      </w:r>
      <w:r w:rsidR="00B373BC" w:rsidRPr="00FC63B4">
        <w:rPr>
          <w:rFonts w:ascii="Times New Roman" w:hAnsi="Times New Roman" w:cs="Times New Roman"/>
          <w:spacing w:val="3"/>
          <w:sz w:val="24"/>
          <w:szCs w:val="24"/>
          <w:shd w:val="clear" w:color="auto" w:fill="FFFFFF"/>
        </w:rPr>
        <w:t>nmışt</w:t>
      </w:r>
      <w:r w:rsidRPr="00FC63B4">
        <w:rPr>
          <w:rFonts w:ascii="Times New Roman" w:hAnsi="Times New Roman" w:cs="Times New Roman"/>
          <w:spacing w:val="3"/>
          <w:sz w:val="24"/>
          <w:szCs w:val="24"/>
          <w:shd w:val="clear" w:color="auto" w:fill="FFFFFF"/>
        </w:rPr>
        <w:t>ır. Bu sorular eksenin</w:t>
      </w:r>
      <w:r w:rsidR="00B373BC" w:rsidRPr="00FC63B4">
        <w:rPr>
          <w:rFonts w:ascii="Times New Roman" w:hAnsi="Times New Roman" w:cs="Times New Roman"/>
          <w:spacing w:val="3"/>
          <w:sz w:val="24"/>
          <w:szCs w:val="24"/>
          <w:shd w:val="clear" w:color="auto" w:fill="FFFFFF"/>
        </w:rPr>
        <w:t>de</w:t>
      </w:r>
      <w:r w:rsidRPr="00FC63B4">
        <w:rPr>
          <w:rFonts w:ascii="Times New Roman" w:hAnsi="Times New Roman" w:cs="Times New Roman"/>
          <w:spacing w:val="3"/>
          <w:sz w:val="24"/>
          <w:szCs w:val="24"/>
          <w:shd w:val="clear" w:color="auto" w:fill="FFFFFF"/>
        </w:rPr>
        <w:t xml:space="preserve"> düşünüldüğünde </w:t>
      </w:r>
      <w:proofErr w:type="spellStart"/>
      <w:r w:rsidRPr="00FC63B4">
        <w:rPr>
          <w:rFonts w:ascii="Times New Roman" w:hAnsi="Times New Roman" w:cs="Times New Roman"/>
          <w:spacing w:val="3"/>
          <w:sz w:val="24"/>
          <w:szCs w:val="24"/>
          <w:shd w:val="clear" w:color="auto" w:fill="FFFFFF"/>
        </w:rPr>
        <w:t>Ernst</w:t>
      </w:r>
      <w:proofErr w:type="spellEnd"/>
      <w:r w:rsidRPr="00FC63B4">
        <w:rPr>
          <w:rFonts w:ascii="Times New Roman" w:hAnsi="Times New Roman" w:cs="Times New Roman"/>
          <w:spacing w:val="3"/>
          <w:sz w:val="24"/>
          <w:szCs w:val="24"/>
          <w:shd w:val="clear" w:color="auto" w:fill="FFFFFF"/>
        </w:rPr>
        <w:t xml:space="preserve"> Bloch, </w:t>
      </w:r>
      <w:r w:rsidRPr="00FC63B4">
        <w:rPr>
          <w:rFonts w:ascii="Times New Roman" w:hAnsi="Times New Roman" w:cs="Times New Roman"/>
          <w:i/>
          <w:iCs/>
          <w:spacing w:val="3"/>
          <w:sz w:val="24"/>
          <w:szCs w:val="24"/>
          <w:shd w:val="clear" w:color="auto" w:fill="FFFFFF"/>
        </w:rPr>
        <w:t>Doğal Hukuk ve İnsan Haysiyeti</w:t>
      </w:r>
      <w:r w:rsidRPr="00FC63B4">
        <w:rPr>
          <w:rFonts w:ascii="Times New Roman" w:hAnsi="Times New Roman" w:cs="Times New Roman"/>
          <w:spacing w:val="3"/>
          <w:sz w:val="24"/>
          <w:szCs w:val="24"/>
          <w:shd w:val="clear" w:color="auto" w:fill="FFFFFF"/>
        </w:rPr>
        <w:t xml:space="preserve"> adlı eserinde, burjuva anayasal devletin dört başı mamur bir sınıf devleti olduğunu savunduğu gibi bu devletin burjuva çağının alacakaranlığında yahut akut bir kriz döneminde, faşizmi coşkuyla kucaklamaya meyyal fıtri nitelikler</w:t>
      </w:r>
      <w:r w:rsidR="00B373BC" w:rsidRPr="00FC63B4">
        <w:rPr>
          <w:rFonts w:ascii="Times New Roman" w:hAnsi="Times New Roman" w:cs="Times New Roman"/>
          <w:spacing w:val="3"/>
          <w:sz w:val="24"/>
          <w:szCs w:val="24"/>
          <w:shd w:val="clear" w:color="auto" w:fill="FFFFFF"/>
        </w:rPr>
        <w:t>e sahip</w:t>
      </w:r>
      <w:r w:rsidRPr="00FC63B4">
        <w:rPr>
          <w:rFonts w:ascii="Times New Roman" w:hAnsi="Times New Roman" w:cs="Times New Roman"/>
          <w:spacing w:val="3"/>
          <w:sz w:val="24"/>
          <w:szCs w:val="24"/>
          <w:shd w:val="clear" w:color="auto" w:fill="FFFFFF"/>
        </w:rPr>
        <w:t xml:space="preserve"> olduğuna dikkat çekmiş ve onu, faşizme ile totaliter devletçiliğe karşı savunulması gereken kazanılmış bir mevzi gibi görmekten çok, toplumsal bir kriz anında, her an faşizme dönüşebilecek asli doğasını ortaya koymaktan imtina etmeyen bir </w:t>
      </w:r>
      <w:r w:rsidRPr="00FC63B4">
        <w:rPr>
          <w:rFonts w:ascii="Times New Roman" w:hAnsi="Times New Roman" w:cs="Times New Roman"/>
          <w:i/>
          <w:iCs/>
          <w:spacing w:val="3"/>
          <w:sz w:val="24"/>
          <w:szCs w:val="24"/>
          <w:shd w:val="clear" w:color="auto" w:fill="FFFFFF"/>
        </w:rPr>
        <w:t>zulüm aygıtı</w:t>
      </w:r>
      <w:r w:rsidRPr="00FC63B4">
        <w:rPr>
          <w:rFonts w:ascii="Times New Roman" w:hAnsi="Times New Roman" w:cs="Times New Roman"/>
          <w:spacing w:val="3"/>
          <w:sz w:val="24"/>
          <w:szCs w:val="24"/>
          <w:shd w:val="clear" w:color="auto" w:fill="FFFFFF"/>
        </w:rPr>
        <w:t xml:space="preserve"> olarak değerlendir</w:t>
      </w:r>
      <w:r w:rsidR="00B373BC" w:rsidRPr="00FC63B4">
        <w:rPr>
          <w:rFonts w:ascii="Times New Roman" w:hAnsi="Times New Roman" w:cs="Times New Roman"/>
          <w:spacing w:val="3"/>
          <w:sz w:val="24"/>
          <w:szCs w:val="24"/>
          <w:shd w:val="clear" w:color="auto" w:fill="FFFFFF"/>
        </w:rPr>
        <w:t>ilmesi gerektiğini öne sürmüştür</w:t>
      </w:r>
      <w:r w:rsidRPr="00FC63B4">
        <w:rPr>
          <w:rFonts w:ascii="Times New Roman" w:hAnsi="Times New Roman" w:cs="Times New Roman"/>
          <w:spacing w:val="3"/>
          <w:sz w:val="24"/>
          <w:szCs w:val="24"/>
          <w:shd w:val="clear" w:color="auto" w:fill="FFFFFF"/>
        </w:rPr>
        <w:t xml:space="preserve"> (Bloch, 1987: 137).</w:t>
      </w:r>
    </w:p>
    <w:p w14:paraId="19291556" w14:textId="7B1127E8" w:rsidR="001D6CA5" w:rsidRPr="00FC63B4" w:rsidRDefault="001D6CA5" w:rsidP="001D6CA5">
      <w:pPr>
        <w:spacing w:before="120" w:after="120" w:line="360" w:lineRule="auto"/>
        <w:jc w:val="both"/>
        <w:rPr>
          <w:rFonts w:ascii="Times New Roman" w:hAnsi="Times New Roman" w:cs="Times New Roman"/>
          <w:spacing w:val="3"/>
          <w:sz w:val="24"/>
          <w:szCs w:val="24"/>
        </w:rPr>
      </w:pPr>
      <w:r w:rsidRPr="00FC63B4">
        <w:rPr>
          <w:rFonts w:ascii="Times New Roman" w:hAnsi="Times New Roman" w:cs="Times New Roman"/>
          <w:spacing w:val="3"/>
          <w:sz w:val="24"/>
          <w:szCs w:val="24"/>
        </w:rPr>
        <w:t xml:space="preserve">Diğer bütün alanlarda yaptığı gibi insan hakları, insan haysiyeti ve doğal hukuk bahsinde de bu mefhumların bir yandan tahakküm edici bir yandan özgürleştirici olan müphem karakterlerine vurgu yaparak güreşte altta kalanın ihyasına odaklanan Bloch, </w:t>
      </w:r>
      <w:proofErr w:type="spellStart"/>
      <w:r w:rsidRPr="00FC63B4">
        <w:rPr>
          <w:rFonts w:ascii="Times New Roman" w:hAnsi="Times New Roman" w:cs="Times New Roman"/>
          <w:spacing w:val="3"/>
          <w:sz w:val="24"/>
          <w:szCs w:val="24"/>
        </w:rPr>
        <w:t>Marx’ın</w:t>
      </w:r>
      <w:proofErr w:type="spellEnd"/>
      <w:r w:rsidRPr="00FC63B4">
        <w:rPr>
          <w:rFonts w:ascii="Times New Roman" w:hAnsi="Times New Roman" w:cs="Times New Roman"/>
          <w:spacing w:val="3"/>
          <w:sz w:val="24"/>
          <w:szCs w:val="24"/>
        </w:rPr>
        <w:t xml:space="preserve"> formel haklar bahsindeki eleştirilerinin özünden taviz vermeden, “tarihsel olarak değişkenlik gösterse de insan türü için ezeli ve ebedi olmak üzere, baskı ve zulme direnme, ‘herkesin başı dik yürüyebileceği’ bir toplum hayal edip bunun için mücadele etme özelliklerini doğal hukuk ve hak geleneği içerisinden çekip çıkar[</w:t>
      </w:r>
      <w:proofErr w:type="spellStart"/>
      <w:r w:rsidRPr="00FC63B4">
        <w:rPr>
          <w:rFonts w:ascii="Times New Roman" w:hAnsi="Times New Roman" w:cs="Times New Roman"/>
          <w:spacing w:val="3"/>
          <w:sz w:val="24"/>
          <w:szCs w:val="24"/>
        </w:rPr>
        <w:t>mıştır</w:t>
      </w:r>
      <w:proofErr w:type="spellEnd"/>
      <w:r w:rsidRPr="00FC63B4">
        <w:rPr>
          <w:rFonts w:ascii="Times New Roman" w:hAnsi="Times New Roman" w:cs="Times New Roman"/>
          <w:spacing w:val="3"/>
          <w:sz w:val="24"/>
          <w:szCs w:val="24"/>
        </w:rPr>
        <w:t>].” (</w:t>
      </w:r>
      <w:proofErr w:type="spellStart"/>
      <w:r w:rsidRPr="00FC63B4">
        <w:rPr>
          <w:rFonts w:ascii="Times New Roman" w:hAnsi="Times New Roman" w:cs="Times New Roman"/>
          <w:spacing w:val="3"/>
          <w:sz w:val="24"/>
          <w:szCs w:val="24"/>
        </w:rPr>
        <w:t>Douzinas</w:t>
      </w:r>
      <w:proofErr w:type="spellEnd"/>
      <w:r w:rsidRPr="00FC63B4">
        <w:rPr>
          <w:rFonts w:ascii="Times New Roman" w:hAnsi="Times New Roman" w:cs="Times New Roman"/>
          <w:spacing w:val="3"/>
          <w:sz w:val="24"/>
          <w:szCs w:val="24"/>
        </w:rPr>
        <w:t>, 2018: 199) Bir diğer deyişle Bloch, henüz ete kemiğe bürünmemiş sahih bir insanlık ülküsünün somut ütopyacı</w:t>
      </w:r>
      <w:r w:rsidR="00685DAB" w:rsidRPr="00FC63B4">
        <w:rPr>
          <w:rFonts w:ascii="Times New Roman" w:hAnsi="Times New Roman" w:cs="Times New Roman"/>
          <w:spacing w:val="3"/>
          <w:sz w:val="24"/>
          <w:szCs w:val="24"/>
        </w:rPr>
        <w:t xml:space="preserve"> biçimine tekabül eden </w:t>
      </w:r>
      <w:r w:rsidRPr="00FC63B4">
        <w:rPr>
          <w:rFonts w:ascii="Times New Roman" w:hAnsi="Times New Roman" w:cs="Times New Roman"/>
          <w:spacing w:val="3"/>
          <w:sz w:val="24"/>
          <w:szCs w:val="24"/>
        </w:rPr>
        <w:t xml:space="preserve">insan haklarıyla beraber ayakları üzerinde dik durmanın, insan haysiyeti ve izzeti nefsinin can damarı olan özgürlük, eşitlik ve kardeşlik mefhumlarının, burjuvanın dünya tarihsel yaşam muhayyilesi ve ufkunun fersah </w:t>
      </w:r>
      <w:proofErr w:type="spellStart"/>
      <w:r w:rsidRPr="00FC63B4">
        <w:rPr>
          <w:rFonts w:ascii="Times New Roman" w:hAnsi="Times New Roman" w:cs="Times New Roman"/>
          <w:spacing w:val="3"/>
          <w:sz w:val="24"/>
          <w:szCs w:val="24"/>
        </w:rPr>
        <w:t>fersah</w:t>
      </w:r>
      <w:proofErr w:type="spellEnd"/>
      <w:r w:rsidRPr="00FC63B4">
        <w:rPr>
          <w:rFonts w:ascii="Times New Roman" w:hAnsi="Times New Roman" w:cs="Times New Roman"/>
          <w:spacing w:val="3"/>
          <w:sz w:val="24"/>
          <w:szCs w:val="24"/>
        </w:rPr>
        <w:t xml:space="preserve"> ötesini işaret ettiğini belirtmiştir (Bloch, 1987: 174). Buradan hareketle iktisadi kurtuluş olmadan insan haysiyetinden bahsetmenin mümkün olmayacağını bilerek, sömürüye son vermedikçe gerçek anlamda insan haklarının tesis edilemeyeceğine, ama insan haklarını tesis etmedikçe de sömürüye son verilemeyeceğine dikkat çeken Bloch, bu çıkarımlarıyla mezkur mefhumların paradoksal niteliklerine rağmen bir gezegen </w:t>
      </w:r>
      <w:r w:rsidRPr="00FC63B4">
        <w:rPr>
          <w:rFonts w:ascii="Times New Roman" w:hAnsi="Times New Roman" w:cs="Times New Roman"/>
          <w:spacing w:val="3"/>
          <w:sz w:val="24"/>
          <w:szCs w:val="24"/>
        </w:rPr>
        <w:lastRenderedPageBreak/>
        <w:t>etiği ile küresel kamusal alan yaratmak ve dünya çapında, dünyayla beraber özgürlükçü bir tecrübeyi hayata geçirmek için bir hayli ilham verici</w:t>
      </w:r>
      <w:r w:rsidR="00685DAB" w:rsidRPr="00FC63B4">
        <w:rPr>
          <w:rFonts w:ascii="Times New Roman" w:hAnsi="Times New Roman" w:cs="Times New Roman"/>
          <w:spacing w:val="3"/>
          <w:sz w:val="24"/>
          <w:szCs w:val="24"/>
        </w:rPr>
        <w:t xml:space="preserve"> bir çerçeve ortaya koymuştur </w:t>
      </w:r>
      <w:r w:rsidRPr="00FC63B4">
        <w:rPr>
          <w:rFonts w:ascii="Times New Roman" w:hAnsi="Times New Roman" w:cs="Times New Roman"/>
          <w:spacing w:val="3"/>
          <w:sz w:val="24"/>
          <w:szCs w:val="24"/>
        </w:rPr>
        <w:t>(</w:t>
      </w:r>
      <w:proofErr w:type="spellStart"/>
      <w:r w:rsidRPr="00FC63B4">
        <w:rPr>
          <w:rFonts w:ascii="Times New Roman" w:hAnsi="Times New Roman" w:cs="Times New Roman"/>
          <w:spacing w:val="3"/>
          <w:sz w:val="24"/>
          <w:szCs w:val="24"/>
        </w:rPr>
        <w:t>Benhabib</w:t>
      </w:r>
      <w:proofErr w:type="spellEnd"/>
      <w:r w:rsidRPr="00FC63B4">
        <w:rPr>
          <w:rFonts w:ascii="Times New Roman" w:hAnsi="Times New Roman" w:cs="Times New Roman"/>
          <w:spacing w:val="3"/>
          <w:sz w:val="24"/>
          <w:szCs w:val="24"/>
        </w:rPr>
        <w:t xml:space="preserve">, 2013: 237-245). </w:t>
      </w:r>
    </w:p>
    <w:p w14:paraId="58245504" w14:textId="77777777" w:rsidR="001D6CA5" w:rsidRPr="00FC63B4" w:rsidRDefault="001D6CA5" w:rsidP="001D6CA5">
      <w:pPr>
        <w:spacing w:before="120" w:after="120" w:line="360" w:lineRule="auto"/>
        <w:jc w:val="both"/>
        <w:rPr>
          <w:rFonts w:ascii="Times New Roman" w:hAnsi="Times New Roman" w:cs="Times New Roman"/>
          <w:spacing w:val="3"/>
          <w:sz w:val="24"/>
          <w:szCs w:val="24"/>
        </w:rPr>
      </w:pPr>
      <w:r w:rsidRPr="00FC63B4">
        <w:rPr>
          <w:rFonts w:ascii="Times New Roman" w:hAnsi="Times New Roman" w:cs="Times New Roman"/>
          <w:spacing w:val="3"/>
          <w:sz w:val="24"/>
          <w:szCs w:val="24"/>
        </w:rPr>
        <w:t xml:space="preserve"> </w:t>
      </w:r>
    </w:p>
    <w:p w14:paraId="04DE4CF4" w14:textId="0E52B62F" w:rsidR="001D6CA5" w:rsidRPr="00FC63B4" w:rsidRDefault="001D6CA5" w:rsidP="001D6CA5">
      <w:pPr>
        <w:spacing w:before="120" w:after="120" w:line="360" w:lineRule="auto"/>
        <w:jc w:val="center"/>
        <w:rPr>
          <w:rFonts w:ascii="Times New Roman" w:hAnsi="Times New Roman" w:cs="Times New Roman"/>
          <w:b/>
          <w:bCs/>
          <w:sz w:val="24"/>
          <w:szCs w:val="24"/>
        </w:rPr>
      </w:pPr>
      <w:bookmarkStart w:id="17" w:name="_Hlk43772925"/>
      <w:r w:rsidRPr="00FC63B4">
        <w:rPr>
          <w:rFonts w:ascii="Times New Roman" w:hAnsi="Times New Roman" w:cs="Times New Roman"/>
          <w:b/>
          <w:bCs/>
          <w:sz w:val="24"/>
          <w:szCs w:val="24"/>
        </w:rPr>
        <w:t>IV.</w:t>
      </w:r>
      <w:r w:rsidR="00A57D00">
        <w:rPr>
          <w:rFonts w:ascii="Times New Roman" w:hAnsi="Times New Roman" w:cs="Times New Roman"/>
          <w:b/>
          <w:bCs/>
          <w:sz w:val="24"/>
          <w:szCs w:val="24"/>
        </w:rPr>
        <w:t>2</w:t>
      </w:r>
      <w:r w:rsidRPr="00FC63B4">
        <w:rPr>
          <w:rFonts w:ascii="Times New Roman" w:hAnsi="Times New Roman" w:cs="Times New Roman"/>
          <w:b/>
          <w:bCs/>
          <w:sz w:val="24"/>
          <w:szCs w:val="24"/>
        </w:rPr>
        <w:t>. DEVRİMCİ ROMANTİZM İZLEKLERİNİN BLOCH VE KIVILCIMLI’DAKİ TEZAHÜRLERİ</w:t>
      </w:r>
    </w:p>
    <w:bookmarkEnd w:id="17"/>
    <w:p w14:paraId="5F3ADF97" w14:textId="77777777" w:rsidR="001D6CA5" w:rsidRPr="00FC63B4" w:rsidRDefault="001D6CA5" w:rsidP="001D6CA5">
      <w:pPr>
        <w:spacing w:before="120" w:after="120" w:line="360" w:lineRule="auto"/>
        <w:rPr>
          <w:rFonts w:ascii="Times New Roman" w:hAnsi="Times New Roman" w:cs="Times New Roman"/>
          <w:b/>
          <w:bCs/>
          <w:sz w:val="24"/>
          <w:szCs w:val="24"/>
        </w:rPr>
      </w:pPr>
    </w:p>
    <w:p w14:paraId="70A09179" w14:textId="77777777" w:rsidR="001D6CA5" w:rsidRPr="00FC63B4" w:rsidRDefault="001D6CA5" w:rsidP="001D6CA5">
      <w:pPr>
        <w:spacing w:before="120" w:after="120" w:line="240" w:lineRule="auto"/>
        <w:ind w:right="140"/>
        <w:jc w:val="right"/>
        <w:rPr>
          <w:rFonts w:ascii="Times New Roman" w:hAnsi="Times New Roman" w:cs="Times New Roman"/>
          <w:spacing w:val="2"/>
          <w:shd w:val="clear" w:color="auto" w:fill="FFFFFF"/>
        </w:rPr>
      </w:pPr>
      <w:r w:rsidRPr="00FC63B4">
        <w:rPr>
          <w:rFonts w:ascii="Times New Roman" w:hAnsi="Times New Roman" w:cs="Times New Roman"/>
          <w:spacing w:val="2"/>
          <w:shd w:val="clear" w:color="auto" w:fill="FFFFFF"/>
        </w:rPr>
        <w:t>“Evet kimsesizdik ama umudumuz vardı</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Üç ev görsek bir şehir sanıyorduk</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 xml:space="preserve">Üç güvercin görsek Meksika geliyordu aklımıza” </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Turgut Uyar (1993: 7)</w:t>
      </w:r>
    </w:p>
    <w:p w14:paraId="5AF9C531" w14:textId="77777777" w:rsidR="001D6CA5" w:rsidRPr="00FC63B4" w:rsidRDefault="001D6CA5" w:rsidP="001D6CA5">
      <w:pPr>
        <w:spacing w:before="120" w:after="120" w:line="360" w:lineRule="auto"/>
        <w:ind w:right="140"/>
        <w:jc w:val="both"/>
        <w:rPr>
          <w:rFonts w:ascii="Times New Roman" w:hAnsi="Times New Roman" w:cs="Times New Roman"/>
          <w:b/>
          <w:bCs/>
          <w:sz w:val="24"/>
          <w:szCs w:val="24"/>
        </w:rPr>
      </w:pPr>
    </w:p>
    <w:p w14:paraId="3B0EDAEB"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Devrimci toplumsal mücadelenin esas mühimmatını geçmişten tevarüs etme gayretleri ve oradan toplanan malzemeyi yaratıcı biçimde bugün ve gelecekle ekleme çabaları nedeniyle romantik bir damara sahip oldukları izlenimi veren Bloch ve Kıvılcımlı, bu bahiste de geçmişin muhafazakar bir restorasyon nesnesi olarak ihyasına değil de oradaki yıkıntının parçalarından yeni ve daha iyi bir bugün ve gelecek tasavvuru inşa etmenin peşinde olmalarıyla, farklı dozlarda olsa bile devrimci romantik izlere sahip olarak düşünülebilecek kimi izleklere sahiptir. Baştan söylemek gerekirse bu türden izlekler romantik damarın membaından gelen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çok daha yoğun ve belirginken Kıvılcımlı’da bu izlek iradecilik bahsinde aşikar olsa bile çoğu durumda belli belirsiz hatta yok kabilinden olduğu için buradaki açımlamalar yoğunlukla Bloch üzerinden seyredecek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da yeri geldikçe çıkmalar yapılacaktır.</w:t>
      </w:r>
    </w:p>
    <w:p w14:paraId="43F13559" w14:textId="4A873C89"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Habermas’ın</w:t>
      </w:r>
      <w:proofErr w:type="spellEnd"/>
      <w:r w:rsidRPr="00FC63B4">
        <w:rPr>
          <w:rFonts w:ascii="Times New Roman" w:hAnsi="Times New Roman" w:cs="Times New Roman"/>
          <w:sz w:val="24"/>
          <w:szCs w:val="24"/>
        </w:rPr>
        <w:t xml:space="preserve"> vurguladığı </w:t>
      </w:r>
      <w:proofErr w:type="spellStart"/>
      <w:r w:rsidRPr="00FC63B4">
        <w:rPr>
          <w:rFonts w:ascii="Times New Roman" w:hAnsi="Times New Roman" w:cs="Times New Roman"/>
          <w:sz w:val="24"/>
          <w:szCs w:val="24"/>
        </w:rPr>
        <w:t>Schelling</w:t>
      </w:r>
      <w:proofErr w:type="spellEnd"/>
      <w:r w:rsidRPr="00FC63B4">
        <w:rPr>
          <w:rFonts w:ascii="Times New Roman" w:hAnsi="Times New Roman" w:cs="Times New Roman"/>
          <w:sz w:val="24"/>
          <w:szCs w:val="24"/>
        </w:rPr>
        <w:t xml:space="preserve"> etkisinin yanı sıra Romantiklerin jenerik bahislerinden vatan (</w:t>
      </w:r>
      <w:proofErr w:type="spellStart"/>
      <w:r w:rsidRPr="00FC63B4">
        <w:rPr>
          <w:rFonts w:ascii="Times New Roman" w:hAnsi="Times New Roman" w:cs="Times New Roman"/>
          <w:i/>
          <w:iCs/>
          <w:sz w:val="24"/>
          <w:szCs w:val="24"/>
        </w:rPr>
        <w:t>heimat</w:t>
      </w:r>
      <w:proofErr w:type="spellEnd"/>
      <w:r w:rsidRPr="00FC63B4">
        <w:rPr>
          <w:rFonts w:ascii="Times New Roman" w:hAnsi="Times New Roman" w:cs="Times New Roman"/>
          <w:sz w:val="24"/>
          <w:szCs w:val="24"/>
        </w:rPr>
        <w:t xml:space="preserve">) mefhumuna ilgisi, kendi materyalist felsefesini inşa ederken kaba materyalistlerden değil yine romantiklerin panteistik doğa yorumundan istifade etmesi, </w:t>
      </w:r>
      <w:r w:rsidRPr="00FC63B4">
        <w:rPr>
          <w:rFonts w:ascii="Times New Roman" w:hAnsi="Times New Roman" w:cs="Times New Roman"/>
          <w:i/>
          <w:iCs/>
          <w:sz w:val="24"/>
          <w:szCs w:val="24"/>
        </w:rPr>
        <w:t>umut ilkesi</w:t>
      </w:r>
      <w:r w:rsidRPr="00FC63B4">
        <w:rPr>
          <w:rFonts w:ascii="Times New Roman" w:hAnsi="Times New Roman" w:cs="Times New Roman"/>
          <w:sz w:val="24"/>
          <w:szCs w:val="24"/>
        </w:rPr>
        <w:t xml:space="preserve"> bahsinde de masallar, meseller, düşler ve nostaljilerden </w:t>
      </w:r>
      <w:r w:rsidR="007E1E93" w:rsidRPr="00FC63B4">
        <w:rPr>
          <w:rFonts w:ascii="Times New Roman" w:hAnsi="Times New Roman" w:cs="Times New Roman"/>
          <w:sz w:val="24"/>
          <w:szCs w:val="24"/>
        </w:rPr>
        <w:t xml:space="preserve">beslenmesi </w:t>
      </w:r>
      <w:r w:rsidRPr="00FC63B4">
        <w:rPr>
          <w:rFonts w:ascii="Times New Roman" w:hAnsi="Times New Roman" w:cs="Times New Roman"/>
          <w:sz w:val="24"/>
          <w:szCs w:val="24"/>
        </w:rPr>
        <w:t xml:space="preserve">nedeniyle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düşüncesinde romantik damarın hayli derinlere nüfuz ettiği vakıadır (</w:t>
      </w:r>
      <w:proofErr w:type="spellStart"/>
      <w:r w:rsidRPr="00FC63B4">
        <w:rPr>
          <w:rFonts w:ascii="Times New Roman" w:hAnsi="Times New Roman" w:cs="Times New Roman"/>
          <w:sz w:val="24"/>
          <w:szCs w:val="24"/>
        </w:rPr>
        <w:t>Münster</w:t>
      </w:r>
      <w:proofErr w:type="spellEnd"/>
      <w:r w:rsidRPr="00FC63B4">
        <w:rPr>
          <w:rFonts w:ascii="Times New Roman" w:hAnsi="Times New Roman" w:cs="Times New Roman"/>
          <w:sz w:val="24"/>
          <w:szCs w:val="24"/>
        </w:rPr>
        <w:t xml:space="preserve">, 2007: 222-223). Bu manada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Romantizmin en güçlü etkisi,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ve Engels’e de esin veren Epikürcü duyarlı madde kavramı, Aristotelesçi olasılık halinde varlık (</w:t>
      </w:r>
      <w:proofErr w:type="spellStart"/>
      <w:r w:rsidRPr="00FC63B4">
        <w:rPr>
          <w:rFonts w:ascii="Times New Roman" w:hAnsi="Times New Roman" w:cs="Times New Roman"/>
          <w:i/>
          <w:iCs/>
          <w:sz w:val="24"/>
          <w:szCs w:val="24"/>
        </w:rPr>
        <w:t>dynamei</w:t>
      </w:r>
      <w:proofErr w:type="spellEnd"/>
      <w:r w:rsidRPr="00FC63B4">
        <w:rPr>
          <w:rFonts w:ascii="Times New Roman" w:hAnsi="Times New Roman" w:cs="Times New Roman"/>
          <w:i/>
          <w:iCs/>
          <w:sz w:val="24"/>
          <w:szCs w:val="24"/>
        </w:rPr>
        <w:t xml:space="preserve"> on</w:t>
      </w:r>
      <w:r w:rsidRPr="00FC63B4">
        <w:rPr>
          <w:rFonts w:ascii="Times New Roman" w:hAnsi="Times New Roman" w:cs="Times New Roman"/>
          <w:sz w:val="24"/>
          <w:szCs w:val="24"/>
        </w:rPr>
        <w:t>) ve olasılığa bağlı varolan (</w:t>
      </w:r>
      <w:r w:rsidRPr="00FC63B4">
        <w:rPr>
          <w:rFonts w:ascii="Times New Roman" w:hAnsi="Times New Roman" w:cs="Times New Roman"/>
          <w:i/>
          <w:iCs/>
          <w:sz w:val="24"/>
          <w:szCs w:val="24"/>
        </w:rPr>
        <w:t xml:space="preserve">kata </w:t>
      </w:r>
      <w:proofErr w:type="spellStart"/>
      <w:r w:rsidRPr="00FC63B4">
        <w:rPr>
          <w:rFonts w:ascii="Times New Roman" w:hAnsi="Times New Roman" w:cs="Times New Roman"/>
          <w:i/>
          <w:iCs/>
          <w:sz w:val="24"/>
          <w:szCs w:val="24"/>
        </w:rPr>
        <w:t>to</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dynaton</w:t>
      </w:r>
      <w:proofErr w:type="spellEnd"/>
      <w:r w:rsidRPr="00FC63B4">
        <w:rPr>
          <w:rFonts w:ascii="Times New Roman" w:hAnsi="Times New Roman" w:cs="Times New Roman"/>
          <w:sz w:val="24"/>
          <w:szCs w:val="24"/>
        </w:rPr>
        <w:t xml:space="preserve">) kavramları ile </w:t>
      </w:r>
      <w:proofErr w:type="spellStart"/>
      <w:r w:rsidRPr="00FC63B4">
        <w:rPr>
          <w:rFonts w:ascii="Times New Roman" w:hAnsi="Times New Roman" w:cs="Times New Roman"/>
          <w:sz w:val="24"/>
          <w:szCs w:val="24"/>
        </w:rPr>
        <w:t>Schelling’in</w:t>
      </w:r>
      <w:proofErr w:type="spellEnd"/>
      <w:r w:rsidRPr="00FC63B4">
        <w:rPr>
          <w:rFonts w:ascii="Times New Roman" w:hAnsi="Times New Roman" w:cs="Times New Roman"/>
          <w:sz w:val="24"/>
          <w:szCs w:val="24"/>
        </w:rPr>
        <w:t xml:space="preserve"> sürekli oluş halinde yaratıcı, üretici madde-doğa </w:t>
      </w:r>
      <w:r w:rsidRPr="00FC63B4">
        <w:rPr>
          <w:rFonts w:ascii="Times New Roman" w:hAnsi="Times New Roman" w:cs="Times New Roman"/>
          <w:sz w:val="24"/>
          <w:szCs w:val="24"/>
        </w:rPr>
        <w:lastRenderedPageBreak/>
        <w:t>kavramlarının özgün bir sentezini ifade eden doğa ve madde felsefesinde temayüz etmiş ve Bloch, Romantizmin geçmişle siyasal açıdan reaksiyoner bir tarzda ilişkilenmesine karşı geçmişi geleceğe yönelik devrimci bir yenilenmenin vesilesi biçiminde yeniden tarif ederek romantik dil ve mühimmatı yenilikçi senteze kavuşturmuştur (</w:t>
      </w:r>
      <w:proofErr w:type="spellStart"/>
      <w:r w:rsidRPr="00FC63B4">
        <w:rPr>
          <w:rFonts w:ascii="Times New Roman" w:hAnsi="Times New Roman" w:cs="Times New Roman"/>
          <w:sz w:val="24"/>
          <w:szCs w:val="24"/>
        </w:rPr>
        <w:t>Münster</w:t>
      </w:r>
      <w:proofErr w:type="spellEnd"/>
      <w:r w:rsidRPr="00FC63B4">
        <w:rPr>
          <w:rFonts w:ascii="Times New Roman" w:hAnsi="Times New Roman" w:cs="Times New Roman"/>
          <w:sz w:val="24"/>
          <w:szCs w:val="24"/>
        </w:rPr>
        <w:t>, 2007: 224).</w:t>
      </w:r>
      <w:r w:rsidR="002C3E36">
        <w:rPr>
          <w:rFonts w:ascii="Times New Roman" w:hAnsi="Times New Roman" w:cs="Times New Roman"/>
          <w:sz w:val="24"/>
          <w:szCs w:val="24"/>
        </w:rPr>
        <w:t xml:space="preserve"> </w:t>
      </w:r>
    </w:p>
    <w:p w14:paraId="17987838" w14:textId="098F1213"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Mayıs 68 Hareketini Kıvılcımlı, bir tür </w:t>
      </w:r>
      <w:r w:rsidRPr="00FC63B4">
        <w:rPr>
          <w:rFonts w:ascii="Times New Roman" w:hAnsi="Times New Roman" w:cs="Times New Roman"/>
          <w:i/>
          <w:iCs/>
          <w:sz w:val="24"/>
          <w:szCs w:val="24"/>
        </w:rPr>
        <w:t>küçük burjuva radikalizmi</w:t>
      </w:r>
      <w:r w:rsidRPr="00FC63B4">
        <w:rPr>
          <w:rFonts w:ascii="Times New Roman" w:hAnsi="Times New Roman" w:cs="Times New Roman"/>
          <w:sz w:val="24"/>
          <w:szCs w:val="24"/>
        </w:rPr>
        <w:t xml:space="preserve"> olarak sahih devrimci dönüşüm ihtimalini perdeleyen, handiyse ajan-provokatör nitelikli bir bindirilmiş kıta operasyonu kabilinden saymıştır. Fransa’da patlak veren öğrenci hareketini, dönemin koşullarında (North </w:t>
      </w:r>
      <w:proofErr w:type="spellStart"/>
      <w:r w:rsidRPr="00FC63B4">
        <w:rPr>
          <w:rFonts w:ascii="Times New Roman" w:hAnsi="Times New Roman" w:cs="Times New Roman"/>
          <w:sz w:val="24"/>
          <w:szCs w:val="24"/>
        </w:rPr>
        <w:t>Atlantic</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Treaty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Organization</w:t>
      </w:r>
      <w:proofErr w:type="spellEnd"/>
      <w:r w:rsidRPr="00FC63B4">
        <w:rPr>
          <w:rFonts w:ascii="Times New Roman" w:hAnsi="Times New Roman" w:cs="Times New Roman"/>
          <w:sz w:val="24"/>
          <w:szCs w:val="24"/>
        </w:rPr>
        <w:t xml:space="preserve">) NATO’ya ve (Amerika Birleşik Devletleri) ABD’ye kafa tutan bağımsızlıkçı bir siyaset izleyen zamanın Fransa Cumhurbaşkanı Charles De </w:t>
      </w:r>
      <w:proofErr w:type="spellStart"/>
      <w:r w:rsidRPr="00FC63B4">
        <w:rPr>
          <w:rFonts w:ascii="Times New Roman" w:hAnsi="Times New Roman" w:cs="Times New Roman"/>
          <w:sz w:val="24"/>
          <w:szCs w:val="24"/>
        </w:rPr>
        <w:t>Gaulle’ün</w:t>
      </w:r>
      <w:proofErr w:type="spellEnd"/>
      <w:r w:rsidRPr="00FC63B4">
        <w:rPr>
          <w:rFonts w:ascii="Times New Roman" w:hAnsi="Times New Roman" w:cs="Times New Roman"/>
          <w:sz w:val="24"/>
          <w:szCs w:val="24"/>
        </w:rPr>
        <w:t xml:space="preserve"> bu siyasal muhtariyetini tavsatmak ve ortadan kaldırmak çabasındaki (Central </w:t>
      </w:r>
      <w:proofErr w:type="spellStart"/>
      <w:r w:rsidRPr="00FC63B4">
        <w:rPr>
          <w:rFonts w:ascii="Times New Roman" w:hAnsi="Times New Roman" w:cs="Times New Roman"/>
          <w:sz w:val="24"/>
          <w:szCs w:val="24"/>
        </w:rPr>
        <w:t>Intelligence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Agency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CIA’in</w:t>
      </w:r>
      <w:proofErr w:type="spellEnd"/>
      <w:r w:rsidRPr="00FC63B4">
        <w:rPr>
          <w:rFonts w:ascii="Times New Roman" w:hAnsi="Times New Roman" w:cs="Times New Roman"/>
          <w:sz w:val="24"/>
          <w:szCs w:val="24"/>
        </w:rPr>
        <w:t xml:space="preserve"> kontrollü kışkırtıcılığıyla zuhur eden “genç </w:t>
      </w:r>
      <w:proofErr w:type="spellStart"/>
      <w:r w:rsidRPr="00FC63B4">
        <w:rPr>
          <w:rFonts w:ascii="Times New Roman" w:hAnsi="Times New Roman" w:cs="Times New Roman"/>
          <w:sz w:val="24"/>
          <w:szCs w:val="24"/>
        </w:rPr>
        <w:t>Ceymis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Bond’lar”dan</w:t>
      </w:r>
      <w:proofErr w:type="spellEnd"/>
      <w:r w:rsidRPr="00FC63B4">
        <w:rPr>
          <w:rFonts w:ascii="Times New Roman" w:hAnsi="Times New Roman" w:cs="Times New Roman"/>
          <w:sz w:val="24"/>
          <w:szCs w:val="24"/>
        </w:rPr>
        <w:t xml:space="preserve"> müteşekkil “ateşli gençlik oyunları” olarak yorumlayan Kıvılcımlı, onun Türkiye’deki yansıması olan gençlik hareketini de devrimciliği amorf nitelikli vuruşmadan ibaret sayan, köyden mi şehirleri saralım yahut şehir gerillalığıyla harekete kaynak yaratıp mı dağa çıkalım gibi “19. Yüzyıldan kalma Çakırcalı </w:t>
      </w:r>
      <w:proofErr w:type="spellStart"/>
      <w:r w:rsidRPr="00FC63B4">
        <w:rPr>
          <w:rFonts w:ascii="Times New Roman" w:hAnsi="Times New Roman" w:cs="Times New Roman"/>
          <w:sz w:val="24"/>
          <w:szCs w:val="24"/>
        </w:rPr>
        <w:t>Teorisi”ne</w:t>
      </w:r>
      <w:proofErr w:type="spellEnd"/>
      <w:r w:rsidRPr="00FC63B4">
        <w:rPr>
          <w:rFonts w:ascii="Times New Roman" w:hAnsi="Times New Roman" w:cs="Times New Roman"/>
          <w:sz w:val="24"/>
          <w:szCs w:val="24"/>
        </w:rPr>
        <w:t xml:space="preserve"> saplanıp kalan masum kurbanların yanı sıra kör bir eylemcilik sevdası dışında her şeyi revizyonizm sayan “ağzı süt, nefesi açlıktan kokan yüksek öğretim ceylanlarından” birden bire “devrim süt domuzu kesilen delikanlılardan” müteşekkil bir komedi piyesi diye tarif etmiştir (Kıvılcımlı, 2009b: 30-34). Bir başka deyişle Kıvılcımlı, Mayıs 68’in Yetmişlerin başlarında Türkiye’de, </w:t>
      </w:r>
      <w:r w:rsidRPr="00FC63B4">
        <w:rPr>
          <w:rFonts w:ascii="Times New Roman" w:hAnsi="Times New Roman" w:cs="Times New Roman"/>
          <w:i/>
          <w:iCs/>
          <w:sz w:val="24"/>
          <w:szCs w:val="24"/>
        </w:rPr>
        <w:t>Latin Amerika Gerillacılığı</w:t>
      </w:r>
      <w:r w:rsidRPr="00FC63B4">
        <w:rPr>
          <w:rFonts w:ascii="Times New Roman" w:hAnsi="Times New Roman" w:cs="Times New Roman"/>
          <w:sz w:val="24"/>
          <w:szCs w:val="24"/>
        </w:rPr>
        <w:t xml:space="preserve">na öykünen, silahlı ulusal kurtuluş mücadelesine meyyal bir gençlik hareketi biçiminde tezahür edişini ve bu hareketin herhangi bir kitlesellik kaygısı gütmeden neredeyse kendiliğinden öncü bir devrimci gerilla savaşı stratejisini yürürlüğe koymasını sert bir dille eleştirmiş ve bu hareketleri goşizm ve </w:t>
      </w:r>
      <w:r w:rsidRPr="00FC63B4">
        <w:rPr>
          <w:rFonts w:ascii="Times New Roman" w:hAnsi="Times New Roman" w:cs="Times New Roman"/>
          <w:i/>
          <w:iCs/>
          <w:sz w:val="24"/>
          <w:szCs w:val="24"/>
        </w:rPr>
        <w:t>partisiz gerilla başıbozukluğu</w:t>
      </w:r>
      <w:r w:rsidRPr="00FC63B4">
        <w:rPr>
          <w:rFonts w:ascii="Times New Roman" w:hAnsi="Times New Roman" w:cs="Times New Roman"/>
          <w:sz w:val="24"/>
          <w:szCs w:val="24"/>
        </w:rPr>
        <w:t xml:space="preserve"> olarak değerlendirmiştir. Beri yandan, bu kadar sert eleştiriler getirmiş olsa bile dökülen masum genç devrimci kanının boşa gitmekten ziyade temiz taze kanın suladığı topraklardaki tohumun zamanla ışkın verip filizlenerek memleketin siyasal hafızasına kazınacağından emin olduğunu beyan eden Kıvılcımlı, yine de mevcut durumda gençleri oyuna getirip burjuva ordusuna yem eden CIA projesinin parsayı faşizme toplattırıp zafer kazandığını vurgulamaktan geri durmamıştır (Kıvılcımlı, 2009b: 33).</w:t>
      </w:r>
      <w:r w:rsidR="002C3E36">
        <w:rPr>
          <w:rFonts w:ascii="Times New Roman" w:hAnsi="Times New Roman" w:cs="Times New Roman"/>
          <w:sz w:val="24"/>
          <w:szCs w:val="24"/>
        </w:rPr>
        <w:t xml:space="preserve"> </w:t>
      </w:r>
    </w:p>
    <w:p w14:paraId="4F48AA80"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Buna karşın Bloch, ilerlemiş yaşına rağmen Batı Almanya’daki öğrenci gösterilerine bizzat katılmış, hatta hareketin lideri </w:t>
      </w:r>
      <w:proofErr w:type="spellStart"/>
      <w:r w:rsidRPr="00FC63B4">
        <w:rPr>
          <w:rFonts w:ascii="Times New Roman" w:hAnsi="Times New Roman" w:cs="Times New Roman"/>
          <w:sz w:val="24"/>
          <w:szCs w:val="24"/>
        </w:rPr>
        <w:t>Rudi</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Dutschke</w:t>
      </w:r>
      <w:proofErr w:type="spellEnd"/>
      <w:r w:rsidRPr="00FC63B4">
        <w:rPr>
          <w:rFonts w:ascii="Times New Roman" w:hAnsi="Times New Roman" w:cs="Times New Roman"/>
          <w:sz w:val="24"/>
          <w:szCs w:val="24"/>
        </w:rPr>
        <w:t xml:space="preserve"> ile adeta baba oğul derecesinde can ciğer bir ilişki kurması nedeniyle </w:t>
      </w:r>
      <w:proofErr w:type="spellStart"/>
      <w:r w:rsidRPr="00FC63B4">
        <w:rPr>
          <w:rFonts w:ascii="Times New Roman" w:hAnsi="Times New Roman" w:cs="Times New Roman"/>
          <w:sz w:val="24"/>
          <w:szCs w:val="24"/>
        </w:rPr>
        <w:t>Herbert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Marcuse’yle</w:t>
      </w:r>
      <w:proofErr w:type="spellEnd"/>
      <w:r w:rsidRPr="00FC63B4">
        <w:rPr>
          <w:rFonts w:ascii="Times New Roman" w:hAnsi="Times New Roman" w:cs="Times New Roman"/>
          <w:sz w:val="24"/>
          <w:szCs w:val="24"/>
        </w:rPr>
        <w:t xml:space="preserve"> beraber Almanya’daki 68 Hareketinin arka plandaki ideolojik kutbu muamelesi görmüştür. Bir diğer deyişle, artık devrimci bir kuvveye dair coşkunun yerini giderek kapitalist sosyal refah devletine imanın aldığı bir toplumsal atalet ve uyuşma evresinde mezkur felç durumuna bir şok tedavisi olarak capcanlı bir toplumsal devrim enerjisi zerk ettiğini düşündüğü gençlik hareketini Bloch, müthiş bir coşkuyla selamlamış </w:t>
      </w:r>
      <w:r w:rsidRPr="00FC63B4">
        <w:rPr>
          <w:rFonts w:ascii="Times New Roman" w:eastAsia="Times New Roman" w:hAnsi="Times New Roman" w:cs="Times New Roman"/>
          <w:sz w:val="24"/>
          <w:szCs w:val="24"/>
          <w:lang w:eastAsia="tr-TR"/>
        </w:rPr>
        <w:t xml:space="preserve">(Bora, Yılmaz ve </w:t>
      </w:r>
      <w:proofErr w:type="spellStart"/>
      <w:r w:rsidRPr="00FC63B4">
        <w:rPr>
          <w:rFonts w:ascii="Times New Roman" w:eastAsia="Times New Roman" w:hAnsi="Times New Roman" w:cs="Times New Roman"/>
          <w:sz w:val="24"/>
          <w:szCs w:val="24"/>
          <w:lang w:eastAsia="tr-TR"/>
        </w:rPr>
        <w:t>Sayınta</w:t>
      </w:r>
      <w:proofErr w:type="spellEnd"/>
      <w:r w:rsidRPr="00FC63B4">
        <w:rPr>
          <w:rFonts w:ascii="Times New Roman" w:eastAsia="Times New Roman" w:hAnsi="Times New Roman" w:cs="Times New Roman"/>
          <w:sz w:val="24"/>
          <w:szCs w:val="24"/>
          <w:lang w:eastAsia="tr-TR"/>
        </w:rPr>
        <w:t>, 2019: 35-36)</w:t>
      </w:r>
      <w:r w:rsidRPr="00FC63B4">
        <w:rPr>
          <w:rFonts w:ascii="Times New Roman" w:hAnsi="Times New Roman" w:cs="Times New Roman"/>
          <w:sz w:val="24"/>
          <w:szCs w:val="24"/>
        </w:rPr>
        <w:t xml:space="preserve">, sıklıkla çatıştığı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gibi eski dostlarının harekete mütereddit hatta menfi yaklaşımı nedeniyle onlarla da ters düşmüştür.</w:t>
      </w:r>
    </w:p>
    <w:p w14:paraId="31C1C625"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Adorno’nun</w:t>
      </w:r>
      <w:proofErr w:type="spellEnd"/>
      <w:r w:rsidRPr="00FC63B4">
        <w:rPr>
          <w:rFonts w:ascii="Times New Roman" w:hAnsi="Times New Roman" w:cs="Times New Roman"/>
          <w:sz w:val="24"/>
          <w:szCs w:val="24"/>
        </w:rPr>
        <w:t xml:space="preserve">, Alman öğrenci hareketinin radikal kanadının lideri konumundaki </w:t>
      </w:r>
      <w:proofErr w:type="spellStart"/>
      <w:r w:rsidRPr="00FC63B4">
        <w:rPr>
          <w:rFonts w:ascii="Times New Roman" w:hAnsi="Times New Roman" w:cs="Times New Roman"/>
          <w:sz w:val="24"/>
          <w:szCs w:val="24"/>
        </w:rPr>
        <w:t>Rudi</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Dutscke</w:t>
      </w:r>
      <w:proofErr w:type="spellEnd"/>
      <w:r w:rsidRPr="00FC63B4">
        <w:rPr>
          <w:rFonts w:ascii="Times New Roman" w:hAnsi="Times New Roman" w:cs="Times New Roman"/>
          <w:sz w:val="24"/>
          <w:szCs w:val="24"/>
        </w:rPr>
        <w:t xml:space="preserve"> ve yine hareketin radikal kesiminin önde gelen isimlerinden kendi doktora öğrencisi </w:t>
      </w:r>
      <w:proofErr w:type="spellStart"/>
      <w:r w:rsidRPr="00FC63B4">
        <w:rPr>
          <w:rFonts w:ascii="Times New Roman" w:hAnsi="Times New Roman" w:cs="Times New Roman"/>
          <w:sz w:val="24"/>
          <w:szCs w:val="24"/>
        </w:rPr>
        <w:t>Hans-Jürgen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Krahl</w:t>
      </w:r>
      <w:proofErr w:type="spellEnd"/>
      <w:r w:rsidRPr="00FC63B4">
        <w:rPr>
          <w:rFonts w:ascii="Times New Roman" w:hAnsi="Times New Roman" w:cs="Times New Roman"/>
          <w:sz w:val="24"/>
          <w:szCs w:val="24"/>
        </w:rPr>
        <w:t xml:space="preserve"> öncülüğündeki bir grubun Frankfurt Enstitüsü binasını işgal girişimi karşısında polisi çağırması ve sonrasında </w:t>
      </w:r>
      <w:proofErr w:type="spellStart"/>
      <w:r w:rsidRPr="00FC63B4">
        <w:rPr>
          <w:rFonts w:ascii="Times New Roman" w:hAnsi="Times New Roman" w:cs="Times New Roman"/>
          <w:sz w:val="24"/>
          <w:szCs w:val="24"/>
        </w:rPr>
        <w:t>Krahl’a</w:t>
      </w:r>
      <w:proofErr w:type="spellEnd"/>
      <w:r w:rsidRPr="00FC63B4">
        <w:rPr>
          <w:rFonts w:ascii="Times New Roman" w:hAnsi="Times New Roman" w:cs="Times New Roman"/>
          <w:sz w:val="24"/>
          <w:szCs w:val="24"/>
        </w:rPr>
        <w:t xml:space="preserve"> yönelik şikayetinden vazgeçmeyip mahkemeye vermesi </w:t>
      </w:r>
      <w:bookmarkStart w:id="18" w:name="_Hlk41181393"/>
      <w:r w:rsidRPr="00FC63B4">
        <w:rPr>
          <w:rFonts w:ascii="Times New Roman" w:hAnsi="Times New Roman" w:cs="Times New Roman"/>
          <w:sz w:val="24"/>
          <w:szCs w:val="24"/>
        </w:rPr>
        <w:t>(Koçak, 1999: 112-113)</w:t>
      </w:r>
      <w:bookmarkEnd w:id="18"/>
      <w:r w:rsidRPr="00FC63B4">
        <w:rPr>
          <w:rFonts w:ascii="Times New Roman" w:hAnsi="Times New Roman" w:cs="Times New Roman"/>
          <w:sz w:val="24"/>
          <w:szCs w:val="24"/>
        </w:rPr>
        <w:t xml:space="preserve">, düşünceleri harekete ilham vermiş Enstitü üyeleriyle öğrenci hareketi arasındaki duygusal bağı da tamamen koparmıştır. </w:t>
      </w:r>
      <w:proofErr w:type="spellStart"/>
      <w:r w:rsidRPr="00FC63B4">
        <w:rPr>
          <w:rFonts w:ascii="Times New Roman" w:hAnsi="Times New Roman" w:cs="Times New Roman"/>
          <w:sz w:val="24"/>
          <w:szCs w:val="24"/>
        </w:rPr>
        <w:t>Adorno’nun</w:t>
      </w:r>
      <w:proofErr w:type="spellEnd"/>
      <w:r w:rsidRPr="00FC63B4">
        <w:rPr>
          <w:rFonts w:ascii="Times New Roman" w:hAnsi="Times New Roman" w:cs="Times New Roman"/>
          <w:sz w:val="24"/>
          <w:szCs w:val="24"/>
        </w:rPr>
        <w:t xml:space="preserve"> öğrenci radikalliğini sözde-pratik olarak yaftalayıp sonuçlarına hakim olmayan bir maceracılık, hatta sonuçları itibarıyla faşizmin hortlamasına hizmet edecek bir </w:t>
      </w:r>
      <w:r w:rsidRPr="00FC63B4">
        <w:rPr>
          <w:rFonts w:ascii="Times New Roman" w:hAnsi="Times New Roman" w:cs="Times New Roman"/>
          <w:i/>
          <w:iCs/>
          <w:sz w:val="24"/>
          <w:szCs w:val="24"/>
        </w:rPr>
        <w:t>radikal performans tutkusu</w:t>
      </w:r>
      <w:r w:rsidRPr="00FC63B4">
        <w:rPr>
          <w:rFonts w:ascii="Times New Roman" w:hAnsi="Times New Roman" w:cs="Times New Roman"/>
          <w:sz w:val="24"/>
          <w:szCs w:val="24"/>
        </w:rPr>
        <w:t xml:space="preserve">ndan ibaret sayması ve şiddete meyyal oluşlarını da karşı çıktıkları devlet şiddetinin aynası gibi görerek siyasal bir değişime gebe olmayan marjinal bir hareketin tezahürü olarak yorumlaması karşısında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ütopyacılığı ve </w:t>
      </w:r>
      <w:proofErr w:type="spellStart"/>
      <w:r w:rsidRPr="00FC63B4">
        <w:rPr>
          <w:rFonts w:ascii="Times New Roman" w:hAnsi="Times New Roman" w:cs="Times New Roman"/>
          <w:sz w:val="24"/>
          <w:szCs w:val="24"/>
        </w:rPr>
        <w:t>Marcuse’nin</w:t>
      </w:r>
      <w:proofErr w:type="spellEnd"/>
      <w:r w:rsidRPr="00FC63B4">
        <w:rPr>
          <w:rFonts w:ascii="Times New Roman" w:hAnsi="Times New Roman" w:cs="Times New Roman"/>
          <w:sz w:val="24"/>
          <w:szCs w:val="24"/>
        </w:rPr>
        <w:t xml:space="preserve"> devrimci şiddetle devlet şiddetini bir tutmanın insanlık dışı olduğu vurgusuyla ezilenlerin şiddetini devrimci protesto hareketinin bir parçası addeden yaklaşımı mezkur öğrenci hareketlerinin teorik gıdaları olmuştur (Koçak, 1999: 108-109). </w:t>
      </w:r>
    </w:p>
    <w:p w14:paraId="71DB4484"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Batı kapitalizmine karşı radikal bir hareketin orta sınıf çocuklarından çıkması karşısında şaşkınlığını gizleyemese de düşüncesinin alameti farikalarından </w:t>
      </w:r>
      <w:r w:rsidRPr="00FC63B4">
        <w:rPr>
          <w:rFonts w:ascii="Times New Roman" w:hAnsi="Times New Roman" w:cs="Times New Roman"/>
          <w:i/>
          <w:iCs/>
          <w:sz w:val="24"/>
          <w:szCs w:val="24"/>
        </w:rPr>
        <w:t>öngörücü tasavvur bilinci</w:t>
      </w:r>
      <w:r w:rsidRPr="00FC63B4">
        <w:rPr>
          <w:rFonts w:ascii="Times New Roman" w:hAnsi="Times New Roman" w:cs="Times New Roman"/>
          <w:sz w:val="24"/>
          <w:szCs w:val="24"/>
        </w:rPr>
        <w:t>yle öğrenci hareketine destek vermekten çekinmediği gibi (</w:t>
      </w: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xml:space="preserve"> ve Knight, 1986: XXVI) bir çoğundan yarım asırdan daha fazla yaşlı olmasına rağmen, ömrünün sonuna kadar demokratik ve sosyal devrimci siyasetin hedefleriyle dayanışmasını ilan etmek için forumlarda, kitle toplantılarında, radyo ve televizyonda halka açık bir şekilde konuşmalar yapmayı ve sol hareket içinde yeni fikir </w:t>
      </w:r>
      <w:r w:rsidRPr="00FC63B4">
        <w:rPr>
          <w:rFonts w:ascii="Times New Roman" w:hAnsi="Times New Roman" w:cs="Times New Roman"/>
          <w:sz w:val="24"/>
          <w:szCs w:val="24"/>
        </w:rPr>
        <w:lastRenderedPageBreak/>
        <w:t>ve stratejilerin oluşturulmasına aktif bir Marksist olarak katılmayı da sürdürmüştür (</w:t>
      </w: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xml:space="preserve">, 1975: 15). Diğer bir deyişle, muazzam teorik ve politik deneyimi, şedit anti-kapitalizmi ve devlet karşıtlığı nedeniyle Alman öğrenci hareketinin gemi azıya aldığı dönemde </w:t>
      </w:r>
      <w:proofErr w:type="spellStart"/>
      <w:r w:rsidRPr="00FC63B4">
        <w:rPr>
          <w:rFonts w:ascii="Times New Roman" w:hAnsi="Times New Roman" w:cs="Times New Roman"/>
          <w:sz w:val="24"/>
          <w:szCs w:val="24"/>
        </w:rPr>
        <w:t>Dutschke</w:t>
      </w:r>
      <w:proofErr w:type="spellEnd"/>
      <w:r w:rsidRPr="00FC63B4">
        <w:rPr>
          <w:rFonts w:ascii="Times New Roman" w:hAnsi="Times New Roman" w:cs="Times New Roman"/>
          <w:sz w:val="24"/>
          <w:szCs w:val="24"/>
        </w:rPr>
        <w:t xml:space="preserve"> gibi genç radikallerin kahramanı olarak kült bir figür haline gelen Bloch, bağrına taş basarak da olsa cari Sovyet rejimini ve Doğu Almanya’daki </w:t>
      </w:r>
      <w:r w:rsidRPr="00FC63B4">
        <w:rPr>
          <w:rFonts w:ascii="Times New Roman" w:hAnsi="Times New Roman" w:cs="Times New Roman"/>
          <w:i/>
          <w:iCs/>
          <w:sz w:val="24"/>
          <w:szCs w:val="24"/>
        </w:rPr>
        <w:t>Kızıl Çarlığı</w:t>
      </w:r>
      <w:r w:rsidRPr="00FC63B4">
        <w:rPr>
          <w:rFonts w:ascii="Times New Roman" w:hAnsi="Times New Roman" w:cs="Times New Roman"/>
          <w:sz w:val="24"/>
          <w:szCs w:val="24"/>
        </w:rPr>
        <w:t xml:space="preserve"> eleştirerek </w:t>
      </w:r>
      <w:r w:rsidRPr="00FC63B4">
        <w:rPr>
          <w:rFonts w:ascii="Times New Roman" w:hAnsi="Times New Roman" w:cs="Times New Roman"/>
          <w:i/>
          <w:iCs/>
          <w:sz w:val="24"/>
          <w:szCs w:val="24"/>
        </w:rPr>
        <w:t xml:space="preserve">Yugoslav </w:t>
      </w:r>
      <w:proofErr w:type="spellStart"/>
      <w:r w:rsidRPr="00FC63B4">
        <w:rPr>
          <w:rFonts w:ascii="Times New Roman" w:hAnsi="Times New Roman" w:cs="Times New Roman"/>
          <w:i/>
          <w:iCs/>
          <w:sz w:val="24"/>
          <w:szCs w:val="24"/>
        </w:rPr>
        <w:t>Praksis</w:t>
      </w:r>
      <w:proofErr w:type="spellEnd"/>
      <w:r w:rsidRPr="00FC63B4">
        <w:rPr>
          <w:rFonts w:ascii="Times New Roman" w:hAnsi="Times New Roman" w:cs="Times New Roman"/>
          <w:i/>
          <w:iCs/>
          <w:sz w:val="24"/>
          <w:szCs w:val="24"/>
        </w:rPr>
        <w:t xml:space="preserve"> Grubu</w:t>
      </w:r>
      <w:r w:rsidRPr="00FC63B4">
        <w:rPr>
          <w:rFonts w:ascii="Times New Roman" w:hAnsi="Times New Roman" w:cs="Times New Roman"/>
          <w:sz w:val="24"/>
          <w:szCs w:val="24"/>
        </w:rPr>
        <w:t xml:space="preserve"> çalışmalarına ve </w:t>
      </w:r>
      <w:r w:rsidRPr="00FC63B4">
        <w:rPr>
          <w:rFonts w:ascii="Times New Roman" w:hAnsi="Times New Roman" w:cs="Times New Roman"/>
          <w:i/>
          <w:iCs/>
          <w:sz w:val="24"/>
          <w:szCs w:val="24"/>
        </w:rPr>
        <w:t>Prag Baharı</w:t>
      </w:r>
      <w:r w:rsidRPr="00FC63B4">
        <w:rPr>
          <w:rFonts w:ascii="Times New Roman" w:hAnsi="Times New Roman" w:cs="Times New Roman"/>
          <w:sz w:val="24"/>
          <w:szCs w:val="24"/>
        </w:rPr>
        <w:t xml:space="preserve">na destek verip </w:t>
      </w:r>
      <w:r w:rsidRPr="00FC63B4">
        <w:rPr>
          <w:rFonts w:ascii="Times New Roman" w:hAnsi="Times New Roman" w:cs="Times New Roman"/>
          <w:i/>
          <w:iCs/>
          <w:sz w:val="24"/>
          <w:szCs w:val="24"/>
        </w:rPr>
        <w:t>insan yüzlü sosyalizm</w:t>
      </w:r>
      <w:r w:rsidRPr="00FC63B4">
        <w:rPr>
          <w:rFonts w:ascii="Times New Roman" w:hAnsi="Times New Roman" w:cs="Times New Roman"/>
          <w:sz w:val="24"/>
          <w:szCs w:val="24"/>
        </w:rPr>
        <w:t xml:space="preserve"> önerilerini desteklediği gibi Ekim Devrimi’nin de Lenin zamanındaki otantik </w:t>
      </w:r>
      <w:r w:rsidRPr="00FC63B4">
        <w:rPr>
          <w:rFonts w:ascii="Times New Roman" w:hAnsi="Times New Roman" w:cs="Times New Roman"/>
          <w:i/>
          <w:iCs/>
          <w:sz w:val="24"/>
          <w:szCs w:val="24"/>
        </w:rPr>
        <w:t>yaratıcı sosyalizm</w:t>
      </w:r>
      <w:r w:rsidRPr="00FC63B4">
        <w:rPr>
          <w:rFonts w:ascii="Times New Roman" w:hAnsi="Times New Roman" w:cs="Times New Roman"/>
          <w:sz w:val="24"/>
          <w:szCs w:val="24"/>
        </w:rPr>
        <w:t xml:space="preserve"> formunu yeniden kazanması gerektiğine vurgu yapmaktan geri durmamış; ve hatta Sovyet deneyiminin, kitleleri birtakım güvencelerden yoksun bıraktığını ve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da belirli düzeyde bir aydınlanma eksikliğiyle malul oluşunu açığa çıkardığını kabul etmesine rağmen,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politik ekonomisi ve diyalektik materyalizm kavrayışına sonuna kadar sadık, tavizsiz bir Marksist olmaktan vazgeçmemiştir (Hudson, 1982: 17-18).</w:t>
      </w:r>
    </w:p>
    <w:p w14:paraId="03E07C4F"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da benzer bir iştiyak ve hevesle bulunabildiği her mecrada sosyalist söz söylemenin peşinde olmasının yanı sıra hapishane dışında geçirdiği hayli kısıtlı zamanlarda koşulların uygunluğunu dert etmeden her hal ve şeraitte sosyalist teorik ve pratik üretimin içinde olsa bile ömrünün son demlerinde tesadüf ettiği radikal gençlik hareketini teorik yetkinliği eksik bir eylem fetişinden hareket eden küçük burjuva radikalliğiyle eş tutması nedeniyle </w:t>
      </w:r>
      <w:proofErr w:type="spellStart"/>
      <w:r w:rsidRPr="00FC63B4">
        <w:rPr>
          <w:rFonts w:ascii="Times New Roman" w:hAnsi="Times New Roman" w:cs="Times New Roman"/>
          <w:sz w:val="24"/>
          <w:szCs w:val="24"/>
        </w:rPr>
        <w:t>Bloch’tan</w:t>
      </w:r>
      <w:proofErr w:type="spellEnd"/>
      <w:r w:rsidRPr="00FC63B4">
        <w:rPr>
          <w:rFonts w:ascii="Times New Roman" w:hAnsi="Times New Roman" w:cs="Times New Roman"/>
          <w:sz w:val="24"/>
          <w:szCs w:val="24"/>
        </w:rPr>
        <w:t xml:space="preserve"> çok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ile hemdert görünmektedir. </w:t>
      </w:r>
      <w:proofErr w:type="spellStart"/>
      <w:r w:rsidRPr="00FC63B4">
        <w:rPr>
          <w:rFonts w:ascii="Times New Roman" w:hAnsi="Times New Roman" w:cs="Times New Roman"/>
          <w:sz w:val="24"/>
          <w:szCs w:val="24"/>
        </w:rPr>
        <w:t>Adorno’nun</w:t>
      </w:r>
      <w:proofErr w:type="spellEnd"/>
      <w:r w:rsidRPr="00FC63B4">
        <w:rPr>
          <w:rFonts w:ascii="Times New Roman" w:hAnsi="Times New Roman" w:cs="Times New Roman"/>
          <w:sz w:val="24"/>
          <w:szCs w:val="24"/>
        </w:rPr>
        <w:t xml:space="preserve"> bu türden siyasal hareketlere genel olarak mesafeli daha teorik ve kitabi nitelikli akademik Marksizm’ine karşı alaylı bir teorik meşgalenin yanı sıra pratik siyasetin içinde de gündeme müdahale kaygısından taviz vermeyen Kıvılcımlı arasında da önemli farklar olsa bile en azından öğrenci hareketinin çaplı bir devrimci dönüşümün kuvvesini haiz olmaktan çok onu engellemese bile iyi ihtimalle geciktirecek yahut yolundan saptıracak birtakım arızalarla malul olduğu hususunda müşterek bir lisandan konuştuklarını söylemek mümkündür.</w:t>
      </w:r>
    </w:p>
    <w:p w14:paraId="560D9C0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Gençlik hareketinin iradeci radikalizmine yönelik menfi tavrına karşın tarihsel süreçte insanın kolektif eylemini bizzat üretici güç mertebesinde tarif edecek kadar taltif eden Kıvılcımlı, ortodoks Marksizm’in özneyi belli toplumsal gelişmelerin basit bir çıktısına indirgeyen determinizmine karşı insan varoluşunu koşullara müdahale yetisini haiz bir ilişkisellik içinde düşünmeye de gayret etmiştir. İnsanlığın sosyal devrim çağına girdiği kapitalizm öncesi dönemde toplumsal alt üst oluşlarda </w:t>
      </w:r>
      <w:r w:rsidRPr="00FC63B4">
        <w:rPr>
          <w:rFonts w:ascii="Times New Roman" w:hAnsi="Times New Roman" w:cs="Times New Roman"/>
          <w:sz w:val="24"/>
          <w:szCs w:val="24"/>
        </w:rPr>
        <w:lastRenderedPageBreak/>
        <w:t>Barbarlığı en temel tarihsel devrim etkeni sayan Kıvılcımlı, onlara atfettiği yiğitlik, yalan bilmezlik, eşitlikçilik vb. nitelikler sebebiyle gerideki yitirilmiş cenneti övgüler düzen romantik gelenekle benzer bir hatta gibi görünmektedir. Romantik hareketin ağırlıklı bir kısmının salt nostaljik bir iç çekişle geçmişi bugüne teşmil kaygısına karşı Kıvılcımlı’nın buraya yönelmesindeki temel saik, cari anda insanlığı, adeta fıtraten hiçbir kolektif eylemi bir arada yürütme becerisi gösteremeyen salt maddi çıkar güdüsüyle davranan atomlaşmış bireylerden müteşekkil addederek bu anlayış üzerine inşa edilen siyasal sistemi de toplumun ebedi kaderi gibi görmek suretiyle onu, kapitalist uygarlıkla mütevafık sayan özünde muhafazakar nitelikli hakim düşüncenin karşısında insanın tarihsel serüveninin yığınla kolektif eylem ve yaşam tecrübesini içerdiğini gösterme kaygısının yanı sıra her türden gizleme çabasına rağmen bu deneyimlerin halen bile toplumsal hayatın gözeneklerinde soluk alıp vermeye devam ettiğini işaret etme gayesinden neşet etmektedir.</w:t>
      </w:r>
    </w:p>
    <w:p w14:paraId="632743EE" w14:textId="77777777"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Bununla birlikte yeni Platoncu uhreviyat, Rönesans ve sonrasının doğacılığı, modern gizemcilik, Marksizm, kozmik evrimcilik ve bilinçdışı teorisinin yüksek düzeyli ve çok çeşitli bir sentezi olan </w:t>
      </w:r>
      <w:proofErr w:type="spellStart"/>
      <w:r w:rsidRPr="00FC63B4">
        <w:rPr>
          <w:rFonts w:ascii="Times New Roman" w:hAnsi="Times New Roman" w:cs="Times New Roman"/>
          <w:spacing w:val="2"/>
          <w:sz w:val="24"/>
          <w:szCs w:val="24"/>
          <w:shd w:val="clear" w:color="auto" w:fill="FFFFFF"/>
        </w:rPr>
        <w:t>Bloch’un</w:t>
      </w:r>
      <w:proofErr w:type="spellEnd"/>
      <w:r w:rsidRPr="00FC63B4">
        <w:rPr>
          <w:rFonts w:ascii="Times New Roman" w:hAnsi="Times New Roman" w:cs="Times New Roman"/>
          <w:spacing w:val="2"/>
          <w:sz w:val="24"/>
          <w:szCs w:val="24"/>
          <w:shd w:val="clear" w:color="auto" w:fill="FFFFFF"/>
        </w:rPr>
        <w:t xml:space="preserve"> düşüncesinde de izleri </w:t>
      </w:r>
      <w:proofErr w:type="spellStart"/>
      <w:r w:rsidRPr="00FC63B4">
        <w:rPr>
          <w:rFonts w:ascii="Times New Roman" w:hAnsi="Times New Roman" w:cs="Times New Roman"/>
          <w:spacing w:val="2"/>
          <w:sz w:val="24"/>
          <w:szCs w:val="24"/>
          <w:shd w:val="clear" w:color="auto" w:fill="FFFFFF"/>
        </w:rPr>
        <w:t>Marx’ta</w:t>
      </w:r>
      <w:proofErr w:type="spellEnd"/>
      <w:r w:rsidRPr="00FC63B4">
        <w:rPr>
          <w:rFonts w:ascii="Times New Roman" w:hAnsi="Times New Roman" w:cs="Times New Roman"/>
          <w:spacing w:val="2"/>
          <w:sz w:val="24"/>
          <w:szCs w:val="24"/>
          <w:shd w:val="clear" w:color="auto" w:fill="FFFFFF"/>
        </w:rPr>
        <w:t xml:space="preserve"> da bulunabilen, Frankfurt Okulu, </w:t>
      </w:r>
      <w:proofErr w:type="spellStart"/>
      <w:r w:rsidRPr="00FC63B4">
        <w:rPr>
          <w:rFonts w:ascii="Times New Roman" w:hAnsi="Times New Roman" w:cs="Times New Roman"/>
          <w:spacing w:val="2"/>
          <w:sz w:val="24"/>
          <w:szCs w:val="24"/>
          <w:shd w:val="clear" w:color="auto" w:fill="FFFFFF"/>
        </w:rPr>
        <w:t>Marcuse</w:t>
      </w:r>
      <w:proofErr w:type="spellEnd"/>
      <w:r w:rsidRPr="00FC63B4">
        <w:rPr>
          <w:rFonts w:ascii="Times New Roman" w:hAnsi="Times New Roman" w:cs="Times New Roman"/>
          <w:spacing w:val="2"/>
          <w:sz w:val="24"/>
          <w:szCs w:val="24"/>
          <w:shd w:val="clear" w:color="auto" w:fill="FFFFFF"/>
        </w:rPr>
        <w:t xml:space="preserve"> dahil olmak üzere Bloch neslinin Alman Marksistleri yahut Marksizm etkisindeki çevreler arasında da oldukça güçlü olan romantik anti-kapitalizmin izlerine tesadüf etmek mümkündür. Kapitalizme kahretmeyi sosyalist olmanın şanından sayan fakat bunu romantik muhafazakarlığın nostalji tutkusuyla mütevafık saymayan </w:t>
      </w:r>
      <w:proofErr w:type="spellStart"/>
      <w:r w:rsidRPr="00FC63B4">
        <w:rPr>
          <w:rFonts w:ascii="Times New Roman" w:hAnsi="Times New Roman" w:cs="Times New Roman"/>
          <w:spacing w:val="2"/>
          <w:sz w:val="24"/>
          <w:szCs w:val="24"/>
          <w:shd w:val="clear" w:color="auto" w:fill="FFFFFF"/>
        </w:rPr>
        <w:t>Bloch’un</w:t>
      </w:r>
      <w:proofErr w:type="spellEnd"/>
      <w:r w:rsidRPr="00FC63B4">
        <w:rPr>
          <w:rFonts w:ascii="Times New Roman" w:hAnsi="Times New Roman" w:cs="Times New Roman"/>
          <w:spacing w:val="2"/>
          <w:sz w:val="24"/>
          <w:szCs w:val="24"/>
          <w:shd w:val="clear" w:color="auto" w:fill="FFFFFF"/>
        </w:rPr>
        <w:t xml:space="preserve"> yaklaşımı, kapitalizmin hayatın güzelliğini öldürdüğü, kişisel ilişkileri mekanik süreklilikler haline getirip kökünden değiştirdiği ve gündelik hayatın estetik değerlerini tamamen faydacı olanlarla mukabele ettiği gibi görüşler dikkate alındığında her ne kadar muhafazakar tınılar taşıyor gibi görünse de burada yine sosyalistlerin göz ardı ettiği bir sahada gömülü muhtemel kültürel artığın temellükü çabasının ışıldadığını görmek gerekmektedir.</w:t>
      </w:r>
    </w:p>
    <w:p w14:paraId="7465F2AD" w14:textId="77777777"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Düşüncenin, salt kendi çağıyla kısıtlı olmadığı gibi sonraki evrenin düşünce, müfredat ve mefhum gerekliliklerini de kavrayan ve içeren, bu yönüyle de ondan yayılan dalga boylarının şimdiyle hemhal olarak tüm zamanlara sirayet ettiğini ifade eden Bloch, bu sirayet edişin yarattığı kültürel artık yoluyla geçmişin hem tevarüs edilen hem de şimdiye açılan bir ilişkiselliğe kavuştuğunu belirtmiş ve bozguna uğrayan Alman Köylü Devrimi sırasında yakılan “mağlup dönüyoruz evimize, </w:t>
      </w:r>
      <w:r w:rsidRPr="00FC63B4">
        <w:rPr>
          <w:rFonts w:ascii="Times New Roman" w:hAnsi="Times New Roman" w:cs="Times New Roman"/>
          <w:spacing w:val="2"/>
          <w:sz w:val="24"/>
          <w:szCs w:val="24"/>
          <w:shd w:val="clear" w:color="auto" w:fill="FFFFFF"/>
        </w:rPr>
        <w:lastRenderedPageBreak/>
        <w:t xml:space="preserve">torunlarımız daha iyi dövüşür bizden!” türküsünün verdiği ilhamın da gösterdiği gibi hesabı görülmemiş, kapanmamış ya da hiç hesap edilmemişten müteşekkil bu kültürel artığın mümbit bir ütopyacı maya içerdiğine dikkat çekmiştir (Bloch, 2007b: 237-239). Sosyalizmi insanlığın ufku olarak geleceğe özgüleyen modernist yoruma karşı romantizmin eski güzel günler hülyasına, tarihsel kökler vurgusuna dikkat kesilse bile oradaki gibi donmuş bir geçmişin ihyasına değil geçmiş, şimdi ve geleceği “hemzemin bir geçitte” birbirine teyelleyen, diyalektik ve dinamik bir tarihsel miras anlayışından hareket eden Bloch, eskiyi, derin dehlizlerde hükmünü icra etmeye devam eden bir </w:t>
      </w:r>
      <w:r w:rsidRPr="00FC63B4">
        <w:rPr>
          <w:rFonts w:ascii="Times New Roman" w:hAnsi="Times New Roman" w:cs="Times New Roman"/>
          <w:i/>
          <w:iCs/>
          <w:spacing w:val="2"/>
          <w:sz w:val="24"/>
          <w:szCs w:val="24"/>
          <w:shd w:val="clear" w:color="auto" w:fill="FFFFFF"/>
        </w:rPr>
        <w:t>ebedi sirayet sahası</w:t>
      </w:r>
      <w:r w:rsidRPr="00FC63B4">
        <w:rPr>
          <w:rFonts w:ascii="Times New Roman" w:hAnsi="Times New Roman" w:cs="Times New Roman"/>
          <w:spacing w:val="2"/>
          <w:sz w:val="24"/>
          <w:szCs w:val="24"/>
          <w:shd w:val="clear" w:color="auto" w:fill="FFFFFF"/>
        </w:rPr>
        <w:t xml:space="preserve"> olarak kavradığı gibi onun kimi zaman bilinçaltında kimi kez de eşzamansız deneyimlerde nüksedişlerine kulak vererek geçmişi -bir </w:t>
      </w:r>
      <w:r w:rsidRPr="00FC63B4">
        <w:rPr>
          <w:rFonts w:ascii="Times New Roman" w:hAnsi="Times New Roman" w:cs="Times New Roman"/>
          <w:i/>
          <w:iCs/>
          <w:spacing w:val="2"/>
          <w:sz w:val="24"/>
          <w:szCs w:val="24"/>
          <w:shd w:val="clear" w:color="auto" w:fill="FFFFFF"/>
        </w:rPr>
        <w:t>ihtiyat kuvvet</w:t>
      </w:r>
      <w:r w:rsidRPr="00FC63B4">
        <w:rPr>
          <w:rFonts w:ascii="Times New Roman" w:hAnsi="Times New Roman" w:cs="Times New Roman"/>
          <w:spacing w:val="2"/>
          <w:sz w:val="24"/>
          <w:szCs w:val="24"/>
          <w:shd w:val="clear" w:color="auto" w:fill="FFFFFF"/>
        </w:rPr>
        <w:t xml:space="preserve"> gibi- şimdide eyleyen öznenin zihnine ve bedenine müttefik kılmış ve böylelikle tarihsel materyalizmi, ezilenlerin tarihini temellük etme, hatta onu yeniden kurma misyonuyla vazifelendirmiştir (Bora, 2013: 176).</w:t>
      </w:r>
    </w:p>
    <w:p w14:paraId="061BC24C" w14:textId="77777777"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Herhangi bir Marksist kaynaktan istifade etmeden umudu varoluşsal bir meleke olarak kodlayan ve buradan Marksizm’e mündemiç olsa da üzeri örtülmüş ve ihmal edilmiş maddeci uhreviyat ve selametçi perspektifi açığa çıkarmaya çalışan Bloch, bilhassa genç </w:t>
      </w:r>
      <w:proofErr w:type="spellStart"/>
      <w:r w:rsidRPr="00FC63B4">
        <w:rPr>
          <w:rFonts w:ascii="Times New Roman" w:hAnsi="Times New Roman" w:cs="Times New Roman"/>
          <w:spacing w:val="2"/>
          <w:sz w:val="24"/>
          <w:szCs w:val="24"/>
          <w:shd w:val="clear" w:color="auto" w:fill="FFFFFF"/>
        </w:rPr>
        <w:t>Marx’ta</w:t>
      </w:r>
      <w:proofErr w:type="spellEnd"/>
      <w:r w:rsidRPr="00FC63B4">
        <w:rPr>
          <w:rFonts w:ascii="Times New Roman" w:hAnsi="Times New Roman" w:cs="Times New Roman"/>
          <w:spacing w:val="2"/>
          <w:sz w:val="24"/>
          <w:szCs w:val="24"/>
          <w:shd w:val="clear" w:color="auto" w:fill="FFFFFF"/>
        </w:rPr>
        <w:t xml:space="preserve"> baskın olan, insanın yabancılaşmanın ötesine geçerek bütünüyle kendini gerçekleştirmesiyle kavuşacağı tekamüle gönülden bağlılık ve inanç ile </w:t>
      </w:r>
      <w:proofErr w:type="spellStart"/>
      <w:r w:rsidRPr="00FC63B4">
        <w:rPr>
          <w:rFonts w:ascii="Times New Roman" w:hAnsi="Times New Roman" w:cs="Times New Roman"/>
          <w:spacing w:val="2"/>
          <w:sz w:val="24"/>
          <w:szCs w:val="24"/>
          <w:shd w:val="clear" w:color="auto" w:fill="FFFFFF"/>
        </w:rPr>
        <w:t>Hegel’den</w:t>
      </w:r>
      <w:proofErr w:type="spellEnd"/>
      <w:r w:rsidRPr="00FC63B4">
        <w:rPr>
          <w:rFonts w:ascii="Times New Roman" w:hAnsi="Times New Roman" w:cs="Times New Roman"/>
          <w:spacing w:val="2"/>
          <w:sz w:val="24"/>
          <w:szCs w:val="24"/>
          <w:shd w:val="clear" w:color="auto" w:fill="FFFFFF"/>
        </w:rPr>
        <w:t xml:space="preserve"> devşirilen yeni Platoncu uhrevi gelenek arasındaki bağı tahkim etmeye odaklanmıştır. Bir başka ifadeyle </w:t>
      </w:r>
      <w:proofErr w:type="spellStart"/>
      <w:r w:rsidRPr="00FC63B4">
        <w:rPr>
          <w:rFonts w:ascii="Times New Roman" w:hAnsi="Times New Roman" w:cs="Times New Roman"/>
          <w:spacing w:val="2"/>
          <w:sz w:val="24"/>
          <w:szCs w:val="24"/>
          <w:shd w:val="clear" w:color="auto" w:fill="FFFFFF"/>
        </w:rPr>
        <w:t>Marx’ta</w:t>
      </w:r>
      <w:proofErr w:type="spellEnd"/>
      <w:r w:rsidRPr="00FC63B4">
        <w:rPr>
          <w:rFonts w:ascii="Times New Roman" w:hAnsi="Times New Roman" w:cs="Times New Roman"/>
          <w:spacing w:val="2"/>
          <w:sz w:val="24"/>
          <w:szCs w:val="24"/>
          <w:shd w:val="clear" w:color="auto" w:fill="FFFFFF"/>
        </w:rPr>
        <w:t xml:space="preserve"> belli belirsiz oluşu nedeniyle ihmal edilebilir ve gözden kaçabilir bir detay gibi görünen ancak Marksist düşüncenin tümünü harekete geçiren, insanın otantik özünün -gelecekteki muhtemel bir tecrübenin ürünü olacak- varlıkla tarif edilebilir olduğu inancında ya da daha basitçe her şeyin daha iyi olacağı vaadinde vücut bulan kurtuluşçu mesiyanik damara vurgu yapan Bloch, daha önce sadece Hıristiyan yazarlarca zikredilen fakat çoğunlukla etkisiz birtakım eleştirilerden ibaret kalan bu selametçi yönüyle Marksizm’i, Tanrıdan çok öte dünyaya dair yüce vaadin hakiki mübelliği olarak, Yaratılış meselindeki yılana şükreden gnostik mezheple daha mütevafık saymıştır (</w:t>
      </w:r>
      <w:proofErr w:type="spellStart"/>
      <w:r w:rsidRPr="00FC63B4">
        <w:rPr>
          <w:rFonts w:ascii="Times New Roman" w:hAnsi="Times New Roman" w:cs="Times New Roman"/>
          <w:spacing w:val="2"/>
          <w:sz w:val="24"/>
          <w:szCs w:val="24"/>
          <w:shd w:val="clear" w:color="auto" w:fill="FFFFFF"/>
        </w:rPr>
        <w:t>Kolakowski</w:t>
      </w:r>
      <w:proofErr w:type="spellEnd"/>
      <w:r w:rsidRPr="00FC63B4">
        <w:rPr>
          <w:rFonts w:ascii="Times New Roman" w:hAnsi="Times New Roman" w:cs="Times New Roman"/>
          <w:spacing w:val="2"/>
          <w:sz w:val="24"/>
          <w:szCs w:val="24"/>
          <w:shd w:val="clear" w:color="auto" w:fill="FFFFFF"/>
        </w:rPr>
        <w:t>, 1978: 448).</w:t>
      </w:r>
    </w:p>
    <w:p w14:paraId="71F9A35D" w14:textId="77777777"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Din, Ortaçağ, kıyamet ve mesiyanizm gibi meselelerle fazla meşgul olduğu için eserlerinin </w:t>
      </w:r>
      <w:proofErr w:type="spellStart"/>
      <w:r w:rsidRPr="00FC63B4">
        <w:rPr>
          <w:rFonts w:ascii="Times New Roman" w:hAnsi="Times New Roman" w:cs="Times New Roman"/>
          <w:spacing w:val="2"/>
          <w:sz w:val="24"/>
          <w:szCs w:val="24"/>
          <w:shd w:val="clear" w:color="auto" w:fill="FFFFFF"/>
        </w:rPr>
        <w:t>hermetik</w:t>
      </w:r>
      <w:proofErr w:type="spellEnd"/>
      <w:r w:rsidRPr="00FC63B4">
        <w:rPr>
          <w:rFonts w:ascii="Times New Roman" w:hAnsi="Times New Roman" w:cs="Times New Roman"/>
          <w:spacing w:val="2"/>
          <w:sz w:val="24"/>
          <w:szCs w:val="24"/>
          <w:shd w:val="clear" w:color="auto" w:fill="FFFFFF"/>
        </w:rPr>
        <w:t xml:space="preserve">, ezoterik ve bilhassa dışavurumcu nitelikleri nedeniyle sıklıkla eleştirilen </w:t>
      </w:r>
      <w:proofErr w:type="spellStart"/>
      <w:r w:rsidRPr="00FC63B4">
        <w:rPr>
          <w:rFonts w:ascii="Times New Roman" w:hAnsi="Times New Roman" w:cs="Times New Roman"/>
          <w:spacing w:val="2"/>
          <w:sz w:val="24"/>
          <w:szCs w:val="24"/>
          <w:shd w:val="clear" w:color="auto" w:fill="FFFFFF"/>
        </w:rPr>
        <w:t>Bloch’un</w:t>
      </w:r>
      <w:proofErr w:type="spellEnd"/>
      <w:r w:rsidRPr="00FC63B4">
        <w:rPr>
          <w:rFonts w:ascii="Times New Roman" w:hAnsi="Times New Roman" w:cs="Times New Roman"/>
          <w:spacing w:val="2"/>
          <w:sz w:val="24"/>
          <w:szCs w:val="24"/>
          <w:shd w:val="clear" w:color="auto" w:fill="FFFFFF"/>
        </w:rPr>
        <w:t xml:space="preserve"> felsefesi, </w:t>
      </w:r>
      <w:proofErr w:type="spellStart"/>
      <w:r w:rsidRPr="00FC63B4">
        <w:rPr>
          <w:rFonts w:ascii="Times New Roman" w:hAnsi="Times New Roman" w:cs="Times New Roman"/>
          <w:spacing w:val="2"/>
          <w:sz w:val="24"/>
          <w:szCs w:val="24"/>
          <w:shd w:val="clear" w:color="auto" w:fill="FFFFFF"/>
        </w:rPr>
        <w:t>Adorno’nun</w:t>
      </w:r>
      <w:proofErr w:type="spellEnd"/>
      <w:r w:rsidRPr="00FC63B4">
        <w:rPr>
          <w:rFonts w:ascii="Times New Roman" w:hAnsi="Times New Roman" w:cs="Times New Roman"/>
          <w:spacing w:val="2"/>
          <w:sz w:val="24"/>
          <w:szCs w:val="24"/>
          <w:shd w:val="clear" w:color="auto" w:fill="FFFFFF"/>
        </w:rPr>
        <w:t xml:space="preserve"> da vurguladığı üzere, hayatın kabuk </w:t>
      </w:r>
      <w:r w:rsidRPr="00FC63B4">
        <w:rPr>
          <w:rFonts w:ascii="Times New Roman" w:hAnsi="Times New Roman" w:cs="Times New Roman"/>
          <w:spacing w:val="2"/>
          <w:sz w:val="24"/>
          <w:szCs w:val="24"/>
          <w:shd w:val="clear" w:color="auto" w:fill="FFFFFF"/>
        </w:rPr>
        <w:lastRenderedPageBreak/>
        <w:t xml:space="preserve">bağlamış derisini deşme, parçalama girişimi olması ve dünyanın </w:t>
      </w:r>
      <w:r w:rsidRPr="00FC63B4">
        <w:rPr>
          <w:rFonts w:ascii="Times New Roman" w:hAnsi="Times New Roman" w:cs="Times New Roman"/>
          <w:i/>
          <w:iCs/>
          <w:spacing w:val="2"/>
          <w:sz w:val="24"/>
          <w:szCs w:val="24"/>
          <w:shd w:val="clear" w:color="auto" w:fill="FFFFFF"/>
        </w:rPr>
        <w:t>şeyleşmesi</w:t>
      </w:r>
      <w:r w:rsidRPr="00FC63B4">
        <w:rPr>
          <w:rFonts w:ascii="Times New Roman" w:hAnsi="Times New Roman" w:cs="Times New Roman"/>
          <w:spacing w:val="2"/>
          <w:sz w:val="24"/>
          <w:szCs w:val="24"/>
          <w:shd w:val="clear" w:color="auto" w:fill="FFFFFF"/>
        </w:rPr>
        <w:t xml:space="preserve">ne karşı derin bir teessüsün ve insani </w:t>
      </w:r>
      <w:proofErr w:type="spellStart"/>
      <w:r w:rsidRPr="00FC63B4">
        <w:rPr>
          <w:rFonts w:ascii="Times New Roman" w:hAnsi="Times New Roman" w:cs="Times New Roman"/>
          <w:spacing w:val="2"/>
          <w:sz w:val="24"/>
          <w:szCs w:val="24"/>
          <w:shd w:val="clear" w:color="auto" w:fill="FFFFFF"/>
        </w:rPr>
        <w:t>dolaysızlığın</w:t>
      </w:r>
      <w:proofErr w:type="spellEnd"/>
      <w:r w:rsidRPr="00FC63B4">
        <w:rPr>
          <w:rFonts w:ascii="Times New Roman" w:hAnsi="Times New Roman" w:cs="Times New Roman"/>
          <w:spacing w:val="2"/>
          <w:sz w:val="24"/>
          <w:szCs w:val="24"/>
          <w:shd w:val="clear" w:color="auto" w:fill="FFFFFF"/>
        </w:rPr>
        <w:t xml:space="preserve"> sesini doğrudan duyurma isteğinin ürünü bir muhalefeti barındırması anlamında dışavurumculuk olarak tanımlanabileceği gibi (</w:t>
      </w:r>
      <w:proofErr w:type="spellStart"/>
      <w:r w:rsidRPr="00FC63B4">
        <w:rPr>
          <w:rFonts w:ascii="Times New Roman" w:hAnsi="Times New Roman" w:cs="Times New Roman"/>
          <w:spacing w:val="2"/>
          <w:sz w:val="24"/>
          <w:szCs w:val="24"/>
          <w:shd w:val="clear" w:color="auto" w:fill="FFFFFF"/>
        </w:rPr>
        <w:t>Adorno</w:t>
      </w:r>
      <w:proofErr w:type="spellEnd"/>
      <w:r w:rsidRPr="00FC63B4">
        <w:rPr>
          <w:rFonts w:ascii="Times New Roman" w:hAnsi="Times New Roman" w:cs="Times New Roman"/>
          <w:spacing w:val="2"/>
          <w:sz w:val="24"/>
          <w:szCs w:val="24"/>
          <w:shd w:val="clear" w:color="auto" w:fill="FFFFFF"/>
        </w:rPr>
        <w:t xml:space="preserve">, 1980: 58) köklü bir medeniyet eleştirisi, modern nitelikli bir sanatsal duyarlılık, ütopyacı bir itki ve toplumsal devrimcilik arasında heveskar ve verimli bir sentez arayışı bakımından da dışavurumculukla benzer istikamettedir. Bilhassa ilk eseri </w:t>
      </w:r>
      <w:r w:rsidRPr="00FC63B4">
        <w:rPr>
          <w:rFonts w:ascii="Times New Roman" w:hAnsi="Times New Roman" w:cs="Times New Roman"/>
          <w:i/>
          <w:iCs/>
          <w:spacing w:val="2"/>
          <w:sz w:val="24"/>
          <w:szCs w:val="24"/>
          <w:shd w:val="clear" w:color="auto" w:fill="FFFFFF"/>
        </w:rPr>
        <w:t xml:space="preserve">Ütopyanın </w:t>
      </w:r>
      <w:proofErr w:type="spellStart"/>
      <w:r w:rsidRPr="00FC63B4">
        <w:rPr>
          <w:rFonts w:ascii="Times New Roman" w:hAnsi="Times New Roman" w:cs="Times New Roman"/>
          <w:i/>
          <w:iCs/>
          <w:spacing w:val="2"/>
          <w:sz w:val="24"/>
          <w:szCs w:val="24"/>
          <w:shd w:val="clear" w:color="auto" w:fill="FFFFFF"/>
        </w:rPr>
        <w:t>Ruhu</w:t>
      </w:r>
      <w:r w:rsidRPr="00FC63B4">
        <w:rPr>
          <w:rFonts w:ascii="Times New Roman" w:hAnsi="Times New Roman" w:cs="Times New Roman"/>
          <w:spacing w:val="2"/>
          <w:sz w:val="24"/>
          <w:szCs w:val="24"/>
          <w:shd w:val="clear" w:color="auto" w:fill="FFFFFF"/>
        </w:rPr>
        <w:t>’nda</w:t>
      </w:r>
      <w:proofErr w:type="spellEnd"/>
      <w:r w:rsidRPr="00FC63B4">
        <w:rPr>
          <w:rFonts w:ascii="Times New Roman" w:hAnsi="Times New Roman" w:cs="Times New Roman"/>
          <w:spacing w:val="2"/>
          <w:sz w:val="24"/>
          <w:szCs w:val="24"/>
          <w:shd w:val="clear" w:color="auto" w:fill="FFFFFF"/>
        </w:rPr>
        <w:t xml:space="preserve"> medeniyet eleştirisini makine kırıcılık övgüsüne varacak çapta bir teknik ve mekanik üretim karşıtlığına vardırarak eski kusursuz zanaatkarın ruh, tutku, sofuca meftuniyetinin yeni makine ürünlerinde görmenin mümkün olmadığını savunan Bloch, aptalca bir sapma olarak kapitalizmin aşılması durumunda geleceğin dünyasında “köylü, sofu ve şövalye ruhlu” yeni bir insanın ortaya çıkacağını belirtse de kitabın sonraki baskılarında düştüğü şerhlerle geri dönüş mümkün olmasa da insan temelli bir tekniğe ve makinelerin “sınırlı, denetimli ve işlevsel” kullanıldığı bir geleceğe özlemini dile getirmiştir (</w:t>
      </w:r>
      <w:proofErr w:type="spellStart"/>
      <w:r w:rsidRPr="00FC63B4">
        <w:rPr>
          <w:rFonts w:ascii="Times New Roman" w:hAnsi="Times New Roman" w:cs="Times New Roman"/>
          <w:spacing w:val="2"/>
          <w:sz w:val="24"/>
          <w:szCs w:val="24"/>
          <w:shd w:val="clear" w:color="auto" w:fill="FFFFFF"/>
        </w:rPr>
        <w:t>Löwy</w:t>
      </w:r>
      <w:proofErr w:type="spellEnd"/>
      <w:r w:rsidRPr="00FC63B4">
        <w:rPr>
          <w:rFonts w:ascii="Times New Roman" w:hAnsi="Times New Roman" w:cs="Times New Roman"/>
          <w:spacing w:val="2"/>
          <w:sz w:val="24"/>
          <w:szCs w:val="24"/>
          <w:shd w:val="clear" w:color="auto" w:fill="FFFFFF"/>
        </w:rPr>
        <w:t xml:space="preserve"> ve </w:t>
      </w:r>
      <w:proofErr w:type="spellStart"/>
      <w:r w:rsidRPr="00FC63B4">
        <w:rPr>
          <w:rFonts w:ascii="Times New Roman" w:hAnsi="Times New Roman" w:cs="Times New Roman"/>
          <w:spacing w:val="2"/>
          <w:sz w:val="24"/>
          <w:szCs w:val="24"/>
          <w:shd w:val="clear" w:color="auto" w:fill="FFFFFF"/>
        </w:rPr>
        <w:t>Sayre</w:t>
      </w:r>
      <w:proofErr w:type="spellEnd"/>
      <w:r w:rsidRPr="00FC63B4">
        <w:rPr>
          <w:rFonts w:ascii="Times New Roman" w:hAnsi="Times New Roman" w:cs="Times New Roman"/>
          <w:spacing w:val="2"/>
          <w:sz w:val="24"/>
          <w:szCs w:val="24"/>
          <w:shd w:val="clear" w:color="auto" w:fill="FFFFFF"/>
        </w:rPr>
        <w:t>, 2007: 248-249). Bu anlamda Bloch, romantizmin gericiliğe prim veren nostaljik yönelimin ürünü olarak taşlaşmış bir geçmişin ihyasına odaklanan muhafazakar çapaklarından arındırılıp geçmişi, dinamik bir sürekli yeniden kuruluşun mümbit bir sahası gibi ele almanın önünü açacak bir biçimde telif edilerek bir tür iyi metafizik biçiminde kullanıma sokmuş ve bu yönüyle ona sahih bir devrimci nosyon kazandırmıştır.</w:t>
      </w:r>
    </w:p>
    <w:p w14:paraId="11A4A418" w14:textId="77777777" w:rsidR="005E4F4B"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Kıvılcımlı’nın ısrar kıyamet burjuva anayasal devletin surlarındaki gedikleri kollayan, bu devletin mütereddit, gönülsüz ve her an raydan çıkmaya mütemayil bir mensubu olarak barbar tıynetini ezel ebed koruduğunu düşündüğü ordusuna örtülü bir devrimcilik payesi bahşeden ve her türden reel politik gelişmeye el ne der kaygısı duymadan müthiş bir acelecilikle yanıt ve öneri sunan tavrını da popüler anlamıyla naif bir romantikliğin nişanesi saymak mümkündür. Başka yollar, havzalar ve çevrelerle salt madden değil manen de irtibatlanmak gerektiği kanaatindeki Kıvılcımlı, bu yaklaşımıyla önemli bir açılım getirmiş olsa bile aralarında önemli farklar olan mecraların pürüzsüz ve kolaylıkla birbirleriyle bütünleşik kılınabileceğine dair yine fazla iyimser tavrı nedeniyle, mezkur farkları düzleyen, böylelikle kendi özgüllüğünü de görünmez hale getiren ve çoğu zaman cari egemen dilin temellükünden ziyade giderek ona benzeyen bir kara kalabalık lisanının içinden çıkamamış ve ne İsa’ya ne de Musa’ya yaranabilmiştir (Kayaoğlu, 2017: 508).</w:t>
      </w:r>
    </w:p>
    <w:p w14:paraId="10FD2B1D" w14:textId="0E3BB0D5" w:rsidR="001D6CA5" w:rsidRPr="00FC63B4" w:rsidRDefault="005E4F4B"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lastRenderedPageBreak/>
        <w:t xml:space="preserve">Ayrıca İslam yorumunda dinin belli bir mezhebinin içinden değil ısrarla onu </w:t>
      </w:r>
      <w:proofErr w:type="spellStart"/>
      <w:r w:rsidRPr="00FC63B4">
        <w:rPr>
          <w:rFonts w:ascii="Times New Roman" w:hAnsi="Times New Roman" w:cs="Times New Roman"/>
          <w:spacing w:val="2"/>
          <w:sz w:val="24"/>
          <w:szCs w:val="24"/>
          <w:shd w:val="clear" w:color="auto" w:fill="FFFFFF"/>
        </w:rPr>
        <w:t>İbrahimi</w:t>
      </w:r>
      <w:proofErr w:type="spellEnd"/>
      <w:r w:rsidRPr="00FC63B4">
        <w:rPr>
          <w:rFonts w:ascii="Times New Roman" w:hAnsi="Times New Roman" w:cs="Times New Roman"/>
          <w:spacing w:val="2"/>
          <w:sz w:val="24"/>
          <w:szCs w:val="24"/>
          <w:shd w:val="clear" w:color="auto" w:fill="FFFFFF"/>
        </w:rPr>
        <w:t xml:space="preserve"> gelenek içine yerleştirerek, o konumlandırma üzerinden okumaya gayret gösteren Kıvılcımlı’nın bu yaklaşımı</w:t>
      </w:r>
      <w:r w:rsidR="00726911" w:rsidRPr="00FC63B4">
        <w:rPr>
          <w:rFonts w:ascii="Times New Roman" w:hAnsi="Times New Roman" w:cs="Times New Roman"/>
          <w:spacing w:val="2"/>
          <w:sz w:val="24"/>
          <w:szCs w:val="24"/>
          <w:shd w:val="clear" w:color="auto" w:fill="FFFFFF"/>
        </w:rPr>
        <w:t>nı</w:t>
      </w:r>
      <w:r w:rsidRPr="00FC63B4">
        <w:rPr>
          <w:rFonts w:ascii="Times New Roman" w:hAnsi="Times New Roman" w:cs="Times New Roman"/>
          <w:spacing w:val="2"/>
          <w:sz w:val="24"/>
          <w:szCs w:val="24"/>
          <w:shd w:val="clear" w:color="auto" w:fill="FFFFFF"/>
        </w:rPr>
        <w:t>, Yahudilik ve Hıristiyanlıktaki baskın mesiyanik damarı İslam’ın fazlasıyla dünyevi cennet tasavvurunda da müşahede ederek orada ilkel sosyalist bir gömünün varlığına odaklanması</w:t>
      </w:r>
      <w:r w:rsidR="00726911" w:rsidRPr="00FC63B4">
        <w:rPr>
          <w:rFonts w:ascii="Times New Roman" w:hAnsi="Times New Roman" w:cs="Times New Roman"/>
          <w:spacing w:val="2"/>
          <w:sz w:val="24"/>
          <w:szCs w:val="24"/>
          <w:shd w:val="clear" w:color="auto" w:fill="FFFFFF"/>
        </w:rPr>
        <w:t xml:space="preserve"> nedeniyle</w:t>
      </w:r>
      <w:r w:rsidRPr="00FC63B4">
        <w:rPr>
          <w:rFonts w:ascii="Times New Roman" w:hAnsi="Times New Roman" w:cs="Times New Roman"/>
          <w:spacing w:val="2"/>
          <w:sz w:val="24"/>
          <w:szCs w:val="24"/>
          <w:shd w:val="clear" w:color="auto" w:fill="FFFFFF"/>
        </w:rPr>
        <w:t xml:space="preserve"> devrimci romantik anlayışla dolaylı bir bağlantının ürünü olarak yorumlamak mümkündür (</w:t>
      </w:r>
      <w:proofErr w:type="spellStart"/>
      <w:r w:rsidRPr="00FC63B4">
        <w:rPr>
          <w:rFonts w:ascii="Times New Roman" w:hAnsi="Times New Roman" w:cs="Times New Roman"/>
          <w:spacing w:val="2"/>
          <w:sz w:val="24"/>
          <w:szCs w:val="24"/>
          <w:shd w:val="clear" w:color="auto" w:fill="FFFFFF"/>
        </w:rPr>
        <w:t>Küçükaydın</w:t>
      </w:r>
      <w:proofErr w:type="spellEnd"/>
      <w:r w:rsidRPr="00FC63B4">
        <w:rPr>
          <w:rFonts w:ascii="Times New Roman" w:hAnsi="Times New Roman" w:cs="Times New Roman"/>
          <w:spacing w:val="2"/>
          <w:sz w:val="24"/>
          <w:szCs w:val="24"/>
          <w:shd w:val="clear" w:color="auto" w:fill="FFFFFF"/>
        </w:rPr>
        <w:t xml:space="preserve">, </w:t>
      </w:r>
      <w:proofErr w:type="gramStart"/>
      <w:r w:rsidR="00726911" w:rsidRPr="00FC63B4">
        <w:rPr>
          <w:rFonts w:ascii="Times New Roman" w:hAnsi="Times New Roman" w:cs="Times New Roman"/>
          <w:spacing w:val="2"/>
          <w:sz w:val="24"/>
          <w:szCs w:val="24"/>
          <w:shd w:val="clear" w:color="auto" w:fill="FFFFFF"/>
        </w:rPr>
        <w:t>2013a</w:t>
      </w:r>
      <w:proofErr w:type="gramEnd"/>
      <w:r w:rsidR="00726911" w:rsidRPr="00FC63B4">
        <w:rPr>
          <w:rFonts w:ascii="Times New Roman" w:hAnsi="Times New Roman" w:cs="Times New Roman"/>
          <w:spacing w:val="2"/>
          <w:sz w:val="24"/>
          <w:szCs w:val="24"/>
          <w:shd w:val="clear" w:color="auto" w:fill="FFFFFF"/>
        </w:rPr>
        <w:t xml:space="preserve">: </w:t>
      </w:r>
      <w:r w:rsidR="007522D8" w:rsidRPr="00FC63B4">
        <w:rPr>
          <w:rFonts w:ascii="Times New Roman" w:hAnsi="Times New Roman" w:cs="Times New Roman"/>
          <w:spacing w:val="2"/>
          <w:sz w:val="24"/>
          <w:szCs w:val="24"/>
          <w:shd w:val="clear" w:color="auto" w:fill="FFFFFF"/>
        </w:rPr>
        <w:t>63-64</w:t>
      </w:r>
      <w:r w:rsidR="00726911" w:rsidRPr="00FC63B4">
        <w:rPr>
          <w:rFonts w:ascii="Times New Roman" w:hAnsi="Times New Roman" w:cs="Times New Roman"/>
          <w:spacing w:val="2"/>
          <w:sz w:val="24"/>
          <w:szCs w:val="24"/>
          <w:shd w:val="clear" w:color="auto" w:fill="FFFFFF"/>
        </w:rPr>
        <w:t xml:space="preserve">). Bir başka deyişle Kıvılcımlı’nın, ilkel sosyalist toplumlar ve komün toplumsallığı çalışmalarına </w:t>
      </w:r>
      <w:r w:rsidR="00726911" w:rsidRPr="00FC63B4">
        <w:rPr>
          <w:rFonts w:ascii="Times New Roman" w:hAnsi="Times New Roman" w:cs="Times New Roman"/>
          <w:i/>
          <w:iCs/>
          <w:spacing w:val="2"/>
          <w:sz w:val="24"/>
          <w:szCs w:val="24"/>
          <w:shd w:val="clear" w:color="auto" w:fill="FFFFFF"/>
        </w:rPr>
        <w:t>Tarih Tezi</w:t>
      </w:r>
      <w:r w:rsidR="00726911" w:rsidRPr="00FC63B4">
        <w:rPr>
          <w:rFonts w:ascii="Times New Roman" w:hAnsi="Times New Roman" w:cs="Times New Roman"/>
          <w:spacing w:val="2"/>
          <w:sz w:val="24"/>
          <w:szCs w:val="24"/>
          <w:shd w:val="clear" w:color="auto" w:fill="FFFFFF"/>
        </w:rPr>
        <w:t>nde önemli bir ağırlık vermesinin nedeni romantik düşüncenin insiyaki bir biçimde ve nostaljik bir tutkuyla yaptığı kapitalizm karşıtlığını, kapitalizm öncesi toplumları tarihsel materyalist bir zaviyeden incele</w:t>
      </w:r>
      <w:r w:rsidR="002E52F0" w:rsidRPr="00FC63B4">
        <w:rPr>
          <w:rFonts w:ascii="Times New Roman" w:hAnsi="Times New Roman" w:cs="Times New Roman"/>
          <w:spacing w:val="2"/>
          <w:sz w:val="24"/>
          <w:szCs w:val="24"/>
          <w:shd w:val="clear" w:color="auto" w:fill="FFFFFF"/>
        </w:rPr>
        <w:t>yip kendince daha ilmi bir pencereden yapma gayretinin eseri gibi değerlendirmek imkan dahilindedir.</w:t>
      </w:r>
      <w:r w:rsidR="002C3E36">
        <w:rPr>
          <w:rFonts w:ascii="Times New Roman" w:hAnsi="Times New Roman" w:cs="Times New Roman"/>
          <w:spacing w:val="2"/>
          <w:sz w:val="24"/>
          <w:szCs w:val="24"/>
          <w:shd w:val="clear" w:color="auto" w:fill="FFFFFF"/>
        </w:rPr>
        <w:t xml:space="preserve"> </w:t>
      </w:r>
    </w:p>
    <w:p w14:paraId="5B6BA29E" w14:textId="025F5D1A"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Bir diğer yanıyla ömrünün sonuna kadar tutarlı bir </w:t>
      </w:r>
      <w:proofErr w:type="spellStart"/>
      <w:r w:rsidRPr="00FC63B4">
        <w:rPr>
          <w:rFonts w:ascii="Times New Roman" w:hAnsi="Times New Roman" w:cs="Times New Roman"/>
          <w:spacing w:val="2"/>
          <w:sz w:val="24"/>
          <w:szCs w:val="24"/>
          <w:shd w:val="clear" w:color="auto" w:fill="FFFFFF"/>
        </w:rPr>
        <w:t>Sovyetçi</w:t>
      </w:r>
      <w:proofErr w:type="spellEnd"/>
      <w:r w:rsidRPr="00FC63B4">
        <w:rPr>
          <w:rFonts w:ascii="Times New Roman" w:hAnsi="Times New Roman" w:cs="Times New Roman"/>
          <w:spacing w:val="2"/>
          <w:sz w:val="24"/>
          <w:szCs w:val="24"/>
          <w:shd w:val="clear" w:color="auto" w:fill="FFFFFF"/>
        </w:rPr>
        <w:t xml:space="preserve"> olan Kıvılcımlı, III. Enternasyonal’de komünist partileri çelik çekirdek bir profesyonel devrimci ekiple burjuva devletin bütün hatlarıyla alaşağı edilmesini salık vermesini görev sayarak kaleme aldığı Yol dizisinde şedit bir Kemalizm eleştirisi ve Kürt meselesi gibi netameli sorunların oldukça radikal bir perspektiften sömürgecilik olarak konumlandırılması gibi orada zikredilen görüşleri yerel unsurlarla harmanlayıp mantıksal sonucuna ulaştıran bir çizgi benimsemiş ve Stalin eleştirilerine de Elliler sonrasında Sovyetlerdeki </w:t>
      </w:r>
      <w:proofErr w:type="spellStart"/>
      <w:r w:rsidRPr="00FC63B4">
        <w:rPr>
          <w:rFonts w:ascii="Times New Roman" w:hAnsi="Times New Roman" w:cs="Times New Roman"/>
          <w:spacing w:val="2"/>
          <w:sz w:val="24"/>
          <w:szCs w:val="24"/>
          <w:shd w:val="clear" w:color="auto" w:fill="FFFFFF"/>
        </w:rPr>
        <w:t>Destalinizasyon</w:t>
      </w:r>
      <w:proofErr w:type="spellEnd"/>
      <w:r w:rsidRPr="00FC63B4">
        <w:rPr>
          <w:rFonts w:ascii="Times New Roman" w:hAnsi="Times New Roman" w:cs="Times New Roman"/>
          <w:spacing w:val="2"/>
          <w:sz w:val="24"/>
          <w:szCs w:val="24"/>
          <w:shd w:val="clear" w:color="auto" w:fill="FFFFFF"/>
        </w:rPr>
        <w:t xml:space="preserve"> döneminde başlamıştır (Alayoğlu, 2006: 132). Stalin’in iktidara gelişi sonrası değişen Sovyet politikasıyla beraber Sovyetlerin Kemalist Devlet karşıtlığı son bulunca kendisi de daha munis </w:t>
      </w:r>
      <w:r w:rsidR="00585AD3" w:rsidRPr="00FC63B4">
        <w:rPr>
          <w:rFonts w:ascii="Times New Roman" w:hAnsi="Times New Roman" w:cs="Times New Roman"/>
          <w:spacing w:val="2"/>
          <w:sz w:val="24"/>
          <w:szCs w:val="24"/>
          <w:shd w:val="clear" w:color="auto" w:fill="FFFFFF"/>
        </w:rPr>
        <w:t xml:space="preserve">bir </w:t>
      </w:r>
      <w:r w:rsidRPr="00FC63B4">
        <w:rPr>
          <w:rFonts w:ascii="Times New Roman" w:hAnsi="Times New Roman" w:cs="Times New Roman"/>
          <w:spacing w:val="2"/>
          <w:sz w:val="24"/>
          <w:szCs w:val="24"/>
          <w:shd w:val="clear" w:color="auto" w:fill="FFFFFF"/>
        </w:rPr>
        <w:t xml:space="preserve">hatta çekilen Kıvılcımlı, Kürt meselesi gibi mevzuları bir daha gündeme almamak üzere rafa kaldırmış ve 1937’deki Bayar-İnönü değişikliğinin rejim açısından bir makas değişikliği anlamına geldiğinin farkında olarak Türkiye’nin endüstrileşme, toprak reformu ve barışçı bir dış politika yoluyla mütekamil bir demokratik cumhuriyet olacağını ve onun da yerini zamanla yetkin bir işçi demokrasisine bırakacağı tespitiyle yeni rejimin kliklerinden istifade etmeye çabalayan bir </w:t>
      </w:r>
      <w:r w:rsidRPr="00FC63B4">
        <w:rPr>
          <w:rFonts w:ascii="Times New Roman" w:hAnsi="Times New Roman" w:cs="Times New Roman"/>
          <w:i/>
          <w:iCs/>
          <w:spacing w:val="2"/>
          <w:sz w:val="24"/>
          <w:szCs w:val="24"/>
          <w:shd w:val="clear" w:color="auto" w:fill="FFFFFF"/>
        </w:rPr>
        <w:t>legaliteyi istismar</w:t>
      </w:r>
      <w:r w:rsidRPr="00FC63B4">
        <w:rPr>
          <w:rFonts w:ascii="Times New Roman" w:hAnsi="Times New Roman" w:cs="Times New Roman"/>
          <w:spacing w:val="2"/>
          <w:sz w:val="24"/>
          <w:szCs w:val="24"/>
          <w:shd w:val="clear" w:color="auto" w:fill="FFFFFF"/>
        </w:rPr>
        <w:t xml:space="preserve"> çizgisine çekilmiştir (Kıvılcımlı, 2011l: 10-26).</w:t>
      </w:r>
    </w:p>
    <w:p w14:paraId="4B4A723F" w14:textId="4BB5B51A" w:rsidR="001D6CA5" w:rsidRPr="00FC63B4" w:rsidRDefault="001D6CA5" w:rsidP="001D6CA5">
      <w:pPr>
        <w:spacing w:before="120" w:after="120" w:line="360" w:lineRule="auto"/>
        <w:jc w:val="both"/>
        <w:rPr>
          <w:rFonts w:ascii="Times New Roman" w:hAnsi="Times New Roman" w:cs="Times New Roman"/>
          <w:spacing w:val="2"/>
          <w:sz w:val="24"/>
          <w:szCs w:val="24"/>
          <w:shd w:val="clear" w:color="auto" w:fill="FFFFFF"/>
        </w:rPr>
      </w:pPr>
      <w:r w:rsidRPr="00FC63B4">
        <w:rPr>
          <w:rFonts w:ascii="Times New Roman" w:hAnsi="Times New Roman" w:cs="Times New Roman"/>
          <w:spacing w:val="2"/>
          <w:sz w:val="24"/>
          <w:szCs w:val="24"/>
          <w:shd w:val="clear" w:color="auto" w:fill="FFFFFF"/>
        </w:rPr>
        <w:t xml:space="preserve">Bir diğer yandan varlığı bile tartışmalı hale gelen ve Ellilerde sadece bir yurt dışı büro olmanın ötesinde bir etkinliği olmadığı gibi fiilen bir siyasal parti hüviyeti bile taşımayan, Sovyet güdümlü TKP’nin -onu bizzat dışlamak ya da en iyisinden </w:t>
      </w:r>
      <w:r w:rsidRPr="00FC63B4">
        <w:rPr>
          <w:rFonts w:ascii="Times New Roman" w:hAnsi="Times New Roman" w:cs="Times New Roman"/>
          <w:spacing w:val="2"/>
          <w:sz w:val="24"/>
          <w:szCs w:val="24"/>
          <w:shd w:val="clear" w:color="auto" w:fill="FFFFFF"/>
        </w:rPr>
        <w:lastRenderedPageBreak/>
        <w:t xml:space="preserve">kenarda tutmak için muazzam bir dikkat gösteren resmi yöneticilerine rağmen- disiplinli ve gönülden bağlı bir militanı olmaktan taviz vermeyen Kıvılcımlı’nın, bu yıllarda da Sovyetlerin -dolayısıyla TKP’nin- içerde burjuva demokrasisinin tahkimini öneren tavrıyla örtüşen bir biçimde </w:t>
      </w:r>
      <w:r w:rsidRPr="00FC63B4">
        <w:rPr>
          <w:rFonts w:ascii="Times New Roman" w:hAnsi="Times New Roman" w:cs="Times New Roman"/>
          <w:i/>
          <w:iCs/>
          <w:spacing w:val="2"/>
          <w:sz w:val="24"/>
          <w:szCs w:val="24"/>
          <w:shd w:val="clear" w:color="auto" w:fill="FFFFFF"/>
        </w:rPr>
        <w:t>legaliteyi istismar</w:t>
      </w:r>
      <w:r w:rsidRPr="00FC63B4">
        <w:rPr>
          <w:rFonts w:ascii="Times New Roman" w:hAnsi="Times New Roman" w:cs="Times New Roman"/>
          <w:spacing w:val="2"/>
          <w:sz w:val="24"/>
          <w:szCs w:val="24"/>
          <w:shd w:val="clear" w:color="auto" w:fill="FFFFFF"/>
        </w:rPr>
        <w:t xml:space="preserve"> gereği Vatan Partisi’ni kurup 27 Mayıs’ı hayırlı görmek gibi siyasal pratik etkinliklerinin yanı sıra Rusya’yla Türkiye arasında fazla derinleştirilmemiş şematik bağlantılar kurarak orayı memleketteki muhtemel bir işçi demokrasisinin ufku tayin etmesi (Kıvılcımlı, 2009c: 15), siyasal pratik faaliyetinin resmi Sovyet ve TKP politikalarıyla son derece paralel seyrettiğini ortaya koymaktadır (Kayaoğlu, 2006: 22-23). Ayrıca Kıvılcımlı, yerel düzeyde memleketin dair teorik çözümlemelerinde son derece kıymetli ve özgün görüşler öne sürse de güncel siyasal gelişmelerin mahiyetine ilişkin değerlendirmelerinde Sovyet çizgisini temel pusula olarak kabul ederek bu konuda fikir beyan etme yetkisini oraya devretmiş (Alayoğlu, 2006: 132), yerel düzeydeki devrimcileri kendi sorunlarına yoğunlaşmak ve merkez sosyalist ülkelerdeki engin tecrübelerin memlekete nasıl teşmil edileceğini düşünmekle mükellef kıldığı gibi (Kıvılcımlı, 2011k: 39) Mayıs 68 Hareketini de resmi Sovyet görüşüne paralel biçimde NATO’dan bağımsız bir çizgi sürdürme gayretindeki Charles De </w:t>
      </w:r>
      <w:proofErr w:type="spellStart"/>
      <w:r w:rsidRPr="00FC63B4">
        <w:rPr>
          <w:rFonts w:ascii="Times New Roman" w:hAnsi="Times New Roman" w:cs="Times New Roman"/>
          <w:spacing w:val="2"/>
          <w:sz w:val="24"/>
          <w:szCs w:val="24"/>
          <w:shd w:val="clear" w:color="auto" w:fill="FFFFFF"/>
        </w:rPr>
        <w:t>Gaulle’e</w:t>
      </w:r>
      <w:proofErr w:type="spellEnd"/>
      <w:r w:rsidRPr="00FC63B4">
        <w:rPr>
          <w:rFonts w:ascii="Times New Roman" w:hAnsi="Times New Roman" w:cs="Times New Roman"/>
          <w:spacing w:val="2"/>
          <w:sz w:val="24"/>
          <w:szCs w:val="24"/>
          <w:shd w:val="clear" w:color="auto" w:fill="FFFFFF"/>
        </w:rPr>
        <w:t xml:space="preserve"> karşı </w:t>
      </w:r>
      <w:r w:rsidRPr="00FC63B4">
        <w:rPr>
          <w:rFonts w:ascii="Times New Roman" w:hAnsi="Times New Roman" w:cs="Times New Roman"/>
          <w:i/>
          <w:iCs/>
          <w:spacing w:val="2"/>
          <w:sz w:val="24"/>
          <w:szCs w:val="24"/>
          <w:shd w:val="clear" w:color="auto" w:fill="FFFFFF"/>
        </w:rPr>
        <w:t>gençlik isyanı kılıklı bir Amerikan kışkırtması</w:t>
      </w:r>
      <w:r w:rsidRPr="00FC63B4">
        <w:rPr>
          <w:rFonts w:ascii="Times New Roman" w:hAnsi="Times New Roman" w:cs="Times New Roman"/>
          <w:spacing w:val="2"/>
          <w:sz w:val="24"/>
          <w:szCs w:val="24"/>
          <w:shd w:val="clear" w:color="auto" w:fill="FFFFFF"/>
        </w:rPr>
        <w:t xml:space="preserve"> olarak yorumlamıştır (Kıvılcımlı, 2010: 13). Kıvılcımlı’nın Sovyetler konusundaki bu meftuniyeti, kapitalist gelişmenin en alt katında olan Rusya gibi bir ülkenin sosyalizm katarına atlayarak iyi kötü alternatif bir kalkınma ve dünya görüşü ortaya koymuş olmasından hareketle kendi memleketinin de bu yolla ilerleyebileceğine dair bir ufku temsil ettiği gerekçesiyle meşru olarak yorumlanabilse bile bütün siyasal pratik faaliyetini doğrudan oraya ayarlı yapmış olması yaptığı muazzam teorik katkıların gölgede kalmasını yahut çoğu durumda bu politik pratiğin eleştirilerine kurban edilmesini beraberinde getirmiştir.</w:t>
      </w:r>
      <w:r w:rsidR="002C3E36">
        <w:rPr>
          <w:rFonts w:ascii="Times New Roman" w:hAnsi="Times New Roman" w:cs="Times New Roman"/>
          <w:spacing w:val="2"/>
          <w:sz w:val="24"/>
          <w:szCs w:val="24"/>
          <w:shd w:val="clear" w:color="auto" w:fill="FFFFFF"/>
        </w:rPr>
        <w:t xml:space="preserve"> </w:t>
      </w:r>
    </w:p>
    <w:p w14:paraId="020DB57B" w14:textId="5A6C1FC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Kıvılcımlı kadar bir parti militanı olarak siyasal pratiğin içinde yer almasa bile reel politik gelişmeler karşısında yorumlar yapma</w:t>
      </w:r>
      <w:r w:rsidR="00EF3E36" w:rsidRPr="00FC63B4">
        <w:rPr>
          <w:rFonts w:ascii="Times New Roman" w:hAnsi="Times New Roman" w:cs="Times New Roman"/>
          <w:sz w:val="24"/>
          <w:szCs w:val="24"/>
        </w:rPr>
        <w:t>kt</w:t>
      </w:r>
      <w:r w:rsidRPr="00FC63B4">
        <w:rPr>
          <w:rFonts w:ascii="Times New Roman" w:hAnsi="Times New Roman" w:cs="Times New Roman"/>
          <w:sz w:val="24"/>
          <w:szCs w:val="24"/>
        </w:rPr>
        <w:t xml:space="preserve">an çekinmeyen Bloch da tıpkı Kıvılcımlı gibi kimi eleştirel şerhlerine ve teorik felsefi etkinliğiyle bağdaşmazlığına rağmen, Stalin’in siyasal rakiplerini ortadan kaldırmak için tertip ettiği düzmece Moskova Mahkemelerine, rejim muhaliflerine yöneltilen </w:t>
      </w:r>
      <w:proofErr w:type="spellStart"/>
      <w:r w:rsidRPr="00FC63B4">
        <w:rPr>
          <w:rFonts w:ascii="Times New Roman" w:hAnsi="Times New Roman" w:cs="Times New Roman"/>
          <w:sz w:val="24"/>
          <w:szCs w:val="24"/>
        </w:rPr>
        <w:t>Troçkizm</w:t>
      </w:r>
      <w:proofErr w:type="spellEnd"/>
      <w:r w:rsidRPr="00FC63B4">
        <w:rPr>
          <w:rFonts w:ascii="Times New Roman" w:hAnsi="Times New Roman" w:cs="Times New Roman"/>
          <w:sz w:val="24"/>
          <w:szCs w:val="24"/>
        </w:rPr>
        <w:t xml:space="preserve"> suçlamalarına ve Doğu Bloku mensubu </w:t>
      </w:r>
      <w:proofErr w:type="spellStart"/>
      <w:r w:rsidRPr="00FC63B4">
        <w:rPr>
          <w:rFonts w:ascii="Times New Roman" w:hAnsi="Times New Roman" w:cs="Times New Roman"/>
          <w:sz w:val="24"/>
          <w:szCs w:val="24"/>
        </w:rPr>
        <w:t>Çekoslavakya’daki</w:t>
      </w:r>
      <w:proofErr w:type="spellEnd"/>
      <w:r w:rsidRPr="00FC63B4">
        <w:rPr>
          <w:rFonts w:ascii="Times New Roman" w:hAnsi="Times New Roman" w:cs="Times New Roman"/>
          <w:sz w:val="24"/>
          <w:szCs w:val="24"/>
        </w:rPr>
        <w:t xml:space="preserve"> işçi muhalefeti hareketini bastırmaya dönük </w:t>
      </w:r>
      <w:r w:rsidRPr="00FC63B4">
        <w:rPr>
          <w:rFonts w:ascii="Times New Roman" w:hAnsi="Times New Roman" w:cs="Times New Roman"/>
          <w:sz w:val="24"/>
          <w:szCs w:val="24"/>
        </w:rPr>
        <w:lastRenderedPageBreak/>
        <w:t>Prag işgaline destek verecek kadar iflah olmaz bir Sovyetler Birliği sempatizanıdır. Bilhassa Otuzlu yıllarda bir tarafta Nazi ve açık faşizm tehlikesi diğer yanda günahı sevabıyla yeni bir işçi dostu rejim inşası çabasının yol açtığı kimi arızi sıkıntılar gibi bir ikilemde nereyi tercih etmek ve kime arka çıkmak gerektiği konusunda tereddüt yaşamayı şımarıklık kabul eden Bloch, her ne olursa olsun Rusya olmadan bir anti-faşist zaferden bahsedilemeyeceğini ve göbekten bağlı olunmasa bile Nazizm belasını peydahlayıp destekleyen tekelci kapitalizm karşısında ona, hiçbir tereddütte kalmadan ivedilikle destek verilmesinin sosyalistliğin gereği olduğunu belirterek pozisyonunu meşrulaştırma gayretinde olmuştur (</w:t>
      </w: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xml:space="preserve">, 1975: 5-6). </w:t>
      </w:r>
    </w:p>
    <w:p w14:paraId="62F7D3F2" w14:textId="62F8212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Koşulların Yirmilerin sonlarından itibaren kötüye gittiği bilgisine sahip olmasına ve hiçbir zaman</w:t>
      </w:r>
      <w:r w:rsidR="00585AD3"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devlet sosyalizminin </w:t>
      </w:r>
      <w:r w:rsidR="00585AD3" w:rsidRPr="00FC63B4">
        <w:rPr>
          <w:rFonts w:ascii="Times New Roman" w:hAnsi="Times New Roman" w:cs="Times New Roman"/>
          <w:sz w:val="24"/>
          <w:szCs w:val="24"/>
        </w:rPr>
        <w:t xml:space="preserve">bir </w:t>
      </w:r>
      <w:r w:rsidRPr="00FC63B4">
        <w:rPr>
          <w:rFonts w:ascii="Times New Roman" w:hAnsi="Times New Roman" w:cs="Times New Roman"/>
          <w:sz w:val="24"/>
          <w:szCs w:val="24"/>
        </w:rPr>
        <w:t>savunucusu olmamasına rağmen faşist tehdide karşı kendini, Sovyetler Birliği’ni en makul seçenek olarak tasvir etmek zorunda hisseden Bloch, onun yavaş yavaş sosyalizme ve sınıfsız bir topluma meyleden sembolik bir umut ışığı haline geldiğini ve o ışık ne kadar loş olursa olsun, faşizmin gemi azıya aldığı cari durumda, en kötü olduğu haliyle bile her şeyin devam etmesini savunmanın kararlı sosyalistlerin izlemesi gereken olası en doğru yol olduğunu vurgulamış ve sosyalizmin içsel gerekçeleriyle Stalin’in iktidar hırsını birbirinden ayırmayı ısrarla göz ardı etmiştir (</w:t>
      </w: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xml:space="preserve">, 1988: XX). Sürgün sonrası yerleştiği Doğu Almanya’da eserlerinin resmi parti doktrinine aykırılığı nedeniyle uğradığı sürekli müdahale ve baskıların artık ders vermesini yasaklamak boyutuna varması sonrasında parti yetkililerine yazdığı mektupta kriz anlarında sürekli surette Sovyet yanlısı ve partinin resmi politik hattında bir pozisyonda durduğunu söyleyerek kendisine yöneltilen suçlamaları reddeden Bloch, baskıların daha da artması ve Berlin Duvarı’nın inşasını öğrenmesiyle beraber bu ısrarından vaz geçerek Batı Almanya’ya yerleşmeye karar vermiştir (Aydın, 2015: 26-27). </w:t>
      </w:r>
    </w:p>
    <w:p w14:paraId="588AE7D2" w14:textId="1229274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Teorik çalışmalarıyla bu rejimler arasındaki muazzam farka rağmen reel politiğin gereği olduğu savıyla onu desteklemeye devam eden fakat içeriden eleştirilerini yapmaktan da geri durmayan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düşüncesini sapkın ve istikrarsız zamanlarda sahih bir siyasal kimliğe duyulan ihtiyaçtan kaynaklanan bir reel politik bir yanlışın ve Naziler ile kapitalizme karşı mevcut tek muhalefeti seçme ihtiyacının acı verici bir şekilde farkında olan aşırı bir tepkinin ürünü olarak değerlendirip onun felsefesini bundan ibaret saymamak gerektiğini (</w:t>
      </w: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xml:space="preserve">, 1975: 9), otuz yıl sonra toplu eserlerinin </w:t>
      </w:r>
      <w:r w:rsidRPr="00FC63B4">
        <w:rPr>
          <w:rFonts w:ascii="Times New Roman" w:hAnsi="Times New Roman" w:cs="Times New Roman"/>
          <w:sz w:val="24"/>
          <w:szCs w:val="24"/>
        </w:rPr>
        <w:lastRenderedPageBreak/>
        <w:t xml:space="preserve">basımı sırasında bu savunuları yaptığı makaleleri basılacak eserden çıkarma girişiminden de çıkarmak mümkündür (Aydın, 2015: 22). Frankfurt Okulu, Benjamin, </w:t>
      </w:r>
      <w:proofErr w:type="spellStart"/>
      <w:r w:rsidRPr="00FC63B4">
        <w:rPr>
          <w:rFonts w:ascii="Times New Roman" w:hAnsi="Times New Roman" w:cs="Times New Roman"/>
          <w:sz w:val="24"/>
          <w:szCs w:val="24"/>
        </w:rPr>
        <w:t>Marcuse</w:t>
      </w:r>
      <w:proofErr w:type="spellEnd"/>
      <w:r w:rsidRPr="00FC63B4">
        <w:rPr>
          <w:rFonts w:ascii="Times New Roman" w:hAnsi="Times New Roman" w:cs="Times New Roman"/>
          <w:sz w:val="24"/>
          <w:szCs w:val="24"/>
        </w:rPr>
        <w:t xml:space="preserve"> gibi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çağdaşı ve mensubu olduğu çevrenin içinden isimler reel sosyalist rejimlerin çöküşü sonrası yeni bir sosyalist dil ve anlayışın inşası için resmi çizginin dışındaki eleştirel potansiyelleri bakımından hızla gündeme alınıp popüler olurken hem felsefesinin çok katmanlı ve genel Marksist yaklaşımın uzağında oluşu hem de hatalı reel politik tercihleri nedeniyle Bloch, halen bile kafi çapta bir ilgiye mazhar olamamıştır. Dolayısıyla hem Bloch hem de Kıvılcımlı, mezkur reel politik tavır alışları nedeniyle ciddi eleştirilere maruz kalmış ve bu eleştiriler eserlerinin ihtiva ettiği eleştirel ve yenilikçi yaklaşımların mensubu oldukları sosyalist çevrelerde yeteri kadar dikkat ve ilgiyle ele alınmalarının önünde önemli bir bariyer teşkil etmiştir.</w:t>
      </w:r>
      <w:r w:rsidR="002C3E36">
        <w:rPr>
          <w:rFonts w:ascii="Times New Roman" w:hAnsi="Times New Roman" w:cs="Times New Roman"/>
          <w:sz w:val="24"/>
          <w:szCs w:val="24"/>
        </w:rPr>
        <w:t xml:space="preserve"> </w:t>
      </w:r>
    </w:p>
    <w:p w14:paraId="63EC4C43" w14:textId="77777777" w:rsidR="001D6CA5" w:rsidRPr="00FC63B4" w:rsidRDefault="001D6CA5" w:rsidP="001D6CA5">
      <w:pPr>
        <w:spacing w:before="120" w:after="120" w:line="360" w:lineRule="auto"/>
        <w:jc w:val="center"/>
        <w:rPr>
          <w:rFonts w:ascii="Times New Roman" w:hAnsi="Times New Roman" w:cs="Times New Roman"/>
          <w:b/>
          <w:bCs/>
          <w:sz w:val="24"/>
          <w:szCs w:val="24"/>
        </w:rPr>
      </w:pPr>
    </w:p>
    <w:p w14:paraId="7B369288" w14:textId="7A6ECC45" w:rsidR="001D6CA5" w:rsidRPr="00FC63B4" w:rsidRDefault="001D6CA5" w:rsidP="001D6CA5">
      <w:pPr>
        <w:spacing w:before="120" w:after="120" w:line="360" w:lineRule="auto"/>
        <w:jc w:val="center"/>
        <w:rPr>
          <w:rFonts w:ascii="Times New Roman" w:hAnsi="Times New Roman" w:cs="Times New Roman"/>
          <w:b/>
          <w:bCs/>
          <w:sz w:val="24"/>
          <w:szCs w:val="24"/>
        </w:rPr>
      </w:pPr>
      <w:bookmarkStart w:id="19" w:name="_Hlk43772971"/>
      <w:r w:rsidRPr="00FC63B4">
        <w:rPr>
          <w:rFonts w:ascii="Times New Roman" w:hAnsi="Times New Roman" w:cs="Times New Roman"/>
          <w:b/>
          <w:bCs/>
          <w:sz w:val="24"/>
          <w:szCs w:val="24"/>
        </w:rPr>
        <w:t>IV.</w:t>
      </w:r>
      <w:r w:rsidR="00A57D00">
        <w:rPr>
          <w:rFonts w:ascii="Times New Roman" w:hAnsi="Times New Roman" w:cs="Times New Roman"/>
          <w:b/>
          <w:bCs/>
          <w:sz w:val="24"/>
          <w:szCs w:val="24"/>
        </w:rPr>
        <w:t>3</w:t>
      </w:r>
      <w:r w:rsidRPr="00FC63B4">
        <w:rPr>
          <w:rFonts w:ascii="Times New Roman" w:hAnsi="Times New Roman" w:cs="Times New Roman"/>
          <w:b/>
          <w:bCs/>
          <w:sz w:val="24"/>
          <w:szCs w:val="24"/>
        </w:rPr>
        <w:t>. DİNSEL MİRASIN DEVRİMCİ BİR TOPLUMSAL DÖNÜŞÜME KATKILARI MESELESİNİN BLOCH VE KIVILCIMLI’DAKİ YANSIMALARI</w:t>
      </w:r>
    </w:p>
    <w:bookmarkEnd w:id="19"/>
    <w:p w14:paraId="77A076B2" w14:textId="77777777" w:rsidR="001D6CA5" w:rsidRPr="00FC63B4" w:rsidRDefault="001D6CA5" w:rsidP="001D6CA5">
      <w:pPr>
        <w:spacing w:before="120" w:after="120" w:line="360" w:lineRule="auto"/>
        <w:rPr>
          <w:rFonts w:ascii="Times New Roman" w:hAnsi="Times New Roman" w:cs="Times New Roman"/>
          <w:b/>
          <w:bCs/>
          <w:sz w:val="24"/>
          <w:szCs w:val="24"/>
        </w:rPr>
      </w:pPr>
    </w:p>
    <w:p w14:paraId="61F67E47" w14:textId="77777777" w:rsidR="001D6CA5" w:rsidRPr="00FC63B4" w:rsidRDefault="001D6CA5" w:rsidP="001D6CA5">
      <w:pPr>
        <w:spacing w:after="0" w:line="240" w:lineRule="auto"/>
        <w:ind w:left="2552" w:right="282"/>
        <w:jc w:val="right"/>
        <w:rPr>
          <w:rFonts w:ascii="Times New Roman" w:hAnsi="Times New Roman" w:cs="Times New Roman"/>
        </w:rPr>
      </w:pPr>
      <w:r w:rsidRPr="00FC63B4">
        <w:rPr>
          <w:rFonts w:ascii="Times New Roman" w:hAnsi="Times New Roman" w:cs="Times New Roman"/>
        </w:rPr>
        <w:t xml:space="preserve">“Akıldışı olan her şeyi basitçe aptallık diyerek çözemeyiz.” </w:t>
      </w:r>
    </w:p>
    <w:p w14:paraId="48574E1F" w14:textId="77777777" w:rsidR="001D6CA5" w:rsidRPr="00FC63B4" w:rsidRDefault="001D6CA5" w:rsidP="001D6CA5">
      <w:pPr>
        <w:spacing w:after="0" w:line="240" w:lineRule="auto"/>
        <w:ind w:left="2552" w:right="282"/>
        <w:jc w:val="right"/>
        <w:rPr>
          <w:rFonts w:ascii="Times New Roman" w:hAnsi="Times New Roman" w:cs="Times New Roman"/>
        </w:rPr>
      </w:pPr>
      <w:r w:rsidRPr="00FC63B4">
        <w:rPr>
          <w:rFonts w:ascii="Times New Roman" w:hAnsi="Times New Roman" w:cs="Times New Roman"/>
        </w:rPr>
        <w:t>(Bloch, 1991: 5)</w:t>
      </w:r>
    </w:p>
    <w:p w14:paraId="585CDD6B" w14:textId="77777777" w:rsidR="001D6CA5" w:rsidRPr="00FC63B4" w:rsidRDefault="001D6CA5" w:rsidP="001D6CA5">
      <w:pPr>
        <w:spacing w:before="120" w:after="120" w:line="360" w:lineRule="auto"/>
        <w:rPr>
          <w:rFonts w:ascii="Times New Roman" w:hAnsi="Times New Roman" w:cs="Times New Roman"/>
          <w:b/>
          <w:bCs/>
          <w:sz w:val="24"/>
          <w:szCs w:val="24"/>
        </w:rPr>
      </w:pPr>
    </w:p>
    <w:p w14:paraId="7DA729C2" w14:textId="77777777" w:rsidR="001D6CA5" w:rsidRPr="00FC63B4" w:rsidRDefault="001D6CA5" w:rsidP="001D6CA5">
      <w:pPr>
        <w:spacing w:before="120" w:after="120" w:line="360" w:lineRule="auto"/>
        <w:jc w:val="both"/>
        <w:rPr>
          <w:rFonts w:ascii="Times New Roman" w:hAnsi="Times New Roman" w:cs="Times New Roman"/>
          <w:bCs/>
          <w:sz w:val="24"/>
          <w:szCs w:val="24"/>
        </w:rPr>
      </w:pP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Bloch ve Dr. Hikmet Kıvılcımlı’nın sosyalist düşüncenin dini nitelikli toplumsal birikimden istifade etmesinin eşyanın tabiatı gereği olması gerektiği hususundaki müşterek vurguları, ortodoks Marksist yaklaşımın fazlasıyla yabancı olduğu ya da sadece menfi misal kabilinden zikrettiği Eski ve Yeni Ahit, Hz. Musa, Hz. İsa, Mesih, Kilise, Kur’an, Hz. Muhammed, Mehdi, Cami, Tarikat vb. gibi kişi, kurum ve mefhumları bu isimlerin düşünsel evriminde kilit bir noktaya taşıdığı gibi sosyalist düşünsel gelenekten de nispeten farklı bir mecraya yerleştirmektedir. Bu farklılık onların dinle sosyalizm arasında ilişki kurma gayesinde olmalarından ileri gelmemektedir zira ne Bloch ne de Kıvılcımlı bu türden bir rabıta konusunu ilk keşfeden isimler olmadıkları gibi bu meseleye dair kalem oynatan son isimler de değildir.</w:t>
      </w:r>
    </w:p>
    <w:p w14:paraId="10F9FA28" w14:textId="77777777" w:rsidR="001D6CA5" w:rsidRPr="00FC63B4" w:rsidRDefault="001D6CA5" w:rsidP="001D6CA5">
      <w:pPr>
        <w:spacing w:before="120" w:after="120" w:line="360" w:lineRule="auto"/>
        <w:jc w:val="both"/>
        <w:rPr>
          <w:rFonts w:ascii="Times New Roman" w:hAnsi="Times New Roman" w:cs="Times New Roman"/>
          <w:bCs/>
          <w:sz w:val="24"/>
          <w:szCs w:val="24"/>
        </w:rPr>
      </w:pPr>
      <w:proofErr w:type="spellStart"/>
      <w:r w:rsidRPr="00FC63B4">
        <w:rPr>
          <w:rFonts w:ascii="Times New Roman" w:hAnsi="Times New Roman" w:cs="Times New Roman"/>
          <w:bCs/>
          <w:sz w:val="24"/>
          <w:szCs w:val="24"/>
        </w:rPr>
        <w:lastRenderedPageBreak/>
        <w:t>Ernst</w:t>
      </w:r>
      <w:proofErr w:type="spellEnd"/>
      <w:r w:rsidRPr="00FC63B4">
        <w:rPr>
          <w:rFonts w:ascii="Times New Roman" w:hAnsi="Times New Roman" w:cs="Times New Roman"/>
          <w:bCs/>
          <w:sz w:val="24"/>
          <w:szCs w:val="24"/>
        </w:rPr>
        <w:t xml:space="preserve"> Bloch örneğinde ondan önce dinsel nitelikli halk ve isyan hareketlerinin bugüne ilham verecek ilkel komünal ve sosyalist kuvveler taşıyan birtakım özellikleri olduğuna vurgu yapan, oradaki Mesihçi, kurtuluşçu damarın bugüne teşmil edilmesi gerektiğine işaret eden Engels’ten başka </w:t>
      </w:r>
      <w:proofErr w:type="spellStart"/>
      <w:r w:rsidRPr="00FC63B4">
        <w:rPr>
          <w:rFonts w:ascii="Times New Roman" w:hAnsi="Times New Roman" w:cs="Times New Roman"/>
          <w:bCs/>
          <w:sz w:val="24"/>
          <w:szCs w:val="24"/>
        </w:rPr>
        <w:t>Antonio</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Gramsci</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Rosa</w:t>
      </w:r>
      <w:proofErr w:type="spellEnd"/>
      <w:r w:rsidRPr="00FC63B4">
        <w:rPr>
          <w:rFonts w:ascii="Times New Roman" w:hAnsi="Times New Roman" w:cs="Times New Roman"/>
          <w:bCs/>
          <w:sz w:val="24"/>
          <w:szCs w:val="24"/>
        </w:rPr>
        <w:t xml:space="preserve"> Luxemburg, Karl </w:t>
      </w:r>
      <w:proofErr w:type="spellStart"/>
      <w:r w:rsidRPr="00FC63B4">
        <w:rPr>
          <w:rFonts w:ascii="Times New Roman" w:hAnsi="Times New Roman" w:cs="Times New Roman"/>
          <w:bCs/>
          <w:sz w:val="24"/>
          <w:szCs w:val="24"/>
        </w:rPr>
        <w:t>Kautsky</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Walter</w:t>
      </w:r>
      <w:proofErr w:type="spellEnd"/>
      <w:r w:rsidRPr="00FC63B4">
        <w:rPr>
          <w:rFonts w:ascii="Times New Roman" w:hAnsi="Times New Roman" w:cs="Times New Roman"/>
          <w:bCs/>
          <w:sz w:val="24"/>
          <w:szCs w:val="24"/>
        </w:rPr>
        <w:t xml:space="preserve"> Benjamin, </w:t>
      </w:r>
      <w:proofErr w:type="spellStart"/>
      <w:r w:rsidRPr="00FC63B4">
        <w:rPr>
          <w:rFonts w:ascii="Times New Roman" w:hAnsi="Times New Roman" w:cs="Times New Roman"/>
          <w:bCs/>
          <w:sz w:val="24"/>
          <w:szCs w:val="24"/>
        </w:rPr>
        <w:t>Theodor</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Adorno</w:t>
      </w:r>
      <w:proofErr w:type="spellEnd"/>
      <w:r w:rsidRPr="00FC63B4">
        <w:rPr>
          <w:rFonts w:ascii="Times New Roman" w:hAnsi="Times New Roman" w:cs="Times New Roman"/>
          <w:bCs/>
          <w:sz w:val="24"/>
          <w:szCs w:val="24"/>
        </w:rPr>
        <w:t xml:space="preserve"> gibi isimlerden bahsetmek mümkündür. Buna karşın </w:t>
      </w:r>
      <w:proofErr w:type="spellStart"/>
      <w:r w:rsidRPr="00FC63B4">
        <w:rPr>
          <w:rFonts w:ascii="Times New Roman" w:hAnsi="Times New Roman" w:cs="Times New Roman"/>
          <w:bCs/>
          <w:sz w:val="24"/>
          <w:szCs w:val="24"/>
        </w:rPr>
        <w:t>Bloch’u</w:t>
      </w:r>
      <w:proofErr w:type="spellEnd"/>
      <w:r w:rsidRPr="00FC63B4">
        <w:rPr>
          <w:rFonts w:ascii="Times New Roman" w:hAnsi="Times New Roman" w:cs="Times New Roman"/>
          <w:bCs/>
          <w:sz w:val="24"/>
          <w:szCs w:val="24"/>
        </w:rPr>
        <w:t xml:space="preserve"> bu isimlere nazarla ayrıksı kılan onun Hıristiyan geleneğiyle ilişkisinin bir müşterek mücadele ufku adına müttefik temini ya da oradaki kullanışlı kimi kavramları benzerliklerini teşhis etmekten çok bütün geleneği ve bilhassa Kutsal Kitap’ı burjuva düşüncesine hizmet eden mitik ve teolojik safralarından arındırıp tümüyle sosyalist bir lisana tefsir çabasında olan materyalist bir teoloji anlayışına sahip olmasıdır. Bir diğer deyişle Bloch, İncil’deki bağlamdan yoksun soyut ahlaki nasihatlerin reddine dayanan ahlaki ateizmle yetinmeyip metindeki gaddar Tanrıya isyan motiflerinde vücut bulan içsel ateist damarı ön plana çıkararak Kutsal Kitap’ta Tanrıya karşı girişilecek bir politik devrime can suyu verecek siyasallaşmış bir ateist anlayışın metne mündemiç olduğu vurgusuna dayanan tefsiriyle müstesna olduğu gibi (</w:t>
      </w:r>
      <w:proofErr w:type="spellStart"/>
      <w:r w:rsidRPr="00FC63B4">
        <w:rPr>
          <w:rFonts w:ascii="Times New Roman" w:hAnsi="Times New Roman" w:cs="Times New Roman"/>
          <w:bCs/>
          <w:sz w:val="24"/>
          <w:szCs w:val="24"/>
        </w:rPr>
        <w:t>Boer</w:t>
      </w:r>
      <w:proofErr w:type="spellEnd"/>
      <w:r w:rsidRPr="00FC63B4">
        <w:rPr>
          <w:rFonts w:ascii="Times New Roman" w:hAnsi="Times New Roman" w:cs="Times New Roman"/>
          <w:bCs/>
          <w:sz w:val="24"/>
          <w:szCs w:val="24"/>
        </w:rPr>
        <w:t>, 2013: 30) aynı zamanda İncil üzerine bu bütünlükte bir monografi kaleme alan ilk Marksist düşünürdür.</w:t>
      </w:r>
    </w:p>
    <w:p w14:paraId="60FE7B9D" w14:textId="4149EF34" w:rsidR="001D6CA5" w:rsidRPr="00FC63B4" w:rsidRDefault="001D6CA5" w:rsidP="001D6CA5">
      <w:pPr>
        <w:spacing w:before="120" w:after="120" w:line="360" w:lineRule="auto"/>
        <w:jc w:val="both"/>
        <w:rPr>
          <w:rFonts w:ascii="Times New Roman" w:hAnsi="Times New Roman" w:cs="Times New Roman"/>
          <w:b/>
          <w:bCs/>
          <w:sz w:val="24"/>
          <w:szCs w:val="24"/>
        </w:rPr>
      </w:pPr>
      <w:r w:rsidRPr="00FC63B4">
        <w:rPr>
          <w:rFonts w:ascii="Times New Roman" w:hAnsi="Times New Roman" w:cs="Times New Roman"/>
          <w:bCs/>
          <w:sz w:val="24"/>
          <w:szCs w:val="24"/>
        </w:rPr>
        <w:t xml:space="preserve">Kıvılcımlı cephesindeyse İslam ve sol arasında verimli bir ilişki meselesi, İslam’ın tabiatında sosyalizmi içerdiği yahut onun modern biçimleriyle de kolaylıkla eklemlenebilecek eşitlikçi bir karakteri haiz olduğu vurgusu üzerinden Osmanlı sosyalistlerinden Yeşil Ordu’ya, otantik TKP’nin Bakü </w:t>
      </w:r>
      <w:proofErr w:type="spellStart"/>
      <w:r w:rsidRPr="00FC63B4">
        <w:rPr>
          <w:rFonts w:ascii="Times New Roman" w:hAnsi="Times New Roman" w:cs="Times New Roman"/>
          <w:bCs/>
          <w:sz w:val="24"/>
          <w:szCs w:val="24"/>
        </w:rPr>
        <w:t>Kurultayı’dan</w:t>
      </w:r>
      <w:proofErr w:type="spellEnd"/>
      <w:r w:rsidRPr="00FC63B4">
        <w:rPr>
          <w:rFonts w:ascii="Times New Roman" w:hAnsi="Times New Roman" w:cs="Times New Roman"/>
          <w:bCs/>
          <w:sz w:val="24"/>
          <w:szCs w:val="24"/>
        </w:rPr>
        <w:t xml:space="preserve"> İştirakçi Hilmi’ye, Kerim Sadi’den Yön Hareketine varıncaya kadar birçok kişi ve kurumun üzerinde fikir beyan ettiği bir meseledir (Ünüvar, 2007: 878-884). Burada da tartışma esas itibariyle sosyalizmi dinen caiz kılmaya dönük daha çok savunmacı bir refleksin ürünü olarak devam ederken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İncil bahsinde yaptığına benzer biçimde Kıvılcımlı da sosyalizmi İslamileştirmek değil İslam’ı </w:t>
      </w:r>
      <w:proofErr w:type="spellStart"/>
      <w:r w:rsidRPr="00FC63B4">
        <w:rPr>
          <w:rFonts w:ascii="Times New Roman" w:hAnsi="Times New Roman" w:cs="Times New Roman"/>
          <w:bCs/>
          <w:sz w:val="24"/>
          <w:szCs w:val="24"/>
        </w:rPr>
        <w:t>sosyalistleştirmek</w:t>
      </w:r>
      <w:proofErr w:type="spellEnd"/>
      <w:r w:rsidRPr="00FC63B4">
        <w:rPr>
          <w:rFonts w:ascii="Times New Roman" w:hAnsi="Times New Roman" w:cs="Times New Roman"/>
          <w:bCs/>
          <w:sz w:val="24"/>
          <w:szCs w:val="24"/>
        </w:rPr>
        <w:t xml:space="preserve"> gayesiyle hareket ederek cari teolojik dilin siyasal iktidara payanda niteliğinde yorumladığı dinin bütün kurum ve mefhumlarını tarihsel materyalist bir mercek vasıtasıyla sosyalist düşünceye temellük etmek amacındadır. Kıvılcımlı ayrıca, Kur’an’ın hattı zatında ilkel komünal nitelikli eşitlikçiliğin uhrevi bir lisana telif edilmiş ve onun üzerinden vaz edilmiş devrimci bir toplumsal değişim projesi olduğu ve Allah’ın da tarihsel materyalist diyalektik evrimin ya da doğanın başka bir adı olarak esasen maddi bir </w:t>
      </w:r>
      <w:r w:rsidRPr="00FC63B4">
        <w:rPr>
          <w:rFonts w:ascii="Times New Roman" w:hAnsi="Times New Roman" w:cs="Times New Roman"/>
          <w:bCs/>
          <w:sz w:val="24"/>
          <w:szCs w:val="24"/>
        </w:rPr>
        <w:lastRenderedPageBreak/>
        <w:t xml:space="preserve">unsurun </w:t>
      </w:r>
      <w:proofErr w:type="spellStart"/>
      <w:r w:rsidRPr="00FC63B4">
        <w:rPr>
          <w:rFonts w:ascii="Times New Roman" w:hAnsi="Times New Roman" w:cs="Times New Roman"/>
          <w:bCs/>
          <w:sz w:val="24"/>
          <w:szCs w:val="24"/>
        </w:rPr>
        <w:t>süblimasyonundan</w:t>
      </w:r>
      <w:proofErr w:type="spellEnd"/>
      <w:r w:rsidRPr="00FC63B4">
        <w:rPr>
          <w:rFonts w:ascii="Times New Roman" w:hAnsi="Times New Roman" w:cs="Times New Roman"/>
          <w:bCs/>
          <w:sz w:val="24"/>
          <w:szCs w:val="24"/>
        </w:rPr>
        <w:t xml:space="preserve"> neşet ettiği iddialarına matuf panteistik bir İslam yorumuna dayanan tafsilatlı bir Kur’an tefsirine imza atan ilk Türkiyeli sosyalisttir.</w:t>
      </w:r>
      <w:r w:rsidR="002C3E36">
        <w:rPr>
          <w:rFonts w:ascii="Times New Roman" w:hAnsi="Times New Roman" w:cs="Times New Roman"/>
          <w:bCs/>
          <w:sz w:val="24"/>
          <w:szCs w:val="24"/>
        </w:rPr>
        <w:t xml:space="preserve"> </w:t>
      </w:r>
    </w:p>
    <w:p w14:paraId="1DD920E3"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Bir diğer yandan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Bloch ve Dr. Hikmet Kıvılcımlı’nın dinsel malzemeyle ilişkilenme bakımından da kimi önemli ortaklıkları olduğu gibi üzerinde iş gördükleri dinlerin farklılıklarından kaynaklanan kimi bakışımsızlıklarla da malul olduğunu da söylemek gerekmektedir zira malzemenin mezkur eşitlikçi özgürlükçü taleplere yanıt verme gücü muhakkak ki aynı berekette değildir. Bir başka deyişle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Hıristiyanlıkla mesaisinde insanlığın kurtuluşuna ütopyacı bir menfez açan bir figür olarak Hz. İsa’nın daha sonra gelmek üzere fani dünyayı terk etmiş olması, siyasal devrimci eylemin tıkanmışlığına çare teşkil edecek bir mesiyanik metafizik müdahaleye açık kapı bırakırken, Kıvılcımlı’nın yorumladığı Hz. Muhammed’in kendini son peygamber ilan etmesiyle dünyada mümkün bir kaosun çözümüne yardımcı olabilecek ilahi bir iştirakin önünü kapatmıştır. </w:t>
      </w:r>
    </w:p>
    <w:p w14:paraId="2DCF58B1"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biçimiyle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binyılcı ve mesiyanik heretik Hıristiyan tarikat ve ayaklanmalarından sosyalist inkişafa can suyu verecek kuvveler arayışı oldukça mümbit bir sahayı kapsarken, İslam özelinde Kıvılcımlı için ana akım mezheplerden, elde sadece </w:t>
      </w:r>
      <w:proofErr w:type="spellStart"/>
      <w:r w:rsidRPr="00FC63B4">
        <w:rPr>
          <w:rFonts w:ascii="Times New Roman" w:hAnsi="Times New Roman" w:cs="Times New Roman"/>
          <w:bCs/>
          <w:sz w:val="24"/>
          <w:szCs w:val="24"/>
        </w:rPr>
        <w:t>Mehdici</w:t>
      </w:r>
      <w:proofErr w:type="spellEnd"/>
      <w:r w:rsidRPr="00FC63B4">
        <w:rPr>
          <w:rFonts w:ascii="Times New Roman" w:hAnsi="Times New Roman" w:cs="Times New Roman"/>
          <w:bCs/>
          <w:sz w:val="24"/>
          <w:szCs w:val="24"/>
        </w:rPr>
        <w:t xml:space="preserve"> anlayışa cevaz veren Şiilik ile sufi ve tasavvufi tarikatlara odaklanma imkanı vardır. Bu anlamda Kıvılcımlı’nın Anadolu Türkmen Aleviliğini sosyalist kuvvenin doğal membaı gibi ele almasını, mezkur </w:t>
      </w:r>
      <w:proofErr w:type="spellStart"/>
      <w:r w:rsidRPr="00FC63B4">
        <w:rPr>
          <w:rFonts w:ascii="Times New Roman" w:hAnsi="Times New Roman" w:cs="Times New Roman"/>
          <w:bCs/>
          <w:sz w:val="24"/>
          <w:szCs w:val="24"/>
        </w:rPr>
        <w:t>Mehdici</w:t>
      </w:r>
      <w:proofErr w:type="spellEnd"/>
      <w:r w:rsidRPr="00FC63B4">
        <w:rPr>
          <w:rFonts w:ascii="Times New Roman" w:hAnsi="Times New Roman" w:cs="Times New Roman"/>
          <w:bCs/>
          <w:sz w:val="24"/>
          <w:szCs w:val="24"/>
        </w:rPr>
        <w:t xml:space="preserve"> anlayışın toplumsal devrim ütopyasına mesiyanik bir yakıt sağlamak bakımından daha uygun olmasının bir tezahürü gibi değerlendirmek mümkündür. Bunun yanı sıra Hıristiyanlıkta bütün ana akım mezheplerdeki mesiyanik devrimci damarı besleyen İsa Mesih figürünün İslam’daki muadili de muazzam bir sosyo-kültürel birikimin sentezi olarak ortaya konmuş bir kutsal metin olarak bizzat Kur’an’ın kendisi olabilir zira şimdiye kadar doğrudan metnin yorum ve şerhine dayalı müthiş bir fıkıh birikiminin ortaya çıkmış olması da Kur’an’ın bu yorum çeşitliliğine imkan veren karakterine işaret etmektedir.</w:t>
      </w:r>
    </w:p>
    <w:p w14:paraId="068A48EF" w14:textId="77777777" w:rsidR="001D6CA5" w:rsidRPr="00FC63B4" w:rsidRDefault="001D6CA5" w:rsidP="001D6CA5">
      <w:pPr>
        <w:spacing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Bloch’da</w:t>
      </w:r>
      <w:proofErr w:type="spellEnd"/>
      <w:r w:rsidRPr="00FC63B4">
        <w:rPr>
          <w:rFonts w:ascii="Times New Roman" w:hAnsi="Times New Roman" w:cs="Times New Roman"/>
          <w:sz w:val="24"/>
          <w:szCs w:val="24"/>
        </w:rPr>
        <w:t xml:space="preserve"> din, </w:t>
      </w:r>
      <w:r w:rsidRPr="00FC63B4">
        <w:rPr>
          <w:rFonts w:ascii="Times New Roman" w:hAnsi="Times New Roman" w:cs="Times New Roman"/>
          <w:i/>
          <w:iCs/>
          <w:sz w:val="24"/>
          <w:szCs w:val="24"/>
        </w:rPr>
        <w:t>nihai ütopya işlevinin vicdanı</w:t>
      </w:r>
      <w:r w:rsidRPr="00FC63B4">
        <w:rPr>
          <w:rFonts w:ascii="Times New Roman" w:hAnsi="Times New Roman" w:cs="Times New Roman"/>
          <w:sz w:val="24"/>
          <w:szCs w:val="24"/>
        </w:rPr>
        <w:t xml:space="preserve"> olarak, tarihin diyalektik biçimli aşkın eğilimi eşliğinde insanın da ötesine geçen bir faaliyeti ifade ettiği gibi yöntemsel bakımdan da Tanrının ve onun altında yatan varoluşsal hasretin tabii sahası ve Marksizm’in bir tür meta-din gibi diyalektik bir kavrayışı için ilahi arzularda vücut </w:t>
      </w:r>
      <w:r w:rsidRPr="00FC63B4">
        <w:rPr>
          <w:rFonts w:ascii="Times New Roman" w:hAnsi="Times New Roman" w:cs="Times New Roman"/>
          <w:sz w:val="24"/>
          <w:szCs w:val="24"/>
        </w:rPr>
        <w:lastRenderedPageBreak/>
        <w:t xml:space="preserve">bulan radikal umudu yeniden inşa etmenin nüvelerini içinde barındırmasıyla dikkate değerdir (Bloch, 2000: 276-278). Bu anlamda insanların </w:t>
      </w:r>
      <w:r w:rsidRPr="00FC63B4">
        <w:rPr>
          <w:rFonts w:ascii="Times New Roman" w:hAnsi="Times New Roman" w:cs="Times New Roman"/>
          <w:i/>
          <w:iCs/>
          <w:sz w:val="24"/>
          <w:szCs w:val="24"/>
        </w:rPr>
        <w:t>cari halleri</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muhtemel özleri</w:t>
      </w:r>
      <w:r w:rsidRPr="00FC63B4">
        <w:rPr>
          <w:rFonts w:ascii="Times New Roman" w:hAnsi="Times New Roman" w:cs="Times New Roman"/>
          <w:sz w:val="24"/>
          <w:szCs w:val="24"/>
        </w:rPr>
        <w:t xml:space="preserve"> arasındaki ezeli ikiliğin keşfinden neşet eden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din görüşünde (</w:t>
      </w:r>
      <w:proofErr w:type="spellStart"/>
      <w:r w:rsidRPr="00FC63B4">
        <w:rPr>
          <w:rFonts w:ascii="Times New Roman" w:hAnsi="Times New Roman" w:cs="Times New Roman"/>
          <w:sz w:val="24"/>
          <w:szCs w:val="24"/>
        </w:rPr>
        <w:t>Cox</w:t>
      </w:r>
      <w:proofErr w:type="spellEnd"/>
      <w:r w:rsidRPr="00FC63B4">
        <w:rPr>
          <w:rFonts w:ascii="Times New Roman" w:hAnsi="Times New Roman" w:cs="Times New Roman"/>
          <w:sz w:val="24"/>
          <w:szCs w:val="24"/>
        </w:rPr>
        <w:t>, 1968: 197) Tanrı, insanlığın batıni fıtratına yönelik bir hasret ve onun tarihsel süreç içindeki tam anlamıyla tekamül edişinin temsilinden başka bir şey değildir.</w:t>
      </w:r>
    </w:p>
    <w:p w14:paraId="021CA902"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Genel olarak düşünsel faaliyetinin ardındaki derin dinsel mirasa karşın kendisini her daim </w:t>
      </w:r>
      <w:r w:rsidRPr="00FC63B4">
        <w:rPr>
          <w:rFonts w:ascii="Times New Roman" w:hAnsi="Times New Roman" w:cs="Times New Roman"/>
          <w:i/>
          <w:iCs/>
          <w:sz w:val="24"/>
          <w:szCs w:val="24"/>
        </w:rPr>
        <w:t>sofu bir Marksist</w:t>
      </w:r>
      <w:r w:rsidRPr="00FC63B4">
        <w:rPr>
          <w:rFonts w:ascii="Times New Roman" w:hAnsi="Times New Roman" w:cs="Times New Roman"/>
          <w:sz w:val="24"/>
          <w:szCs w:val="24"/>
        </w:rPr>
        <w:t xml:space="preserve"> olarak tanımlamakta ısrar eden Bloch (Hudson, 1982: 209), meydan okumaya, sosyal ve mekânsal örgütlenmeye ilişkin baskın varsayımları bozmaya ve başka olasılık ve arzuları tasavvur etmeye ferah feza bir alan açan </w:t>
      </w:r>
      <w:proofErr w:type="spellStart"/>
      <w:r w:rsidRPr="00FC63B4">
        <w:rPr>
          <w:rFonts w:ascii="Times New Roman" w:hAnsi="Times New Roman" w:cs="Times New Roman"/>
          <w:sz w:val="24"/>
          <w:szCs w:val="24"/>
        </w:rPr>
        <w:t>ütopyacılığa</w:t>
      </w:r>
      <w:proofErr w:type="spellEnd"/>
      <w:r w:rsidRPr="00FC63B4">
        <w:rPr>
          <w:rFonts w:ascii="Times New Roman" w:hAnsi="Times New Roman" w:cs="Times New Roman"/>
          <w:sz w:val="24"/>
          <w:szCs w:val="24"/>
        </w:rPr>
        <w:t xml:space="preserve"> da radikal düşüncenin bir parçası olarak hayli önemli bir değer atfetmiş (</w:t>
      </w:r>
      <w:proofErr w:type="spellStart"/>
      <w:r w:rsidRPr="00FC63B4">
        <w:rPr>
          <w:rFonts w:ascii="Times New Roman" w:hAnsi="Times New Roman" w:cs="Times New Roman"/>
          <w:sz w:val="24"/>
          <w:szCs w:val="24"/>
        </w:rPr>
        <w:t>Pinder</w:t>
      </w:r>
      <w:proofErr w:type="spellEnd"/>
      <w:r w:rsidRPr="00FC63B4">
        <w:rPr>
          <w:rFonts w:ascii="Times New Roman" w:hAnsi="Times New Roman" w:cs="Times New Roman"/>
          <w:sz w:val="24"/>
          <w:szCs w:val="24"/>
        </w:rPr>
        <w:t>, 2002: 238) ve dini bu pencereden yorumlamaktan geri durmamıştır. Buradan hareketle Bloch, Marksizm ve din bağlantısını aynen ütopya bahsinde olduğu gibi konvansiyonel olanı akamete uğratmak ve muhtemel başka yolları teşekküllü bir toplumsal değişim fikrine teşmil etmek amacına matuf bir yöntemsel müdahale gibi düşünmüş ve ortodoks Marksizm’in kendisini salt ekonomik determinizme indirgeyip hızla bilim kisvesine büründürmesi sonucu bünyesindeki ütopik nüveyi bastırarak insanın devrimci pratiğini ekonominin kendinden menkul kaidelerine kurban eden yaklaşımının (Hudson, 1982: 31) panzehri olarak öne sürmüştür.</w:t>
      </w:r>
    </w:p>
    <w:p w14:paraId="208C5D56"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Marksist ve devrimci perspektifin teorik çerçevesinden vazgeçmeden onun dine yönelik yaklaşıma önemli bir yenilik getiren ilk Marksist olan Bloch, bir tarafta resmi kiliselerin teokratik dini, halkın afyonu ve muktedirin hizmetinde gizemli bir aygıt olarak din ile diğer yanda </w:t>
      </w:r>
      <w:proofErr w:type="spellStart"/>
      <w:r w:rsidRPr="00FC63B4">
        <w:rPr>
          <w:rFonts w:ascii="Times New Roman" w:hAnsi="Times New Roman" w:cs="Times New Roman"/>
          <w:sz w:val="24"/>
          <w:szCs w:val="24"/>
        </w:rPr>
        <w:t>Joachim</w:t>
      </w:r>
      <w:proofErr w:type="spellEnd"/>
      <w:r w:rsidRPr="00FC63B4">
        <w:rPr>
          <w:rFonts w:ascii="Times New Roman" w:hAnsi="Times New Roman" w:cs="Times New Roman"/>
          <w:sz w:val="24"/>
          <w:szCs w:val="24"/>
        </w:rPr>
        <w:t xml:space="preserve"> de </w:t>
      </w:r>
      <w:proofErr w:type="spellStart"/>
      <w:r w:rsidRPr="00FC63B4">
        <w:rPr>
          <w:rFonts w:ascii="Times New Roman" w:hAnsi="Times New Roman" w:cs="Times New Roman"/>
          <w:sz w:val="24"/>
          <w:szCs w:val="24"/>
        </w:rPr>
        <w:t>Flore</w:t>
      </w:r>
      <w:proofErr w:type="spellEnd"/>
      <w:r w:rsidRPr="00FC63B4">
        <w:rPr>
          <w:rFonts w:ascii="Times New Roman" w:hAnsi="Times New Roman" w:cs="Times New Roman"/>
          <w:sz w:val="24"/>
          <w:szCs w:val="24"/>
        </w:rPr>
        <w:t xml:space="preserve">, Thomas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Franz </w:t>
      </w:r>
      <w:proofErr w:type="spellStart"/>
      <w:r w:rsidRPr="00FC63B4">
        <w:rPr>
          <w:rFonts w:ascii="Times New Roman" w:hAnsi="Times New Roman" w:cs="Times New Roman"/>
          <w:sz w:val="24"/>
          <w:szCs w:val="24"/>
        </w:rPr>
        <w:t>von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Baader</w:t>
      </w:r>
      <w:proofErr w:type="spellEnd"/>
      <w:r w:rsidRPr="00FC63B4">
        <w:rPr>
          <w:rFonts w:ascii="Times New Roman" w:hAnsi="Times New Roman" w:cs="Times New Roman"/>
          <w:sz w:val="24"/>
          <w:szCs w:val="24"/>
        </w:rPr>
        <w:t xml:space="preserve">, Wilhelm </w:t>
      </w:r>
      <w:proofErr w:type="spellStart"/>
      <w:r w:rsidRPr="00FC63B4">
        <w:rPr>
          <w:rFonts w:ascii="Times New Roman" w:hAnsi="Times New Roman" w:cs="Times New Roman"/>
          <w:sz w:val="24"/>
          <w:szCs w:val="24"/>
        </w:rPr>
        <w:t>Weitling</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Leo</w:t>
      </w:r>
      <w:proofErr w:type="spellEnd"/>
      <w:r w:rsidRPr="00FC63B4">
        <w:rPr>
          <w:rFonts w:ascii="Times New Roman" w:hAnsi="Times New Roman" w:cs="Times New Roman"/>
          <w:sz w:val="24"/>
          <w:szCs w:val="24"/>
        </w:rPr>
        <w:t xml:space="preserve"> Tolstoy gibi isimlerde vücut bulan yeraltında, halkın derin dehlizlerinde örgütlü devrimci ve heretik halk dini şeklindeki ayrım konusunda Engels’le hemfikirdir. Bununla birlikte, Engels’in dini, sınıf çıkarlarını uhrevi bir örtüyle perdeleyen bir tür yanlış bilinç gibi gören tavrına karşı Bloch, onu ütopik bilincin ve umut ilkesinin zengin içeriklerini bünyesinde barındırmasının yanı sıra daha iyi bir dünya özlemine yönelik isyan ve ayaklanma biçimleri bakımından en az seküler nitelikli olanları kadar kıymetli ve hatta ona denk bir devrimci tasavvur evreni olarak henüz var olmayanın canlı imgelerini içeren bir olgu gibi ele almaktadır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1988: 8). </w:t>
      </w:r>
    </w:p>
    <w:p w14:paraId="43E57B25"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Buradan hareketle Bloch, Kutsal Kitap’ın </w:t>
      </w:r>
      <w:proofErr w:type="spellStart"/>
      <w:r w:rsidRPr="00FC63B4">
        <w:rPr>
          <w:rFonts w:ascii="Times New Roman" w:hAnsi="Times New Roman" w:cs="Times New Roman"/>
          <w:sz w:val="24"/>
          <w:szCs w:val="24"/>
        </w:rPr>
        <w:t>Firavun’a</w:t>
      </w:r>
      <w:proofErr w:type="spellEnd"/>
      <w:r w:rsidRPr="00FC63B4">
        <w:rPr>
          <w:rFonts w:ascii="Times New Roman" w:hAnsi="Times New Roman" w:cs="Times New Roman"/>
          <w:sz w:val="24"/>
          <w:szCs w:val="24"/>
        </w:rPr>
        <w:t xml:space="preserve"> kahreden, Sezar ve Mesih karşıtlığında Mesih’e öncelik verip onun geleceğe açılan devrimci vizyonunu ön plana çıkaran ikonoklastik bir yorumunu geliştirerek Marksizm’in sadece binyılcı bir okumasını ortaya koymamış aynı zamanda yeni bir </w:t>
      </w:r>
      <w:r w:rsidRPr="00FC63B4">
        <w:rPr>
          <w:rFonts w:ascii="Times New Roman" w:hAnsi="Times New Roman" w:cs="Times New Roman"/>
          <w:i/>
          <w:iCs/>
          <w:sz w:val="24"/>
          <w:szCs w:val="24"/>
        </w:rPr>
        <w:t>Özgürlük Krallığı</w:t>
      </w:r>
      <w:r w:rsidRPr="00FC63B4">
        <w:rPr>
          <w:rFonts w:ascii="Times New Roman" w:hAnsi="Times New Roman" w:cs="Times New Roman"/>
          <w:sz w:val="24"/>
          <w:szCs w:val="24"/>
        </w:rPr>
        <w:t xml:space="preserve"> için sosyalist mücadeleyi, geçmişin eskatolojik ve kolektivist yorum ve hareketlerinin doğrudan varisi addeden bir Marksizm anlayışını tedavüle sokmuştur.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dinin sömürüyü </w:t>
      </w:r>
      <w:proofErr w:type="spellStart"/>
      <w:r w:rsidRPr="00FC63B4">
        <w:rPr>
          <w:rFonts w:ascii="Times New Roman" w:hAnsi="Times New Roman" w:cs="Times New Roman"/>
          <w:sz w:val="24"/>
          <w:szCs w:val="24"/>
        </w:rPr>
        <w:t>talileştiren</w:t>
      </w:r>
      <w:proofErr w:type="spellEnd"/>
      <w:r w:rsidRPr="00FC63B4">
        <w:rPr>
          <w:rFonts w:ascii="Times New Roman" w:hAnsi="Times New Roman" w:cs="Times New Roman"/>
          <w:sz w:val="24"/>
          <w:szCs w:val="24"/>
        </w:rPr>
        <w:t xml:space="preserve"> teskin edici karakteriyle baskıya kapı açan, buna karşın daha iyi bir yaşam ve dünyaya özlemin canlı metaforlarını içermesiyle isyan ve değişime göz kırpan ikili niteliğini ustalıkla teşhis ettiği kanaatinde olan Bloch, </w:t>
      </w:r>
      <w:r w:rsidRPr="00FC63B4">
        <w:rPr>
          <w:rFonts w:ascii="Times New Roman" w:hAnsi="Times New Roman" w:cs="Times New Roman"/>
          <w:i/>
          <w:iCs/>
          <w:sz w:val="24"/>
          <w:szCs w:val="24"/>
        </w:rPr>
        <w:t>Marksizm’in soğuk akıntısı</w:t>
      </w:r>
      <w:r w:rsidRPr="00FC63B4">
        <w:rPr>
          <w:rFonts w:ascii="Times New Roman" w:hAnsi="Times New Roman" w:cs="Times New Roman"/>
          <w:sz w:val="24"/>
          <w:szCs w:val="24"/>
        </w:rPr>
        <w:t xml:space="preserve">nın ilk yorum vasıtayla ideoloji, put ve putperestlerin sarih ve gaddar bir materyalist analizini ortaya koyduğunu; </w:t>
      </w:r>
      <w:r w:rsidRPr="00FC63B4">
        <w:rPr>
          <w:rFonts w:ascii="Times New Roman" w:hAnsi="Times New Roman" w:cs="Times New Roman"/>
          <w:i/>
          <w:iCs/>
          <w:sz w:val="24"/>
          <w:szCs w:val="24"/>
        </w:rPr>
        <w:t>Marksizm’in sıcak akıntısı</w:t>
      </w:r>
      <w:r w:rsidRPr="00FC63B4">
        <w:rPr>
          <w:rFonts w:ascii="Times New Roman" w:hAnsi="Times New Roman" w:cs="Times New Roman"/>
          <w:sz w:val="24"/>
          <w:szCs w:val="24"/>
        </w:rPr>
        <w:t>nın da ikinci kanaldan dinin ütopik kültürel fazlası ve eleştirel tasavvur kudretine vurgu yaparak herhangi bir turistik ilginin ötesinde, Köylü Savaşları’ndan halk isyanlarına varıncaya kadar din ve devrimci toplumsal pratik arasında sahih bir birlikteliğin imkan ve şartlarına dikkat kesildiğini belirtmiştir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1988: 8).</w:t>
      </w:r>
    </w:p>
    <w:p w14:paraId="55B20F2F"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amaçla Bloch, çalışmaların birçoğunda açıktan etkileri ve örneklerini gizlemeden sergilese bile, müstakilen Hıristiyan miras ve Kutsal Kitap’ın sosyalist bir yeniden değerlendirilmesine hasrettiği </w:t>
      </w:r>
      <w:r w:rsidRPr="00FC63B4">
        <w:rPr>
          <w:rFonts w:ascii="Times New Roman" w:hAnsi="Times New Roman" w:cs="Times New Roman"/>
          <w:i/>
          <w:iCs/>
          <w:sz w:val="24"/>
          <w:szCs w:val="24"/>
        </w:rPr>
        <w:t>Hıristiyanlıktaki Ateizm</w:t>
      </w:r>
      <w:r w:rsidRPr="00FC63B4">
        <w:rPr>
          <w:rFonts w:ascii="Times New Roman" w:hAnsi="Times New Roman" w:cs="Times New Roman"/>
          <w:sz w:val="24"/>
          <w:szCs w:val="24"/>
        </w:rPr>
        <w:t xml:space="preserve"> kitabında metin, tarih ve teoloji temelli üç ayaktan müteşekkil okumasında </w:t>
      </w:r>
      <w:r w:rsidRPr="00FC63B4">
        <w:rPr>
          <w:rFonts w:ascii="Times New Roman" w:hAnsi="Times New Roman" w:cs="Times New Roman"/>
          <w:i/>
          <w:iCs/>
          <w:sz w:val="24"/>
          <w:szCs w:val="24"/>
        </w:rPr>
        <w:t>yorumsamacı bir anahtar olarak sınıf çelişkisi</w:t>
      </w:r>
      <w:r w:rsidRPr="00FC63B4">
        <w:rPr>
          <w:rFonts w:ascii="Times New Roman" w:hAnsi="Times New Roman" w:cs="Times New Roman"/>
          <w:sz w:val="24"/>
          <w:szCs w:val="24"/>
        </w:rPr>
        <w:t>ni yöntemsel bir konvansiyon haline getirmiş ve bunun üzerinden Çıkış, Hz. İsa ve Kutsal Ruh meselelerini Hıristiyanlığın ve İncil’in isyancı bir sınıf siyasetine cevaz veren içsel ateizmi ekseninde yorumlamıştır (</w:t>
      </w: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xml:space="preserve">, 2013: 41-46). Dinsel düşüncenin sosyalizm namına temellükü ve yeniden içeriklendirilmesi çabasının başka jenerik örnekleri, dinsel metin, mesel, masal ve teoriden yine bolca istifade ettiği büyük eseri </w:t>
      </w:r>
      <w:r w:rsidRPr="00FC63B4">
        <w:rPr>
          <w:rFonts w:ascii="Times New Roman" w:hAnsi="Times New Roman" w:cs="Times New Roman"/>
          <w:i/>
          <w:iCs/>
          <w:sz w:val="24"/>
          <w:szCs w:val="24"/>
        </w:rPr>
        <w:t xml:space="preserve">Umut </w:t>
      </w:r>
      <w:proofErr w:type="spellStart"/>
      <w:r w:rsidRPr="00FC63B4">
        <w:rPr>
          <w:rFonts w:ascii="Times New Roman" w:hAnsi="Times New Roman" w:cs="Times New Roman"/>
          <w:i/>
          <w:iCs/>
          <w:sz w:val="24"/>
          <w:szCs w:val="24"/>
        </w:rPr>
        <w:t>İlkesi</w:t>
      </w:r>
      <w:r w:rsidRPr="00FC63B4">
        <w:rPr>
          <w:rFonts w:ascii="Times New Roman" w:hAnsi="Times New Roman" w:cs="Times New Roman"/>
          <w:sz w:val="24"/>
          <w:szCs w:val="24"/>
        </w:rPr>
        <w:t>’nde</w:t>
      </w:r>
      <w:proofErr w:type="spellEnd"/>
      <w:r w:rsidRPr="00FC63B4">
        <w:rPr>
          <w:rFonts w:ascii="Times New Roman" w:hAnsi="Times New Roman" w:cs="Times New Roman"/>
          <w:sz w:val="24"/>
          <w:szCs w:val="24"/>
        </w:rPr>
        <w:t xml:space="preserve"> de görülebilen Bloch, göçebe barbar bedevi komünizminden peygamberlere, Hz. İsa dolayımıyla Hıristiyan komünizminden </w:t>
      </w:r>
      <w:proofErr w:type="spellStart"/>
      <w:r w:rsidRPr="00FC63B4">
        <w:rPr>
          <w:rFonts w:ascii="Times New Roman" w:hAnsi="Times New Roman" w:cs="Times New Roman"/>
          <w:sz w:val="24"/>
          <w:szCs w:val="24"/>
        </w:rPr>
        <w:t>Fioreli</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Joachim</w:t>
      </w:r>
      <w:proofErr w:type="spellEnd"/>
      <w:r w:rsidRPr="00FC63B4">
        <w:rPr>
          <w:rFonts w:ascii="Times New Roman" w:hAnsi="Times New Roman" w:cs="Times New Roman"/>
          <w:sz w:val="24"/>
          <w:szCs w:val="24"/>
        </w:rPr>
        <w:t xml:space="preserve">, Aziz </w:t>
      </w:r>
      <w:proofErr w:type="spellStart"/>
      <w:r w:rsidRPr="00FC63B4">
        <w:rPr>
          <w:rFonts w:ascii="Times New Roman" w:hAnsi="Times New Roman" w:cs="Times New Roman"/>
          <w:sz w:val="24"/>
          <w:szCs w:val="24"/>
        </w:rPr>
        <w:t>Augustinus</w:t>
      </w:r>
      <w:proofErr w:type="spellEnd"/>
      <w:r w:rsidRPr="00FC63B4">
        <w:rPr>
          <w:rFonts w:ascii="Times New Roman" w:hAnsi="Times New Roman" w:cs="Times New Roman"/>
          <w:sz w:val="24"/>
          <w:szCs w:val="24"/>
        </w:rPr>
        <w:t xml:space="preserve"> ve Thomas </w:t>
      </w:r>
      <w:proofErr w:type="spellStart"/>
      <w:r w:rsidRPr="00FC63B4">
        <w:rPr>
          <w:rFonts w:ascii="Times New Roman" w:hAnsi="Times New Roman" w:cs="Times New Roman"/>
          <w:sz w:val="24"/>
          <w:szCs w:val="24"/>
        </w:rPr>
        <w:t>Münzer’e</w:t>
      </w:r>
      <w:proofErr w:type="spellEnd"/>
      <w:r w:rsidRPr="00FC63B4">
        <w:rPr>
          <w:rFonts w:ascii="Times New Roman" w:hAnsi="Times New Roman" w:cs="Times New Roman"/>
          <w:sz w:val="24"/>
          <w:szCs w:val="24"/>
        </w:rPr>
        <w:t xml:space="preserve"> varan toplumsal ütopyanın ilk cevherlerini teşkil eden dinsel birikimin bütününe şamil bir eşitlikçi komünal hat çizmiştir (Bloch, 2007a: 596-619). </w:t>
      </w:r>
    </w:p>
    <w:p w14:paraId="2AFD68A0" w14:textId="77777777"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Buradan hareketle Bloch, Fransız Devrimi’nden önce Avrupa’daki en mühim halk ayaklanması olmasının yanı sıra siyasal ve dinsel hareketlilik arasındaki simbiyozun müstesna bir örneği olarak sıklıkla referans verilen Köylü Savaşları’nı ve onun teolojik </w:t>
      </w:r>
      <w:r w:rsidRPr="00FC63B4">
        <w:rPr>
          <w:rFonts w:ascii="Times New Roman" w:hAnsi="Times New Roman" w:cs="Times New Roman"/>
          <w:sz w:val="24"/>
          <w:szCs w:val="24"/>
        </w:rPr>
        <w:lastRenderedPageBreak/>
        <w:t xml:space="preserve">nitelikli bir toplumsal devrime tahvilinin teorik-pratik önderliğini yapan Thomas </w:t>
      </w:r>
      <w:proofErr w:type="spellStart"/>
      <w:r w:rsidRPr="00FC63B4">
        <w:rPr>
          <w:rFonts w:ascii="Times New Roman" w:hAnsi="Times New Roman" w:cs="Times New Roman"/>
          <w:sz w:val="24"/>
          <w:szCs w:val="24"/>
        </w:rPr>
        <w:t>Münzer’i</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Toscano</w:t>
      </w:r>
      <w:proofErr w:type="spellEnd"/>
      <w:r w:rsidRPr="00FC63B4">
        <w:rPr>
          <w:rFonts w:ascii="Times New Roman" w:hAnsi="Times New Roman" w:cs="Times New Roman"/>
          <w:sz w:val="24"/>
          <w:szCs w:val="24"/>
        </w:rPr>
        <w:t xml:space="preserve">, 2013: 96-97), kendi eskatolojik ütopya yönelimli umut mefhumu açısından yeniden ele almıştır. Engels’in </w:t>
      </w:r>
      <w:proofErr w:type="spellStart"/>
      <w:r w:rsidRPr="00FC63B4">
        <w:rPr>
          <w:rFonts w:ascii="Times New Roman" w:hAnsi="Times New Roman" w:cs="Times New Roman"/>
          <w:sz w:val="24"/>
          <w:szCs w:val="24"/>
        </w:rPr>
        <w:t>Münzer’i</w:t>
      </w:r>
      <w:proofErr w:type="spellEnd"/>
      <w:r w:rsidRPr="00FC63B4">
        <w:rPr>
          <w:rFonts w:ascii="Times New Roman" w:hAnsi="Times New Roman" w:cs="Times New Roman"/>
          <w:sz w:val="24"/>
          <w:szCs w:val="24"/>
        </w:rPr>
        <w:t xml:space="preserve"> önemli bir siyasal devrimci olsa da tarihsel bakımdan mütevafık olmayan sosyo-ekonomik koşullarda erken doğan bir toplumsal kalkışmanın önderi olarak hiç de niyeti olmadığı halde burjuva devrimi ve Protestan </w:t>
      </w:r>
      <w:proofErr w:type="spellStart"/>
      <w:r w:rsidRPr="00FC63B4">
        <w:rPr>
          <w:rFonts w:ascii="Times New Roman" w:hAnsi="Times New Roman" w:cs="Times New Roman"/>
          <w:sz w:val="24"/>
          <w:szCs w:val="24"/>
        </w:rPr>
        <w:t>Reformasyon</w:t>
      </w:r>
      <w:proofErr w:type="spellEnd"/>
      <w:r w:rsidRPr="00FC63B4">
        <w:rPr>
          <w:rFonts w:ascii="Times New Roman" w:hAnsi="Times New Roman" w:cs="Times New Roman"/>
          <w:sz w:val="24"/>
          <w:szCs w:val="24"/>
        </w:rPr>
        <w:t xml:space="preserve"> hareketi gibi gelişmelerin müsebbibi gibi görerek talihsiz bir anakronizm örneği şeklinde konumlandırmasına karşın Bloch, burada cari olan devrimci eşzamansızlığın olumsuz değil olumlu bir hususiyet olduğunda ısrar ederek devrimci hareketin ardındaki teolojik motivasyonun, içtimai ve iktisadi bir tekamül eksikliğinin basit bir emaresine indirgenemeyeceğini iddia etmiştir. Bilakis burada, dinsel temelli siyasal bir hareketin ya da üstyapı unsurunun kimi durumlarda, çok sonra tekamül edecek bir iktisadi altyapının ilerisinde olmasının pekala mümkün olduğuna delalet eden somut bir vetireden bahsetmek gerektiğine dikkat çeken Bloch, kolayca anakronizm sepetine atmaktan ziyade </w:t>
      </w:r>
      <w:proofErr w:type="spellStart"/>
      <w:r w:rsidRPr="00FC63B4">
        <w:rPr>
          <w:rFonts w:ascii="Times New Roman" w:hAnsi="Times New Roman" w:cs="Times New Roman"/>
          <w:sz w:val="24"/>
          <w:szCs w:val="24"/>
        </w:rPr>
        <w:t>Münzer’in</w:t>
      </w:r>
      <w:proofErr w:type="spellEnd"/>
      <w:r w:rsidRPr="00FC63B4">
        <w:rPr>
          <w:rFonts w:ascii="Times New Roman" w:hAnsi="Times New Roman" w:cs="Times New Roman"/>
          <w:sz w:val="24"/>
          <w:szCs w:val="24"/>
        </w:rPr>
        <w:t xml:space="preserve"> ruhun üstünlüğü, ıstırabın kaçınılmazlığı, müminlere cari dünyanın münzevice reddetmeleri öğüdü ve binyılcı dönümde insanın tanrılaşacağı gibi cari dinsel söylemi akamete uğratan görüşlerinde vücut bulan öngörücü tasavvurunun, devrimci bir dönüşüme yazgılı tarihsel zorunluluğu perdelemekten çok mezkur dönüşüme katkı yapacak bir dinsel siyasal ajitasyonun güçlü bir damarı gibi okunması gerektiğini ön plana çıkarmıştır (</w:t>
      </w:r>
      <w:proofErr w:type="spellStart"/>
      <w:r w:rsidRPr="00FC63B4">
        <w:rPr>
          <w:rFonts w:ascii="Times New Roman" w:hAnsi="Times New Roman" w:cs="Times New Roman"/>
          <w:sz w:val="24"/>
          <w:szCs w:val="24"/>
        </w:rPr>
        <w:t>Toscano</w:t>
      </w:r>
      <w:proofErr w:type="spellEnd"/>
      <w:r w:rsidRPr="00FC63B4">
        <w:rPr>
          <w:rFonts w:ascii="Times New Roman" w:hAnsi="Times New Roman" w:cs="Times New Roman"/>
          <w:sz w:val="24"/>
          <w:szCs w:val="24"/>
        </w:rPr>
        <w:t xml:space="preserve">, 2013: 106-107). </w:t>
      </w:r>
    </w:p>
    <w:p w14:paraId="56A380D7" w14:textId="5269691C" w:rsidR="001D6CA5" w:rsidRPr="00FC63B4" w:rsidRDefault="001D6CA5" w:rsidP="001D6CA5">
      <w:pPr>
        <w:spacing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Başlangıçta beraber yola çıkmaları hasebiyle </w:t>
      </w:r>
      <w:proofErr w:type="spellStart"/>
      <w:r w:rsidRPr="00FC63B4">
        <w:rPr>
          <w:rFonts w:ascii="Times New Roman" w:hAnsi="Times New Roman" w:cs="Times New Roman"/>
          <w:sz w:val="24"/>
          <w:szCs w:val="24"/>
        </w:rPr>
        <w:t>Münzer’e</w:t>
      </w:r>
      <w:proofErr w:type="spellEnd"/>
      <w:r w:rsidRPr="00FC63B4">
        <w:rPr>
          <w:rFonts w:ascii="Times New Roman" w:hAnsi="Times New Roman" w:cs="Times New Roman"/>
          <w:sz w:val="24"/>
          <w:szCs w:val="24"/>
        </w:rPr>
        <w:t xml:space="preserve"> zemin teşkil eden fakat Katolik Kilisesine karşı öncülük ettiği devrimi mümkün sonuçlarına ulaştırmadan egemenlerle anlaşıp akamete uğratan Martin Luther’i, siyasal niteliği de haiz devrimci dönüşüm çabalarının nasıl karşı devrime dönüşeceğinin talihsiz bir örneği gibi yorumlayan Bloch, Luther’in işin başında tayin ettiği ilerici ilkelerin hakiki bir toplumsal devrime tahvil edilmesi işini </w:t>
      </w:r>
      <w:proofErr w:type="spellStart"/>
      <w:r w:rsidRPr="00FC63B4">
        <w:rPr>
          <w:rFonts w:ascii="Times New Roman" w:hAnsi="Times New Roman" w:cs="Times New Roman"/>
          <w:sz w:val="24"/>
          <w:szCs w:val="24"/>
        </w:rPr>
        <w:t>Münzer’in</w:t>
      </w:r>
      <w:proofErr w:type="spellEnd"/>
      <w:r w:rsidRPr="00FC63B4">
        <w:rPr>
          <w:rFonts w:ascii="Times New Roman" w:hAnsi="Times New Roman" w:cs="Times New Roman"/>
          <w:sz w:val="24"/>
          <w:szCs w:val="24"/>
        </w:rPr>
        <w:t xml:space="preserve"> üstlendiğini ve bu uğurda salt köylü kitleler nezdinde değil zamanın işçileri madenciler ve dokumacıları da işin içine katarak bütün ezilenlerin kurtuluşunu hedefleyen bir nevi öncü işçi devrimi çabası güttüğünü öne sürmüştür. Bir diğer deyişle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reform ve devrim şartlarını hazırlayan Luther gerekli basiret ve kararlılığı gösterememiş; buna karşın onun açtığı yolda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omnia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sunt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communia</w:t>
      </w:r>
      <w:proofErr w:type="spellEnd"/>
      <w:r w:rsidRPr="00FC63B4">
        <w:rPr>
          <w:rFonts w:ascii="Times New Roman" w:hAnsi="Times New Roman" w:cs="Times New Roman"/>
          <w:sz w:val="24"/>
          <w:szCs w:val="24"/>
        </w:rPr>
        <w:t xml:space="preserve">” (her şey herkese ait olmalı) sloganıyla salt dinsel özgürleşme değil üretim araçlarının müşterek mülkiyetine dayalı iktisadi ve toplumsal </w:t>
      </w:r>
      <w:r w:rsidRPr="00FC63B4">
        <w:rPr>
          <w:rFonts w:ascii="Times New Roman" w:hAnsi="Times New Roman" w:cs="Times New Roman"/>
          <w:sz w:val="24"/>
          <w:szCs w:val="24"/>
        </w:rPr>
        <w:lastRenderedPageBreak/>
        <w:t>eşitlik düşüncesinin dönemin koşullarında kamil bir örneğini sunmuştur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2017).</w:t>
      </w:r>
      <w:r w:rsidR="002C3E36">
        <w:rPr>
          <w:rFonts w:ascii="Times New Roman" w:hAnsi="Times New Roman" w:cs="Times New Roman"/>
          <w:sz w:val="24"/>
          <w:szCs w:val="24"/>
        </w:rPr>
        <w:t xml:space="preserve"> </w:t>
      </w:r>
    </w:p>
    <w:p w14:paraId="5992933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16. yüzyıl Köylü Savaşlarında, maneviyatçılık ve put kırıcılık, eski hülyaların dönüşü, sapkın fikirlerin infilakı, zulme karşı dik durmanın vecdi ile bu dünyada cennete vasıl olmaya dönük sabırsız, isyankar ve tutkulu arzunun tecessümü gibi belirleyici içeriklerin bünyesinde kavranabileceği tek bir biçime dönüşerek kaynaştığı için Bloch nezdinde Thomas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de erken Hıristiyanlıkta vücut bulmuş eşitlikçi ve komünal toplumsal düzenin feodal dönemdeki temsilcisi olarak Almanya'nın Yirmili yıllarda yaşadığı krize deva olabilecek komünist ve </w:t>
      </w:r>
      <w:proofErr w:type="spellStart"/>
      <w:r w:rsidRPr="00FC63B4">
        <w:rPr>
          <w:rFonts w:ascii="Times New Roman" w:hAnsi="Times New Roman" w:cs="Times New Roman"/>
          <w:sz w:val="24"/>
          <w:szCs w:val="24"/>
        </w:rPr>
        <w:t>Spartakist</w:t>
      </w:r>
      <w:proofErr w:type="spellEnd"/>
      <w:r w:rsidRPr="00FC63B4">
        <w:rPr>
          <w:rFonts w:ascii="Times New Roman" w:hAnsi="Times New Roman" w:cs="Times New Roman"/>
          <w:sz w:val="24"/>
          <w:szCs w:val="24"/>
        </w:rPr>
        <w:t xml:space="preserve"> hareketin en önemli ilham kaynaklarından biri olarak görülmüştür. Keza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geçmişin bu türden bir temellükü için sürekli surette çaba göstermesinin ne kadar haklı gerekçelere dayandığı tarihsel sürecin seyriyle de teyit edilmiş, Thomas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üzerine kitabının yayınlandığı 1921’den sadece 12 yıl sonra, geçmişi müthiş bir maharetle totaliter toplum yaratma gayesinin vesilesi haline getiren Nazi Partisi yalnızca Almanya’nın değil tüm dünya tarihinin görüp görebileceği en gaddar siyasal rejimi tesis ederek buradaki amorf gibi görünen yığının ne kadar etkili bir siyasal angajman deposuna dönüştürülebileceğinin acı ve çarpık bir resmini sunmuştur. </w:t>
      </w:r>
    </w:p>
    <w:p w14:paraId="6726A063"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Kitabı Mukaddes’in muazzam bir yoksul köylü ayaklanmasına ilham veren nitelikleriyle hem </w:t>
      </w:r>
      <w:proofErr w:type="spellStart"/>
      <w:r w:rsidRPr="00FC63B4">
        <w:rPr>
          <w:rFonts w:ascii="Times New Roman" w:hAnsi="Times New Roman" w:cs="Times New Roman"/>
          <w:sz w:val="24"/>
          <w:szCs w:val="24"/>
        </w:rPr>
        <w:t>Münzer’e</w:t>
      </w:r>
      <w:proofErr w:type="spellEnd"/>
      <w:r w:rsidRPr="00FC63B4">
        <w:rPr>
          <w:rFonts w:ascii="Times New Roman" w:hAnsi="Times New Roman" w:cs="Times New Roman"/>
          <w:sz w:val="24"/>
          <w:szCs w:val="24"/>
        </w:rPr>
        <w:t xml:space="preserve">, mezkur ayaklanmaların bastırılmasına cevaz veren yönleriyle de hem Luther’e kendi anlayışlarını meşrulaştırmalarına hizmet edecek mühimmatı fazlasıyla ve mükemmelen içeren birçok sesliliği haiz olduğunu açıklıkla gösteren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nazarla Engels, Luther’in köylülere nasıl ihanet ettiğini göstermek maksadıyla kitabın kendisine rağmen ondaki çoksesliliği taammüden görmezden gelmiş gibidir. Bir başka ifadeyle Bloch burada meselenin, menfi yerleri yok sayıp lazım olanları ön plana çıkaran ve bir bütün olarak o Kitabı Mukaddes dilinin reddine dayanan ayıklayıcı bir yorumdan hareketle, sapkınlarından arınmış hikayenin muteberleriyle kendinden menkul bir soyut iyilik dünyasının peşindeki muktedirin mi yanında olacağız yoksa kişinin böyle bir metinde ne yönde saf tutması gerektiğinin farkında olarak mezkur sapkınlarla kazanılmış mevzilerle ulaşılabilecek somut nitelikli daha iyi bir dünya arayışındaki mazlum kitlelerle mi aynı yerde duracağız sorularında düğümlendiği kanaatindedir (</w:t>
      </w: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2012: 296).</w:t>
      </w:r>
    </w:p>
    <w:p w14:paraId="4FE3D606" w14:textId="77777777" w:rsidR="001D6CA5" w:rsidRPr="00FC63B4" w:rsidRDefault="001D6CA5" w:rsidP="001D6CA5">
      <w:pPr>
        <w:spacing w:before="120" w:after="120" w:line="360" w:lineRule="auto"/>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Bloch’un</w:t>
      </w:r>
      <w:proofErr w:type="spellEnd"/>
      <w:r w:rsidRPr="00FC63B4">
        <w:rPr>
          <w:rFonts w:ascii="Times New Roman" w:hAnsi="Times New Roman" w:cs="Times New Roman"/>
          <w:sz w:val="24"/>
          <w:szCs w:val="24"/>
        </w:rPr>
        <w:t xml:space="preserve"> buradaki ısrarını sadece, siyasal rakibini alt etmek maksadıyla onun işine yarayacak bir siyasal mühimmatı tamamen faydacı gerekçelerle kendine mal etme çabası gibi görmekten ziyade -sonraki felsefi ve siyasi yönelim ve üretimleri de göz önüne alındığı vakit- aslında geçmişin egzotik ve turistik bir sahiplenilişinin ötesinde burada hakikaten eşitlikçi ve komünal bir toplumsal değişim kuvvesinin ışıldadığına dönük sahih bir tecessüsün eseri olarak değerlendirmek mümkündür. Bu anlamda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göre din, Marksizm’in iflah olmaz bir düşmanı olmaktan ziyade onun temellük ve istimlakine açık çok daha keskin ve etkili bir yabancılaşma anlayışına dönüştürebileceği dikkate değer ateist nüvelere sahip olduğu gibi dinin içerilerek aşılması için de kaba Marksistlerin yaptığı gibi dinsel düşünceyi hepten yok ya da hükümsüz saymaktan ziyade kitleler için aşkın nitelikli ve umut dolu bir rol oynayan ütopyacı etkeni bünyesinde barındıran öznel unsurun kendi yabancılaşmasından yola çıkması gerekmektedir.</w:t>
      </w:r>
    </w:p>
    <w:p w14:paraId="729678C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Thomas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dışında Hıristiyan dünyada hayli yaygın olan mesiyanik kurtuluşçu heretik tarikatların tipik özelliklerini, sufi akımların çeperinde 11. Yüzyılda ortaya çıkıp 13.-16. Yüzyıllar arasında İslam coğrafyasında yaygınlaşarak geniş halk yığınlarını etkileyen ve iktisadi, kültürel anlamda toplumsal yeniden üretime katılmaya direndiği gibi genel ahlak normlarına da karşı çıkan heretik derviş tarikatları Kalenderiler ve Haydarilerde de (Karamustafa, 2007: 11-14) müşahede etmek mümkündür. Ayrıca Osmanlı’da da Şeyh Bedrettin ve Hurufilikten etkilenen </w:t>
      </w:r>
      <w:proofErr w:type="spellStart"/>
      <w:r w:rsidRPr="00FC63B4">
        <w:rPr>
          <w:rFonts w:ascii="Times New Roman" w:hAnsi="Times New Roman" w:cs="Times New Roman"/>
          <w:sz w:val="24"/>
          <w:szCs w:val="24"/>
        </w:rPr>
        <w:t>Bayrami</w:t>
      </w:r>
      <w:proofErr w:type="spellEnd"/>
      <w:r w:rsidRPr="00FC63B4">
        <w:rPr>
          <w:rFonts w:ascii="Times New Roman" w:hAnsi="Times New Roman" w:cs="Times New Roman"/>
          <w:sz w:val="24"/>
          <w:szCs w:val="24"/>
        </w:rPr>
        <w:t xml:space="preserve"> Melamiliği, </w:t>
      </w:r>
      <w:proofErr w:type="spellStart"/>
      <w:r w:rsidRPr="00FC63B4">
        <w:rPr>
          <w:rFonts w:ascii="Times New Roman" w:hAnsi="Times New Roman" w:cs="Times New Roman"/>
          <w:sz w:val="24"/>
          <w:szCs w:val="24"/>
        </w:rPr>
        <w:t>Halvetilik</w:t>
      </w:r>
      <w:proofErr w:type="spellEnd"/>
      <w:r w:rsidRPr="00FC63B4">
        <w:rPr>
          <w:rFonts w:ascii="Times New Roman" w:hAnsi="Times New Roman" w:cs="Times New Roman"/>
          <w:sz w:val="24"/>
          <w:szCs w:val="24"/>
        </w:rPr>
        <w:t xml:space="preserve">, Bektaşilik ve yine </w:t>
      </w:r>
      <w:proofErr w:type="spellStart"/>
      <w:r w:rsidRPr="00FC63B4">
        <w:rPr>
          <w:rFonts w:ascii="Times New Roman" w:hAnsi="Times New Roman" w:cs="Times New Roman"/>
          <w:sz w:val="24"/>
          <w:szCs w:val="24"/>
        </w:rPr>
        <w:t>Kalenderilik</w:t>
      </w:r>
      <w:proofErr w:type="spellEnd"/>
      <w:r w:rsidRPr="00FC63B4">
        <w:rPr>
          <w:rFonts w:ascii="Times New Roman" w:hAnsi="Times New Roman" w:cs="Times New Roman"/>
          <w:sz w:val="24"/>
          <w:szCs w:val="24"/>
        </w:rPr>
        <w:t xml:space="preserve"> ve </w:t>
      </w:r>
      <w:proofErr w:type="spellStart"/>
      <w:r w:rsidRPr="00FC63B4">
        <w:rPr>
          <w:rFonts w:ascii="Times New Roman" w:hAnsi="Times New Roman" w:cs="Times New Roman"/>
          <w:sz w:val="24"/>
          <w:szCs w:val="24"/>
        </w:rPr>
        <w:t>Haydariliğin</w:t>
      </w:r>
      <w:proofErr w:type="spellEnd"/>
      <w:r w:rsidRPr="00FC63B4">
        <w:rPr>
          <w:rFonts w:ascii="Times New Roman" w:hAnsi="Times New Roman" w:cs="Times New Roman"/>
          <w:sz w:val="24"/>
          <w:szCs w:val="24"/>
        </w:rPr>
        <w:t xml:space="preserve"> kimi kollarını da </w:t>
      </w:r>
      <w:r w:rsidRPr="00FC63B4">
        <w:rPr>
          <w:rFonts w:ascii="Times New Roman" w:hAnsi="Times New Roman" w:cs="Times New Roman"/>
          <w:i/>
          <w:iCs/>
          <w:sz w:val="24"/>
          <w:szCs w:val="24"/>
        </w:rPr>
        <w:t>vahdeti vücut</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vahdeti mevcut</w:t>
      </w:r>
      <w:r w:rsidRPr="00FC63B4">
        <w:rPr>
          <w:rFonts w:ascii="Times New Roman" w:hAnsi="Times New Roman" w:cs="Times New Roman"/>
          <w:sz w:val="24"/>
          <w:szCs w:val="24"/>
        </w:rPr>
        <w:t xml:space="preserve"> temelinde her türden siyasi dünyevi iktidara direnen mesiyanik kurtuluşçu yapılarıyla (Ocak, 1998: 128-131) </w:t>
      </w:r>
      <w:proofErr w:type="spellStart"/>
      <w:r w:rsidRPr="00FC63B4">
        <w:rPr>
          <w:rFonts w:ascii="Times New Roman" w:hAnsi="Times New Roman" w:cs="Times New Roman"/>
          <w:sz w:val="24"/>
          <w:szCs w:val="24"/>
        </w:rPr>
        <w:t>Münzer</w:t>
      </w:r>
      <w:proofErr w:type="spellEnd"/>
      <w:r w:rsidRPr="00FC63B4">
        <w:rPr>
          <w:rFonts w:ascii="Times New Roman" w:hAnsi="Times New Roman" w:cs="Times New Roman"/>
          <w:sz w:val="24"/>
          <w:szCs w:val="24"/>
        </w:rPr>
        <w:t xml:space="preserve"> benzeri mesihçi karşı cemaat türlerinin İslam coğrafyasındaki örnekleri olarak görmek imkanı vardır.</w:t>
      </w:r>
    </w:p>
    <w:p w14:paraId="11A4208B"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Buradan hareketle </w:t>
      </w:r>
      <w:proofErr w:type="spellStart"/>
      <w:r w:rsidRPr="00FC63B4">
        <w:rPr>
          <w:rFonts w:ascii="Times New Roman" w:hAnsi="Times New Roman" w:cs="Times New Roman"/>
          <w:sz w:val="24"/>
          <w:szCs w:val="24"/>
        </w:rPr>
        <w:t>Bloch’la</w:t>
      </w:r>
      <w:proofErr w:type="spellEnd"/>
      <w:r w:rsidRPr="00FC63B4">
        <w:rPr>
          <w:rFonts w:ascii="Times New Roman" w:hAnsi="Times New Roman" w:cs="Times New Roman"/>
          <w:sz w:val="24"/>
          <w:szCs w:val="24"/>
        </w:rPr>
        <w:t xml:space="preserve"> benzer biçimde devrimci toplumsal hareketi geçmişteki benzer türden isyan ve ayaklanmalarla tahkim etme derdindeki Kıvılcımlı da yaşadığı toplumda önemli bir sosyo-kültürel etkiye sahip din ve dinsel düşünce temelli bu gibi toplumsal ayaklanmalara dikkat kesilmiş ve buradan hareketle Osmanlı İmparatorluğu’nda müesses nizamın karşısında duran heretik İslam tarikatları ile İslam’ın ilk teşekkül evresindeki dört halife devrinde mütecessim eşitlikçi kan örgütünden temel alan altın çağ diye tabir edilen tarihsel kesite odaklanmıştır. Sadece </w:t>
      </w:r>
      <w:r w:rsidRPr="00FC63B4">
        <w:rPr>
          <w:rFonts w:ascii="Times New Roman" w:hAnsi="Times New Roman" w:cs="Times New Roman"/>
          <w:sz w:val="24"/>
          <w:szCs w:val="24"/>
        </w:rPr>
        <w:lastRenderedPageBreak/>
        <w:t xml:space="preserve">bunlarla da sınırlı kalmayan Kıvılcımlı, </w:t>
      </w:r>
      <w:r w:rsidRPr="00FC63B4">
        <w:rPr>
          <w:rFonts w:ascii="Times New Roman" w:hAnsi="Times New Roman" w:cs="Times New Roman"/>
          <w:i/>
          <w:iCs/>
          <w:sz w:val="24"/>
          <w:szCs w:val="24"/>
        </w:rPr>
        <w:t>Osmanlı Tarihinin Maddesi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Allah Peygamber Kitap</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Dinin Türk Toplumuna Etkileri</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Eyüp Sultan Konuşması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Vatan Partisi Tüzük ve Programı</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Türk Köyü ve Sosyalizm</w:t>
      </w:r>
      <w:r w:rsidRPr="00FC63B4">
        <w:rPr>
          <w:rFonts w:ascii="Times New Roman" w:hAnsi="Times New Roman" w:cs="Times New Roman"/>
          <w:sz w:val="24"/>
          <w:szCs w:val="24"/>
        </w:rPr>
        <w:t xml:space="preserve"> ve </w:t>
      </w:r>
      <w:r w:rsidRPr="00FC63B4">
        <w:rPr>
          <w:rFonts w:ascii="Times New Roman" w:hAnsi="Times New Roman" w:cs="Times New Roman"/>
          <w:i/>
          <w:iCs/>
          <w:sz w:val="24"/>
          <w:szCs w:val="24"/>
        </w:rPr>
        <w:t>Cennet Nedir?</w:t>
      </w:r>
      <w:r w:rsidRPr="00FC63B4">
        <w:rPr>
          <w:rFonts w:ascii="Times New Roman" w:hAnsi="Times New Roman" w:cs="Times New Roman"/>
          <w:sz w:val="24"/>
          <w:szCs w:val="24"/>
        </w:rPr>
        <w:t xml:space="preserve"> gibi kitap, metin ve konuşmalarında İslam, dinsellik ve bu geleneğin siyasal ve ideolojik bir amil olarak çözümlenmesi ve sosyalist siyasal dil ve pratiğe teşmil edilmesi arayışını sürdürmüştür (Erdoğan, 2019: 76). Dolayısıyla, Kıvılcımlı’nın bu din ve dinsel bilgi ve pratikle ilişkilenme gayretini pek meşhur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xml:space="preserve"> prensibi uyarınca arızi bir taktik hamle gibi görmekten ziyade neredeyse bütün ömrünü kapsayan bir sürecin eseri olması hasebiyle Marksist bir ateist olsa bile o kültürel çevrenin bir mensubu olarak bizzat kendi yaşantısında da tecrübe ettiği (Kundakçı, 2005: 152-154) bir meselenin içeriden anlaşılıp sosyalizm namına </w:t>
      </w:r>
      <w:r w:rsidRPr="00FC63B4">
        <w:rPr>
          <w:rFonts w:ascii="Times New Roman" w:hAnsi="Times New Roman" w:cs="Times New Roman"/>
          <w:i/>
          <w:iCs/>
          <w:sz w:val="24"/>
          <w:szCs w:val="24"/>
        </w:rPr>
        <w:t>istimlak edilmesi</w:t>
      </w:r>
      <w:r w:rsidRPr="00FC63B4">
        <w:rPr>
          <w:rFonts w:ascii="Times New Roman" w:hAnsi="Times New Roman" w:cs="Times New Roman"/>
          <w:sz w:val="24"/>
          <w:szCs w:val="24"/>
        </w:rPr>
        <w:t xml:space="preserve"> çabası gibi yorumlamak daha doğrudur.</w:t>
      </w:r>
    </w:p>
    <w:p w14:paraId="60813B74"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Şeyh Bedreddin vakası, Türkiye solunda ender rastlanan bu temellük çabasının ilginç bir örneği olarak temayüz ettiği gibi Dr. Hikmet Kıvılcımlı da bu mesele üzerine Otuzlu yıllarda çalışmaya başlamış fakat bu çalışmanın çıktılarını ancak Yetmişlerin başında kendi yayımladığı </w:t>
      </w:r>
      <w:r w:rsidRPr="00FC63B4">
        <w:rPr>
          <w:rFonts w:ascii="Times New Roman" w:hAnsi="Times New Roman" w:cs="Times New Roman"/>
          <w:i/>
          <w:iCs/>
          <w:sz w:val="24"/>
          <w:szCs w:val="24"/>
        </w:rPr>
        <w:t xml:space="preserve">Sosyalist </w:t>
      </w:r>
      <w:r w:rsidRPr="00FC63B4">
        <w:rPr>
          <w:rFonts w:ascii="Times New Roman" w:hAnsi="Times New Roman" w:cs="Times New Roman"/>
          <w:sz w:val="24"/>
          <w:szCs w:val="24"/>
        </w:rPr>
        <w:t xml:space="preserve">gazetesinde yedi bölüm halinde tefrika etme olanağı bulmuştur. Şeyh Bedreddin’i sadece Türkiye devrimci tarihinin değil tüm dünya ve insanlık tarihinin sosyal devrim tarihinin en dikkate şayan ve azametli kahramanı olarak tarif eden Kıvılcımlı, kendi </w:t>
      </w:r>
      <w:r w:rsidRPr="00FC63B4">
        <w:rPr>
          <w:rFonts w:ascii="Times New Roman" w:hAnsi="Times New Roman" w:cs="Times New Roman"/>
          <w:i/>
          <w:iCs/>
          <w:sz w:val="24"/>
          <w:szCs w:val="24"/>
        </w:rPr>
        <w:t>Tarih Tezi</w:t>
      </w:r>
      <w:r w:rsidRPr="00FC63B4">
        <w:rPr>
          <w:rFonts w:ascii="Times New Roman" w:hAnsi="Times New Roman" w:cs="Times New Roman"/>
          <w:sz w:val="24"/>
          <w:szCs w:val="24"/>
        </w:rPr>
        <w:t xml:space="preserve"> uyarınca mezkur dönemin sosyo-ekonomik ve kültürel koşulları, şuurlu bir </w:t>
      </w:r>
      <w:r w:rsidRPr="00FC63B4">
        <w:rPr>
          <w:rFonts w:ascii="Times New Roman" w:hAnsi="Times New Roman" w:cs="Times New Roman"/>
          <w:i/>
          <w:iCs/>
          <w:sz w:val="24"/>
          <w:szCs w:val="24"/>
        </w:rPr>
        <w:t>sosyal devrim</w:t>
      </w:r>
      <w:r w:rsidRPr="00FC63B4">
        <w:rPr>
          <w:rFonts w:ascii="Times New Roman" w:hAnsi="Times New Roman" w:cs="Times New Roman"/>
          <w:sz w:val="24"/>
          <w:szCs w:val="24"/>
        </w:rPr>
        <w:t xml:space="preserve">e imkan vermese bile bu türden bir sosyal devrimin peşinde koşması nedeniyle Şeyhi, modern çağın ilk takdire ve ilgiye şayan müjdesi olarak bir kez daha taltif etmiştir (Kıvılcımlı, 2007f: 37). </w:t>
      </w:r>
    </w:p>
    <w:p w14:paraId="58D2AB81" w14:textId="5FAD6E9D"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Bedreddin’i çağdaşlarıyla da mukayese eden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Batı’daki ilk din reformcusu diye tarif ettiği Çek Papaz Jean </w:t>
      </w:r>
      <w:proofErr w:type="spellStart"/>
      <w:r w:rsidRPr="00FC63B4">
        <w:rPr>
          <w:rFonts w:ascii="Times New Roman" w:hAnsi="Times New Roman" w:cs="Times New Roman"/>
          <w:sz w:val="24"/>
          <w:szCs w:val="24"/>
        </w:rPr>
        <w:t>Huss’un</w:t>
      </w:r>
      <w:proofErr w:type="spellEnd"/>
      <w:r w:rsidRPr="00FC63B4">
        <w:rPr>
          <w:rFonts w:ascii="Times New Roman" w:hAnsi="Times New Roman" w:cs="Times New Roman"/>
          <w:sz w:val="24"/>
          <w:szCs w:val="24"/>
        </w:rPr>
        <w:t xml:space="preserve"> salt kendi dininin mensuplarına yönelik bir reform niyetiyle kilisenin mal varlığının müsaderesini beraberinde getiren ve sonuçları itibarıyla -katli sonrası bir isyana yol açsa bile- derebeylerin ve tefeci-bezirganın önünü açan hareketine karşı Şeyh, bütün din ve ulus farklarını iptal eden ve tüm insanlığı kucaklayan bir hümanizm vaz ederek bezirganlığın eskisine de asrisine de karşı, sınır ve sınıf farklarını aşan beynelmilel bir sosyalist anlayışın yiğit bir ülkücüsü olarak sağlığında büyük bir emekle örgütlediği isyanın yoluna başını vermiştir. Şeyh’in bir diğer çağdaşı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Haldun’un da teorik düzeyde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ve Engels’e </w:t>
      </w:r>
      <w:r w:rsidRPr="00FC63B4">
        <w:rPr>
          <w:rFonts w:ascii="Times New Roman" w:hAnsi="Times New Roman" w:cs="Times New Roman"/>
          <w:sz w:val="24"/>
          <w:szCs w:val="24"/>
        </w:rPr>
        <w:lastRenderedPageBreak/>
        <w:t>denk bir toplum ve tarih kuramına imza atsa bile bu dahiyane keşiflerini pratik sahada tatbik etmeyi aklına dahi getirmediğini beyan eden Kıvılcımlı, bu</w:t>
      </w:r>
      <w:r w:rsidR="00393514">
        <w:rPr>
          <w:rFonts w:ascii="Times New Roman" w:hAnsi="Times New Roman" w:cs="Times New Roman"/>
          <w:sz w:val="24"/>
          <w:szCs w:val="24"/>
        </w:rPr>
        <w:t>na</w:t>
      </w:r>
      <w:r w:rsidRPr="00FC63B4">
        <w:rPr>
          <w:rFonts w:ascii="Times New Roman" w:hAnsi="Times New Roman" w:cs="Times New Roman"/>
          <w:sz w:val="24"/>
          <w:szCs w:val="24"/>
        </w:rPr>
        <w:t xml:space="preserve"> karşın Bedreddin’in bütün yaşamı boyunca teori ve pratiği, tarihte görülmüş en müseccel ve insani anlamda en mütekamil bileşimine ulaştıran zat olduğuna dikkat çekmiştir (Kıvılcımlı, 2007f: 38).</w:t>
      </w:r>
    </w:p>
    <w:p w14:paraId="250A4FF4" w14:textId="56912EC9"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Dizi boyunca Bedreddin’in torunu tarafından yazılan ve Osmanlı memuru müverrihler dışında Şeyh’in yaşamına dair en önemli yazılı kaynak olan </w:t>
      </w:r>
      <w:r w:rsidRPr="00FC63B4">
        <w:rPr>
          <w:rFonts w:ascii="Times New Roman" w:hAnsi="Times New Roman" w:cs="Times New Roman"/>
          <w:i/>
          <w:iCs/>
          <w:sz w:val="24"/>
          <w:szCs w:val="24"/>
        </w:rPr>
        <w:t>Menakıb</w:t>
      </w:r>
      <w:r w:rsidRPr="00FC63B4">
        <w:rPr>
          <w:rFonts w:ascii="Times New Roman" w:hAnsi="Times New Roman" w:cs="Times New Roman"/>
          <w:sz w:val="24"/>
          <w:szCs w:val="24"/>
        </w:rPr>
        <w:t>a dayanarak meseleyi yorumlamaya çalışan Kıvılcımlı, bu eserden önce Şeyh’in soyuna sopuna dair Osmanlı Tarihçileri nezdindeki suskunluğun, onun soy ağacının Selçuklu hanedanına dayanmasından ileri geldiği ve o güne kadar Osmanlı Devleti’ne içeriden kast eden bu çapta devrimci bir</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 xml:space="preserve">halk ayaklanmasının önderinin büyük bir mutasavvıf din adamı olmasının yanı sıra bir de böylesi bir soydan geldiğinin ortaya çıkmasının harekete daha da ciddi bir ivme vereceğinden korkulması nedeniyle bu bilgiye ilişkin kasıtlı bir yok sayma olduğu kanaatindedir. Bu nedenle uzun uzadıya Şeyh’in Selçuklu soyundan gelen şeceresinin </w:t>
      </w:r>
      <w:r w:rsidRPr="00FC63B4">
        <w:rPr>
          <w:rFonts w:ascii="Times New Roman" w:hAnsi="Times New Roman" w:cs="Times New Roman"/>
          <w:i/>
          <w:iCs/>
          <w:sz w:val="24"/>
          <w:szCs w:val="24"/>
        </w:rPr>
        <w:t>Menakıb</w:t>
      </w:r>
      <w:r w:rsidRPr="00FC63B4">
        <w:rPr>
          <w:rFonts w:ascii="Times New Roman" w:hAnsi="Times New Roman" w:cs="Times New Roman"/>
          <w:sz w:val="24"/>
          <w:szCs w:val="24"/>
        </w:rPr>
        <w:t xml:space="preserve"> üzerinden tafsilatlı bir izahatına girişen Kıvılcımlı, Moğol istilası sonrası parçalanan </w:t>
      </w:r>
      <w:proofErr w:type="spellStart"/>
      <w:r w:rsidRPr="00FC63B4">
        <w:rPr>
          <w:rFonts w:ascii="Times New Roman" w:hAnsi="Times New Roman" w:cs="Times New Roman"/>
          <w:sz w:val="24"/>
          <w:szCs w:val="24"/>
        </w:rPr>
        <w:t>Selçuklu’nun</w:t>
      </w:r>
      <w:proofErr w:type="spellEnd"/>
      <w:r w:rsidRPr="00FC63B4">
        <w:rPr>
          <w:rFonts w:ascii="Times New Roman" w:hAnsi="Times New Roman" w:cs="Times New Roman"/>
          <w:sz w:val="24"/>
          <w:szCs w:val="24"/>
        </w:rPr>
        <w:t xml:space="preserve"> Bizans kıyısında mukim küçük çaplı bir serhat beyi olan Osman’a bağımsızlık buyrultusunu Selçuklu adına bizzat Bedreddin’in dedelerinin verdiğini ve beyliğin büyümesi sonrası onlara katılarak Bizans’a karşı Gazi sıfatıyla savaştıklarını belirtmiştir (Kıvılcımlı, 2007f: 39-40).</w:t>
      </w:r>
    </w:p>
    <w:p w14:paraId="17AA002F"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i/>
          <w:iCs/>
          <w:sz w:val="24"/>
          <w:szCs w:val="24"/>
        </w:rPr>
        <w:t>Fetret</w:t>
      </w:r>
      <w:r w:rsidRPr="00FC63B4">
        <w:rPr>
          <w:rFonts w:ascii="Times New Roman" w:hAnsi="Times New Roman" w:cs="Times New Roman"/>
          <w:sz w:val="24"/>
          <w:szCs w:val="24"/>
        </w:rPr>
        <w:t xml:space="preserve">i “antika tarihte patlak veren her tarihsel devrimden sonraki devletsiz anarşi zamanları” şeklinde tanımlayan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Moğol akınları sonrası yerinden yurdun edilen cümle kitleyle beraber Şeyh’in soyunun da oradan oraya savrulmasına yol açan </w:t>
      </w:r>
      <w:r w:rsidRPr="00FC63B4">
        <w:rPr>
          <w:rFonts w:ascii="Times New Roman" w:hAnsi="Times New Roman" w:cs="Times New Roman"/>
          <w:i/>
          <w:iCs/>
          <w:sz w:val="24"/>
          <w:szCs w:val="24"/>
        </w:rPr>
        <w:t>fetret</w:t>
      </w:r>
      <w:r w:rsidRPr="00FC63B4">
        <w:rPr>
          <w:rFonts w:ascii="Times New Roman" w:hAnsi="Times New Roman" w:cs="Times New Roman"/>
          <w:sz w:val="24"/>
          <w:szCs w:val="24"/>
        </w:rPr>
        <w:t xml:space="preserve"> olgusunun yanı sıra göçebe gelenekleri nedeniyle medeniyet devrinde de hem ilim hem de kılıç erbabı olarak temayüz ederek Evliya ve Gazi sıfatlarını bir arada barındırdıkları için saraydan çok halka yakın olmaları anlamında </w:t>
      </w:r>
      <w:r w:rsidRPr="00FC63B4">
        <w:rPr>
          <w:rFonts w:ascii="Times New Roman" w:hAnsi="Times New Roman" w:cs="Times New Roman"/>
          <w:i/>
          <w:iCs/>
          <w:sz w:val="24"/>
          <w:szCs w:val="24"/>
        </w:rPr>
        <w:t>devrimcilik</w:t>
      </w:r>
      <w:r w:rsidRPr="00FC63B4">
        <w:rPr>
          <w:rFonts w:ascii="Times New Roman" w:hAnsi="Times New Roman" w:cs="Times New Roman"/>
          <w:sz w:val="24"/>
          <w:szCs w:val="24"/>
        </w:rPr>
        <w:t xml:space="preserve"> ve inançları uğruna baş vermeyi göze alacak çapta fikirlerine bağlılık manasında </w:t>
      </w:r>
      <w:r w:rsidRPr="00FC63B4">
        <w:rPr>
          <w:rFonts w:ascii="Times New Roman" w:hAnsi="Times New Roman" w:cs="Times New Roman"/>
          <w:i/>
          <w:iCs/>
          <w:sz w:val="24"/>
          <w:szCs w:val="24"/>
        </w:rPr>
        <w:t>ülkücülük</w:t>
      </w:r>
      <w:r w:rsidRPr="00FC63B4">
        <w:rPr>
          <w:rFonts w:ascii="Times New Roman" w:hAnsi="Times New Roman" w:cs="Times New Roman"/>
          <w:sz w:val="24"/>
          <w:szCs w:val="24"/>
        </w:rPr>
        <w:t xml:space="preserve"> hasletleri, ecdadından tevarüs ettiği bir mirasın ürünleri olarak, dünya saltanatı derdiyle kitleye zulmedenlere karşı Bedreddin’in, mümin bir devrimci sıfatıyla parlamasını kaçınılmaz kılmıştır (Kıvılcımlı, 2007f: 47-48).</w:t>
      </w:r>
    </w:p>
    <w:p w14:paraId="6FD5DBEB" w14:textId="7E1988A9"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Şeyh Bedreddin isyanını bu denli taltif eden Kıvılcımlı, aynı mültefit tavrını Celali İsyanları bahsinde göstermediği gibi bu isyanları, tefeci-bezirgan zulmünden yılmış Anadolu köylüsünün haklı tepkisinin dışavurumu ve Osmanlı toplumundaki iktisadi buhranla devlet katındaki siyasi buhranın tevafukunun doğal bir sonucu gibi yorumlasa bile içeriği belirsiz bir din-şeriat söylemine matuf yerel düzeyi ve savunmacı kimliği aşamayan, örgütsüz niteliği nedeniyle çapula meyyal bir aşiret-tarikat ayaklanması olarak din temelli olmaktan çok Orta Çağ karakteristiğine uygun biçimde mistik nitelikli bir uyurgezer başıboşluğu şeklinde tanımlamıştır (Kıvılcımlı, 2007d: 623-629). İsyancıların, şeriattan bahsetseler bile muvaffak olmaları durumunda ne yapacaklarına dair son derece belirsiz ve üstünkörü adalet ve saadet lakırdıları eden ve herkesin kendi kafasına göre bir din ve şeriat davası güttüğü Babil Kulesi yapıcıları gibi gayrı mütecanis bir kitleden müteşekkil olduğunu belirten Kıvılcımlı, Osmanlı’ya isyan noktasında mutabık olsalar da devleti ve toplumu toptan dönüştürmeye muktedir olacak çapta sağlam bir barbar seciyesi ve disiplinine sahip yekpare teşkilatlı fedakar bir kudreti haiz kitleden çok içinde çürüdükleri Osmanlı’nın ufunetiyle malul olmalarının yanı sıra uğradıkları soygun zulmüne karşı savundukları bir lokma bir hırka temelli eşitlikçi ilkelere diş bileyen derebeyi artığı düşkün tefeci bezirgan takımının da etraflarına üşüştüğü bir kitlenin ürünü olan Celali İsyanlarının, kaybetmeye baştan yazgılı tipik birer köylü ayaklanmasının ötesine geçemediğini iddia etmiştir (Kıvılcımlı, 2007d: 629-631).</w:t>
      </w:r>
    </w:p>
    <w:p w14:paraId="7A62C632"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diğer bütün isyan ve değişim hareketlerini, kaçınılmaz olarak kapitalizme giden yolda müesses nizama kendini yenilemesi için bir tür aşılama yapmaktan öte bir kifayet atfetmeyen Kıvılcımlı, bir tek Bedreddin’i es geçememiş ve sadece onda mezkur teleolojik tarihsel süreci kısa devreye uğratmaya muktedir bir sosyal devrim kuvvesi sezmiştir. Bir tek Bedreddin gibi müesses nizamın içinden gelen ve onu her zerresine kadar bilen birinin öncülük ettiği ve üzerinde teorik ve pratik anlamda fazlasıyla çalışılmış bir isyan hareketini daha amorf nitelikli ve kendiliğinden bir hareket olan Celali İsyanlarına tercih eden Kıvılcımlı, bu tavrıyla mazlum kitle isyanlarının tümünde sosyalist bir kuvve görmeye teşne </w:t>
      </w:r>
      <w:proofErr w:type="spellStart"/>
      <w:r w:rsidRPr="00FC63B4">
        <w:rPr>
          <w:rFonts w:ascii="Times New Roman" w:hAnsi="Times New Roman" w:cs="Times New Roman"/>
          <w:sz w:val="24"/>
          <w:szCs w:val="24"/>
        </w:rPr>
        <w:t>Bloch’a</w:t>
      </w:r>
      <w:proofErr w:type="spellEnd"/>
      <w:r w:rsidRPr="00FC63B4">
        <w:rPr>
          <w:rFonts w:ascii="Times New Roman" w:hAnsi="Times New Roman" w:cs="Times New Roman"/>
          <w:sz w:val="24"/>
          <w:szCs w:val="24"/>
        </w:rPr>
        <w:t xml:space="preserve"> nazarla devlet iktidarına talip örgütlü bir güç arayışına daha mühim bir nitelik bahşettiği gibi Yetmişlerde benzer bir müesses nizam unsuru olarak Orduya yüklediği barbar devrimcilik misyonunun da öncü bir misalini ortaya koymuştur.</w:t>
      </w:r>
    </w:p>
    <w:p w14:paraId="3A5A67DF" w14:textId="28D9B121"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Bedreddin dışında </w:t>
      </w:r>
      <w:proofErr w:type="spellStart"/>
      <w:r w:rsidRPr="00FC63B4">
        <w:rPr>
          <w:rFonts w:ascii="Times New Roman" w:hAnsi="Times New Roman" w:cs="Times New Roman"/>
          <w:sz w:val="24"/>
          <w:szCs w:val="24"/>
        </w:rPr>
        <w:t>Spartaküs</w:t>
      </w:r>
      <w:proofErr w:type="spellEnd"/>
      <w:r w:rsidRPr="00FC63B4">
        <w:rPr>
          <w:rFonts w:ascii="Times New Roman" w:hAnsi="Times New Roman" w:cs="Times New Roman"/>
          <w:sz w:val="24"/>
          <w:szCs w:val="24"/>
        </w:rPr>
        <w:t xml:space="preserve">, Jean </w:t>
      </w:r>
      <w:proofErr w:type="spellStart"/>
      <w:r w:rsidRPr="00FC63B4">
        <w:rPr>
          <w:rFonts w:ascii="Times New Roman" w:hAnsi="Times New Roman" w:cs="Times New Roman"/>
          <w:sz w:val="24"/>
          <w:szCs w:val="24"/>
        </w:rPr>
        <w:t>Huss</w:t>
      </w:r>
      <w:proofErr w:type="spellEnd"/>
      <w:r w:rsidRPr="00FC63B4">
        <w:rPr>
          <w:rFonts w:ascii="Times New Roman" w:hAnsi="Times New Roman" w:cs="Times New Roman"/>
          <w:sz w:val="24"/>
          <w:szCs w:val="24"/>
        </w:rPr>
        <w:t xml:space="preserve">, John </w:t>
      </w:r>
      <w:proofErr w:type="spellStart"/>
      <w:r w:rsidRPr="00FC63B4">
        <w:rPr>
          <w:rFonts w:ascii="Times New Roman" w:hAnsi="Times New Roman" w:cs="Times New Roman"/>
          <w:sz w:val="24"/>
          <w:szCs w:val="24"/>
        </w:rPr>
        <w:t>Ball</w:t>
      </w:r>
      <w:proofErr w:type="spellEnd"/>
      <w:r w:rsidRPr="00FC63B4">
        <w:rPr>
          <w:rFonts w:ascii="Times New Roman" w:hAnsi="Times New Roman" w:cs="Times New Roman"/>
          <w:sz w:val="24"/>
          <w:szCs w:val="24"/>
        </w:rPr>
        <w:t xml:space="preserve"> ve Thomas </w:t>
      </w:r>
      <w:proofErr w:type="spellStart"/>
      <w:r w:rsidRPr="00FC63B4">
        <w:rPr>
          <w:rFonts w:ascii="Times New Roman" w:hAnsi="Times New Roman" w:cs="Times New Roman"/>
          <w:sz w:val="24"/>
          <w:szCs w:val="24"/>
        </w:rPr>
        <w:t>Münzer’i</w:t>
      </w:r>
      <w:proofErr w:type="spellEnd"/>
      <w:r w:rsidRPr="00FC63B4">
        <w:rPr>
          <w:rFonts w:ascii="Times New Roman" w:hAnsi="Times New Roman" w:cs="Times New Roman"/>
          <w:sz w:val="24"/>
          <w:szCs w:val="24"/>
        </w:rPr>
        <w:t xml:space="preserve"> de kendi yayınladığı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xml:space="preserve"> gazetesinde </w:t>
      </w:r>
      <w:r w:rsidRPr="00FC63B4">
        <w:rPr>
          <w:rFonts w:ascii="Times New Roman" w:hAnsi="Times New Roman" w:cs="Times New Roman"/>
          <w:i/>
          <w:iCs/>
          <w:sz w:val="24"/>
          <w:szCs w:val="24"/>
        </w:rPr>
        <w:t>Tarihte Büyük Devrimciler</w:t>
      </w:r>
      <w:r w:rsidRPr="00FC63B4">
        <w:rPr>
          <w:rFonts w:ascii="Times New Roman" w:hAnsi="Times New Roman" w:cs="Times New Roman"/>
          <w:sz w:val="24"/>
          <w:szCs w:val="24"/>
        </w:rPr>
        <w:t xml:space="preserve"> başlıklı dizi yazılarda ele alan ve bu yazıların bazılarında işçilere kıssadan hisse nasihatler de eden Kıvılcımlı, Roma’ya isyan eden köle </w:t>
      </w:r>
      <w:proofErr w:type="spellStart"/>
      <w:r w:rsidRPr="00FC63B4">
        <w:rPr>
          <w:rFonts w:ascii="Times New Roman" w:hAnsi="Times New Roman" w:cs="Times New Roman"/>
          <w:sz w:val="24"/>
          <w:szCs w:val="24"/>
        </w:rPr>
        <w:t>Spartaküs’ün</w:t>
      </w:r>
      <w:proofErr w:type="spellEnd"/>
      <w:r w:rsidRPr="00FC63B4">
        <w:rPr>
          <w:rFonts w:ascii="Times New Roman" w:hAnsi="Times New Roman" w:cs="Times New Roman"/>
          <w:sz w:val="24"/>
          <w:szCs w:val="24"/>
        </w:rPr>
        <w:t xml:space="preserve"> kendi hareketinin içindeki ihtilaflar nedeniyle mağlup olmasını işçi sınıfının onları sömüren emperyal kapitalizme karşı birlik olmaları (Kıvılcımlı, 15 Aralık 1970), İngiliz köylü lideri John </w:t>
      </w:r>
      <w:proofErr w:type="spellStart"/>
      <w:r w:rsidRPr="00FC63B4">
        <w:rPr>
          <w:rFonts w:ascii="Times New Roman" w:hAnsi="Times New Roman" w:cs="Times New Roman"/>
          <w:sz w:val="24"/>
          <w:szCs w:val="24"/>
        </w:rPr>
        <w:t>Ball</w:t>
      </w:r>
      <w:proofErr w:type="spellEnd"/>
      <w:r w:rsidRPr="00FC63B4">
        <w:rPr>
          <w:rFonts w:ascii="Times New Roman" w:hAnsi="Times New Roman" w:cs="Times New Roman"/>
          <w:sz w:val="24"/>
          <w:szCs w:val="24"/>
        </w:rPr>
        <w:t xml:space="preserve"> ve hareketinin kral ve asillere karşı birçok zafer kazandıktan sonra kralın barış aldatmacasına kanıp geri çekilmesi sonrası katledilmelerini işçi-köylünün zengin ve patronların sahte vaatlerine kanmaması ve haklı davalarından vazgeçmemeleri (Kıvılcımlı, 29 Aralık 1970), ve son olarak Bedreddin’in aralarına sızan padişah muhbirlerince derdest edilip asılmasını da işçilerin karşı örgütlülüğünü bozmak için türlü oyunlar oynayan egemen sınıf ajanlarına karşı uyanık olmaları (Kıvılcımlı, 22 Aralık 1970) için birer ders niteliğinde olduğunu ifade etmiştir. Bir hayli iptidai formda da olsa Kıvılcımlı’nın tarihsel devrimci kişilikler ve olayları bugünkü devrimci hareketlilikle irtibatlandırma gayreti, “tarihin akışını ademi merkezileştirme” anlayışı çerçevesinde tarih içinde yürünmüş farklı güzergahların gelecekteki anları görünür kılacak biçimde temellükünün yanı sıra geçmişte yarım kalmış ya da başarısızlığa uğramış komünal ve eşitlikçi tecrübelerin bugün ve gelecekte de ete kemiğe bürünebileceği bir vasatı işaret eden anakronizmin kıymetine vurgu yaparak bunları mümkün bir özgürlükçü gelecek adına birden parlayan yıldızlar ve geçmişten tevarüs edilen “numunelik teklifler” haline getirme (</w:t>
      </w:r>
      <w:proofErr w:type="spellStart"/>
      <w:r w:rsidRPr="00FC63B4">
        <w:rPr>
          <w:rFonts w:ascii="Times New Roman" w:hAnsi="Times New Roman" w:cs="Times New Roman"/>
          <w:sz w:val="24"/>
          <w:szCs w:val="24"/>
        </w:rPr>
        <w:t>Ross</w:t>
      </w:r>
      <w:proofErr w:type="spellEnd"/>
      <w:r w:rsidRPr="00FC63B4">
        <w:rPr>
          <w:rFonts w:ascii="Times New Roman" w:hAnsi="Times New Roman" w:cs="Times New Roman"/>
          <w:sz w:val="24"/>
          <w:szCs w:val="24"/>
        </w:rPr>
        <w:t>, 2016: 89) kaygısının ürünüdür.</w:t>
      </w:r>
      <w:r w:rsidR="002C3E36">
        <w:rPr>
          <w:rFonts w:ascii="Times New Roman" w:hAnsi="Times New Roman" w:cs="Times New Roman"/>
          <w:sz w:val="24"/>
          <w:szCs w:val="24"/>
        </w:rPr>
        <w:t xml:space="preserve"> </w:t>
      </w:r>
    </w:p>
    <w:p w14:paraId="394FABA8"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İslam ve Hz. Muhammed bahsinde de dinin ilkel komünal köklerine bakmak gerektiğine dikkat çeken ve onu büsbütün bir hurafeler ve boş inançlar yığınından ziyade toplumsal yaşamın tarihsel materyalist determinizmini sezse de onu bu jargonun içinden ifade etmeye henüz ehil olmadığı için dönemin cari yüceleştirici söyleminin içinden ilahi bir hikmet kisvesinde ifade eden bilinçaltında itilmiş bir diyalektik materyalist duyuşun ürünü olarak telakki eden Kıvılcımlı, birçok farklı çalışmasında değindiği gibi müstakil bir eserle de eğildiği İslam tarihinde kutsal ihtilalci bir damar tespit etmiştir (Erdoğan, 2009: 187). Bizzat Hz. Muhammed’i mensubu olduğu Hicaz Araplarının artık ne uzayan ne kısalan bir taşlaşmasına ve tefeci-bezirgan soysuzlaşmasına çare kabilinden ezilen ve yoksul geniş kitlelerin lehine bir toplumsal devrimi örgütleyen bir öncü olarak yorumlayan Kıvılcımlı ayrıca, </w:t>
      </w:r>
      <w:r w:rsidRPr="00FC63B4">
        <w:rPr>
          <w:rFonts w:ascii="Times New Roman" w:hAnsi="Times New Roman" w:cs="Times New Roman"/>
          <w:sz w:val="24"/>
          <w:szCs w:val="24"/>
        </w:rPr>
        <w:lastRenderedPageBreak/>
        <w:t>Allah, Kuran ve peygamber mefhumlarını yerel bir mesele olmaktan çıkaran ve doğayı ve insanı belli bir skolastik içinde ele alsa da alttan alta tarihsel determinizme bağlama becerisi gösterdiği gibi gerçeği dine değil dini gerçeğe uyarlaması nedeniyle “en son ve en büyük tarihsel devrimci peygamber” olarak bir kez daha taltif etmiştir (Kıvılcımlı, 2014b: 34).</w:t>
      </w:r>
    </w:p>
    <w:p w14:paraId="1A0E8198" w14:textId="77777777" w:rsidR="007522D8"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İslam’ı da teşekkül evresine tekabül eden devrim yıllarındaki askercil demokrasisi ile belirgin sosyalist nitelikler gösteren, mülkiyet hırsının medeniyetlerin helakine yol açtığının fazlasıyla farkında olduğu için müşterek mülkiyeti özendiren, ilkel komünün saf-tertemiz kolektivizmini, insan ve doğa sevgisini büsbütün benimseyen bir din biçiminde tarif etmesine karşın kitleselleşip medeniyete doğru kanatlanınca içerisindeki ilkel komünal nitelikli ilkelerin hilafına tarihsel gelişimin kaçınılmaz bir gereği olarak bu niteliklerinin perdelenip zamanla gücünü yitirdiği bir tefeci-bezirgan tasallutuna maruz kalışını da ortaya koymaktan imtina etmemiştir (Kıvılcımlı, 2014b: 286-288). </w:t>
      </w:r>
    </w:p>
    <w:p w14:paraId="4079171C" w14:textId="0B6CB48F" w:rsidR="001D6CA5" w:rsidRPr="00FC63B4" w:rsidRDefault="00761056"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Ayrıca Kıvılcımlı, ortodoks Marksist yorumcular tarafından insanlığın tarih öncesi cehaletinin ürünü çarpıtmalar ve hurafeler yığını şeklinde yorumlanan dini ve dinsel mitik düşünceyi, dönemin sosyo-ekonomik ve kültürel hayatının canlı ve somut bir ifadesi olarak okumuş ve burada medeniyet evresine geçişle beraber bozulmaya yüz tutan ilkel komünal nitelikli toplumsal </w:t>
      </w:r>
      <w:r w:rsidR="00BD7E7A" w:rsidRPr="00FC63B4">
        <w:rPr>
          <w:rFonts w:ascii="Times New Roman" w:hAnsi="Times New Roman" w:cs="Times New Roman"/>
          <w:sz w:val="24"/>
          <w:szCs w:val="24"/>
        </w:rPr>
        <w:t xml:space="preserve">yaşama </w:t>
      </w:r>
      <w:r w:rsidRPr="00FC63B4">
        <w:rPr>
          <w:rFonts w:ascii="Times New Roman" w:hAnsi="Times New Roman" w:cs="Times New Roman"/>
          <w:sz w:val="24"/>
          <w:szCs w:val="24"/>
        </w:rPr>
        <w:t xml:space="preserve">yakılan ağıtın gür sesini müşahede etmiştir. </w:t>
      </w:r>
      <w:r w:rsidR="001D6CA5" w:rsidRPr="00FC63B4">
        <w:rPr>
          <w:rFonts w:ascii="Times New Roman" w:hAnsi="Times New Roman" w:cs="Times New Roman"/>
          <w:sz w:val="24"/>
          <w:szCs w:val="24"/>
        </w:rPr>
        <w:t xml:space="preserve">Bu bakımdan Kıvılcımlı, İslam’ı ve dolayısıyla dini boylu boyunca olumlamaktan ziyade içerisinde insan toplumsallığının sosyalist tekamülüne imkan veren kuvvetli nüveler barındıran niteliklerinin yanı sıra tarihsel koşulların müsait olması durumunda bütün bunları keenlemyekün edecek kimi nitelikleri de haiz bir olumsallıklar evreni olarak düşünmesi bakımından </w:t>
      </w:r>
      <w:proofErr w:type="spellStart"/>
      <w:r w:rsidR="001D6CA5" w:rsidRPr="00FC63B4">
        <w:rPr>
          <w:rFonts w:ascii="Times New Roman" w:hAnsi="Times New Roman" w:cs="Times New Roman"/>
          <w:sz w:val="24"/>
          <w:szCs w:val="24"/>
        </w:rPr>
        <w:t>Bloch’un</w:t>
      </w:r>
      <w:proofErr w:type="spellEnd"/>
      <w:r w:rsidR="001D6CA5" w:rsidRPr="00FC63B4">
        <w:rPr>
          <w:rFonts w:ascii="Times New Roman" w:hAnsi="Times New Roman" w:cs="Times New Roman"/>
          <w:sz w:val="24"/>
          <w:szCs w:val="24"/>
        </w:rPr>
        <w:t xml:space="preserve"> Hıristiyanlık bahsinde aynı dinin Kiliseye de İsa’ya da </w:t>
      </w:r>
      <w:proofErr w:type="spellStart"/>
      <w:r w:rsidR="001D6CA5" w:rsidRPr="00FC63B4">
        <w:rPr>
          <w:rFonts w:ascii="Times New Roman" w:hAnsi="Times New Roman" w:cs="Times New Roman"/>
          <w:sz w:val="24"/>
          <w:szCs w:val="24"/>
        </w:rPr>
        <w:t>Münzer’e</w:t>
      </w:r>
      <w:proofErr w:type="spellEnd"/>
      <w:r w:rsidR="001D6CA5" w:rsidRPr="00FC63B4">
        <w:rPr>
          <w:rFonts w:ascii="Times New Roman" w:hAnsi="Times New Roman" w:cs="Times New Roman"/>
          <w:sz w:val="24"/>
          <w:szCs w:val="24"/>
        </w:rPr>
        <w:t xml:space="preserve"> de ilham verecek bir çok anlamlılığa sahip olduğu teziyle müzahir görünmektedir.</w:t>
      </w:r>
      <w:r w:rsidR="002C3E36">
        <w:rPr>
          <w:rFonts w:ascii="Times New Roman" w:hAnsi="Times New Roman" w:cs="Times New Roman"/>
          <w:sz w:val="24"/>
          <w:szCs w:val="24"/>
        </w:rPr>
        <w:t xml:space="preserve"> </w:t>
      </w:r>
    </w:p>
    <w:p w14:paraId="0078672A" w14:textId="6BF41DD1" w:rsidR="001D6CA5" w:rsidRDefault="001D6CA5" w:rsidP="001D6CA5">
      <w:pPr>
        <w:spacing w:before="120" w:after="120" w:line="360" w:lineRule="auto"/>
        <w:jc w:val="both"/>
        <w:rPr>
          <w:rFonts w:ascii="Times New Roman" w:hAnsi="Times New Roman" w:cs="Times New Roman"/>
          <w:sz w:val="24"/>
          <w:szCs w:val="24"/>
        </w:rPr>
      </w:pPr>
    </w:p>
    <w:p w14:paraId="0F28BBF6" w14:textId="28BF8889" w:rsidR="00A57D00" w:rsidRDefault="00A57D00" w:rsidP="001D6CA5">
      <w:pPr>
        <w:spacing w:before="120" w:after="120" w:line="360" w:lineRule="auto"/>
        <w:jc w:val="both"/>
        <w:rPr>
          <w:rFonts w:ascii="Times New Roman" w:hAnsi="Times New Roman" w:cs="Times New Roman"/>
          <w:sz w:val="24"/>
          <w:szCs w:val="24"/>
        </w:rPr>
      </w:pPr>
    </w:p>
    <w:p w14:paraId="56E5C423" w14:textId="18FD2CD9" w:rsidR="00A57D00" w:rsidRDefault="00A57D00" w:rsidP="001D6CA5">
      <w:pPr>
        <w:spacing w:before="120" w:after="120" w:line="360" w:lineRule="auto"/>
        <w:jc w:val="both"/>
        <w:rPr>
          <w:rFonts w:ascii="Times New Roman" w:hAnsi="Times New Roman" w:cs="Times New Roman"/>
          <w:sz w:val="24"/>
          <w:szCs w:val="24"/>
        </w:rPr>
      </w:pPr>
    </w:p>
    <w:p w14:paraId="43AE411F" w14:textId="77777777" w:rsidR="00A57D00" w:rsidRPr="00FC63B4" w:rsidRDefault="00A57D00" w:rsidP="001D6CA5">
      <w:pPr>
        <w:spacing w:before="120" w:after="120" w:line="360" w:lineRule="auto"/>
        <w:jc w:val="both"/>
        <w:rPr>
          <w:rFonts w:ascii="Times New Roman" w:hAnsi="Times New Roman" w:cs="Times New Roman"/>
          <w:sz w:val="24"/>
          <w:szCs w:val="24"/>
        </w:rPr>
      </w:pPr>
    </w:p>
    <w:p w14:paraId="261A6F81" w14:textId="0852CFA2" w:rsidR="001D6CA5" w:rsidRPr="00FC63B4" w:rsidRDefault="001D6CA5" w:rsidP="001D6CA5">
      <w:pPr>
        <w:spacing w:before="120" w:after="120" w:line="360" w:lineRule="auto"/>
        <w:jc w:val="center"/>
        <w:rPr>
          <w:rFonts w:ascii="Times New Roman" w:hAnsi="Times New Roman" w:cs="Times New Roman"/>
          <w:b/>
          <w:bCs/>
          <w:sz w:val="24"/>
          <w:szCs w:val="24"/>
        </w:rPr>
      </w:pPr>
      <w:bookmarkStart w:id="20" w:name="_Hlk43773027"/>
      <w:r w:rsidRPr="00FC63B4">
        <w:rPr>
          <w:rFonts w:ascii="Times New Roman" w:hAnsi="Times New Roman" w:cs="Times New Roman"/>
          <w:b/>
          <w:bCs/>
          <w:sz w:val="24"/>
          <w:szCs w:val="24"/>
        </w:rPr>
        <w:lastRenderedPageBreak/>
        <w:t>IV.</w:t>
      </w:r>
      <w:r w:rsidR="00A57D00">
        <w:rPr>
          <w:rFonts w:ascii="Times New Roman" w:hAnsi="Times New Roman" w:cs="Times New Roman"/>
          <w:b/>
          <w:bCs/>
          <w:sz w:val="24"/>
          <w:szCs w:val="24"/>
        </w:rPr>
        <w:t>4</w:t>
      </w:r>
      <w:r w:rsidRPr="00FC63B4">
        <w:rPr>
          <w:rFonts w:ascii="Times New Roman" w:hAnsi="Times New Roman" w:cs="Times New Roman"/>
          <w:b/>
          <w:bCs/>
          <w:sz w:val="24"/>
          <w:szCs w:val="24"/>
        </w:rPr>
        <w:t>. TARİH, KÜLTÜR VE GELENEK HUSUSUNDA BLOCH VE KIVILCIMLI’NIN HÂLLERİ</w:t>
      </w:r>
    </w:p>
    <w:bookmarkEnd w:id="20"/>
    <w:p w14:paraId="5F347903"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7B134290" w14:textId="77777777" w:rsidR="001D6CA5" w:rsidRPr="00FC63B4" w:rsidRDefault="001D6CA5" w:rsidP="001D6CA5">
      <w:pPr>
        <w:spacing w:after="0" w:line="240" w:lineRule="auto"/>
        <w:jc w:val="right"/>
        <w:rPr>
          <w:rFonts w:ascii="Times New Roman" w:hAnsi="Times New Roman" w:cs="Times New Roman"/>
        </w:rPr>
      </w:pPr>
      <w:r w:rsidRPr="00FC63B4">
        <w:rPr>
          <w:rFonts w:ascii="Times New Roman" w:hAnsi="Times New Roman" w:cs="Times New Roman"/>
        </w:rPr>
        <w:t xml:space="preserve">“Ne ah edin </w:t>
      </w:r>
      <w:proofErr w:type="gramStart"/>
      <w:r w:rsidRPr="00FC63B4">
        <w:rPr>
          <w:rFonts w:ascii="Times New Roman" w:hAnsi="Times New Roman" w:cs="Times New Roman"/>
        </w:rPr>
        <w:t>dostlar,</w:t>
      </w:r>
      <w:proofErr w:type="gramEnd"/>
      <w:r w:rsidRPr="00FC63B4">
        <w:rPr>
          <w:rFonts w:ascii="Times New Roman" w:hAnsi="Times New Roman" w:cs="Times New Roman"/>
        </w:rPr>
        <w:t xml:space="preserve"> ne ağlayın!</w:t>
      </w:r>
    </w:p>
    <w:p w14:paraId="2CED87FF" w14:textId="77777777" w:rsidR="001D6CA5" w:rsidRPr="00FC63B4" w:rsidRDefault="001D6CA5" w:rsidP="001D6CA5">
      <w:pPr>
        <w:spacing w:after="0" w:line="240" w:lineRule="auto"/>
        <w:jc w:val="right"/>
        <w:rPr>
          <w:rFonts w:ascii="Times New Roman" w:hAnsi="Times New Roman" w:cs="Times New Roman"/>
        </w:rPr>
      </w:pPr>
      <w:r w:rsidRPr="00FC63B4">
        <w:rPr>
          <w:rFonts w:ascii="Times New Roman" w:hAnsi="Times New Roman" w:cs="Times New Roman"/>
        </w:rPr>
        <w:t>Dünü bugüne</w:t>
      </w:r>
    </w:p>
    <w:p w14:paraId="2F871AE1" w14:textId="77777777" w:rsidR="001D6CA5" w:rsidRPr="00FC63B4" w:rsidRDefault="001D6CA5" w:rsidP="001D6CA5">
      <w:pPr>
        <w:spacing w:after="0" w:line="240" w:lineRule="auto"/>
        <w:jc w:val="right"/>
        <w:rPr>
          <w:rFonts w:ascii="Times New Roman" w:hAnsi="Times New Roman" w:cs="Times New Roman"/>
        </w:rPr>
      </w:pPr>
      <w:proofErr w:type="gramStart"/>
      <w:r w:rsidRPr="00FC63B4">
        <w:rPr>
          <w:rFonts w:ascii="Times New Roman" w:hAnsi="Times New Roman" w:cs="Times New Roman"/>
        </w:rPr>
        <w:t>bugünü</w:t>
      </w:r>
      <w:proofErr w:type="gramEnd"/>
      <w:r w:rsidRPr="00FC63B4">
        <w:rPr>
          <w:rFonts w:ascii="Times New Roman" w:hAnsi="Times New Roman" w:cs="Times New Roman"/>
        </w:rPr>
        <w:t xml:space="preserve"> yarına bağlayın!”</w:t>
      </w:r>
    </w:p>
    <w:p w14:paraId="6D1EEA06" w14:textId="32D887E1" w:rsidR="001D6CA5" w:rsidRPr="00FC63B4" w:rsidRDefault="001D6CA5" w:rsidP="001D6CA5">
      <w:pPr>
        <w:spacing w:after="0" w:line="240" w:lineRule="auto"/>
        <w:jc w:val="right"/>
        <w:rPr>
          <w:rFonts w:ascii="Times New Roman" w:hAnsi="Times New Roman" w:cs="Times New Roman"/>
        </w:rPr>
      </w:pPr>
      <w:r w:rsidRPr="00FC63B4">
        <w:rPr>
          <w:rFonts w:ascii="Times New Roman" w:hAnsi="Times New Roman" w:cs="Times New Roman"/>
        </w:rPr>
        <w:t>N</w:t>
      </w:r>
      <w:r w:rsidR="000A012B" w:rsidRPr="00FC63B4">
        <w:rPr>
          <w:rFonts w:ascii="Times New Roman" w:hAnsi="Times New Roman" w:cs="Times New Roman"/>
        </w:rPr>
        <w:t>â</w:t>
      </w:r>
      <w:r w:rsidRPr="00FC63B4">
        <w:rPr>
          <w:rFonts w:ascii="Times New Roman" w:hAnsi="Times New Roman" w:cs="Times New Roman"/>
        </w:rPr>
        <w:t>zım Hikmet (1988: 273)</w:t>
      </w:r>
    </w:p>
    <w:p w14:paraId="5604E289"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14739370"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İktisadi bakımdan alt-orta sınıf bir aileden gelmesi nedeniyle örgün eğitimin dışında bir eğitim alması pek mümkün olmayan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bütün bu handikaplara karşın akademik kalibresini yükseltmek için muazzam bir çaba göstermiş olsa bile salt akademik mecrada derinleşmeye yönelmeyi mümkün kılacak aile kaynaklı bir iktisadi destek ve ferahlığa -varlıklı bir aileden gelen ilk eşi Else </w:t>
      </w:r>
      <w:proofErr w:type="spellStart"/>
      <w:r w:rsidRPr="00FC63B4">
        <w:rPr>
          <w:rFonts w:ascii="Times New Roman" w:hAnsi="Times New Roman" w:cs="Times New Roman"/>
          <w:sz w:val="24"/>
          <w:szCs w:val="24"/>
        </w:rPr>
        <w:t>von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Stritsky</w:t>
      </w:r>
      <w:proofErr w:type="spellEnd"/>
      <w:r w:rsidRPr="00FC63B4">
        <w:rPr>
          <w:rFonts w:ascii="Times New Roman" w:hAnsi="Times New Roman" w:cs="Times New Roman"/>
          <w:sz w:val="24"/>
          <w:szCs w:val="24"/>
        </w:rPr>
        <w:t xml:space="preserve"> ile tanışana kadar- sahip olmanın çok uzağında kalmıştır. Çocukluk ve ilk gençlik yıllarını geçirdiği karanlık ve yoksul işçi kenti </w:t>
      </w:r>
      <w:proofErr w:type="spellStart"/>
      <w:r w:rsidRPr="00FC63B4">
        <w:rPr>
          <w:rFonts w:ascii="Times New Roman" w:hAnsi="Times New Roman" w:cs="Times New Roman"/>
          <w:sz w:val="24"/>
          <w:szCs w:val="24"/>
        </w:rPr>
        <w:t>Ludwigshafen’de</w:t>
      </w:r>
      <w:proofErr w:type="spellEnd"/>
      <w:r w:rsidRPr="00FC63B4">
        <w:rPr>
          <w:rFonts w:ascii="Times New Roman" w:hAnsi="Times New Roman" w:cs="Times New Roman"/>
          <w:sz w:val="24"/>
          <w:szCs w:val="24"/>
        </w:rPr>
        <w:t xml:space="preserve"> endüstriyel proletaryanın sefaletiyle kapitalizmin en vahşi ve çirkin yüzünü bizzat deneyimlemesinin yanı sıra aynı dönemde </w:t>
      </w:r>
      <w:proofErr w:type="spellStart"/>
      <w:r w:rsidRPr="00FC63B4">
        <w:rPr>
          <w:rFonts w:ascii="Times New Roman" w:hAnsi="Times New Roman" w:cs="Times New Roman"/>
          <w:sz w:val="24"/>
          <w:szCs w:val="24"/>
        </w:rPr>
        <w:t>Ren’in</w:t>
      </w:r>
      <w:proofErr w:type="spellEnd"/>
      <w:r w:rsidRPr="00FC63B4">
        <w:rPr>
          <w:rFonts w:ascii="Times New Roman" w:hAnsi="Times New Roman" w:cs="Times New Roman"/>
          <w:sz w:val="24"/>
          <w:szCs w:val="24"/>
        </w:rPr>
        <w:t xml:space="preserve"> hemen karşı kıyısında tiyatro ve konser salonları, heybetli bir kale ve muazzam bir kütüphanesiyle ışıl </w:t>
      </w:r>
      <w:proofErr w:type="spellStart"/>
      <w:r w:rsidRPr="00FC63B4">
        <w:rPr>
          <w:rFonts w:ascii="Times New Roman" w:hAnsi="Times New Roman" w:cs="Times New Roman"/>
          <w:sz w:val="24"/>
          <w:szCs w:val="24"/>
        </w:rPr>
        <w:t>ışıl</w:t>
      </w:r>
      <w:proofErr w:type="spellEnd"/>
      <w:r w:rsidRPr="00FC63B4">
        <w:rPr>
          <w:rFonts w:ascii="Times New Roman" w:hAnsi="Times New Roman" w:cs="Times New Roman"/>
          <w:sz w:val="24"/>
          <w:szCs w:val="24"/>
        </w:rPr>
        <w:t xml:space="preserve"> bir iktisadi ve kültürel hazine sandığını andıran </w:t>
      </w:r>
      <w:proofErr w:type="spellStart"/>
      <w:r w:rsidRPr="00FC63B4">
        <w:rPr>
          <w:rFonts w:ascii="Times New Roman" w:hAnsi="Times New Roman" w:cs="Times New Roman"/>
          <w:sz w:val="24"/>
          <w:szCs w:val="24"/>
        </w:rPr>
        <w:t>Mannheim’ın</w:t>
      </w:r>
      <w:proofErr w:type="spellEnd"/>
      <w:r w:rsidRPr="00FC63B4">
        <w:rPr>
          <w:rFonts w:ascii="Times New Roman" w:hAnsi="Times New Roman" w:cs="Times New Roman"/>
          <w:sz w:val="24"/>
          <w:szCs w:val="24"/>
        </w:rPr>
        <w:t xml:space="preserve"> varlığının yarattığı keskin karşıtlık,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ilerideki yıllarda ortaya koyduğu akademik ve felsefi gelişimde önemli izler bırakmıştır (Hudson, 1982: 5). Bir diğer deyişle </w:t>
      </w:r>
      <w:proofErr w:type="spellStart"/>
      <w:r w:rsidRPr="00FC63B4">
        <w:rPr>
          <w:rFonts w:ascii="Times New Roman" w:hAnsi="Times New Roman" w:cs="Times New Roman"/>
          <w:sz w:val="24"/>
          <w:szCs w:val="24"/>
        </w:rPr>
        <w:t>Manheim’ın</w:t>
      </w:r>
      <w:proofErr w:type="spellEnd"/>
      <w:r w:rsidRPr="00FC63B4">
        <w:rPr>
          <w:rFonts w:ascii="Times New Roman" w:hAnsi="Times New Roman" w:cs="Times New Roman"/>
          <w:sz w:val="24"/>
          <w:szCs w:val="24"/>
        </w:rPr>
        <w:t xml:space="preserve"> görkemli kütüphanesiyle </w:t>
      </w:r>
      <w:proofErr w:type="spellStart"/>
      <w:r w:rsidRPr="00FC63B4">
        <w:rPr>
          <w:rFonts w:ascii="Times New Roman" w:hAnsi="Times New Roman" w:cs="Times New Roman"/>
          <w:sz w:val="24"/>
          <w:szCs w:val="24"/>
        </w:rPr>
        <w:t>Ludwigshafen’in</w:t>
      </w:r>
      <w:proofErr w:type="spellEnd"/>
      <w:r w:rsidRPr="00FC63B4">
        <w:rPr>
          <w:rFonts w:ascii="Times New Roman" w:hAnsi="Times New Roman" w:cs="Times New Roman"/>
          <w:sz w:val="24"/>
          <w:szCs w:val="24"/>
        </w:rPr>
        <w:t xml:space="preserve"> proleter gecekondu mahallelerinin oluşturduğu meşum tezat, 19. Yüzyıl Avrupası’nda cari toplumsal düzenin sert parçalanmışlığının kanlı canlı bir örneğini oluşturduğu gibi genç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da sınıf mücadelesi mefhumunu bütün çıplaklığıyla müşahede ve tecrübe edebildiği bir toplumsal sahne işlevi görmüştür (Roberts, 1990: 3). </w:t>
      </w:r>
    </w:p>
    <w:p w14:paraId="30EBF838" w14:textId="77777777" w:rsidR="001D6CA5" w:rsidRPr="00FC63B4" w:rsidRDefault="001D6CA5" w:rsidP="001D6CA5">
      <w:pPr>
        <w:spacing w:before="120" w:after="120" w:line="360" w:lineRule="auto"/>
        <w:jc w:val="both"/>
        <w:rPr>
          <w:rFonts w:ascii="Times New Roman" w:hAnsi="Times New Roman" w:cs="Times New Roman"/>
          <w:bCs/>
          <w:sz w:val="24"/>
          <w:szCs w:val="24"/>
        </w:rPr>
      </w:pP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geçmişle ilişkilenme biçimi, ortodoks Marksizm’in tarihi muazzam bir teleolojik akış içinde seyreden, kimi arızi çıkıntılara sahne olsa bile sonunda yine olacağına varan enikonu maddi kaderci bir çizgide ele alan yaklaşımının aksine tükenmemiş ihtimallerin, yenilse bile halen ilham verici olan eşzamansız oluşların diyarındaki bütün bu olup bitenle -anakronik olmaktan gocunmadan- onların bugüne ve geleceğe açılan pencereler olduğu kabulüne dayanmaktadır. Dolayısıyla Bloch, köylü ayaklanmaları ya da dinsel nitelikli isyanları zamanından önce zuhur eden </w:t>
      </w:r>
      <w:r w:rsidRPr="00FC63B4">
        <w:rPr>
          <w:rFonts w:ascii="Times New Roman" w:hAnsi="Times New Roman" w:cs="Times New Roman"/>
          <w:bCs/>
          <w:sz w:val="24"/>
          <w:szCs w:val="24"/>
        </w:rPr>
        <w:lastRenderedPageBreak/>
        <w:t>defolar gibi görmekten ziyade tarihsel zamanı belli bir düz çizgiselliğin değil kopuşlar, alt üst oluşlar ve eş zamansızlıklarla beraber akmakta olan bir bütünsellik içinde kavramak gerektiğinden hareketle bu gelişmeleri, tarihsel olarak ileride ya da geride olmaları nedeniyle muvaffak olamamış gibi değil yenilmiş olsalar bile olmakta oldukları anda dahi kazanmaya açık bir toplumsal pratiğin ürünü gibi düşünmektedir.</w:t>
      </w:r>
    </w:p>
    <w:p w14:paraId="679E4F96"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noktada faşizmin çözümleyici anahtarı olarak kapitalizm koşullarında aktif hale getirilmiş eş zamansız kitlelere vurgu yaparak faşist propaganda ve cazibeyi analiz etmek için önemli bir yöntemsel müdahaleye imza atan Bloch, Ortodoks Marksistlerin Almanya’da romantik ve ezoterik yüceleştirmenin müthiş teveccüh görmesini bir tür çılgınlık, akıl dışılık olarak reddettikleri yerde, faşistlerin mezkur eş zamansız kitlelerin rüyalarına, fantezilerine ve tutkularına hitap ederek başarılı olduklarını savunmuştur. Faşist imge ve sloganların ayrıntılı analizleri vasıtasıyla Bloch faşizmin, çığırından çıkmış bir eş zamansızlık ya da gericilik biçimi olmadığı gibi bilakis geçmişin solgun resimlerini yepyeni bir filtre ve çerçeveyle tedavüle sokan ve Ortaçağ dindarlığından tevarüs edilen </w:t>
      </w:r>
      <w:r w:rsidRPr="00FC63B4">
        <w:rPr>
          <w:rFonts w:ascii="Times New Roman" w:hAnsi="Times New Roman" w:cs="Times New Roman"/>
          <w:bCs/>
          <w:i/>
          <w:iCs/>
          <w:sz w:val="24"/>
          <w:szCs w:val="24"/>
        </w:rPr>
        <w:t xml:space="preserve">Üçüncü </w:t>
      </w:r>
      <w:proofErr w:type="spellStart"/>
      <w:r w:rsidRPr="00FC63B4">
        <w:rPr>
          <w:rFonts w:ascii="Times New Roman" w:hAnsi="Times New Roman" w:cs="Times New Roman"/>
          <w:bCs/>
          <w:i/>
          <w:iCs/>
          <w:sz w:val="24"/>
          <w:szCs w:val="24"/>
        </w:rPr>
        <w:t>Reich</w:t>
      </w:r>
      <w:proofErr w:type="spellEnd"/>
      <w:r w:rsidRPr="00FC63B4">
        <w:rPr>
          <w:rFonts w:ascii="Times New Roman" w:hAnsi="Times New Roman" w:cs="Times New Roman"/>
          <w:bCs/>
          <w:sz w:val="24"/>
          <w:szCs w:val="24"/>
        </w:rPr>
        <w:t xml:space="preserve"> gibi imgeler dahil olmak üzere esasen devrimci ve binyılcı nitelikleri haiz mefhum ve olaylara reaksiyoner bir işlevsellik kazandıran hayli sahih bir ideolojik form olduğuna dikkat çekmiştir (Bloch, 1991: 117-138). </w:t>
      </w:r>
    </w:p>
    <w:p w14:paraId="3F602621"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çözümlemeler ışığında bir devrim felsefesi olarak tarihsel materyalizmin, Thomas </w:t>
      </w:r>
      <w:proofErr w:type="spellStart"/>
      <w:r w:rsidRPr="00FC63B4">
        <w:rPr>
          <w:rFonts w:ascii="Times New Roman" w:hAnsi="Times New Roman" w:cs="Times New Roman"/>
          <w:bCs/>
          <w:sz w:val="24"/>
          <w:szCs w:val="24"/>
        </w:rPr>
        <w:t>Münzer</w:t>
      </w:r>
      <w:proofErr w:type="spellEnd"/>
      <w:r w:rsidRPr="00FC63B4">
        <w:rPr>
          <w:rFonts w:ascii="Times New Roman" w:hAnsi="Times New Roman" w:cs="Times New Roman"/>
          <w:bCs/>
          <w:sz w:val="24"/>
          <w:szCs w:val="24"/>
        </w:rPr>
        <w:t xml:space="preserve"> ve Köylü Savaşları gibi dünya-tarihsel devrimci kalkışma ve önderlerden mühim dersler çıkaran alternatif bir kavramsallaştırılmasının ana hatlarını oluşturmaya çalışan Bloch, Marksizm’in sahih bir teori inşası amacıyla sürekli kendine göndermeli bir ideolojik saflık peşinde koşan kuramsal arayışını, toplumun hakiki tarihsel gelişiminin içinde onun kendi gündem ve yol haritalarıyla dinamik bir ilişkisellik çabasıyla tevil etmesi gerektiğini ve ancak eski kazanımların iradi temellüküne imkan veren mümbit bir gelenek anlayışına tekabül eden bu yeni gramer üzerinden mezkur fikirlerin -kitlelerin örgütlenmesi ve hareketlendirilmesi bahsindeki- kıymetinin farkına varabileceğini öne sürmüştür. </w:t>
      </w:r>
      <w:proofErr w:type="spellStart"/>
      <w:r w:rsidRPr="00FC63B4">
        <w:rPr>
          <w:rFonts w:ascii="Times New Roman" w:hAnsi="Times New Roman" w:cs="Times New Roman"/>
          <w:bCs/>
          <w:sz w:val="24"/>
          <w:szCs w:val="24"/>
        </w:rPr>
        <w:t>Bloch’a</w:t>
      </w:r>
      <w:proofErr w:type="spellEnd"/>
      <w:r w:rsidRPr="00FC63B4">
        <w:rPr>
          <w:rFonts w:ascii="Times New Roman" w:hAnsi="Times New Roman" w:cs="Times New Roman"/>
          <w:bCs/>
          <w:sz w:val="24"/>
          <w:szCs w:val="24"/>
        </w:rPr>
        <w:t xml:space="preserve"> göre bu kavramsal müdahaleyle Marksizm, yaşanmış değil </w:t>
      </w:r>
      <w:r w:rsidRPr="00FC63B4">
        <w:rPr>
          <w:rFonts w:ascii="Times New Roman" w:hAnsi="Times New Roman" w:cs="Times New Roman"/>
          <w:bCs/>
          <w:i/>
          <w:iCs/>
          <w:sz w:val="24"/>
          <w:szCs w:val="24"/>
        </w:rPr>
        <w:t xml:space="preserve">yaşayan dünü </w:t>
      </w:r>
      <w:r w:rsidRPr="00FC63B4">
        <w:rPr>
          <w:rFonts w:ascii="Times New Roman" w:hAnsi="Times New Roman" w:cs="Times New Roman"/>
          <w:bCs/>
          <w:sz w:val="24"/>
          <w:szCs w:val="24"/>
        </w:rPr>
        <w:t xml:space="preserve">de bünyesine katan bir genişleme sahası kazandığı gibi toplumun her katmanının ihtiyaç ve pratik arzu ve isteklerine duyarlı olunması durumunda akılcı reform ve pratiğe angaje kendiliğindenlik eleştirisini de içerir hale gelmiş; potansiyel olarak ilerleme ve daha iyi bir toplumsal yaşam ufku </w:t>
      </w:r>
      <w:r w:rsidRPr="00FC63B4">
        <w:rPr>
          <w:rFonts w:ascii="Times New Roman" w:hAnsi="Times New Roman" w:cs="Times New Roman"/>
          <w:bCs/>
          <w:sz w:val="24"/>
          <w:szCs w:val="24"/>
        </w:rPr>
        <w:lastRenderedPageBreak/>
        <w:t>taşıyan tüm unsurları müşterek bir vasatta örgütleyerek içermesi ve akıl dışının yaratıcılık ve tasavvurdan müteşekkil bir biçimde temellükü anlamında ilahi hikmet ihtiyacı da dahil olmak üzere kişinin rasyonel umudu haline gelmeye meyilli her neviden ideoloji ve angajman biçimiyle etkileşime açık olması gerektiğiyle yüzleşme imkanı bulmuştur (Hudson, 1982: 44).</w:t>
      </w:r>
    </w:p>
    <w:p w14:paraId="66A38465"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Ütopya mefhumun fani veçhesini var kabul edip tarihsel olarak hayal kırıklığına uğratılabilir umudun içinde devindiği yerde biteviye acı çekmesine rağmen, Bloch kendi ütopyacılığını devrimci ilerlemeye ve güçlü bir insan </w:t>
      </w:r>
      <w:proofErr w:type="spellStart"/>
      <w:r w:rsidRPr="00FC63B4">
        <w:rPr>
          <w:rFonts w:ascii="Times New Roman" w:hAnsi="Times New Roman" w:cs="Times New Roman"/>
          <w:bCs/>
          <w:sz w:val="24"/>
          <w:szCs w:val="24"/>
        </w:rPr>
        <w:t>failliği</w:t>
      </w:r>
      <w:proofErr w:type="spellEnd"/>
      <w:r w:rsidRPr="00FC63B4">
        <w:rPr>
          <w:rFonts w:ascii="Times New Roman" w:hAnsi="Times New Roman" w:cs="Times New Roman"/>
          <w:bCs/>
          <w:sz w:val="24"/>
          <w:szCs w:val="24"/>
        </w:rPr>
        <w:t xml:space="preserve"> anlayışına hasredilmiş bir tür tarihsel materyalizm olarak tanımladığı gibi (Bloch, 1998: 339-345) tarihi de -</w:t>
      </w:r>
      <w:proofErr w:type="spellStart"/>
      <w:r w:rsidRPr="00FC63B4">
        <w:rPr>
          <w:rFonts w:ascii="Times New Roman" w:hAnsi="Times New Roman" w:cs="Times New Roman"/>
          <w:bCs/>
          <w:sz w:val="24"/>
          <w:szCs w:val="24"/>
        </w:rPr>
        <w:t>Marx’ın</w:t>
      </w:r>
      <w:proofErr w:type="spellEnd"/>
      <w:r w:rsidRPr="00FC63B4">
        <w:rPr>
          <w:rFonts w:ascii="Times New Roman" w:hAnsi="Times New Roman" w:cs="Times New Roman"/>
          <w:bCs/>
          <w:sz w:val="24"/>
          <w:szCs w:val="24"/>
        </w:rPr>
        <w:t xml:space="preserve"> materyalist bir cepheden tarihi, geçmiş ve gelecek arasında derin bir zihinsel fay hattı çizmek değil tedavülden kalkmış görünen fakat henüz gerçekleşme imkanı bulamamış eşitlik, özgürlük, dayanışma ve adalet gibi talepleri yeniden gündeme getirip gerçekleştirmekle mükellef kılan bakışından ilhamla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2010b: 144)- uzaktan uzağa okunabilen yahut yorumlanabilen ahlaki bir talebin yerine getirilmesi meselesi olarak telakki eden materyalist bir kavramsallaştırmaya tabi tutmuştur. </w:t>
      </w:r>
      <w:proofErr w:type="spellStart"/>
      <w:r w:rsidRPr="00FC63B4">
        <w:rPr>
          <w:rFonts w:ascii="Times New Roman" w:hAnsi="Times New Roman" w:cs="Times New Roman"/>
          <w:bCs/>
          <w:sz w:val="24"/>
          <w:szCs w:val="24"/>
        </w:rPr>
        <w:t>Marx’ın</w:t>
      </w:r>
      <w:proofErr w:type="spellEnd"/>
      <w:r w:rsidRPr="00FC63B4">
        <w:rPr>
          <w:rFonts w:ascii="Times New Roman" w:hAnsi="Times New Roman" w:cs="Times New Roman"/>
          <w:bCs/>
          <w:sz w:val="24"/>
          <w:szCs w:val="24"/>
        </w:rPr>
        <w:t xml:space="preserve"> insanların -serbestçe kendi seçtikleri birtakım parçaları derleyerek değil daha çok dolaysızca maruz kaldıkları, önlerinde buldukları, geçmişten tevarüs ettikleri şartlarla kayıtlanmış olsa bile- tarihlerini kendilerinin yaptığı (</w:t>
      </w:r>
      <w:proofErr w:type="spellStart"/>
      <w:r w:rsidRPr="00FC63B4">
        <w:rPr>
          <w:rFonts w:ascii="Times New Roman" w:hAnsi="Times New Roman" w:cs="Times New Roman"/>
          <w:bCs/>
          <w:sz w:val="24"/>
          <w:szCs w:val="24"/>
        </w:rPr>
        <w:t>Marx</w:t>
      </w:r>
      <w:proofErr w:type="spellEnd"/>
      <w:r w:rsidRPr="00FC63B4">
        <w:rPr>
          <w:rFonts w:ascii="Times New Roman" w:hAnsi="Times New Roman" w:cs="Times New Roman"/>
          <w:bCs/>
          <w:sz w:val="24"/>
          <w:szCs w:val="24"/>
        </w:rPr>
        <w:t xml:space="preserve">, 2010a: 30) yönündeki vurgusundan hareket eden bu gibi bir tarihsel materyalist ütopyacı pratiğin, geleceğin en azından kısmen belirsiz olmasının yanı sıra insanların çevrelerini dönüştürme özgürlüğü imkanını da içinde barındıran bir tarih felsefesine ihtiyaç duyması ve -insanlar ve tarihleri daha büyük bir gerçekliğin parçası olduğu için- buradaki dönüştürücü eylem sorununun da ontolojik bir bileşeni haiz olması gerektiği dikkate alındığı vakit </w:t>
      </w:r>
      <w:proofErr w:type="spellStart"/>
      <w:r w:rsidRPr="00FC63B4">
        <w:rPr>
          <w:rFonts w:ascii="Times New Roman" w:hAnsi="Times New Roman" w:cs="Times New Roman"/>
          <w:bCs/>
          <w:sz w:val="24"/>
          <w:szCs w:val="24"/>
        </w:rPr>
        <w:t>Bloch’un</w:t>
      </w:r>
      <w:proofErr w:type="spellEnd"/>
      <w:r w:rsidRPr="00FC63B4">
        <w:rPr>
          <w:rFonts w:ascii="Times New Roman" w:hAnsi="Times New Roman" w:cs="Times New Roman"/>
          <w:bCs/>
          <w:sz w:val="24"/>
          <w:szCs w:val="24"/>
        </w:rPr>
        <w:t xml:space="preserve"> ütopyacılığı, Marksist materyalizmin tarihsel gereklilikleri için ontolojik bir temel sağlama girişimi olarak görülebilir (</w:t>
      </w:r>
      <w:proofErr w:type="spellStart"/>
      <w:r w:rsidRPr="00FC63B4">
        <w:rPr>
          <w:rFonts w:ascii="Times New Roman" w:hAnsi="Times New Roman" w:cs="Times New Roman"/>
          <w:bCs/>
          <w:sz w:val="24"/>
          <w:szCs w:val="24"/>
        </w:rPr>
        <w:t>Moir</w:t>
      </w:r>
      <w:proofErr w:type="spellEnd"/>
      <w:r w:rsidRPr="00FC63B4">
        <w:rPr>
          <w:rFonts w:ascii="Times New Roman" w:hAnsi="Times New Roman" w:cs="Times New Roman"/>
          <w:bCs/>
          <w:sz w:val="24"/>
          <w:szCs w:val="24"/>
        </w:rPr>
        <w:t>, 2016b: 5). Bir diğer deyişle tarihsel materyalizm ve Marksizm’in, hor gördüğü imgelerle takviye edilerek akim kaldıkları sahalarla yeniden mümbit ilişki tesis etmesinin yol yordamlarının arayışında olan Bloch, ütopyacılığı şimdiki toplumsal kurtuluş çabalarının geçmişteki muazzam yenilgilerden tevarüs ettikleri mirastan güç alan ve bir yandan da mezkur mirasa tarihsel anlamda borçlu olmaktan gıdalanan bir teorik-pratik nosyon gibi tarif etmiştir.</w:t>
      </w:r>
    </w:p>
    <w:p w14:paraId="2A1B10AD" w14:textId="77DF2C3D"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lastRenderedPageBreak/>
        <w:t xml:space="preserve">Benzer biçimde, anadan doğma sosyalizme muarız addedilen bir coğrafyada işlerin hiç de öyle iddia edildiği gibi olmadığını tarihsel tecrübeleri yeniden yorumlayarak gösterme amacıyla hareket eden Kıvılcımlı da Osmanlı’nın bilhassa teşekkül aşamasında devletin tekamülüne muazzam katkılar yapan sosyo-kültürel unsurların çözümlemesine girişmiş ve hem toplumsal teşkilatlanma hem de kurumsal teşkilatlanma bakımından belirleyici etkileri haiz Kırşehir Ülkücüleri, Bedreddin Ülkücüleri, Aşiret-Tarikat Güçleri, </w:t>
      </w:r>
      <w:proofErr w:type="spellStart"/>
      <w:r w:rsidRPr="00FC63B4">
        <w:rPr>
          <w:rFonts w:ascii="Times New Roman" w:hAnsi="Times New Roman" w:cs="Times New Roman"/>
          <w:bCs/>
          <w:sz w:val="24"/>
          <w:szCs w:val="24"/>
        </w:rPr>
        <w:t>İlbler</w:t>
      </w:r>
      <w:proofErr w:type="spellEnd"/>
      <w:r w:rsidRPr="00FC63B4">
        <w:rPr>
          <w:rFonts w:ascii="Times New Roman" w:hAnsi="Times New Roman" w:cs="Times New Roman"/>
          <w:bCs/>
          <w:sz w:val="24"/>
          <w:szCs w:val="24"/>
        </w:rPr>
        <w:t xml:space="preserve">-Akıncılar ve Kam’lar-Dervişler gibi yapı ve özneleri, Osmanlı Devleti’nin barbar göçebe eşitlikçi kan teşkilatı temelli ilkel sosyalist niteliklerini inşa eden ve etkileri bugüne kadar da devam eden bir mirasın asli kaynakları olarak telakki etmiştir (Kıvılcımlı, 2007d: 136-142). Bununla birlikte Kıvılcımlı, Anadolu’daki bir Alevi Türkmen köyünün muadillerine göre sosyo-ekonomik ve kültürel anlamda daha müreffeh bir vaziyette oluşunu, köyün mucizevi hasletleri ve hususi gayretlerine bağlayan bir tefrikaya şerh olarak kaleme aldığı monografide, Orta Asya’dan beri Horasan Erlerinin İslam medeniyetini de dirilten ve eşitlik, yiğitlik ve özgürlük kaidelerine dayanan kan kardeşliği temelli toplumsal hayat ve teşkilatını, türlü çeşit baskı, kahır ve işkenceye rağmen Anadolu’nun ücra köşelerinde bugüne kadar korumayı başarmış olmalarına yormuştur (Kıvılcımlı, 2011j: 52). Bir diğer deyişle Alevilik, Kızılbaşlık, Bektaşilik, </w:t>
      </w:r>
      <w:proofErr w:type="spellStart"/>
      <w:r w:rsidRPr="00FC63B4">
        <w:rPr>
          <w:rFonts w:ascii="Times New Roman" w:hAnsi="Times New Roman" w:cs="Times New Roman"/>
          <w:bCs/>
          <w:sz w:val="24"/>
          <w:szCs w:val="24"/>
        </w:rPr>
        <w:t>Sıraçlık</w:t>
      </w:r>
      <w:proofErr w:type="spellEnd"/>
      <w:r w:rsidRPr="00FC63B4">
        <w:rPr>
          <w:rFonts w:ascii="Times New Roman" w:hAnsi="Times New Roman" w:cs="Times New Roman"/>
          <w:bCs/>
          <w:sz w:val="24"/>
          <w:szCs w:val="24"/>
        </w:rPr>
        <w:t xml:space="preserve">, Şamanizm etkileri ve benzeri, adına her ne denirse denilsin burada ortaya çıkan asıl hususiyetin binlerce yıldan süzülüp gelmiş derin insan ilişkileri ve toplumsal yaşam formunda düğümlendiğine dikkat çeken </w:t>
      </w:r>
      <w:proofErr w:type="spellStart"/>
      <w:r w:rsidRPr="00FC63B4">
        <w:rPr>
          <w:rFonts w:ascii="Times New Roman" w:hAnsi="Times New Roman" w:cs="Times New Roman"/>
          <w:bCs/>
          <w:sz w:val="24"/>
          <w:szCs w:val="24"/>
        </w:rPr>
        <w:t>Kıvılcımlı’ya</w:t>
      </w:r>
      <w:proofErr w:type="spellEnd"/>
      <w:r w:rsidRPr="00FC63B4">
        <w:rPr>
          <w:rFonts w:ascii="Times New Roman" w:hAnsi="Times New Roman" w:cs="Times New Roman"/>
          <w:bCs/>
          <w:sz w:val="24"/>
          <w:szCs w:val="24"/>
        </w:rPr>
        <w:t xml:space="preserve"> göre, “hepsinin altında[ki] </w:t>
      </w:r>
      <w:r w:rsidRPr="00FC63B4">
        <w:rPr>
          <w:rFonts w:ascii="Times New Roman" w:hAnsi="Times New Roman" w:cs="Times New Roman"/>
          <w:bCs/>
          <w:i/>
          <w:iCs/>
          <w:sz w:val="24"/>
          <w:szCs w:val="24"/>
        </w:rPr>
        <w:t>ölmez insan münasebetleri</w:t>
      </w:r>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Karaözlülerin</w:t>
      </w:r>
      <w:proofErr w:type="spellEnd"/>
      <w:r w:rsidRPr="00FC63B4">
        <w:rPr>
          <w:rFonts w:ascii="Times New Roman" w:hAnsi="Times New Roman" w:cs="Times New Roman"/>
          <w:bCs/>
          <w:sz w:val="24"/>
          <w:szCs w:val="24"/>
        </w:rPr>
        <w:t xml:space="preserve"> sosyal münasebetleri köyde her gelişimin mayası ve zembereği olmuştur.” (Kıvılcımlı, 2011j: 54)</w:t>
      </w:r>
    </w:p>
    <w:p w14:paraId="47B1125A" w14:textId="761C0116" w:rsidR="000A012B" w:rsidRPr="00FC63B4" w:rsidRDefault="000A012B"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Nâzım Hikmet’in Şeyh Bedreddin Destanı’na </w:t>
      </w:r>
      <w:proofErr w:type="spellStart"/>
      <w:r w:rsidRPr="00FC63B4">
        <w:rPr>
          <w:rFonts w:ascii="Times New Roman" w:hAnsi="Times New Roman" w:cs="Times New Roman"/>
          <w:bCs/>
          <w:sz w:val="24"/>
          <w:szCs w:val="24"/>
        </w:rPr>
        <w:t>Zeyl’de</w:t>
      </w:r>
      <w:proofErr w:type="spellEnd"/>
      <w:r w:rsidRPr="00FC63B4">
        <w:rPr>
          <w:rFonts w:ascii="Times New Roman" w:hAnsi="Times New Roman" w:cs="Times New Roman"/>
          <w:bCs/>
          <w:sz w:val="24"/>
          <w:szCs w:val="24"/>
        </w:rPr>
        <w:t xml:space="preserve"> bahsettiği ve Kıvılcımlı olması kuvvetle muhtemel olan (Erdoğan, 2019: 92-93) </w:t>
      </w:r>
      <w:proofErr w:type="spellStart"/>
      <w:r w:rsidRPr="00FC63B4">
        <w:rPr>
          <w:rFonts w:ascii="Times New Roman" w:hAnsi="Times New Roman" w:cs="Times New Roman"/>
          <w:bCs/>
          <w:sz w:val="24"/>
          <w:szCs w:val="24"/>
        </w:rPr>
        <w:t>Ahmed</w:t>
      </w:r>
      <w:proofErr w:type="spellEnd"/>
      <w:r w:rsidRPr="00FC63B4">
        <w:rPr>
          <w:rFonts w:ascii="Times New Roman" w:hAnsi="Times New Roman" w:cs="Times New Roman"/>
          <w:bCs/>
          <w:sz w:val="24"/>
          <w:szCs w:val="24"/>
        </w:rPr>
        <w:t xml:space="preserve"> isimli mahkum arkadaşıyla konu üzerine sohbetlerini içeren </w:t>
      </w:r>
      <w:proofErr w:type="spellStart"/>
      <w:r w:rsidRPr="00FC63B4">
        <w:rPr>
          <w:rFonts w:ascii="Times New Roman" w:hAnsi="Times New Roman" w:cs="Times New Roman"/>
          <w:bCs/>
          <w:i/>
          <w:iCs/>
          <w:sz w:val="24"/>
          <w:szCs w:val="24"/>
        </w:rPr>
        <w:t>Ahmed’in</w:t>
      </w:r>
      <w:proofErr w:type="spellEnd"/>
      <w:r w:rsidRPr="00FC63B4">
        <w:rPr>
          <w:rFonts w:ascii="Times New Roman" w:hAnsi="Times New Roman" w:cs="Times New Roman"/>
          <w:bCs/>
          <w:i/>
          <w:iCs/>
          <w:sz w:val="24"/>
          <w:szCs w:val="24"/>
        </w:rPr>
        <w:t xml:space="preserve"> Hikayesi</w:t>
      </w:r>
      <w:r w:rsidRPr="00FC63B4">
        <w:rPr>
          <w:rFonts w:ascii="Times New Roman" w:hAnsi="Times New Roman" w:cs="Times New Roman"/>
          <w:bCs/>
          <w:sz w:val="24"/>
          <w:szCs w:val="24"/>
        </w:rPr>
        <w:t xml:space="preserve"> ve </w:t>
      </w:r>
      <w:r w:rsidRPr="00FC63B4">
        <w:rPr>
          <w:rFonts w:ascii="Times New Roman" w:hAnsi="Times New Roman" w:cs="Times New Roman"/>
          <w:bCs/>
          <w:i/>
          <w:iCs/>
          <w:sz w:val="24"/>
          <w:szCs w:val="24"/>
        </w:rPr>
        <w:t>Milli Gurur</w:t>
      </w:r>
      <w:r w:rsidRPr="00FC63B4">
        <w:rPr>
          <w:rFonts w:ascii="Times New Roman" w:hAnsi="Times New Roman" w:cs="Times New Roman"/>
          <w:bCs/>
          <w:sz w:val="24"/>
          <w:szCs w:val="24"/>
        </w:rPr>
        <w:t xml:space="preserve"> başlıklı metinlerde </w:t>
      </w:r>
      <w:proofErr w:type="spellStart"/>
      <w:r w:rsidRPr="00FC63B4">
        <w:rPr>
          <w:rFonts w:ascii="Times New Roman" w:hAnsi="Times New Roman" w:cs="Times New Roman"/>
          <w:bCs/>
          <w:sz w:val="24"/>
          <w:szCs w:val="24"/>
        </w:rPr>
        <w:t>Ahmed’in</w:t>
      </w:r>
      <w:proofErr w:type="spellEnd"/>
      <w:r w:rsidRPr="00FC63B4">
        <w:rPr>
          <w:rFonts w:ascii="Times New Roman" w:hAnsi="Times New Roman" w:cs="Times New Roman"/>
          <w:bCs/>
          <w:sz w:val="24"/>
          <w:szCs w:val="24"/>
        </w:rPr>
        <w:t xml:space="preserve"> Bedreddin’le dedesi vasıtasıyla tanıştığı günden beri</w:t>
      </w:r>
      <w:r w:rsidR="00094C59" w:rsidRPr="00FC63B4">
        <w:rPr>
          <w:rFonts w:ascii="Times New Roman" w:hAnsi="Times New Roman" w:cs="Times New Roman"/>
          <w:bCs/>
          <w:sz w:val="24"/>
          <w:szCs w:val="24"/>
        </w:rPr>
        <w:t xml:space="preserve"> ona</w:t>
      </w:r>
      <w:r w:rsidRPr="00FC63B4">
        <w:rPr>
          <w:rFonts w:ascii="Times New Roman" w:hAnsi="Times New Roman" w:cs="Times New Roman"/>
          <w:bCs/>
          <w:sz w:val="24"/>
          <w:szCs w:val="24"/>
        </w:rPr>
        <w:t xml:space="preserve"> inandığı ve milli gurur vesilesi</w:t>
      </w:r>
      <w:r w:rsidR="00094C59" w:rsidRPr="00FC63B4">
        <w:rPr>
          <w:rFonts w:ascii="Times New Roman" w:hAnsi="Times New Roman" w:cs="Times New Roman"/>
          <w:bCs/>
          <w:sz w:val="24"/>
          <w:szCs w:val="24"/>
        </w:rPr>
        <w:t xml:space="preserve"> saydığını beyan ederek Lenin’in Rus proletaryasını tarihindeki eşitlikçi ve özgürlükçü halk hareketi ve kahramanlarla gururlanmaya davet eden metnine referansla </w:t>
      </w:r>
      <w:proofErr w:type="spellStart"/>
      <w:r w:rsidR="00094C59" w:rsidRPr="00FC63B4">
        <w:rPr>
          <w:rFonts w:ascii="Times New Roman" w:hAnsi="Times New Roman" w:cs="Times New Roman"/>
          <w:bCs/>
          <w:sz w:val="24"/>
          <w:szCs w:val="24"/>
        </w:rPr>
        <w:t>beynelmilelci</w:t>
      </w:r>
      <w:proofErr w:type="spellEnd"/>
      <w:r w:rsidR="00094C59" w:rsidRPr="00FC63B4">
        <w:rPr>
          <w:rFonts w:ascii="Times New Roman" w:hAnsi="Times New Roman" w:cs="Times New Roman"/>
          <w:bCs/>
          <w:sz w:val="24"/>
          <w:szCs w:val="24"/>
        </w:rPr>
        <w:t xml:space="preserve"> olmakla tarihinde Bedreddin hareketi gibi bir destan oluşturabilmiş her milletin şuurlu proleterinin bundan milli gurur duyması gerektiğine</w:t>
      </w:r>
      <w:r w:rsidR="002C3E36">
        <w:rPr>
          <w:rFonts w:ascii="Times New Roman" w:hAnsi="Times New Roman" w:cs="Times New Roman"/>
          <w:bCs/>
          <w:sz w:val="24"/>
          <w:szCs w:val="24"/>
        </w:rPr>
        <w:t xml:space="preserve"> </w:t>
      </w:r>
      <w:r w:rsidR="00094C59" w:rsidRPr="00FC63B4">
        <w:rPr>
          <w:rFonts w:ascii="Times New Roman" w:hAnsi="Times New Roman" w:cs="Times New Roman"/>
          <w:bCs/>
          <w:sz w:val="24"/>
          <w:szCs w:val="24"/>
        </w:rPr>
        <w:lastRenderedPageBreak/>
        <w:t xml:space="preserve">dikkat çekmesi de (Nâzım Hikmet, 1988: 270-272) </w:t>
      </w:r>
      <w:proofErr w:type="spellStart"/>
      <w:r w:rsidR="00094C59" w:rsidRPr="00FC63B4">
        <w:rPr>
          <w:rFonts w:ascii="Times New Roman" w:hAnsi="Times New Roman" w:cs="Times New Roman"/>
          <w:bCs/>
          <w:sz w:val="24"/>
          <w:szCs w:val="24"/>
        </w:rPr>
        <w:t>Kıvılcımlı’daki</w:t>
      </w:r>
      <w:proofErr w:type="spellEnd"/>
      <w:r w:rsidR="00094C59" w:rsidRPr="00FC63B4">
        <w:rPr>
          <w:rFonts w:ascii="Times New Roman" w:hAnsi="Times New Roman" w:cs="Times New Roman"/>
          <w:bCs/>
          <w:sz w:val="24"/>
          <w:szCs w:val="24"/>
        </w:rPr>
        <w:t xml:space="preserve"> bir başka tarihsel kuvve vurgusudur.</w:t>
      </w:r>
      <w:r w:rsidR="002C3E36">
        <w:rPr>
          <w:rFonts w:ascii="Times New Roman" w:hAnsi="Times New Roman" w:cs="Times New Roman"/>
          <w:bCs/>
          <w:sz w:val="24"/>
          <w:szCs w:val="24"/>
        </w:rPr>
        <w:t xml:space="preserve"> </w:t>
      </w:r>
    </w:p>
    <w:p w14:paraId="6B5B8B98"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Aynı mecradan devam ederek </w:t>
      </w:r>
      <w:proofErr w:type="spellStart"/>
      <w:r w:rsidRPr="00FC63B4">
        <w:rPr>
          <w:rFonts w:ascii="Times New Roman" w:hAnsi="Times New Roman" w:cs="Times New Roman"/>
          <w:bCs/>
          <w:sz w:val="24"/>
          <w:szCs w:val="24"/>
        </w:rPr>
        <w:t>TKP’ye</w:t>
      </w:r>
      <w:proofErr w:type="spellEnd"/>
      <w:r w:rsidRPr="00FC63B4">
        <w:rPr>
          <w:rFonts w:ascii="Times New Roman" w:hAnsi="Times New Roman" w:cs="Times New Roman"/>
          <w:bCs/>
          <w:sz w:val="24"/>
          <w:szCs w:val="24"/>
        </w:rPr>
        <w:t xml:space="preserve"> uygulanabilir bir mücadele hattı çizmek için ülkenin cari andaki sosyo-ekonomik ve kültürel röntgenini çekip genel bir envanterini çıkarırken, </w:t>
      </w:r>
      <w:r w:rsidRPr="00FC63B4">
        <w:rPr>
          <w:rFonts w:ascii="Times New Roman" w:hAnsi="Times New Roman" w:cs="Times New Roman"/>
          <w:bCs/>
          <w:i/>
          <w:iCs/>
          <w:sz w:val="24"/>
          <w:szCs w:val="24"/>
        </w:rPr>
        <w:t>Müttefik: Köylü</w:t>
      </w:r>
      <w:r w:rsidRPr="00FC63B4">
        <w:rPr>
          <w:rFonts w:ascii="Times New Roman" w:hAnsi="Times New Roman" w:cs="Times New Roman"/>
          <w:bCs/>
          <w:sz w:val="24"/>
          <w:szCs w:val="24"/>
        </w:rPr>
        <w:t xml:space="preserve"> başlıklı eserinde Lenin’in Rus Köylüsünün devrimcilik vasıflarını tayin cetveline göre Türkiye’deki köylülüğün sosyalist bir devrim yolunda işçi sınıfına yarenlik edecek bir isyan kabiliyeti olup olmadığını ölçmeye girişen Kıvılcımlı, tahsil duygululuğu, isyancılık, sık sık kıtlık ve devlet aleyhtarı dini tarikatlar şeklindeki dört parametre üzerinden “Türkiye köylü tabakaları içinde mayalanan ve yarın oynayacağı büyük role olgunlaşan ihtilalci bir hız var mıdır?” sorusuna yanıt aramıştır (Kıvılcımlı, 2009d: 198-199). Gündelik gazete haberleri kabataslak tarandığında bile bu parametrelerin tamamının emarelerinin Türkiye köylüsünde fazla </w:t>
      </w:r>
      <w:proofErr w:type="spellStart"/>
      <w:r w:rsidRPr="00FC63B4">
        <w:rPr>
          <w:rFonts w:ascii="Times New Roman" w:hAnsi="Times New Roman" w:cs="Times New Roman"/>
          <w:bCs/>
          <w:sz w:val="24"/>
          <w:szCs w:val="24"/>
        </w:rPr>
        <w:t>fazla</w:t>
      </w:r>
      <w:proofErr w:type="spellEnd"/>
      <w:r w:rsidRPr="00FC63B4">
        <w:rPr>
          <w:rFonts w:ascii="Times New Roman" w:hAnsi="Times New Roman" w:cs="Times New Roman"/>
          <w:bCs/>
          <w:sz w:val="24"/>
          <w:szCs w:val="24"/>
        </w:rPr>
        <w:t xml:space="preserve"> bulunduğunu görmenin mümkün olduğunu belirterek bolca örnekle bunları ortaya koyan Kıvılcımlı, zulme, soyguna, yoksulluğa karşı isyan kabiliyeti üst düzeyde olan bu zümrede direncin “gizli ve hükümet karşıtı tarikatlar ve mehdi beklemek ve çıkarmak” biçiminde olmak üzere iki türlü yoldan ortaya çıktığına vurgu yapmış ve buradaki mehdi fikrinin hızla çözülen toplumsal ilişkiler, derinleşen sınıflar farklar, doğal ve sosyal afetler gibi sosyo-ekonomik ve doğal gelişmelerin mucize, keramet ve Mesih gibi tasavvufi, dini ve mistik formlarda ifadesine tekabül ettiğini dile getirdiği gibi “metafizik usullü, fizik ve pratik bir siyaset” olarak dinin köylüler nezdinde bu denli popüler oluşunu da yanlış yollarda seyretse de kurtuluşa dair canlı bir arayışın neticesi saymıştır (Kıvılcımlı, 2009d: 222-223).</w:t>
      </w:r>
    </w:p>
    <w:p w14:paraId="0152D68B" w14:textId="77777777" w:rsidR="00A64D3A"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 yorum üzerinden, Cumhuriyet Tarihinde dehşet verici bir mürtecilik kalkışması sıfatıyla lanetlenen Menemen İsyanını da yolu hedefi şaşmış, hakikaten gericilerin tuzağına düşmüş, kitle hareketinden ziyade sapkın bir darbe girişimi olarak “bütün bu gerici kılığına rağmen, (…) Türk köylülüğünün ihtilale susayışını, ihtilali tuttuğunu ve tutacağını, kır çalışkanlarının ruhunu gösteren bir ders” olarak okumak gerektiğine dikkat çeken Kıvılcımlı (2009d: 236), bu türden isyanları zamanın Kemalist rejimi gibi müthiş bir sınıf körlüğüyle din elden gidiyor vesveseleriyle halkın kandırıldığı karşı devrim hamleleri olarak değil kitlelerin korkunç sosyo-ekonomik şartlar altında aldanmaya ve kandırılmaya dahi susayarak bile isteye iştirak ettikleri yönsüz sosyal patlamalar biçiminde yorumlamak gerektiğini vurgulamıştır (Kıvılcımlı, 2009d: 252). </w:t>
      </w:r>
      <w:r w:rsidRPr="00FC63B4">
        <w:rPr>
          <w:rFonts w:ascii="Times New Roman" w:hAnsi="Times New Roman" w:cs="Times New Roman"/>
          <w:bCs/>
          <w:sz w:val="24"/>
          <w:szCs w:val="24"/>
        </w:rPr>
        <w:lastRenderedPageBreak/>
        <w:t xml:space="preserve">Buradan hareketle Kıvılcımlı, tarihsel karakteri ve sosyo-ekonomik gelişmişlik düzeyi bakımından teşekküllü bir toplumsal ve sosyalist dönüşümü gerçekleştirme kapasitesi olmadığı için yiğitlik, gözü karalık ve ölümüne dövüşçülük şeklinde tezahür eden canlı isyan kapasitesi derebeyi artığı tefeci-bezirganlar ve din simsarları tarafından sömürülüp heba edilen köylülere, toplumsal kurtuluşun en sabırlı ve bütünleşik takipçisi olan işçi sınıfı ve onun öz örgütlülüğünü temsil eden komünist partisinin bir tür keşif kolu olarak rehberlik etmesinin ve mezkur köylü devrimciliğinin canlı enerjisinin sosyal devrim namına harekete geçirmesinin icap ettiğini öne sürmüştür (Kıvılcımlı, 2009d: 249). </w:t>
      </w:r>
    </w:p>
    <w:p w14:paraId="6EA2930D" w14:textId="5399B8FC" w:rsidR="00542CBD" w:rsidRPr="00FC63B4" w:rsidRDefault="00877C68"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Bununla birlikte </w:t>
      </w:r>
      <w:r w:rsidR="00A64D3A" w:rsidRPr="00FC63B4">
        <w:rPr>
          <w:rFonts w:ascii="Times New Roman" w:hAnsi="Times New Roman" w:cs="Times New Roman"/>
          <w:bCs/>
          <w:sz w:val="24"/>
          <w:szCs w:val="24"/>
        </w:rPr>
        <w:t xml:space="preserve">Osmanlı Kürdistan’ındaki geniş yoksul halk kitlelerinin de neredeyse fıtraten isyana meyyal olduklarına dikkat çeken Kıvılcımlı, Cumhuriyetin ilk yıllarına da sıçrayan bu isyan dalgasının </w:t>
      </w:r>
      <w:r w:rsidR="00424715" w:rsidRPr="00FC63B4">
        <w:rPr>
          <w:rFonts w:ascii="Times New Roman" w:hAnsi="Times New Roman" w:cs="Times New Roman"/>
          <w:bCs/>
          <w:sz w:val="24"/>
          <w:szCs w:val="24"/>
        </w:rPr>
        <w:t>Kürt köylülüğünün zulüm karşısında adeta refleks olarak isyancı ve ihtilalci karakterinden ileri geldiğini, buna rağmen yoksul kitlenin yönsüzlüğü ve sadece devletin değil yerel toprak ağaları ve tefeci-bezirgan takımının da gadrine uğramaları nedeniyle bu ihtilalci meziyetlerin semeresinden yine sömürücü sınıfların istifade ettiğini belirtmiştir (Kıvılcımlı, 2009e: 195-196)</w:t>
      </w:r>
      <w:r w:rsidR="00AB4552" w:rsidRPr="00FC63B4">
        <w:rPr>
          <w:rFonts w:ascii="Times New Roman" w:hAnsi="Times New Roman" w:cs="Times New Roman"/>
          <w:bCs/>
          <w:sz w:val="24"/>
          <w:szCs w:val="24"/>
        </w:rPr>
        <w:t xml:space="preserve">. </w:t>
      </w:r>
      <w:proofErr w:type="spellStart"/>
      <w:r w:rsidR="001D6CA5" w:rsidRPr="00FC63B4">
        <w:rPr>
          <w:rFonts w:ascii="Times New Roman" w:hAnsi="Times New Roman" w:cs="Times New Roman"/>
          <w:bCs/>
          <w:sz w:val="24"/>
          <w:szCs w:val="24"/>
        </w:rPr>
        <w:t>Kıvılcımlı’daki</w:t>
      </w:r>
      <w:proofErr w:type="spellEnd"/>
      <w:r w:rsidR="001D6CA5" w:rsidRPr="00FC63B4">
        <w:rPr>
          <w:rFonts w:ascii="Times New Roman" w:hAnsi="Times New Roman" w:cs="Times New Roman"/>
          <w:bCs/>
          <w:sz w:val="24"/>
          <w:szCs w:val="24"/>
        </w:rPr>
        <w:t xml:space="preserve"> bütün bu sosyokültürel güçler anlayışı, Osmanlı’yı altı yüz yıl boyunca ayakta tutan, hatta bugün bile müesses nizam karşısındaki eşitlikçi özgürlükçü mazlum halk isyanlarına ilham veren, teşekküllü bir toplumsal isyan geleneğinin ürünleri olarak </w:t>
      </w:r>
      <w:proofErr w:type="spellStart"/>
      <w:r w:rsidR="001D6CA5" w:rsidRPr="00FC63B4">
        <w:rPr>
          <w:rFonts w:ascii="Times New Roman" w:hAnsi="Times New Roman" w:cs="Times New Roman"/>
          <w:bCs/>
          <w:sz w:val="24"/>
          <w:szCs w:val="24"/>
        </w:rPr>
        <w:t>Bloch’un</w:t>
      </w:r>
      <w:proofErr w:type="spellEnd"/>
      <w:r w:rsidR="001D6CA5" w:rsidRPr="00FC63B4">
        <w:rPr>
          <w:rFonts w:ascii="Times New Roman" w:hAnsi="Times New Roman" w:cs="Times New Roman"/>
          <w:bCs/>
          <w:sz w:val="24"/>
          <w:szCs w:val="24"/>
        </w:rPr>
        <w:t xml:space="preserve"> ütopyacı ve devrimci düşünceyi önceleyen, ona destek veren </w:t>
      </w:r>
      <w:r w:rsidR="001D6CA5" w:rsidRPr="00FC63B4">
        <w:rPr>
          <w:rFonts w:ascii="Times New Roman" w:hAnsi="Times New Roman" w:cs="Times New Roman"/>
          <w:bCs/>
          <w:i/>
          <w:iCs/>
          <w:sz w:val="24"/>
          <w:szCs w:val="24"/>
        </w:rPr>
        <w:t>kültürel artık</w:t>
      </w:r>
      <w:r w:rsidR="001D6CA5" w:rsidRPr="00FC63B4">
        <w:rPr>
          <w:rFonts w:ascii="Times New Roman" w:hAnsi="Times New Roman" w:cs="Times New Roman"/>
          <w:bCs/>
          <w:sz w:val="24"/>
          <w:szCs w:val="24"/>
        </w:rPr>
        <w:t xml:space="preserve"> mefhumuyla da bir hayli örtüşmektedir.</w:t>
      </w:r>
    </w:p>
    <w:p w14:paraId="5E80AED4" w14:textId="77777777" w:rsidR="00EB6C44"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Çarpıtılsın ya da çarpıtılmasın, gündüz düşlerinden reklamlara, masallardan dinlere, halk hikayelerinden gnostik tarikatlara varıncaya kadar geleceğe dair bir yaşama itkisi uyandıran her türden arzu formundaki sosyo-kültürel mühimmattan ve hatta Amerikan rüyasında dahi umuda dair kuvvenin izlerini bulan Bloch da (</w:t>
      </w:r>
      <w:proofErr w:type="gramStart"/>
      <w:r w:rsidRPr="00FC63B4">
        <w:rPr>
          <w:rFonts w:ascii="Times New Roman" w:hAnsi="Times New Roman" w:cs="Times New Roman"/>
          <w:bCs/>
          <w:sz w:val="24"/>
          <w:szCs w:val="24"/>
        </w:rPr>
        <w:t>2007a</w:t>
      </w:r>
      <w:proofErr w:type="gramEnd"/>
      <w:r w:rsidRPr="00FC63B4">
        <w:rPr>
          <w:rFonts w:ascii="Times New Roman" w:hAnsi="Times New Roman" w:cs="Times New Roman"/>
          <w:bCs/>
          <w:sz w:val="24"/>
          <w:szCs w:val="24"/>
        </w:rPr>
        <w:t xml:space="preserve">: 52) Kıvılcımlı gibi geleneksel Marksist düşüncenin pek de itibar etmediği sahalardan onu tahkim etmeyi amaçlamıştır. Mezkur tahkimat adına Orta Çağ İslam düşüncesine kadar uzanıp oradan sol namına kuvveler devşirmenin bile peşine düşen Bloch, felsefenin egzotik bir meyve olmaktan çok toplumsal yaşamın ta içinde olduğunu söylediği İslam topraklarında yetişmiş büyük alimler </w:t>
      </w:r>
      <w:proofErr w:type="spellStart"/>
      <w:r w:rsidRPr="00FC63B4">
        <w:rPr>
          <w:rFonts w:ascii="Times New Roman" w:hAnsi="Times New Roman" w:cs="Times New Roman"/>
          <w:bCs/>
          <w:sz w:val="24"/>
          <w:szCs w:val="24"/>
        </w:rPr>
        <w:t>İbni</w:t>
      </w:r>
      <w:proofErr w:type="spellEnd"/>
      <w:r w:rsidRPr="00FC63B4">
        <w:rPr>
          <w:rFonts w:ascii="Times New Roman" w:hAnsi="Times New Roman" w:cs="Times New Roman"/>
          <w:bCs/>
          <w:sz w:val="24"/>
          <w:szCs w:val="24"/>
        </w:rPr>
        <w:t xml:space="preserve"> Sina ve </w:t>
      </w:r>
      <w:proofErr w:type="spellStart"/>
      <w:r w:rsidRPr="00FC63B4">
        <w:rPr>
          <w:rFonts w:ascii="Times New Roman" w:hAnsi="Times New Roman" w:cs="Times New Roman"/>
          <w:bCs/>
          <w:sz w:val="24"/>
          <w:szCs w:val="24"/>
        </w:rPr>
        <w:t>İbni</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Rüşd’ün</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Aritoteles’in</w:t>
      </w:r>
      <w:proofErr w:type="spellEnd"/>
      <w:r w:rsidRPr="00FC63B4">
        <w:rPr>
          <w:rFonts w:ascii="Times New Roman" w:hAnsi="Times New Roman" w:cs="Times New Roman"/>
          <w:bCs/>
          <w:sz w:val="24"/>
          <w:szCs w:val="24"/>
        </w:rPr>
        <w:t xml:space="preserve"> üretken madde yorumundan hareket eden son derece dinamik bir doğa felsefesi ortaya koyarak ta o devirde sol bir Aristoteles yorumuna imza attıklarına dikkat çekmiştir (Bloch, </w:t>
      </w:r>
      <w:r w:rsidRPr="00FC63B4">
        <w:rPr>
          <w:rFonts w:ascii="Times New Roman" w:hAnsi="Times New Roman" w:cs="Times New Roman"/>
          <w:bCs/>
          <w:sz w:val="24"/>
          <w:szCs w:val="24"/>
        </w:rPr>
        <w:lastRenderedPageBreak/>
        <w:t xml:space="preserve">2017: 15-19). Ayrıca Bloch, </w:t>
      </w:r>
      <w:proofErr w:type="spellStart"/>
      <w:r w:rsidRPr="00FC63B4">
        <w:rPr>
          <w:rFonts w:ascii="Times New Roman" w:hAnsi="Times New Roman" w:cs="Times New Roman"/>
          <w:bCs/>
          <w:sz w:val="24"/>
          <w:szCs w:val="24"/>
        </w:rPr>
        <w:t>Marx’ın</w:t>
      </w:r>
      <w:proofErr w:type="spellEnd"/>
      <w:r w:rsidRPr="00FC63B4">
        <w:rPr>
          <w:rFonts w:ascii="Times New Roman" w:hAnsi="Times New Roman" w:cs="Times New Roman"/>
          <w:bCs/>
          <w:sz w:val="24"/>
          <w:szCs w:val="24"/>
        </w:rPr>
        <w:t xml:space="preserve"> dinle kiliseyi mutabık sayarak onu afyon ilan eden eleştirisinin halen haklı ve geçerli olduğunu fakat aynı dinin kiliseden bağışık heretik nitelikli akımlarının da -insanlığın yukarıdan aşağıya doğru baskılanmasına karşı ayak diremesi, dik durması ve bağımsızlaşması için idrak, anlama ve kavrama melekesini desteklemeye çalışan ve küstah olmayan bir din eleştirisini devreye sokan materyalist bir anlayışla (Bloch, 2013: 114-115)- sosyalist mücadelenin saflarının bir parçası olarak düşünülebileceğini ifade etmiştir.</w:t>
      </w:r>
    </w:p>
    <w:p w14:paraId="57FF7EF7" w14:textId="0386C12D" w:rsidR="004C6127" w:rsidRPr="00FC63B4" w:rsidRDefault="001757C1" w:rsidP="004C6127">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Bununla birlikte peri ve halk masallarını -aralarındaki teknik farkı dikkate almadan- ezilenlerin, küçük insanların kurnazca hayatta kalmaya odaklı hüsnü kuruntularının ürünü olarak değil daha iyi bir yaşam arzusuna dair öngörücü tasavvur unsurları olarak okuyan Bloch, geleneksel olsalar da zamansız özlem, arzu ve aşk mefhumlarını bugüne ve muhayyel bir geleceğe teyelleyen karakterleriyle bu anlatıların bütünlüklü bir ütopik kuvveyi haiz olduğu kanaatindedir. Bu tüm zamanlara şamil olma hali dışında bütün toplumsal sınıf ve yaş gruplarını etkileyen yönüne de dikkat çektiği </w:t>
      </w:r>
      <w:r w:rsidR="00993712" w:rsidRPr="00FC63B4">
        <w:rPr>
          <w:rFonts w:ascii="Times New Roman" w:hAnsi="Times New Roman" w:cs="Times New Roman"/>
          <w:bCs/>
          <w:sz w:val="24"/>
          <w:szCs w:val="24"/>
        </w:rPr>
        <w:t xml:space="preserve">peri masallarıyla beraber çizgi romanlar, popüler macera romanları, modern anlatılar, sirkler, halk panayırları vb. gibi alt kültür ürünü sayılan olgu ve mecralarla da ilgilenen Bloch, hiçbir estetik hiyerarşi </w:t>
      </w:r>
      <w:r w:rsidR="007266FA" w:rsidRPr="00FC63B4">
        <w:rPr>
          <w:rFonts w:ascii="Times New Roman" w:hAnsi="Times New Roman" w:cs="Times New Roman"/>
          <w:bCs/>
          <w:sz w:val="24"/>
          <w:szCs w:val="24"/>
        </w:rPr>
        <w:t xml:space="preserve">kaygısı </w:t>
      </w:r>
      <w:r w:rsidR="00993712" w:rsidRPr="00FC63B4">
        <w:rPr>
          <w:rFonts w:ascii="Times New Roman" w:hAnsi="Times New Roman" w:cs="Times New Roman"/>
          <w:bCs/>
          <w:sz w:val="24"/>
          <w:szCs w:val="24"/>
        </w:rPr>
        <w:t>gütmeden b</w:t>
      </w:r>
      <w:r w:rsidR="007266FA" w:rsidRPr="00FC63B4">
        <w:rPr>
          <w:rFonts w:ascii="Times New Roman" w:hAnsi="Times New Roman" w:cs="Times New Roman"/>
          <w:bCs/>
          <w:sz w:val="24"/>
          <w:szCs w:val="24"/>
        </w:rPr>
        <w:t>ütün bu sosyo-kültürel malzemenin</w:t>
      </w:r>
      <w:r w:rsidR="00993712" w:rsidRPr="00FC63B4">
        <w:rPr>
          <w:rFonts w:ascii="Times New Roman" w:hAnsi="Times New Roman" w:cs="Times New Roman"/>
          <w:bCs/>
          <w:sz w:val="24"/>
          <w:szCs w:val="24"/>
        </w:rPr>
        <w:t xml:space="preserve"> kitle nezdinde alımlanışın</w:t>
      </w:r>
      <w:r w:rsidR="007266FA" w:rsidRPr="00FC63B4">
        <w:rPr>
          <w:rFonts w:ascii="Times New Roman" w:hAnsi="Times New Roman" w:cs="Times New Roman"/>
          <w:bCs/>
          <w:sz w:val="24"/>
          <w:szCs w:val="24"/>
        </w:rPr>
        <w:t>a yoğunlaşarak</w:t>
      </w:r>
      <w:r w:rsidR="00993712" w:rsidRPr="00FC63B4">
        <w:rPr>
          <w:rFonts w:ascii="Times New Roman" w:hAnsi="Times New Roman" w:cs="Times New Roman"/>
          <w:bCs/>
          <w:sz w:val="24"/>
          <w:szCs w:val="24"/>
        </w:rPr>
        <w:t xml:space="preserve"> </w:t>
      </w:r>
      <w:r w:rsidR="007266FA" w:rsidRPr="00FC63B4">
        <w:rPr>
          <w:rFonts w:ascii="Times New Roman" w:hAnsi="Times New Roman" w:cs="Times New Roman"/>
          <w:bCs/>
          <w:sz w:val="24"/>
          <w:szCs w:val="24"/>
        </w:rPr>
        <w:t xml:space="preserve">buradaki </w:t>
      </w:r>
      <w:r w:rsidR="00993712" w:rsidRPr="00FC63B4">
        <w:rPr>
          <w:rFonts w:ascii="Times New Roman" w:hAnsi="Times New Roman" w:cs="Times New Roman"/>
          <w:bCs/>
          <w:sz w:val="24"/>
          <w:szCs w:val="24"/>
        </w:rPr>
        <w:t>ütopyacı kuvveyi ciddiyetle ele aldığı gibi hiç düşünmeksizin itaate ayarlı bir uygun adım yürüyüşe nazarla muhtemel bir devrimci farkındalığa açık en cahilce ve mahrem hüsnükuruntuyu tercih etmek gerektiği düşüncesindedir (</w:t>
      </w:r>
      <w:proofErr w:type="spellStart"/>
      <w:r w:rsidR="00993712" w:rsidRPr="00FC63B4">
        <w:rPr>
          <w:rFonts w:ascii="Times New Roman" w:hAnsi="Times New Roman" w:cs="Times New Roman"/>
          <w:bCs/>
          <w:sz w:val="24"/>
          <w:szCs w:val="24"/>
        </w:rPr>
        <w:t>Zipes</w:t>
      </w:r>
      <w:proofErr w:type="spellEnd"/>
      <w:r w:rsidR="00993712" w:rsidRPr="00FC63B4">
        <w:rPr>
          <w:rFonts w:ascii="Times New Roman" w:hAnsi="Times New Roman" w:cs="Times New Roman"/>
          <w:bCs/>
          <w:sz w:val="24"/>
          <w:szCs w:val="24"/>
        </w:rPr>
        <w:t>, 2018: 362-365).</w:t>
      </w:r>
      <w:r w:rsidR="004C6127" w:rsidRPr="00FC63B4">
        <w:rPr>
          <w:rFonts w:ascii="Times New Roman" w:hAnsi="Times New Roman" w:cs="Times New Roman"/>
          <w:bCs/>
          <w:sz w:val="24"/>
          <w:szCs w:val="24"/>
        </w:rPr>
        <w:t xml:space="preserve"> Bu anlamda hem Bloch hem de Kıvılcımlı, genellikle göz ardı edilen sosyo-kültürel birikimin sosyalist bir pencereden yeniden ele alınıp teşekküllü bir devrimci toplumsal dönüşüm faaliyetinin hizmetine koştukları gibi buradaki kuvvenin öyle kolaylıkla yok sayılacak ya da muhafazakar fikriyata terk edilecek bir saha olmadığını açıklıkla göstermişlerdir.</w:t>
      </w:r>
    </w:p>
    <w:p w14:paraId="56954E9E" w14:textId="77777777" w:rsidR="00676A1D" w:rsidRPr="00FC63B4" w:rsidRDefault="00676A1D" w:rsidP="001D6CA5">
      <w:pPr>
        <w:spacing w:before="120" w:after="120" w:line="360" w:lineRule="auto"/>
        <w:jc w:val="center"/>
        <w:rPr>
          <w:rFonts w:ascii="Times New Roman" w:hAnsi="Times New Roman" w:cs="Times New Roman"/>
          <w:b/>
          <w:bCs/>
          <w:sz w:val="24"/>
          <w:szCs w:val="24"/>
        </w:rPr>
      </w:pPr>
    </w:p>
    <w:p w14:paraId="554B758E" w14:textId="1F8E55C5" w:rsidR="001D6CA5" w:rsidRPr="00FC63B4" w:rsidRDefault="001D6CA5" w:rsidP="001D6CA5">
      <w:pPr>
        <w:spacing w:before="120" w:after="120" w:line="360" w:lineRule="auto"/>
        <w:jc w:val="center"/>
        <w:rPr>
          <w:rFonts w:ascii="Times New Roman" w:hAnsi="Times New Roman" w:cs="Times New Roman"/>
          <w:b/>
          <w:bCs/>
          <w:sz w:val="24"/>
          <w:szCs w:val="24"/>
        </w:rPr>
      </w:pPr>
      <w:bookmarkStart w:id="21" w:name="_Hlk43773076"/>
      <w:r w:rsidRPr="00FC63B4">
        <w:rPr>
          <w:rFonts w:ascii="Times New Roman" w:hAnsi="Times New Roman" w:cs="Times New Roman"/>
          <w:b/>
          <w:bCs/>
          <w:sz w:val="24"/>
          <w:szCs w:val="24"/>
        </w:rPr>
        <w:t>IV.</w:t>
      </w:r>
      <w:r w:rsidR="00A57D00">
        <w:rPr>
          <w:rFonts w:ascii="Times New Roman" w:hAnsi="Times New Roman" w:cs="Times New Roman"/>
          <w:b/>
          <w:bCs/>
          <w:sz w:val="24"/>
          <w:szCs w:val="24"/>
        </w:rPr>
        <w:t>5</w:t>
      </w:r>
      <w:r w:rsidRPr="00FC63B4">
        <w:rPr>
          <w:rFonts w:ascii="Times New Roman" w:hAnsi="Times New Roman" w:cs="Times New Roman"/>
          <w:b/>
          <w:bCs/>
          <w:sz w:val="24"/>
          <w:szCs w:val="24"/>
        </w:rPr>
        <w:t xml:space="preserve">. </w:t>
      </w:r>
      <w:r w:rsidR="00A57D00">
        <w:rPr>
          <w:rFonts w:ascii="Times New Roman" w:hAnsi="Times New Roman" w:cs="Times New Roman"/>
          <w:b/>
          <w:bCs/>
          <w:sz w:val="24"/>
          <w:szCs w:val="24"/>
        </w:rPr>
        <w:t>DEĞERLENDİRME: HEMDERT AKRANLAR</w:t>
      </w:r>
    </w:p>
    <w:bookmarkEnd w:id="21"/>
    <w:p w14:paraId="4AE9A832" w14:textId="77777777" w:rsidR="001D6CA5" w:rsidRPr="00FC63B4" w:rsidRDefault="001D6CA5" w:rsidP="001D6CA5">
      <w:pPr>
        <w:spacing w:before="120" w:after="120" w:line="360" w:lineRule="auto"/>
        <w:jc w:val="both"/>
        <w:rPr>
          <w:rFonts w:ascii="Times New Roman" w:hAnsi="Times New Roman" w:cs="Times New Roman"/>
          <w:sz w:val="24"/>
          <w:szCs w:val="24"/>
        </w:rPr>
      </w:pPr>
    </w:p>
    <w:p w14:paraId="00E65751"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Bir tarafta sürgün, Nazizm belası ve yeniden inşa edilmeye çalışan bir ülke, diğer tarafta uzun mahpusluk, şedit devlet baskısı ve yeni kurulmuş bir ülkenin yalpalamalar eşliğinde kendini bulma çabaları gibi oldukça menfi şartlar altında adeta süreklileşmiş </w:t>
      </w:r>
      <w:r w:rsidRPr="00FC63B4">
        <w:rPr>
          <w:rFonts w:ascii="Times New Roman" w:hAnsi="Times New Roman" w:cs="Times New Roman"/>
          <w:sz w:val="24"/>
          <w:szCs w:val="24"/>
        </w:rPr>
        <w:lastRenderedPageBreak/>
        <w:t>bir kriz halinin içinden yazmaya çabalayan Bloch ve Kıvılcımlı, bu bakımdan yaşadıkları devirlerin dünya-tarihsel sorun ve duyarlılıklarından azade olmadıkları gibi mezkur krizi melankolik bir içe dönüşle romantik bir nostalji güzellemesine dönüştürmeden eşitlikçi ve özgürlükçü bir toplumsal devrim umudunu her daim diri tutup bu uğurda ihmal edilmiş din, kültür ve gelenek gibi mefhumların sosyalist bir zaviyeden yeniden yorumlanmasını hatta bunların kendilerine mündemiç kimi baskılanmış içeriklerini ön plana çıkararak tümden temellükünü hedeflemişlerdir. Ömürlerinin sonuna kadar sosyalizm, komünizm ve Marksizm’e bağlılıklarını ısrarla vurgulasalar bile din, kültür ve gelenek bahsindeki bu tavizsiz ilgileri nedeniyle doktriner bir Marksizm anlayışının dışında değerlendirilen Bloch ve Kıvılcımlı, iyi ihtimalle pek de lüzumlu olmayan meselelerle fazla meşgul olan ve bu sebeple çözümleyici ve düzenli bir teorik mesaiye gelemeyen daha çok nasihatçi ve ütopyacı bir düsturun mensupları olarak sol masallar anlatan eski tip veliler gibi görülmüş; aksi durumda ise Marksist teorinin pirüpak materyalizmine idealist birtakım eklentiler peşinde koşan mürtetler kabilinden sayılmışlardır.</w:t>
      </w:r>
    </w:p>
    <w:p w14:paraId="1FB0670A" w14:textId="08ED145B"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Bütün bu yalnızlıklarına rağmen sosyalist teori ve pratiğin yeniden inkişafı çabasından taviz vermeyen bu iki nevi şahsına münhasır düşün adamının geçmişle ilişkilenme gayreti iki farklı motivasyondan hareketle tezahür etmiştir ki zira Bloch, sosyalist teori ve pratiğin eskiden örneklerinin bulunduğu fakat şimdilerde dikkate değer bir kıymeti haiz olmadığı kabulünden hareket eden bir toplumsal ve düşünsel ortamın içinden gerekli misallerin hatırlatılması ve yeniden değerlendirilmesi üzerinden ihya ve temellük çabasını yürütürken, Kıvılcımlı, sosyalizm namına herhangi bir teori ya da pratiğin bu toplum ve topraklarda zinhar olmadığı ve esamisinin okunamayacağına kani bir çevrenin içinden, ziyadesiyle daha müşkül şartlar altında, bir yokluğun var olduğunu ispat çabasının baskın olduğu bir teorik mesainin içinde olmuştur.</w:t>
      </w:r>
    </w:p>
    <w:p w14:paraId="4D6DAF58" w14:textId="77777777" w:rsidR="001D6CA5" w:rsidRPr="00FC63B4" w:rsidRDefault="001D6CA5" w:rsidP="001D6CA5">
      <w:pPr>
        <w:spacing w:before="120" w:after="120" w:line="360" w:lineRule="auto"/>
        <w:jc w:val="both"/>
        <w:rPr>
          <w:rFonts w:ascii="Times New Roman" w:hAnsi="Times New Roman" w:cs="Times New Roman"/>
          <w:bCs/>
          <w:sz w:val="24"/>
          <w:szCs w:val="24"/>
        </w:rPr>
      </w:pPr>
      <w:r w:rsidRPr="00FC63B4">
        <w:rPr>
          <w:rFonts w:ascii="Times New Roman" w:hAnsi="Times New Roman" w:cs="Times New Roman"/>
          <w:bCs/>
          <w:sz w:val="24"/>
          <w:szCs w:val="24"/>
        </w:rPr>
        <w:t xml:space="preserve">Geçmişteki cümle sosyo-kültürel teorik-pratik birikimle aynen aktarımdan çok eleştirel bir yeniden değerlendirme kaygısını da beraberinde getirdiği gibi Bloch ve Kıvılcımlı da artık geri getirilmesi mümkün olmayanı diriltmeye ya da geri getirmeye dair nafile bir umuttan çok yaşanan anı tahrik etmek, ona karşı durmak maksadıyla </w:t>
      </w:r>
      <w:r w:rsidRPr="00FC63B4">
        <w:rPr>
          <w:rFonts w:ascii="Times New Roman" w:hAnsi="Times New Roman" w:cs="Times New Roman"/>
          <w:bCs/>
          <w:i/>
          <w:iCs/>
          <w:sz w:val="24"/>
          <w:szCs w:val="24"/>
        </w:rPr>
        <w:t>devri sabık</w:t>
      </w:r>
      <w:r w:rsidRPr="00FC63B4">
        <w:rPr>
          <w:rFonts w:ascii="Times New Roman" w:hAnsi="Times New Roman" w:cs="Times New Roman"/>
          <w:bCs/>
          <w:sz w:val="24"/>
          <w:szCs w:val="24"/>
        </w:rPr>
        <w:t>a seslenen, ona kulak veren isyancılar, peygamberler, veliler, şairlerin bu müşterek lisanından (</w:t>
      </w:r>
      <w:proofErr w:type="spellStart"/>
      <w:r w:rsidRPr="00FC63B4">
        <w:rPr>
          <w:rFonts w:ascii="Times New Roman" w:hAnsi="Times New Roman" w:cs="Times New Roman"/>
          <w:bCs/>
          <w:sz w:val="24"/>
          <w:szCs w:val="24"/>
        </w:rPr>
        <w:t>Asad</w:t>
      </w:r>
      <w:proofErr w:type="spellEnd"/>
      <w:r w:rsidRPr="00FC63B4">
        <w:rPr>
          <w:rFonts w:ascii="Times New Roman" w:hAnsi="Times New Roman" w:cs="Times New Roman"/>
          <w:bCs/>
          <w:sz w:val="24"/>
          <w:szCs w:val="24"/>
        </w:rPr>
        <w:t xml:space="preserve">, 2020: 77) konuşmaktalardır. Böylelikle geçmiş olmuş bitmiş, </w:t>
      </w:r>
      <w:r w:rsidRPr="00FC63B4">
        <w:rPr>
          <w:rFonts w:ascii="Times New Roman" w:hAnsi="Times New Roman" w:cs="Times New Roman"/>
          <w:bCs/>
          <w:i/>
          <w:iCs/>
          <w:sz w:val="24"/>
          <w:szCs w:val="24"/>
        </w:rPr>
        <w:t>davası güdülmez bir ıskartalar yığını</w:t>
      </w:r>
      <w:r w:rsidRPr="00FC63B4">
        <w:rPr>
          <w:rFonts w:ascii="Times New Roman" w:hAnsi="Times New Roman" w:cs="Times New Roman"/>
          <w:bCs/>
          <w:sz w:val="24"/>
          <w:szCs w:val="24"/>
        </w:rPr>
        <w:t xml:space="preserve"> gibi değil de gölgesi bugüne ve geleceğin </w:t>
      </w:r>
      <w:r w:rsidRPr="00FC63B4">
        <w:rPr>
          <w:rFonts w:ascii="Times New Roman" w:hAnsi="Times New Roman" w:cs="Times New Roman"/>
          <w:bCs/>
          <w:sz w:val="24"/>
          <w:szCs w:val="24"/>
        </w:rPr>
        <w:lastRenderedPageBreak/>
        <w:t>üzerine düşen bir bitmemiş yahut henüz farkına bile varılmamış birtakım olasılık ve koşulların mebzul miktarda bulunduğu bir imkan dairesi olarak temayüz ettiği gibi Bloch ve Kıvılcımlı da tam bu noktada geçmişin eşitlikçi ve özgürlükçü bir toplumsal devrim ideali ekseninde yaratıcı bir biçimde alımlanmasının örneklerini vermişlerdir. Bir başka ifadeyle Benjamin’in bir yandan tarihsel materyalizm diğer yandan ilahiyatın lisanıyla konuşarak seküler ve Mesihçi aleme aynı anda söz söylemesi, nasıl ki salt bir aynılaştırma hamlesine değil de daha çok uzlaşmaz karşıtlıklarla işleyen iki alanı ilişkiselliğe teşvik eden, kışkırtan bir müştereklik ve birbirinin içinde erimese de istifade etmekten imtina etmeyen bir yeni dilin olanaklarını arama çabasına tekabül ediyorsa (</w:t>
      </w:r>
      <w:proofErr w:type="spellStart"/>
      <w:r w:rsidRPr="00FC63B4">
        <w:rPr>
          <w:rFonts w:ascii="Times New Roman" w:hAnsi="Times New Roman" w:cs="Times New Roman"/>
          <w:bCs/>
          <w:sz w:val="24"/>
          <w:szCs w:val="24"/>
        </w:rPr>
        <w:t>Asad</w:t>
      </w:r>
      <w:proofErr w:type="spellEnd"/>
      <w:r w:rsidRPr="00FC63B4">
        <w:rPr>
          <w:rFonts w:ascii="Times New Roman" w:hAnsi="Times New Roman" w:cs="Times New Roman"/>
          <w:bCs/>
          <w:sz w:val="24"/>
          <w:szCs w:val="24"/>
        </w:rPr>
        <w:t>, 2020: 231), Bloch ve Kıvılcımlı da bu iki alanı birbiriyle konuşur hale getirerek, kimi zaman birbiri yerine telif ederek ya da doğrudan tahrik ederek, artık kifayetsiz hale gelmiş ezberleri aşındırmaya, gözden geçirmeye kapı aralamak gayretindelerdir.</w:t>
      </w:r>
    </w:p>
    <w:p w14:paraId="29D1BE4A" w14:textId="03EC979B" w:rsidR="001D6CA5" w:rsidRPr="00FC63B4" w:rsidRDefault="001D6CA5" w:rsidP="00D94F50">
      <w:pPr>
        <w:spacing w:before="120" w:after="120" w:line="360" w:lineRule="auto"/>
        <w:jc w:val="both"/>
        <w:rPr>
          <w:rFonts w:ascii="Times New Roman" w:hAnsi="Times New Roman" w:cs="Times New Roman"/>
          <w:sz w:val="24"/>
          <w:szCs w:val="24"/>
        </w:rPr>
      </w:pPr>
    </w:p>
    <w:p w14:paraId="2680BBD3" w14:textId="33B24F11" w:rsidR="001D6CA5" w:rsidRPr="00FC63B4" w:rsidRDefault="001D6CA5" w:rsidP="00D94F50">
      <w:pPr>
        <w:spacing w:before="120" w:after="120" w:line="360" w:lineRule="auto"/>
        <w:jc w:val="both"/>
        <w:rPr>
          <w:rFonts w:ascii="Times New Roman" w:hAnsi="Times New Roman" w:cs="Times New Roman"/>
          <w:sz w:val="24"/>
          <w:szCs w:val="24"/>
        </w:rPr>
      </w:pPr>
    </w:p>
    <w:p w14:paraId="5A90089B" w14:textId="62A6FC72" w:rsidR="001D6CA5" w:rsidRPr="00FC63B4" w:rsidRDefault="001D6CA5" w:rsidP="00D94F50">
      <w:pPr>
        <w:spacing w:before="120" w:after="120" w:line="360" w:lineRule="auto"/>
        <w:jc w:val="both"/>
        <w:rPr>
          <w:rFonts w:ascii="Times New Roman" w:hAnsi="Times New Roman" w:cs="Times New Roman"/>
          <w:sz w:val="24"/>
          <w:szCs w:val="24"/>
        </w:rPr>
      </w:pPr>
    </w:p>
    <w:p w14:paraId="3B2F8EF6" w14:textId="2A8C3C46" w:rsidR="001D6CA5" w:rsidRPr="00FC63B4" w:rsidRDefault="001D6CA5" w:rsidP="00D94F50">
      <w:pPr>
        <w:spacing w:before="120" w:after="120" w:line="360" w:lineRule="auto"/>
        <w:jc w:val="both"/>
        <w:rPr>
          <w:rFonts w:ascii="Times New Roman" w:hAnsi="Times New Roman" w:cs="Times New Roman"/>
          <w:sz w:val="24"/>
          <w:szCs w:val="24"/>
        </w:rPr>
      </w:pPr>
    </w:p>
    <w:p w14:paraId="60F11927" w14:textId="1C5ED133" w:rsidR="001D6CA5" w:rsidRPr="00FC63B4" w:rsidRDefault="001D6CA5" w:rsidP="00D94F50">
      <w:pPr>
        <w:spacing w:before="120" w:after="120" w:line="360" w:lineRule="auto"/>
        <w:jc w:val="both"/>
        <w:rPr>
          <w:rFonts w:ascii="Times New Roman" w:hAnsi="Times New Roman" w:cs="Times New Roman"/>
          <w:sz w:val="24"/>
          <w:szCs w:val="24"/>
        </w:rPr>
      </w:pPr>
    </w:p>
    <w:p w14:paraId="7C8C57CF" w14:textId="2F118893" w:rsidR="001D6CA5" w:rsidRPr="00FC63B4" w:rsidRDefault="001D6CA5" w:rsidP="00D94F50">
      <w:pPr>
        <w:spacing w:before="120" w:after="120" w:line="360" w:lineRule="auto"/>
        <w:jc w:val="both"/>
        <w:rPr>
          <w:rFonts w:ascii="Times New Roman" w:hAnsi="Times New Roman" w:cs="Times New Roman"/>
          <w:sz w:val="24"/>
          <w:szCs w:val="24"/>
        </w:rPr>
      </w:pPr>
    </w:p>
    <w:p w14:paraId="4EB14A4A" w14:textId="4C3A53D3" w:rsidR="001D6CA5" w:rsidRPr="00FC63B4" w:rsidRDefault="001D6CA5" w:rsidP="00D94F50">
      <w:pPr>
        <w:spacing w:before="120" w:after="120" w:line="360" w:lineRule="auto"/>
        <w:jc w:val="both"/>
        <w:rPr>
          <w:rFonts w:ascii="Times New Roman" w:hAnsi="Times New Roman" w:cs="Times New Roman"/>
          <w:sz w:val="24"/>
          <w:szCs w:val="24"/>
        </w:rPr>
      </w:pPr>
    </w:p>
    <w:p w14:paraId="74AEAE06" w14:textId="6C571D5B" w:rsidR="00E85BF3" w:rsidRPr="00FC63B4" w:rsidRDefault="00E85BF3" w:rsidP="00D94F50">
      <w:pPr>
        <w:spacing w:before="120" w:after="120" w:line="360" w:lineRule="auto"/>
        <w:jc w:val="both"/>
        <w:rPr>
          <w:rFonts w:ascii="Times New Roman" w:hAnsi="Times New Roman" w:cs="Times New Roman"/>
          <w:sz w:val="24"/>
          <w:szCs w:val="24"/>
        </w:rPr>
      </w:pPr>
    </w:p>
    <w:p w14:paraId="650E0B97" w14:textId="66DF9078" w:rsidR="00E85BF3" w:rsidRPr="00FC63B4" w:rsidRDefault="00E85BF3" w:rsidP="00D94F50">
      <w:pPr>
        <w:spacing w:before="120" w:after="120" w:line="360" w:lineRule="auto"/>
        <w:jc w:val="both"/>
        <w:rPr>
          <w:rFonts w:ascii="Times New Roman" w:hAnsi="Times New Roman" w:cs="Times New Roman"/>
          <w:sz w:val="24"/>
          <w:szCs w:val="24"/>
        </w:rPr>
      </w:pPr>
    </w:p>
    <w:p w14:paraId="29B64C06" w14:textId="518F4264" w:rsidR="00E85BF3" w:rsidRPr="00FC63B4" w:rsidRDefault="00E85BF3" w:rsidP="00D94F50">
      <w:pPr>
        <w:spacing w:before="120" w:after="120" w:line="360" w:lineRule="auto"/>
        <w:jc w:val="both"/>
        <w:rPr>
          <w:rFonts w:ascii="Times New Roman" w:hAnsi="Times New Roman" w:cs="Times New Roman"/>
          <w:sz w:val="24"/>
          <w:szCs w:val="24"/>
        </w:rPr>
      </w:pPr>
    </w:p>
    <w:p w14:paraId="7FF2E9B7" w14:textId="24FD0732" w:rsidR="00E85BF3" w:rsidRPr="00FC63B4" w:rsidRDefault="00E85BF3" w:rsidP="00D94F50">
      <w:pPr>
        <w:spacing w:before="120" w:after="120" w:line="360" w:lineRule="auto"/>
        <w:jc w:val="both"/>
        <w:rPr>
          <w:rFonts w:ascii="Times New Roman" w:hAnsi="Times New Roman" w:cs="Times New Roman"/>
          <w:sz w:val="24"/>
          <w:szCs w:val="24"/>
        </w:rPr>
      </w:pPr>
    </w:p>
    <w:p w14:paraId="1A09CA6E" w14:textId="04A79975" w:rsidR="00E85BF3" w:rsidRPr="00FC63B4" w:rsidRDefault="00E85BF3" w:rsidP="00D94F50">
      <w:pPr>
        <w:spacing w:before="120" w:after="120" w:line="360" w:lineRule="auto"/>
        <w:jc w:val="both"/>
        <w:rPr>
          <w:rFonts w:ascii="Times New Roman" w:hAnsi="Times New Roman" w:cs="Times New Roman"/>
          <w:sz w:val="24"/>
          <w:szCs w:val="24"/>
        </w:rPr>
      </w:pPr>
    </w:p>
    <w:p w14:paraId="2CB6D986" w14:textId="7DC3B01C" w:rsidR="00E85BF3" w:rsidRPr="00FC63B4" w:rsidRDefault="00E85BF3" w:rsidP="00D94F50">
      <w:pPr>
        <w:spacing w:before="120" w:after="120" w:line="360" w:lineRule="auto"/>
        <w:jc w:val="both"/>
        <w:rPr>
          <w:rFonts w:ascii="Times New Roman" w:hAnsi="Times New Roman" w:cs="Times New Roman"/>
          <w:sz w:val="24"/>
          <w:szCs w:val="24"/>
        </w:rPr>
      </w:pPr>
    </w:p>
    <w:p w14:paraId="5748187C" w14:textId="77777777" w:rsidR="00E85BF3" w:rsidRPr="00FC63B4" w:rsidRDefault="00E85BF3" w:rsidP="00D94F50">
      <w:pPr>
        <w:spacing w:before="120" w:after="120" w:line="360" w:lineRule="auto"/>
        <w:jc w:val="both"/>
        <w:rPr>
          <w:rFonts w:ascii="Times New Roman" w:hAnsi="Times New Roman" w:cs="Times New Roman"/>
          <w:sz w:val="24"/>
          <w:szCs w:val="24"/>
        </w:rPr>
      </w:pPr>
    </w:p>
    <w:p w14:paraId="3E3FB5A2" w14:textId="2D27E31E" w:rsidR="001D6CA5" w:rsidRPr="00FC63B4" w:rsidRDefault="001D6CA5" w:rsidP="00D94F50">
      <w:pPr>
        <w:spacing w:before="120" w:after="120" w:line="360" w:lineRule="auto"/>
        <w:jc w:val="both"/>
        <w:rPr>
          <w:rFonts w:ascii="Times New Roman" w:hAnsi="Times New Roman" w:cs="Times New Roman"/>
          <w:sz w:val="24"/>
          <w:szCs w:val="24"/>
        </w:rPr>
      </w:pPr>
    </w:p>
    <w:p w14:paraId="1A23191B" w14:textId="77777777" w:rsidR="001D6CA5" w:rsidRPr="00FC63B4" w:rsidRDefault="001D6CA5" w:rsidP="001D6CA5">
      <w:pPr>
        <w:spacing w:before="120" w:after="120" w:line="360" w:lineRule="auto"/>
        <w:jc w:val="center"/>
        <w:rPr>
          <w:rFonts w:ascii="Times New Roman" w:hAnsi="Times New Roman" w:cs="Times New Roman"/>
          <w:b/>
          <w:bCs/>
          <w:spacing w:val="3"/>
          <w:sz w:val="28"/>
          <w:szCs w:val="28"/>
          <w:shd w:val="clear" w:color="auto" w:fill="FFFFFF"/>
        </w:rPr>
      </w:pPr>
      <w:r w:rsidRPr="00FC63B4">
        <w:rPr>
          <w:rFonts w:ascii="Times New Roman" w:hAnsi="Times New Roman" w:cs="Times New Roman"/>
          <w:b/>
          <w:bCs/>
          <w:spacing w:val="3"/>
          <w:sz w:val="28"/>
          <w:szCs w:val="28"/>
          <w:shd w:val="clear" w:color="auto" w:fill="FFFFFF"/>
        </w:rPr>
        <w:lastRenderedPageBreak/>
        <w:t xml:space="preserve">V. BÖLÜM </w:t>
      </w:r>
    </w:p>
    <w:p w14:paraId="4F86D6AE" w14:textId="77777777" w:rsidR="001D6CA5" w:rsidRPr="00FC63B4" w:rsidRDefault="001D6CA5" w:rsidP="001D6CA5">
      <w:pPr>
        <w:spacing w:before="120" w:after="120" w:line="360" w:lineRule="auto"/>
        <w:rPr>
          <w:rFonts w:ascii="Times New Roman" w:hAnsi="Times New Roman" w:cs="Times New Roman"/>
          <w:b/>
          <w:bCs/>
          <w:spacing w:val="3"/>
          <w:sz w:val="24"/>
          <w:szCs w:val="24"/>
          <w:shd w:val="clear" w:color="auto" w:fill="FFFFFF"/>
        </w:rPr>
      </w:pPr>
    </w:p>
    <w:p w14:paraId="02E6C20F" w14:textId="77777777" w:rsidR="001D6CA5" w:rsidRPr="00FC63B4" w:rsidRDefault="001D6CA5" w:rsidP="001D6CA5">
      <w:pPr>
        <w:spacing w:before="120" w:after="120" w:line="360" w:lineRule="auto"/>
        <w:rPr>
          <w:rFonts w:ascii="Times New Roman" w:hAnsi="Times New Roman" w:cs="Times New Roman"/>
          <w:b/>
          <w:bCs/>
          <w:spacing w:val="3"/>
          <w:sz w:val="24"/>
          <w:szCs w:val="24"/>
          <w:shd w:val="clear" w:color="auto" w:fill="FFFFFF"/>
        </w:rPr>
      </w:pPr>
    </w:p>
    <w:p w14:paraId="69AF5BB0" w14:textId="77777777" w:rsidR="001D6CA5" w:rsidRPr="00FC63B4" w:rsidRDefault="001D6CA5" w:rsidP="001D6CA5">
      <w:pPr>
        <w:spacing w:before="120" w:after="120" w:line="360" w:lineRule="auto"/>
        <w:rPr>
          <w:rFonts w:ascii="Times New Roman" w:hAnsi="Times New Roman" w:cs="Times New Roman"/>
          <w:b/>
          <w:bCs/>
          <w:spacing w:val="3"/>
          <w:sz w:val="24"/>
          <w:szCs w:val="24"/>
          <w:shd w:val="clear" w:color="auto" w:fill="FFFFFF"/>
        </w:rPr>
      </w:pPr>
    </w:p>
    <w:p w14:paraId="075D6F85" w14:textId="77777777" w:rsidR="001D6CA5" w:rsidRPr="00FC63B4" w:rsidRDefault="001D6CA5" w:rsidP="001D6CA5">
      <w:pPr>
        <w:spacing w:before="120" w:after="120" w:line="360" w:lineRule="auto"/>
        <w:jc w:val="center"/>
        <w:rPr>
          <w:rFonts w:ascii="Times New Roman" w:hAnsi="Times New Roman" w:cs="Times New Roman"/>
          <w:b/>
          <w:bCs/>
          <w:spacing w:val="3"/>
          <w:sz w:val="28"/>
          <w:szCs w:val="28"/>
          <w:shd w:val="clear" w:color="auto" w:fill="FFFFFF"/>
        </w:rPr>
      </w:pPr>
      <w:bookmarkStart w:id="22" w:name="_Hlk43773112"/>
      <w:r w:rsidRPr="00FC63B4">
        <w:rPr>
          <w:rFonts w:ascii="Times New Roman" w:hAnsi="Times New Roman" w:cs="Times New Roman"/>
          <w:b/>
          <w:bCs/>
          <w:spacing w:val="3"/>
          <w:sz w:val="28"/>
          <w:szCs w:val="28"/>
          <w:shd w:val="clear" w:color="auto" w:fill="FFFFFF"/>
        </w:rPr>
        <w:t xml:space="preserve">SONUÇ: </w:t>
      </w:r>
    </w:p>
    <w:p w14:paraId="268C001C" w14:textId="77777777" w:rsidR="001D6CA5" w:rsidRPr="00FC63B4" w:rsidRDefault="001D6CA5" w:rsidP="001D6CA5">
      <w:pPr>
        <w:spacing w:before="120" w:after="120" w:line="360" w:lineRule="auto"/>
        <w:jc w:val="center"/>
        <w:rPr>
          <w:rFonts w:ascii="Times New Roman" w:hAnsi="Times New Roman" w:cs="Times New Roman"/>
          <w:b/>
          <w:bCs/>
          <w:spacing w:val="3"/>
          <w:sz w:val="28"/>
          <w:szCs w:val="28"/>
          <w:shd w:val="clear" w:color="auto" w:fill="FFFFFF"/>
        </w:rPr>
      </w:pPr>
      <w:r w:rsidRPr="00FC63B4">
        <w:rPr>
          <w:rFonts w:ascii="Times New Roman" w:hAnsi="Times New Roman" w:cs="Times New Roman"/>
          <w:b/>
          <w:bCs/>
          <w:spacing w:val="3"/>
          <w:sz w:val="28"/>
          <w:szCs w:val="28"/>
          <w:shd w:val="clear" w:color="auto" w:fill="FFFFFF"/>
        </w:rPr>
        <w:t>İNSANIN DEVRİMCİ İRADESİNE TAASSUBUN FAYDALARI!</w:t>
      </w:r>
    </w:p>
    <w:bookmarkEnd w:id="22"/>
    <w:p w14:paraId="63ECEDE3" w14:textId="77777777" w:rsidR="001D6CA5" w:rsidRPr="00FC63B4" w:rsidRDefault="001D6CA5" w:rsidP="001D6CA5">
      <w:pPr>
        <w:spacing w:before="120" w:after="120" w:line="360" w:lineRule="auto"/>
        <w:jc w:val="center"/>
        <w:rPr>
          <w:rFonts w:ascii="Times New Roman" w:hAnsi="Times New Roman" w:cs="Times New Roman"/>
          <w:spacing w:val="3"/>
          <w:sz w:val="24"/>
          <w:szCs w:val="24"/>
          <w:shd w:val="clear" w:color="auto" w:fill="FFFFFF"/>
        </w:rPr>
      </w:pPr>
    </w:p>
    <w:p w14:paraId="136F14C1" w14:textId="77777777" w:rsidR="001D6CA5" w:rsidRPr="00FC63B4" w:rsidRDefault="001D6CA5" w:rsidP="00FC63B4">
      <w:pPr>
        <w:spacing w:before="120" w:after="120" w:line="240" w:lineRule="auto"/>
        <w:ind w:right="140"/>
        <w:jc w:val="right"/>
        <w:rPr>
          <w:rFonts w:ascii="Times New Roman" w:hAnsi="Times New Roman" w:cs="Times New Roman"/>
          <w:spacing w:val="2"/>
          <w:shd w:val="clear" w:color="auto" w:fill="FFFFFF"/>
        </w:rPr>
      </w:pPr>
      <w:r w:rsidRPr="00FC63B4">
        <w:rPr>
          <w:rFonts w:ascii="Times New Roman" w:hAnsi="Times New Roman" w:cs="Times New Roman"/>
          <w:spacing w:val="2"/>
          <w:shd w:val="clear" w:color="auto" w:fill="FFFFFF"/>
        </w:rPr>
        <w:t>“Gelin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bir pazarlık yapalım sizinle ey insanlar!</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Bana kötü</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 xml:space="preserve">bana </w:t>
      </w:r>
      <w:proofErr w:type="spellStart"/>
      <w:r w:rsidRPr="00FC63B4">
        <w:rPr>
          <w:rFonts w:ascii="Times New Roman" w:hAnsi="Times New Roman" w:cs="Times New Roman"/>
          <w:spacing w:val="2"/>
          <w:shd w:val="clear" w:color="auto" w:fill="FFFFFF"/>
        </w:rPr>
        <w:t>terkettiğiniz</w:t>
      </w:r>
      <w:proofErr w:type="spellEnd"/>
      <w:r w:rsidRPr="00FC63B4">
        <w:rPr>
          <w:rFonts w:ascii="Times New Roman" w:hAnsi="Times New Roman" w:cs="Times New Roman"/>
          <w:spacing w:val="2"/>
          <w:shd w:val="clear" w:color="auto" w:fill="FFFFFF"/>
        </w:rPr>
        <w:t xml:space="preserve"> düşünceleri verin</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o vazgeçtiğiniz günler, eski yanlışlarınız</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ah, ne aptalmışım dediğiniz zamanlar</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onları verin, yakınmalarınızı</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artık gülmeye değer bulmadığınız şakalar</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ben aştım onları dediğiniz ne varsa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bunda üzülecek ne var dediğiniz neyse onlar</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boşa çıkmış çabalar, bozuk niyetleriniz</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içinizde kırık dökük, yoksul, yabansı</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verin bana</w:t>
      </w:r>
      <w:r w:rsidRPr="00FC63B4">
        <w:rPr>
          <w:rFonts w:ascii="Times New Roman" w:hAnsi="Times New Roman" w:cs="Times New Roman"/>
          <w:spacing w:val="2"/>
        </w:rPr>
        <w:br/>
      </w:r>
      <w:r w:rsidRPr="00FC63B4">
        <w:rPr>
          <w:rFonts w:ascii="Times New Roman" w:hAnsi="Times New Roman" w:cs="Times New Roman"/>
          <w:spacing w:val="2"/>
          <w:shd w:val="clear" w:color="auto" w:fill="FFFFFF"/>
        </w:rPr>
        <w:t>verin taammüden işlediğiniz suçları da.”</w:t>
      </w:r>
    </w:p>
    <w:p w14:paraId="277BEA2F" w14:textId="77777777" w:rsidR="001D6CA5" w:rsidRPr="00FC63B4" w:rsidRDefault="001D6CA5" w:rsidP="00FC63B4">
      <w:pPr>
        <w:spacing w:before="120" w:after="120" w:line="240" w:lineRule="auto"/>
        <w:ind w:right="140"/>
        <w:jc w:val="right"/>
        <w:rPr>
          <w:rFonts w:ascii="Times New Roman" w:hAnsi="Times New Roman" w:cs="Times New Roman"/>
          <w:spacing w:val="3"/>
          <w:sz w:val="24"/>
          <w:szCs w:val="24"/>
          <w:shd w:val="clear" w:color="auto" w:fill="FFFFFF"/>
        </w:rPr>
      </w:pPr>
      <w:r w:rsidRPr="00FC63B4">
        <w:rPr>
          <w:rFonts w:ascii="Times New Roman" w:hAnsi="Times New Roman" w:cs="Times New Roman"/>
          <w:spacing w:val="2"/>
          <w:shd w:val="clear" w:color="auto" w:fill="FFFFFF"/>
        </w:rPr>
        <w:t>İsmet Özel (1984: 10)</w:t>
      </w:r>
    </w:p>
    <w:p w14:paraId="57D3DE25" w14:textId="77777777" w:rsidR="001D6CA5" w:rsidRPr="00FC63B4" w:rsidRDefault="001D6CA5" w:rsidP="001D6CA5">
      <w:pPr>
        <w:spacing w:before="120" w:after="120" w:line="360" w:lineRule="auto"/>
        <w:rPr>
          <w:rFonts w:ascii="Times New Roman" w:hAnsi="Times New Roman" w:cs="Times New Roman"/>
          <w:spacing w:val="3"/>
          <w:sz w:val="24"/>
          <w:szCs w:val="24"/>
          <w:shd w:val="clear" w:color="auto" w:fill="FFFFFF"/>
        </w:rPr>
      </w:pPr>
    </w:p>
    <w:p w14:paraId="75FE1FCF" w14:textId="565E5F35" w:rsidR="001D6CA5" w:rsidRPr="00FC63B4" w:rsidRDefault="001D6CA5" w:rsidP="001D6CA5">
      <w:pPr>
        <w:spacing w:before="120" w:after="120" w:line="360" w:lineRule="auto"/>
        <w:jc w:val="both"/>
        <w:rPr>
          <w:rFonts w:ascii="Times New Roman" w:hAnsi="Times New Roman" w:cs="Times New Roman"/>
          <w:spacing w:val="3"/>
          <w:sz w:val="24"/>
          <w:szCs w:val="24"/>
          <w:shd w:val="clear" w:color="auto" w:fill="FFFFFF"/>
        </w:rPr>
      </w:pPr>
      <w:proofErr w:type="spellStart"/>
      <w:r w:rsidRPr="00FC63B4">
        <w:rPr>
          <w:rFonts w:ascii="Times New Roman" w:hAnsi="Times New Roman" w:cs="Times New Roman"/>
          <w:spacing w:val="3"/>
          <w:sz w:val="24"/>
          <w:szCs w:val="24"/>
          <w:shd w:val="clear" w:color="auto" w:fill="FFFFFF"/>
        </w:rPr>
        <w:t>Ernst</w:t>
      </w:r>
      <w:proofErr w:type="spellEnd"/>
      <w:r w:rsidRPr="00FC63B4">
        <w:rPr>
          <w:rFonts w:ascii="Times New Roman" w:hAnsi="Times New Roman" w:cs="Times New Roman"/>
          <w:spacing w:val="3"/>
          <w:sz w:val="24"/>
          <w:szCs w:val="24"/>
          <w:shd w:val="clear" w:color="auto" w:fill="FFFFFF"/>
        </w:rPr>
        <w:t xml:space="preserve"> Bloch ve Dr. Hikmet Kıvılcımlı’nın sosyalist teoriye kendi meşreplerince yaptıkları katkıların mukayeseli incelenmesine vakfedilmiş bu çalışma, konvansiyonel Marksist mecranın içinde ısrarla kalmış olsalar bile oradaki ezberin içinden konuşmaktan ziyade onu içeriden ikmal kaygısı taşıyan bu iki özgün düşünürün, insanın tarih yapıcı kolektif aksiyon gücüne iman, </w:t>
      </w:r>
      <w:r w:rsidR="005F2D08" w:rsidRPr="00FC63B4">
        <w:rPr>
          <w:rFonts w:ascii="Times New Roman" w:hAnsi="Times New Roman" w:cs="Times New Roman"/>
          <w:spacing w:val="3"/>
          <w:sz w:val="24"/>
          <w:szCs w:val="24"/>
          <w:shd w:val="clear" w:color="auto" w:fill="FFFFFF"/>
        </w:rPr>
        <w:t>buradaki eyleyen insana dönük bitimsiz bir güzelleme ve arka çıkmada tecessüm eden devrimci romantik eğilim,</w:t>
      </w:r>
      <w:r w:rsidR="005F2D08" w:rsidRPr="00FC63B4">
        <w:rPr>
          <w:rFonts w:ascii="Arial" w:hAnsi="Arial" w:cs="Arial"/>
          <w:spacing w:val="3"/>
          <w:sz w:val="21"/>
          <w:szCs w:val="21"/>
          <w:shd w:val="clear" w:color="auto" w:fill="FFFFFF"/>
        </w:rPr>
        <w:t xml:space="preserve"> </w:t>
      </w:r>
      <w:r w:rsidRPr="00FC63B4">
        <w:rPr>
          <w:rFonts w:ascii="Times New Roman" w:hAnsi="Times New Roman" w:cs="Times New Roman"/>
          <w:spacing w:val="3"/>
          <w:sz w:val="24"/>
          <w:szCs w:val="24"/>
          <w:shd w:val="clear" w:color="auto" w:fill="FFFFFF"/>
        </w:rPr>
        <w:t xml:space="preserve">bilhassa dinin toplumsal yaşamın sosyalistçe dönüştürülmesinde önemli kuvveler barındırdığına dönük ısrarlı vurgu ve kültür, tarih ve gelenek gibi daha çok sağcıların </w:t>
      </w:r>
      <w:r w:rsidR="005F2D08" w:rsidRPr="00FC63B4">
        <w:rPr>
          <w:rFonts w:ascii="Times New Roman" w:hAnsi="Times New Roman" w:cs="Times New Roman"/>
          <w:spacing w:val="3"/>
          <w:sz w:val="24"/>
          <w:szCs w:val="24"/>
          <w:shd w:val="clear" w:color="auto" w:fill="FFFFFF"/>
        </w:rPr>
        <w:t xml:space="preserve">doğal </w:t>
      </w:r>
      <w:r w:rsidRPr="00FC63B4">
        <w:rPr>
          <w:rFonts w:ascii="Times New Roman" w:hAnsi="Times New Roman" w:cs="Times New Roman"/>
          <w:spacing w:val="3"/>
          <w:sz w:val="24"/>
          <w:szCs w:val="24"/>
          <w:shd w:val="clear" w:color="auto" w:fill="FFFFFF"/>
        </w:rPr>
        <w:t xml:space="preserve">mıntıkası sayılan bir sahanın sosyalist ve tarihsel diyalektik materyalist açıdan tefsiri ve istimlakine odaklanan sürekli mesai şeklinde ifade edilebilecek </w:t>
      </w:r>
      <w:r w:rsidR="005F2D08" w:rsidRPr="00FC63B4">
        <w:rPr>
          <w:rFonts w:ascii="Times New Roman" w:hAnsi="Times New Roman" w:cs="Times New Roman"/>
          <w:spacing w:val="3"/>
          <w:sz w:val="24"/>
          <w:szCs w:val="24"/>
          <w:shd w:val="clear" w:color="auto" w:fill="FFFFFF"/>
        </w:rPr>
        <w:t>dört</w:t>
      </w:r>
      <w:r w:rsidRPr="00FC63B4">
        <w:rPr>
          <w:rFonts w:ascii="Times New Roman" w:hAnsi="Times New Roman" w:cs="Times New Roman"/>
          <w:spacing w:val="3"/>
          <w:sz w:val="24"/>
          <w:szCs w:val="24"/>
          <w:shd w:val="clear" w:color="auto" w:fill="FFFFFF"/>
        </w:rPr>
        <w:t xml:space="preserve"> temel noktada ufak tefek farklara rağmen müşterek bir teorik faaliyet yürüttükleri tespitindedir. </w:t>
      </w:r>
    </w:p>
    <w:p w14:paraId="31173765" w14:textId="392AE2CB" w:rsidR="001D6CA5" w:rsidRPr="00FC63B4" w:rsidRDefault="001D6CA5" w:rsidP="001D6CA5">
      <w:pPr>
        <w:spacing w:before="120" w:after="120" w:line="360" w:lineRule="auto"/>
        <w:jc w:val="both"/>
        <w:rPr>
          <w:rFonts w:ascii="Times New Roman" w:hAnsi="Times New Roman" w:cs="Times New Roman"/>
          <w:spacing w:val="3"/>
          <w:sz w:val="24"/>
          <w:szCs w:val="24"/>
          <w:shd w:val="clear" w:color="auto" w:fill="FFFFFF"/>
        </w:rPr>
      </w:pPr>
      <w:r w:rsidRPr="00FC63B4">
        <w:rPr>
          <w:rFonts w:ascii="Times New Roman" w:hAnsi="Times New Roman" w:cs="Times New Roman"/>
          <w:spacing w:val="3"/>
          <w:sz w:val="24"/>
          <w:szCs w:val="24"/>
          <w:shd w:val="clear" w:color="auto" w:fill="FFFFFF"/>
        </w:rPr>
        <w:lastRenderedPageBreak/>
        <w:t xml:space="preserve">Kıvılcımlı, dönemin Bloch, </w:t>
      </w:r>
      <w:proofErr w:type="spellStart"/>
      <w:r w:rsidRPr="00FC63B4">
        <w:rPr>
          <w:rFonts w:ascii="Times New Roman" w:hAnsi="Times New Roman" w:cs="Times New Roman"/>
          <w:spacing w:val="3"/>
          <w:sz w:val="24"/>
          <w:szCs w:val="24"/>
          <w:shd w:val="clear" w:color="auto" w:fill="FFFFFF"/>
        </w:rPr>
        <w:t>Lukacs</w:t>
      </w:r>
      <w:proofErr w:type="spellEnd"/>
      <w:r w:rsidRPr="00FC63B4">
        <w:rPr>
          <w:rFonts w:ascii="Times New Roman" w:hAnsi="Times New Roman" w:cs="Times New Roman"/>
          <w:spacing w:val="3"/>
          <w:sz w:val="24"/>
          <w:szCs w:val="24"/>
          <w:shd w:val="clear" w:color="auto" w:fill="FFFFFF"/>
        </w:rPr>
        <w:t xml:space="preserve">, </w:t>
      </w:r>
      <w:proofErr w:type="spellStart"/>
      <w:r w:rsidRPr="00FC63B4">
        <w:rPr>
          <w:rFonts w:ascii="Times New Roman" w:hAnsi="Times New Roman" w:cs="Times New Roman"/>
          <w:spacing w:val="3"/>
          <w:sz w:val="24"/>
          <w:szCs w:val="24"/>
          <w:shd w:val="clear" w:color="auto" w:fill="FFFFFF"/>
        </w:rPr>
        <w:t>Gramsci</w:t>
      </w:r>
      <w:proofErr w:type="spellEnd"/>
      <w:r w:rsidRPr="00FC63B4">
        <w:rPr>
          <w:rFonts w:ascii="Times New Roman" w:hAnsi="Times New Roman" w:cs="Times New Roman"/>
          <w:spacing w:val="3"/>
          <w:sz w:val="24"/>
          <w:szCs w:val="24"/>
          <w:shd w:val="clear" w:color="auto" w:fill="FFFFFF"/>
        </w:rPr>
        <w:t xml:space="preserve"> vb. gibi beynelmilel aydınlarının çizgisinde </w:t>
      </w:r>
      <w:proofErr w:type="spellStart"/>
      <w:r w:rsidRPr="00FC63B4">
        <w:rPr>
          <w:rFonts w:ascii="Times New Roman" w:hAnsi="Times New Roman" w:cs="Times New Roman"/>
          <w:spacing w:val="3"/>
          <w:sz w:val="24"/>
          <w:szCs w:val="24"/>
          <w:shd w:val="clear" w:color="auto" w:fill="FFFFFF"/>
        </w:rPr>
        <w:t>Sovyetler’de</w:t>
      </w:r>
      <w:proofErr w:type="spellEnd"/>
      <w:r w:rsidRPr="00FC63B4">
        <w:rPr>
          <w:rFonts w:ascii="Times New Roman" w:hAnsi="Times New Roman" w:cs="Times New Roman"/>
          <w:spacing w:val="3"/>
          <w:sz w:val="24"/>
          <w:szCs w:val="24"/>
          <w:shd w:val="clear" w:color="auto" w:fill="FFFFFF"/>
        </w:rPr>
        <w:t xml:space="preserve"> mümkün olan devrimin kendi ülkelerinde mümkün olmasının koşullarını ya da tersinden olamıyorsa neden olamadığının tarihsel ve sosyal sebeplerini amorf evrensel reçeteler üzerinden değil yerli malzemenin kendisinin derinlemesine incelenmesiyle tespit etme kaygısındadır. Bunu yaparken kendinden menkul bir yerli-milli retoriğinin esiri olarak onu biricikmiş gibi yücelten milliyetçiliğe de tevessül etmeyen Kıvılcımlı için buralı olan malzeme, beynelmilel bir girişimin</w:t>
      </w:r>
      <w:r w:rsidR="0036646A" w:rsidRPr="00FC63B4">
        <w:rPr>
          <w:rFonts w:ascii="Times New Roman" w:hAnsi="Times New Roman" w:cs="Times New Roman"/>
          <w:spacing w:val="3"/>
          <w:sz w:val="24"/>
          <w:szCs w:val="24"/>
          <w:shd w:val="clear" w:color="auto" w:fill="FFFFFF"/>
        </w:rPr>
        <w:t>,</w:t>
      </w:r>
      <w:r w:rsidRPr="00FC63B4">
        <w:rPr>
          <w:rFonts w:ascii="Times New Roman" w:hAnsi="Times New Roman" w:cs="Times New Roman"/>
          <w:spacing w:val="3"/>
          <w:sz w:val="24"/>
          <w:szCs w:val="24"/>
          <w:shd w:val="clear" w:color="auto" w:fill="FFFFFF"/>
        </w:rPr>
        <w:t xml:space="preserve"> elin uzantısında tecessüm etmiş </w:t>
      </w:r>
      <w:r w:rsidR="0036646A" w:rsidRPr="00FC63B4">
        <w:rPr>
          <w:rFonts w:ascii="Times New Roman" w:hAnsi="Times New Roman" w:cs="Times New Roman"/>
          <w:spacing w:val="3"/>
          <w:sz w:val="24"/>
          <w:szCs w:val="24"/>
          <w:shd w:val="clear" w:color="auto" w:fill="FFFFFF"/>
        </w:rPr>
        <w:t xml:space="preserve">bir </w:t>
      </w:r>
      <w:r w:rsidRPr="00FC63B4">
        <w:rPr>
          <w:rFonts w:ascii="Times New Roman" w:hAnsi="Times New Roman" w:cs="Times New Roman"/>
          <w:spacing w:val="3"/>
          <w:sz w:val="24"/>
          <w:szCs w:val="24"/>
          <w:shd w:val="clear" w:color="auto" w:fill="FFFFFF"/>
        </w:rPr>
        <w:t xml:space="preserve">biçiminin yeniden o beynelmilel insan mirasına katılması çabasında istifade edilen yöntemsel bir zorunlu indirgemeden başka bir şey değildir. </w:t>
      </w:r>
      <w:r w:rsidR="004C2958" w:rsidRPr="00FC63B4">
        <w:rPr>
          <w:rFonts w:ascii="Times New Roman" w:hAnsi="Times New Roman" w:cs="Times New Roman"/>
          <w:spacing w:val="3"/>
          <w:sz w:val="24"/>
          <w:szCs w:val="24"/>
          <w:shd w:val="clear" w:color="auto" w:fill="FFFFFF"/>
        </w:rPr>
        <w:t>Bir diğer deyişle Kıvılcımlı’nın külliyatı, kendi dönemi ve mensup olduğu çevrede görülmemiş genişlikte bir mecrada özgün ve teorik nitelikli eserlerden müteşekkil olduğu gibi hayli özel bir jargonla yerel malzemeyi beynelmilel teori ve pratikle mecz etme gayretinde olan fakat kimi zaman fazla serbest vezin bir eklemleme, melezleme faaliyetinden dolayı eksantrik bulunan “millileşmiş bir Marksizm” yaratmaya çabasının mümtaz bir örneğidir (Belge, 1980: 33).</w:t>
      </w:r>
    </w:p>
    <w:p w14:paraId="62B4E672"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yanlış da olsa tavır almaktan, karşı koymaktan, yeri gelince yandaş olmaktan özcesi her ne olursa olsun taş üstüne taş koyma istidadından taviz vermediği gibi kimilerinin fazla aceleci olduğu ve bundan sebep sıklıkla siyasal yanlışlara düştüğü savlarına aldırış etmeden cari gündemi kendi meşrebince kurcalama ve oradan inandığı yol uğruna neler devşirilebileceğine dair coşkulu karar ve tavırlar geliştirmeyi devrimciliğin asli meşgalesi sayar. İnsana, insanın kolektif etkinliğine tarifsiz bir inanç duyan Kıvılcımlı, hülyalara dalıp uygun anın gelmesini, ortalığın devrim koşullarını mümkün kılacak bir pürüzsüzlüğü haiz olmasını beklemeyi zül sayarak en umulmadık, umutsuz görünen anda bile teyakkuzda olmak,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xml:space="preserve"> etmek, iğneyle kuyu kazmak gerektiği istidadındadır. </w:t>
      </w:r>
    </w:p>
    <w:p w14:paraId="50F98B90" w14:textId="733A522C"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Kıvılcımlı ayrıca, elindeki malzemeyle somut durumun verdikleriyle neler yapılabileceğinin peşinde, yanlış yapmaktan korkmadan bütün gayretiyle mücadele edilmesi gereğini inatla işlemekten geri durmadığı gibi tarihi yapanın da uygun koşulları bekleyenler değil o koşulları inşa edenler olduğunun fazlasıyla</w:t>
      </w:r>
      <w:r w:rsidR="0036646A" w:rsidRPr="00FC63B4">
        <w:rPr>
          <w:rFonts w:ascii="Times New Roman" w:hAnsi="Times New Roman" w:cs="Times New Roman"/>
          <w:sz w:val="24"/>
          <w:szCs w:val="24"/>
        </w:rPr>
        <w:t xml:space="preserve"> </w:t>
      </w:r>
      <w:r w:rsidRPr="00FC63B4">
        <w:rPr>
          <w:rFonts w:ascii="Times New Roman" w:hAnsi="Times New Roman" w:cs="Times New Roman"/>
          <w:sz w:val="24"/>
          <w:szCs w:val="24"/>
        </w:rPr>
        <w:t>bilinci</w:t>
      </w:r>
      <w:r w:rsidR="0036646A" w:rsidRPr="00FC63B4">
        <w:rPr>
          <w:rFonts w:ascii="Times New Roman" w:hAnsi="Times New Roman" w:cs="Times New Roman"/>
          <w:sz w:val="24"/>
          <w:szCs w:val="24"/>
        </w:rPr>
        <w:t xml:space="preserve">ndedir. </w:t>
      </w:r>
      <w:r w:rsidRPr="00FC63B4">
        <w:rPr>
          <w:rFonts w:ascii="Times New Roman" w:hAnsi="Times New Roman" w:cs="Times New Roman"/>
          <w:sz w:val="24"/>
          <w:szCs w:val="24"/>
        </w:rPr>
        <w:t xml:space="preserve">Yazıklanma, sinizme meyyal kendinden menkul </w:t>
      </w:r>
      <w:r w:rsidR="0036646A"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eleştiri kılıflı lafazanlık gibi şeyleri kendi pratiğinde tedavülden kaldıran Kıvılcımlı, iş yapmak, üretmek, her hal </w:t>
      </w:r>
      <w:r w:rsidRPr="00FC63B4">
        <w:rPr>
          <w:rFonts w:ascii="Times New Roman" w:hAnsi="Times New Roman" w:cs="Times New Roman"/>
          <w:sz w:val="24"/>
          <w:szCs w:val="24"/>
        </w:rPr>
        <w:lastRenderedPageBreak/>
        <w:t xml:space="preserve">ve şeraitte insanın toplumsal kurtuluş ve selametinin yol yordamlarını oluşturmak, kollamak ve yaratmak gayelerinin peşindedir. Nasıl ki kapitalizm bir üst belirleyen olarak cümle sosyo-ekonomik ve kültürel hadiseyi kendine mal etme becerisi gösterebiliyorsa,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göre sosyalist teori ve pratik</w:t>
      </w:r>
      <w:r w:rsidR="0036646A" w:rsidRPr="00FC63B4">
        <w:rPr>
          <w:rFonts w:ascii="Times New Roman" w:hAnsi="Times New Roman" w:cs="Times New Roman"/>
          <w:sz w:val="24"/>
          <w:szCs w:val="24"/>
        </w:rPr>
        <w:t xml:space="preserve"> de</w:t>
      </w:r>
      <w:r w:rsidRPr="00FC63B4">
        <w:rPr>
          <w:rFonts w:ascii="Times New Roman" w:hAnsi="Times New Roman" w:cs="Times New Roman"/>
          <w:sz w:val="24"/>
          <w:szCs w:val="24"/>
        </w:rPr>
        <w:t xml:space="preserve"> benzer bir cevvaliyetle uygun koşulları kollayarak yersiz vakit kaybedip beklemekten çok, zor koşullar altında eylemenin ve farklı muhalefet bloklarını kendinde mecz etme yeteneği ve iradesi ortaya koyabilmenin arayışında olmalıdır.</w:t>
      </w:r>
      <w:r w:rsidR="002C3E36">
        <w:rPr>
          <w:rFonts w:ascii="Times New Roman" w:hAnsi="Times New Roman" w:cs="Times New Roman"/>
          <w:sz w:val="24"/>
          <w:szCs w:val="24"/>
        </w:rPr>
        <w:t xml:space="preserve"> </w:t>
      </w:r>
    </w:p>
    <w:p w14:paraId="106BFF96" w14:textId="72B98DDC"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Felsefi anlamda Marksizm etrafında örgütlenmiş düşünsel mesailerden her bakımdan en şatafatlısı görünen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fikri avadanlığı da her ne kadar bu çabasında yalnız kalmış olsa bile genel hatlarıyla, mirasçısı olduğu Marksist düşünceyi, bin bir kaynaktan derlenmiş gnostik, eskatolojik ve apokaliptik biçimli eksiksiz bir metafizik, kozmoloji ve spekülatif kozmogoni ile aşılama çabasının </w:t>
      </w:r>
      <w:r w:rsidR="0036646A"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ürünüdür.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bu aşılama girişimi,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düşüncesinde bölük pörçük duran, ona içkin ve salt toplumsal olguları değil evrenin tümünü kapsayan bütün kuvve ve faillerin evrensel bir sentezine eğilimli bir dünya tasavvuruna tekabül eden, zımni metafizik anlamı, geleceğe yazgılı varoluşsal bir </w:t>
      </w:r>
      <w:r w:rsidRPr="00FC63B4">
        <w:rPr>
          <w:rFonts w:ascii="Times New Roman" w:hAnsi="Times New Roman" w:cs="Times New Roman"/>
          <w:i/>
          <w:iCs/>
          <w:sz w:val="24"/>
          <w:szCs w:val="24"/>
        </w:rPr>
        <w:t>umut ilkesi</w:t>
      </w:r>
      <w:r w:rsidRPr="00FC63B4">
        <w:rPr>
          <w:rFonts w:ascii="Times New Roman" w:hAnsi="Times New Roman" w:cs="Times New Roman"/>
          <w:sz w:val="24"/>
          <w:szCs w:val="24"/>
        </w:rPr>
        <w:t xml:space="preserve"> yoluyla açığa çıkarıp tatbik etmek amacına matuftur (</w:t>
      </w:r>
      <w:proofErr w:type="spellStart"/>
      <w:r w:rsidRPr="00FC63B4">
        <w:rPr>
          <w:rFonts w:ascii="Times New Roman" w:hAnsi="Times New Roman" w:cs="Times New Roman"/>
          <w:sz w:val="24"/>
          <w:szCs w:val="24"/>
        </w:rPr>
        <w:t>Kolakowski</w:t>
      </w:r>
      <w:proofErr w:type="spellEnd"/>
      <w:r w:rsidRPr="00FC63B4">
        <w:rPr>
          <w:rFonts w:ascii="Times New Roman" w:hAnsi="Times New Roman" w:cs="Times New Roman"/>
          <w:sz w:val="24"/>
          <w:szCs w:val="24"/>
        </w:rPr>
        <w:t xml:space="preserve">, 1978: 421). Bu manada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umut ilkesi</w:t>
      </w:r>
      <w:r w:rsidR="0036646A" w:rsidRPr="00FC63B4">
        <w:rPr>
          <w:rFonts w:ascii="Times New Roman" w:hAnsi="Times New Roman" w:cs="Times New Roman"/>
          <w:sz w:val="24"/>
          <w:szCs w:val="24"/>
        </w:rPr>
        <w:t>,</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gelene ağam gidene paşam çeken çileci bir tevekkül siyaseti</w:t>
      </w:r>
      <w:r w:rsidRPr="00FC63B4">
        <w:rPr>
          <w:rFonts w:ascii="Times New Roman" w:hAnsi="Times New Roman" w:cs="Times New Roman"/>
          <w:sz w:val="24"/>
          <w:szCs w:val="24"/>
        </w:rPr>
        <w:t>nden ziyade her türlü hayal kırıklığına karşın daha iyi bir dünyaya özlemin</w:t>
      </w:r>
      <w:r w:rsidR="0036646A" w:rsidRPr="00FC63B4">
        <w:rPr>
          <w:rFonts w:ascii="Times New Roman" w:hAnsi="Times New Roman" w:cs="Times New Roman"/>
          <w:sz w:val="24"/>
          <w:szCs w:val="24"/>
        </w:rPr>
        <w:t>in</w:t>
      </w:r>
      <w:r w:rsidRPr="00FC63B4">
        <w:rPr>
          <w:rFonts w:ascii="Times New Roman" w:hAnsi="Times New Roman" w:cs="Times New Roman"/>
          <w:sz w:val="24"/>
          <w:szCs w:val="24"/>
        </w:rPr>
        <w:t xml:space="preserve"> canlı imge ve kuvvelerini her şartta yakalamaya ayarlı </w:t>
      </w:r>
      <w:r w:rsidRPr="00FC63B4">
        <w:rPr>
          <w:rFonts w:ascii="Times New Roman" w:hAnsi="Times New Roman" w:cs="Times New Roman"/>
          <w:i/>
          <w:iCs/>
          <w:sz w:val="24"/>
          <w:szCs w:val="24"/>
        </w:rPr>
        <w:t>militan ve talimli bir meleke</w:t>
      </w:r>
      <w:r w:rsidRPr="00FC63B4">
        <w:rPr>
          <w:rFonts w:ascii="Times New Roman" w:hAnsi="Times New Roman" w:cs="Times New Roman"/>
          <w:sz w:val="24"/>
          <w:szCs w:val="24"/>
        </w:rPr>
        <w:t xml:space="preserve">nin ifadesidir. Bir başka ifadeyle türlü çeşit kötülük karşısında safdil bir </w:t>
      </w:r>
      <w:r w:rsidRPr="00FC63B4">
        <w:rPr>
          <w:rFonts w:ascii="Times New Roman" w:hAnsi="Times New Roman" w:cs="Times New Roman"/>
          <w:i/>
          <w:iCs/>
          <w:sz w:val="24"/>
          <w:szCs w:val="24"/>
        </w:rPr>
        <w:t>polyannacılık</w:t>
      </w:r>
      <w:r w:rsidRPr="00FC63B4">
        <w:rPr>
          <w:rFonts w:ascii="Times New Roman" w:hAnsi="Times New Roman" w:cs="Times New Roman"/>
          <w:sz w:val="24"/>
          <w:szCs w:val="24"/>
        </w:rPr>
        <w:t xml:space="preserve"> yahut sıklıkla gadre uğrasa bile umarsızca hacıyatmaz misali düşmez kalkmaz taş kafa bir iyimserlikten çok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umut, hayal kırıklıklarına, üzüntülere ve kötülüklere maruz kalsa bile mezkur yeisle hesaplaşıp oradaki enkazın yıkıntılarından bulabildiği ya da kurtarabildikleri ile yeni bir yaşamın inşasını hedefleyen velut ve faal bir kudretin adıdır. </w:t>
      </w:r>
    </w:p>
    <w:p w14:paraId="1A38E307" w14:textId="69557EC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Cari anda ve oradan doğru gidilmesi muhtemel görünen gelecekte siyasetin, hesaplanabilir birtakım olasılıkların suya sabuna dokunmaz bir biçimde tedrici değişime angaje</w:t>
      </w:r>
      <w:r w:rsidR="0036646A"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kifayetsiz teknik </w:t>
      </w:r>
      <w:r w:rsidR="0036646A" w:rsidRPr="00FC63B4">
        <w:rPr>
          <w:rFonts w:ascii="Times New Roman" w:hAnsi="Times New Roman" w:cs="Times New Roman"/>
          <w:sz w:val="24"/>
          <w:szCs w:val="24"/>
        </w:rPr>
        <w:t xml:space="preserve">bir </w:t>
      </w:r>
      <w:r w:rsidRPr="00FC63B4">
        <w:rPr>
          <w:rFonts w:ascii="Times New Roman" w:hAnsi="Times New Roman" w:cs="Times New Roman"/>
          <w:sz w:val="24"/>
          <w:szCs w:val="24"/>
        </w:rPr>
        <w:t xml:space="preserve">meşgaleye indirgendiğinin fazlasıyla farkında olan Bloch ve Kıvılcımlı, siyasetin radikal dönüşüm arzularını da içeren devrimci karakterini ön plana çıkarmak maksadıyla bugün fanatizm yaftasıyla şeytanlaştırılmış </w:t>
      </w:r>
      <w:r w:rsidR="0036646A" w:rsidRPr="00FC63B4">
        <w:rPr>
          <w:rFonts w:ascii="Times New Roman" w:hAnsi="Times New Roman" w:cs="Times New Roman"/>
          <w:sz w:val="24"/>
          <w:szCs w:val="24"/>
        </w:rPr>
        <w:t xml:space="preserve">olan </w:t>
      </w:r>
      <w:r w:rsidRPr="00FC63B4">
        <w:rPr>
          <w:rFonts w:ascii="Times New Roman" w:hAnsi="Times New Roman" w:cs="Times New Roman"/>
          <w:sz w:val="24"/>
          <w:szCs w:val="24"/>
        </w:rPr>
        <w:t xml:space="preserve">geçmişteki ayaklanmalar, isyanlar ve halk hareketlerindeki çaplı toplumsal değişim hedefindeki tutkulu siyasal bağlılık biçimlerine vurgu yapmışlardır. Bloch ve </w:t>
      </w:r>
      <w:r w:rsidRPr="00FC63B4">
        <w:rPr>
          <w:rFonts w:ascii="Times New Roman" w:hAnsi="Times New Roman" w:cs="Times New Roman"/>
          <w:sz w:val="24"/>
          <w:szCs w:val="24"/>
        </w:rPr>
        <w:lastRenderedPageBreak/>
        <w:t xml:space="preserve">Kıvılcımlı </w:t>
      </w:r>
      <w:r w:rsidR="0036646A" w:rsidRPr="00FC63B4">
        <w:rPr>
          <w:rFonts w:ascii="Times New Roman" w:hAnsi="Times New Roman" w:cs="Times New Roman"/>
          <w:sz w:val="24"/>
          <w:szCs w:val="24"/>
        </w:rPr>
        <w:t xml:space="preserve">bir bakıma, </w:t>
      </w:r>
      <w:r w:rsidRPr="00FC63B4">
        <w:rPr>
          <w:rFonts w:ascii="Times New Roman" w:hAnsi="Times New Roman" w:cs="Times New Roman"/>
          <w:sz w:val="24"/>
          <w:szCs w:val="24"/>
        </w:rPr>
        <w:t xml:space="preserve">siyasetin radikal niteliklerinden arındırılıp </w:t>
      </w:r>
      <w:proofErr w:type="spellStart"/>
      <w:r w:rsidRPr="00FC63B4">
        <w:rPr>
          <w:rFonts w:ascii="Times New Roman" w:hAnsi="Times New Roman" w:cs="Times New Roman"/>
          <w:sz w:val="24"/>
          <w:szCs w:val="24"/>
        </w:rPr>
        <w:t>teknikleştirilmesinin</w:t>
      </w:r>
      <w:proofErr w:type="spellEnd"/>
      <w:r w:rsidRPr="00FC63B4">
        <w:rPr>
          <w:rFonts w:ascii="Times New Roman" w:hAnsi="Times New Roman" w:cs="Times New Roman"/>
          <w:sz w:val="24"/>
          <w:szCs w:val="24"/>
        </w:rPr>
        <w:t xml:space="preserve"> ardındaki ideolojik motivasyona da dikkat çeken bu tavırlarıyla</w:t>
      </w:r>
      <w:r w:rsidR="0036646A" w:rsidRPr="00FC63B4">
        <w:rPr>
          <w:rFonts w:ascii="Times New Roman" w:hAnsi="Times New Roman" w:cs="Times New Roman"/>
          <w:sz w:val="24"/>
          <w:szCs w:val="24"/>
        </w:rPr>
        <w:t>,</w:t>
      </w:r>
      <w:r w:rsidRPr="00FC63B4">
        <w:rPr>
          <w:rFonts w:ascii="Times New Roman" w:hAnsi="Times New Roman" w:cs="Times New Roman"/>
          <w:sz w:val="24"/>
          <w:szCs w:val="24"/>
        </w:rPr>
        <w:t xml:space="preserve"> siyasetin bu cari halinin hiç de öyle ezel ebed olmadığını ortaya koymuş ve siyasal faaliyetin, zamanında radikal ve fanatik addedilen grupların dönüştürücü etkisini de içerdiği bilgisiyle</w:t>
      </w:r>
      <w:r w:rsidR="006A0AB5" w:rsidRPr="00FC63B4">
        <w:rPr>
          <w:rFonts w:ascii="Times New Roman" w:hAnsi="Times New Roman" w:cs="Times New Roman"/>
          <w:sz w:val="24"/>
          <w:szCs w:val="24"/>
        </w:rPr>
        <w:t>,</w:t>
      </w:r>
      <w:r w:rsidRPr="00FC63B4">
        <w:rPr>
          <w:rFonts w:ascii="Times New Roman" w:hAnsi="Times New Roman" w:cs="Times New Roman"/>
          <w:sz w:val="24"/>
          <w:szCs w:val="24"/>
        </w:rPr>
        <w:t xml:space="preserve"> geçmişteki ütopyacı ya da zamansız görünen toplumsal değişim talepleriyle bugünün radikal eşitlikçi ve özgürleşmeci siyaseti arasında bir bağ tesis etmenin nüvelerine sahip bir şey olarak ihyasının peşine düşmüşlerdir.</w:t>
      </w:r>
    </w:p>
    <w:p w14:paraId="136A4C9A" w14:textId="3D613A7E"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Bu anlamda Bloch ve Kıvılcımlı, çokça Aydınlanmanın etkisiyle dünya-tarihsel sosyo-kültürel birikimin mitik boyutunun tümünü birden kendine yasak eden yahut kestirmeden hurafe sepetine atarak ona çöp muamelesi yapan ortodoks </w:t>
      </w:r>
      <w:r w:rsidR="006A0AB5" w:rsidRPr="00FC63B4">
        <w:rPr>
          <w:rFonts w:ascii="Times New Roman" w:hAnsi="Times New Roman" w:cs="Times New Roman"/>
          <w:sz w:val="24"/>
          <w:szCs w:val="24"/>
        </w:rPr>
        <w:t>Marksist</w:t>
      </w:r>
      <w:r w:rsidRPr="00FC63B4">
        <w:rPr>
          <w:rFonts w:ascii="Times New Roman" w:hAnsi="Times New Roman" w:cs="Times New Roman"/>
          <w:sz w:val="24"/>
          <w:szCs w:val="24"/>
        </w:rPr>
        <w:t xml:space="preserve"> </w:t>
      </w:r>
      <w:r w:rsidR="006A0AB5" w:rsidRPr="00FC63B4">
        <w:rPr>
          <w:rFonts w:ascii="Times New Roman" w:hAnsi="Times New Roman" w:cs="Times New Roman"/>
          <w:sz w:val="24"/>
          <w:szCs w:val="24"/>
        </w:rPr>
        <w:t xml:space="preserve">yaklaşıma </w:t>
      </w:r>
      <w:r w:rsidRPr="00FC63B4">
        <w:rPr>
          <w:rFonts w:ascii="Times New Roman" w:hAnsi="Times New Roman" w:cs="Times New Roman"/>
          <w:sz w:val="24"/>
          <w:szCs w:val="24"/>
        </w:rPr>
        <w:t xml:space="preserve">karşı, etkileri derinden derine hissedilen bu muazzam birikimin muhafazakar ve otoriter siyasetin insafına terk edilemeyecek çapta -örtük de olsa- devrimci değişim nosyonunu haiz olduğu ve teolojik çapaklarından temizlenmeleri durumunda sosyalist düşüncenin yeniden anlamlı bir evrensel siyasal seçenek olarak temayüz etmesine önemli katkılar yapacağı inancıyla hareket etmişlerdir. Bu bağlamda Kıvılcımlı 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bilhassa tek tanrılı dinler nezdinde devrimci bir maya arayışı çabalarını, dinleri ve kutsal kitapları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gerçek acıların protestosunun ilahi bir yüceltim çabası ve ezilenlerin iç çekişi olduğu yorumundan kaynaklanan- devrimci geleneğin mirasları olarak okuyan ve esasen Engels’le temayüz etmiş geniş çaplı eski bir sol/sosyalist geleneğin içinde, ama onu da aşan birtakım </w:t>
      </w:r>
      <w:r w:rsidR="006A0AB5" w:rsidRPr="00FC63B4">
        <w:rPr>
          <w:rFonts w:ascii="Times New Roman" w:hAnsi="Times New Roman" w:cs="Times New Roman"/>
          <w:sz w:val="24"/>
          <w:szCs w:val="24"/>
        </w:rPr>
        <w:t xml:space="preserve">imkanları </w:t>
      </w:r>
      <w:r w:rsidRPr="00FC63B4">
        <w:rPr>
          <w:rFonts w:ascii="Times New Roman" w:hAnsi="Times New Roman" w:cs="Times New Roman"/>
          <w:sz w:val="24"/>
          <w:szCs w:val="24"/>
        </w:rPr>
        <w:t xml:space="preserve">haiz </w:t>
      </w:r>
      <w:r w:rsidR="006A0AB5" w:rsidRPr="00FC63B4">
        <w:rPr>
          <w:rFonts w:ascii="Times New Roman" w:hAnsi="Times New Roman" w:cs="Times New Roman"/>
          <w:sz w:val="24"/>
          <w:szCs w:val="24"/>
        </w:rPr>
        <w:t>fikirler</w:t>
      </w:r>
      <w:r w:rsidR="00795915" w:rsidRPr="00FC63B4">
        <w:rPr>
          <w:rFonts w:ascii="Times New Roman" w:hAnsi="Times New Roman" w:cs="Times New Roman"/>
          <w:sz w:val="24"/>
          <w:szCs w:val="24"/>
        </w:rPr>
        <w:t>in ürünü</w:t>
      </w:r>
      <w:r w:rsidR="006A0AB5" w:rsidRPr="00FC63B4">
        <w:rPr>
          <w:rFonts w:ascii="Times New Roman" w:hAnsi="Times New Roman" w:cs="Times New Roman"/>
          <w:sz w:val="24"/>
          <w:szCs w:val="24"/>
        </w:rPr>
        <w:t xml:space="preserve"> </w:t>
      </w:r>
      <w:r w:rsidRPr="00FC63B4">
        <w:rPr>
          <w:rFonts w:ascii="Times New Roman" w:hAnsi="Times New Roman" w:cs="Times New Roman"/>
          <w:sz w:val="24"/>
          <w:szCs w:val="24"/>
        </w:rPr>
        <w:t xml:space="preserve">gibi görmek gerekmektedir. </w:t>
      </w:r>
    </w:p>
    <w:p w14:paraId="7009673D" w14:textId="3B436A2D"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Kimi yerlerde </w:t>
      </w:r>
      <w:proofErr w:type="spellStart"/>
      <w:r w:rsidRPr="00FC63B4">
        <w:rPr>
          <w:rFonts w:ascii="Times New Roman" w:hAnsi="Times New Roman" w:cs="Times New Roman"/>
          <w:sz w:val="24"/>
          <w:szCs w:val="24"/>
        </w:rPr>
        <w:t>Marx’ın</w:t>
      </w:r>
      <w:proofErr w:type="spellEnd"/>
      <w:r w:rsidRPr="00FC63B4">
        <w:rPr>
          <w:rFonts w:ascii="Times New Roman" w:hAnsi="Times New Roman" w:cs="Times New Roman"/>
          <w:sz w:val="24"/>
          <w:szCs w:val="24"/>
        </w:rPr>
        <w:t xml:space="preserve"> materyalist yönelimi daha sert olan din yorumuyla da çelişen ve ömrünün son yıllarında meseleye özel olarak eğilmesinden anlaşıldığı gibi bu konunun siyaset ve felsefe anlayışında da merkezi bir yer teşkil ettiği görülen Engels’in, devrimcilik nosyonu fazla cilalanan bir Hıristiyanlık yorumu üzerinden Hıristiyanlığın aslen yoksullar ve ezilenler arasında vücut bulan ve sonunda Roma İmparatorluğu’nu fethetme başarısı gösteren devrimci bir halk hareketi olduğu, fakat zamanla bilhassa devlete intisap etmesi sonrası devrimci ateşinin bir kısmını kaybettiği ve bu dünyanın sorunlarından çok öte dünyaya çözüm sunma eğilimine yenik düştüğü yönündeki yaklaşımı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ve Engels, 1976: 179-191), dinlerdeki devrimci nüveyi önemseyen bir sosyalist geleneğin temel referansı haline gelmiştir. Engels’in bu yaklaşımına atıfla ve teorinin kurucularından en azından birinin icazetini almış </w:t>
      </w:r>
      <w:r w:rsidRPr="00FC63B4">
        <w:rPr>
          <w:rFonts w:ascii="Times New Roman" w:hAnsi="Times New Roman" w:cs="Times New Roman"/>
          <w:sz w:val="24"/>
          <w:szCs w:val="24"/>
        </w:rPr>
        <w:lastRenderedPageBreak/>
        <w:t xml:space="preserve">olmanın rahatlığıyla, </w:t>
      </w:r>
      <w:proofErr w:type="spellStart"/>
      <w:r w:rsidRPr="00FC63B4">
        <w:rPr>
          <w:rFonts w:ascii="Times New Roman" w:hAnsi="Times New Roman" w:cs="Times New Roman"/>
          <w:sz w:val="24"/>
          <w:szCs w:val="24"/>
        </w:rPr>
        <w:t>Rosa</w:t>
      </w:r>
      <w:proofErr w:type="spellEnd"/>
      <w:r w:rsidRPr="00FC63B4">
        <w:rPr>
          <w:rFonts w:ascii="Times New Roman" w:hAnsi="Times New Roman" w:cs="Times New Roman"/>
          <w:sz w:val="24"/>
          <w:szCs w:val="24"/>
        </w:rPr>
        <w:t xml:space="preserve"> Luxemburg, Karl </w:t>
      </w:r>
      <w:proofErr w:type="spellStart"/>
      <w:r w:rsidRPr="00FC63B4">
        <w:rPr>
          <w:rFonts w:ascii="Times New Roman" w:hAnsi="Times New Roman" w:cs="Times New Roman"/>
          <w:sz w:val="24"/>
          <w:szCs w:val="24"/>
        </w:rPr>
        <w:t>Kautsky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Max</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Horkheimer</w:t>
      </w:r>
      <w:proofErr w:type="spellEnd"/>
      <w:r w:rsidRPr="00FC63B4">
        <w:rPr>
          <w:rFonts w:ascii="Times New Roman" w:hAnsi="Times New Roman" w:cs="Times New Roman"/>
          <w:sz w:val="24"/>
          <w:szCs w:val="24"/>
        </w:rPr>
        <w:t xml:space="preserve">, E. P.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ve Michael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gibi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da içinde olduğu (ve aralarına Dr. Hikmet Kıvılcımlı’nın da kolaylıkla dahil edilebileceği) bir dizi Marksist düşünür böylesi bir din kavrayışının </w:t>
      </w:r>
      <w:r w:rsidR="006A0AB5" w:rsidRPr="00FC63B4">
        <w:rPr>
          <w:rFonts w:ascii="Times New Roman" w:hAnsi="Times New Roman" w:cs="Times New Roman"/>
          <w:sz w:val="24"/>
          <w:szCs w:val="24"/>
        </w:rPr>
        <w:t>ardından</w:t>
      </w:r>
      <w:r w:rsidRPr="00FC63B4">
        <w:rPr>
          <w:rFonts w:ascii="Times New Roman" w:hAnsi="Times New Roman" w:cs="Times New Roman"/>
          <w:sz w:val="24"/>
          <w:szCs w:val="24"/>
        </w:rPr>
        <w:t xml:space="preserve"> gitmiştir (</w:t>
      </w: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2011: 307).</w:t>
      </w:r>
    </w:p>
    <w:p w14:paraId="33CA9150" w14:textId="4910B862" w:rsidR="001D6CA5"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Bloch ve Kıvılcımlı, din, kültür ve gelenek bahsiyle sosyalist teoriyi ikmal ve tahkim etme çabası sırasında, bu meselelerin kara kalabalıklar nezdinde ittifak edilmiş cari hallerinin sosyalist bir temrininden ziyade buralarda yüzeye çıkmamış, yenilmiş, yarım kalmış, taammüden baskılanmış ya da henüz bilincine dahi varılmamış kuvve halindeki teorik ve pratik somut imkan, ütopya ve umudun hallerini parlatmak ve öne çıkarmak gayesiyle hareket etmişlerdir. Bir diğer deyişle bu iki düşünür, geçmişi sabit bir bütünlük olarak yeniden ihya edilmesi gereken muhafazakar bir yitik cennet olarak değil</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geçmiş-bugün-yarın diyalektiğinde sürekli dönüşen, yeniden ilişkilenen, kesintiler, kopuşlar ve sürekliliklerin bir arada bulunduğu oldukça dinamik bir biçimde düşünmenin yanı sıra toplumsal yaşamın sosyalist bir mecradan okunması ve yeniden organize edilmesi için gerekli somut edevatın devşirilebileceği fakat içinde türlü çeşit hayal kırıklıkları ve acıları da barındıran kanlı canlı bir olumsallıklar diyarı gibi değerlendirmişlerdir. Bütün bunları yaparken ortodoks Marksizm’in kendinden çok emin biçimde hariçten gazel okurcasına kara kalabalıkları kendi yüksek hikmetlerine davet eden buyurgan tavrına nazarla Bloch ve Kıvılcımlı, cari dilin tehlike ve tuzaklarının farkındalığıyla onu yeni bir içerikle tarif etme kaygısından taviz vermeden mezkur kitlenin içinden ve ta kendisine konuşmakta ısrarcı olmuşlardır.</w:t>
      </w:r>
    </w:p>
    <w:p w14:paraId="093BF46A" w14:textId="11421722" w:rsidR="00192A2B" w:rsidRDefault="00192A2B" w:rsidP="00192A2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Toparlamak gerekirse sosyalist teori içerisinde üvey evlat muamelesi görmüş din, kültür, gelenek ve tarih bahsinde bu mefhumların sosyalist teori bakımından kıymetini teslim eden görüşleri Otuzlu, Kırklı yıllar gibi erken bir tarihte savunan eserleriyle Bloch ve Kıvılcımlı</w:t>
      </w:r>
      <w:r w:rsidR="00203567">
        <w:rPr>
          <w:rFonts w:ascii="Times New Roman" w:hAnsi="Times New Roman" w:cs="Times New Roman"/>
          <w:sz w:val="24"/>
          <w:szCs w:val="24"/>
        </w:rPr>
        <w:t>’nın</w:t>
      </w:r>
      <w:r>
        <w:rPr>
          <w:rFonts w:ascii="Times New Roman" w:hAnsi="Times New Roman" w:cs="Times New Roman"/>
          <w:sz w:val="24"/>
          <w:szCs w:val="24"/>
        </w:rPr>
        <w:t>, konvansiyonel sosyalist yaklaşıma mugayir ve ayrıksı bir tavır göster</w:t>
      </w:r>
      <w:r w:rsidR="00203567">
        <w:rPr>
          <w:rFonts w:ascii="Times New Roman" w:hAnsi="Times New Roman" w:cs="Times New Roman"/>
          <w:sz w:val="24"/>
          <w:szCs w:val="24"/>
        </w:rPr>
        <w:t>diklerini söylemek mümkündür</w:t>
      </w:r>
      <w:r>
        <w:rPr>
          <w:rFonts w:ascii="Times New Roman" w:hAnsi="Times New Roman" w:cs="Times New Roman"/>
          <w:sz w:val="24"/>
          <w:szCs w:val="24"/>
        </w:rPr>
        <w:t>. Bu iki muhterem ismin mezkûr müşterek yaklaşımları üzerinden karşılaştırmalı bir eleştirel düşünce tarihi anlayışından hareketle kaleme alınan bu çalışma</w:t>
      </w:r>
      <w:r w:rsidR="00203567">
        <w:rPr>
          <w:rFonts w:ascii="Times New Roman" w:hAnsi="Times New Roman" w:cs="Times New Roman"/>
          <w:sz w:val="24"/>
          <w:szCs w:val="24"/>
        </w:rPr>
        <w:t>,</w:t>
      </w:r>
      <w:r>
        <w:rPr>
          <w:rFonts w:ascii="Times New Roman" w:hAnsi="Times New Roman" w:cs="Times New Roman"/>
          <w:sz w:val="24"/>
          <w:szCs w:val="24"/>
        </w:rPr>
        <w:t xml:space="preserve"> Bloch ve Kıvılcımlı arasında insanın kolektif devrimci eylemine inanç, bu inancın körüklediği devrimci romantik eğilimler, koşullardan bağımsız bir biçimde her durumda devrimci siyasal etkinliğe gönülden bağlılık ve geleneksel Marksist teorinin pek yüz vermediği din, tarih, kültür ve gelenek gibi mefhumları</w:t>
      </w:r>
      <w:r w:rsidR="00203567">
        <w:rPr>
          <w:rFonts w:ascii="Times New Roman" w:hAnsi="Times New Roman" w:cs="Times New Roman"/>
          <w:sz w:val="24"/>
          <w:szCs w:val="24"/>
        </w:rPr>
        <w:t>n</w:t>
      </w:r>
      <w:r>
        <w:rPr>
          <w:rFonts w:ascii="Times New Roman" w:hAnsi="Times New Roman" w:cs="Times New Roman"/>
          <w:sz w:val="24"/>
          <w:szCs w:val="24"/>
        </w:rPr>
        <w:t xml:space="preserve"> </w:t>
      </w:r>
      <w:r w:rsidR="00203567">
        <w:rPr>
          <w:rFonts w:ascii="Times New Roman" w:hAnsi="Times New Roman" w:cs="Times New Roman"/>
          <w:sz w:val="24"/>
          <w:szCs w:val="24"/>
        </w:rPr>
        <w:t>-</w:t>
      </w:r>
      <w:r>
        <w:rPr>
          <w:rFonts w:ascii="Times New Roman" w:hAnsi="Times New Roman" w:cs="Times New Roman"/>
          <w:sz w:val="24"/>
          <w:szCs w:val="24"/>
        </w:rPr>
        <w:t>sosyalist teorinin krizine merhem kabilinden</w:t>
      </w:r>
      <w:r w:rsidR="00203567">
        <w:rPr>
          <w:rFonts w:ascii="Times New Roman" w:hAnsi="Times New Roman" w:cs="Times New Roman"/>
          <w:sz w:val="24"/>
          <w:szCs w:val="24"/>
        </w:rPr>
        <w:t>-</w:t>
      </w:r>
      <w:r>
        <w:rPr>
          <w:rFonts w:ascii="Times New Roman" w:hAnsi="Times New Roman" w:cs="Times New Roman"/>
          <w:sz w:val="24"/>
          <w:szCs w:val="24"/>
        </w:rPr>
        <w:t xml:space="preserve"> ihyası ile teorinin </w:t>
      </w:r>
      <w:r>
        <w:rPr>
          <w:rFonts w:ascii="Times New Roman" w:hAnsi="Times New Roman" w:cs="Times New Roman"/>
          <w:sz w:val="24"/>
          <w:szCs w:val="24"/>
        </w:rPr>
        <w:lastRenderedPageBreak/>
        <w:t>buradaki teorik-pratik mühimmatla ikmali ve tahkimatı çabası başlıkları altında ele alınabilecek dört temel izlek belirlemiş</w:t>
      </w:r>
      <w:r w:rsidR="00203567">
        <w:rPr>
          <w:rFonts w:ascii="Times New Roman" w:hAnsi="Times New Roman" w:cs="Times New Roman"/>
          <w:sz w:val="24"/>
          <w:szCs w:val="24"/>
        </w:rPr>
        <w:t xml:space="preserve"> ve bu izlekler üzerinde benzerlikler ve kimi farklılıklara odaklanmıştır</w:t>
      </w:r>
      <w:r>
        <w:rPr>
          <w:rFonts w:ascii="Times New Roman" w:hAnsi="Times New Roman" w:cs="Times New Roman"/>
          <w:sz w:val="24"/>
          <w:szCs w:val="24"/>
        </w:rPr>
        <w:t xml:space="preserve">. </w:t>
      </w:r>
      <w:r w:rsidR="000300A9">
        <w:rPr>
          <w:rFonts w:ascii="Times New Roman" w:hAnsi="Times New Roman" w:cs="Times New Roman"/>
          <w:sz w:val="24"/>
          <w:szCs w:val="24"/>
        </w:rPr>
        <w:t>Nihayet bu çalışma</w:t>
      </w:r>
      <w:r w:rsidR="008B041F">
        <w:rPr>
          <w:rFonts w:ascii="Times New Roman" w:hAnsi="Times New Roman" w:cs="Times New Roman"/>
          <w:sz w:val="24"/>
          <w:szCs w:val="24"/>
        </w:rPr>
        <w:t>da</w:t>
      </w:r>
      <w:r w:rsidR="000300A9">
        <w:rPr>
          <w:rFonts w:ascii="Times New Roman" w:hAnsi="Times New Roman" w:cs="Times New Roman"/>
          <w:sz w:val="24"/>
          <w:szCs w:val="24"/>
        </w:rPr>
        <w:t>, aralarında b</w:t>
      </w:r>
      <w:r>
        <w:rPr>
          <w:rFonts w:ascii="Times New Roman" w:hAnsi="Times New Roman" w:cs="Times New Roman"/>
          <w:sz w:val="24"/>
          <w:szCs w:val="24"/>
        </w:rPr>
        <w:t xml:space="preserve">irtakım nüanslar olsa bile bu başlıklar üzerinde mutabık görünen Bloch ve Kıvılcımlı’nın, dönemin konvansiyonel Marksist teorik yaklaşımlarından farklı olarak iktisadi belirlenim ilkesinin yanı sıra din, tarih, kültür ve gelenek gibi mefhumları hem sosyalist siyasal talepler hem de insanın daha iyi ve insani nitelikli bir dünya özleminin canlı imgelerini içeren kuvveler olarak hususen dikkate alan fikirleriyle </w:t>
      </w:r>
      <w:r w:rsidR="00203567">
        <w:rPr>
          <w:rFonts w:ascii="Times New Roman" w:hAnsi="Times New Roman" w:cs="Times New Roman"/>
          <w:sz w:val="24"/>
          <w:szCs w:val="24"/>
        </w:rPr>
        <w:t xml:space="preserve">kendi dönemlerindeki başka Marksist düşünürlerden </w:t>
      </w:r>
      <w:r>
        <w:rPr>
          <w:rFonts w:ascii="Times New Roman" w:hAnsi="Times New Roman" w:cs="Times New Roman"/>
          <w:sz w:val="24"/>
          <w:szCs w:val="24"/>
        </w:rPr>
        <w:t xml:space="preserve">ilgiye değer </w:t>
      </w:r>
      <w:r w:rsidR="00203567">
        <w:rPr>
          <w:rFonts w:ascii="Times New Roman" w:hAnsi="Times New Roman" w:cs="Times New Roman"/>
          <w:sz w:val="24"/>
          <w:szCs w:val="24"/>
        </w:rPr>
        <w:t xml:space="preserve">ölçüde </w:t>
      </w:r>
      <w:r>
        <w:rPr>
          <w:rFonts w:ascii="Times New Roman" w:hAnsi="Times New Roman" w:cs="Times New Roman"/>
          <w:sz w:val="24"/>
          <w:szCs w:val="24"/>
        </w:rPr>
        <w:t>bir farklılık gösterdikleri sonucuna ulaş</w:t>
      </w:r>
      <w:r w:rsidR="008B041F">
        <w:rPr>
          <w:rFonts w:ascii="Times New Roman" w:hAnsi="Times New Roman" w:cs="Times New Roman"/>
          <w:sz w:val="24"/>
          <w:szCs w:val="24"/>
        </w:rPr>
        <w:t>ıl</w:t>
      </w:r>
      <w:r>
        <w:rPr>
          <w:rFonts w:ascii="Times New Roman" w:hAnsi="Times New Roman" w:cs="Times New Roman"/>
          <w:sz w:val="24"/>
          <w:szCs w:val="24"/>
        </w:rPr>
        <w:t>mıştır.</w:t>
      </w:r>
    </w:p>
    <w:p w14:paraId="217E66D6" w14:textId="73E55F22" w:rsidR="00192A2B" w:rsidRPr="00FC63B4" w:rsidRDefault="00192A2B" w:rsidP="001D6CA5">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Çalışmada izlenen karşılaştırmalı tarihsel soruşturma yöntemi, mukayeseye konu iki düşünürü, bütüncül olmayan ve sonuç niteliği taşımayan birtakım vetirelerin tekrar düzenlenmesi, yazarların ve araştırmacının öznel bilincinden çok sosyal ve tarihsel habitusa içkin etkenleri</w:t>
      </w:r>
      <w:r w:rsidR="00D04C3D">
        <w:rPr>
          <w:rFonts w:ascii="Times New Roman" w:hAnsi="Times New Roman" w:cs="Times New Roman"/>
          <w:sz w:val="24"/>
          <w:szCs w:val="24"/>
        </w:rPr>
        <w:t>n</w:t>
      </w:r>
      <w:r>
        <w:rPr>
          <w:rFonts w:ascii="Times New Roman" w:hAnsi="Times New Roman" w:cs="Times New Roman"/>
          <w:sz w:val="24"/>
          <w:szCs w:val="24"/>
        </w:rPr>
        <w:t xml:space="preserve"> ön planda tutulması, söz konusu habitusta eyleyen mukayeseye konu isimlerin bilinç ve seçimlerinin sebep gibi konumlandırılarak meselenin ele alınması, bu sebepleri</w:t>
      </w:r>
      <w:r w:rsidR="00BD228B">
        <w:rPr>
          <w:rFonts w:ascii="Times New Roman" w:hAnsi="Times New Roman" w:cs="Times New Roman"/>
          <w:sz w:val="24"/>
          <w:szCs w:val="24"/>
        </w:rPr>
        <w:t>n</w:t>
      </w:r>
      <w:r>
        <w:rPr>
          <w:rFonts w:ascii="Times New Roman" w:hAnsi="Times New Roman" w:cs="Times New Roman"/>
          <w:sz w:val="24"/>
          <w:szCs w:val="24"/>
        </w:rPr>
        <w:t xml:space="preserve"> daha geniş bir bütünün ve düzenli gidişin yahut ortak unsurların bir sonucu olarak görülmesi ve dar ya da geniş ölçekli bir dizi örne</w:t>
      </w:r>
      <w:r w:rsidR="00BD228B">
        <w:rPr>
          <w:rFonts w:ascii="Times New Roman" w:hAnsi="Times New Roman" w:cs="Times New Roman"/>
          <w:sz w:val="24"/>
          <w:szCs w:val="24"/>
        </w:rPr>
        <w:t>k üzerinden</w:t>
      </w:r>
      <w:r>
        <w:rPr>
          <w:rFonts w:ascii="Times New Roman" w:hAnsi="Times New Roman" w:cs="Times New Roman"/>
          <w:sz w:val="24"/>
          <w:szCs w:val="24"/>
        </w:rPr>
        <w:t xml:space="preserve"> sosyal realiteyle ilişkili ve onunla somut birtakım özellikler arasında sürekli surette gidip gelerek soyutlama yapmayı mümkün kılan bir yorum ve karşılaştırma açısının oluşturulması şeklinde özetlenebilecek bir kavramsal yaklaşımdan hareket etmektedir. Bu haliyle bir soruşturma konvansiyonundan çok bir perspektife denk düşen mukayese tekniği de sosyal hayatı tek bir yerden kaynaklanan, çıktığı düşünülen yerle kopmaz bağlara sahip tümlük olarak değil o bütünlüğün sıklıkla akamete uğradığı, benzerlik ve farklılıkların, içerisinde fazlasıyla baskın olduğu bir çeşitlilik diyarı olarak düşünen çok yönlü analitik </w:t>
      </w:r>
      <w:r w:rsidR="00180744">
        <w:rPr>
          <w:rFonts w:ascii="Times New Roman" w:hAnsi="Times New Roman" w:cs="Times New Roman"/>
          <w:sz w:val="24"/>
          <w:szCs w:val="24"/>
        </w:rPr>
        <w:t xml:space="preserve">bir </w:t>
      </w:r>
      <w:r>
        <w:rPr>
          <w:rFonts w:ascii="Times New Roman" w:hAnsi="Times New Roman" w:cs="Times New Roman"/>
          <w:sz w:val="24"/>
          <w:szCs w:val="24"/>
        </w:rPr>
        <w:t>yaklaşımın ürünü olması hasebiyle bu çalışmada tercih edilmiştir.</w:t>
      </w:r>
    </w:p>
    <w:p w14:paraId="570B2361" w14:textId="4ED132E8" w:rsidR="008A3B31" w:rsidRPr="00FC63B4" w:rsidRDefault="00C748F6"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Netice itibarıyla</w:t>
      </w:r>
      <w:r w:rsidR="008A3B31" w:rsidRPr="00FC63B4">
        <w:rPr>
          <w:rFonts w:ascii="Times New Roman" w:hAnsi="Times New Roman" w:cs="Times New Roman"/>
          <w:sz w:val="24"/>
          <w:szCs w:val="24"/>
        </w:rPr>
        <w:t xml:space="preserve"> bu çalışma, </w:t>
      </w:r>
      <w:proofErr w:type="spellStart"/>
      <w:r w:rsidR="008A3B31" w:rsidRPr="00FC63B4">
        <w:rPr>
          <w:rFonts w:ascii="Times New Roman" w:hAnsi="Times New Roman" w:cs="Times New Roman"/>
          <w:sz w:val="24"/>
          <w:szCs w:val="24"/>
        </w:rPr>
        <w:t>Ernst</w:t>
      </w:r>
      <w:proofErr w:type="spellEnd"/>
      <w:r w:rsidR="008A3B31" w:rsidRPr="00FC63B4">
        <w:rPr>
          <w:rFonts w:ascii="Times New Roman" w:hAnsi="Times New Roman" w:cs="Times New Roman"/>
          <w:sz w:val="24"/>
          <w:szCs w:val="24"/>
        </w:rPr>
        <w:t xml:space="preserve"> Bloch ve Dr. Hikmet Kıvılcımlı’nın geçmişte sosyalizm kuvvesi ararken onun</w:t>
      </w:r>
      <w:r w:rsidR="00B313F8" w:rsidRPr="00FC63B4">
        <w:rPr>
          <w:rFonts w:ascii="Times New Roman" w:hAnsi="Times New Roman" w:cs="Times New Roman"/>
          <w:sz w:val="24"/>
          <w:szCs w:val="24"/>
        </w:rPr>
        <w:t>,</w:t>
      </w:r>
      <w:r w:rsidR="008A3B31" w:rsidRPr="00FC63B4">
        <w:rPr>
          <w:rFonts w:ascii="Times New Roman" w:hAnsi="Times New Roman" w:cs="Times New Roman"/>
          <w:sz w:val="24"/>
          <w:szCs w:val="24"/>
        </w:rPr>
        <w:t xml:space="preserve"> bir varlığına bir yokluğuna salınan </w:t>
      </w:r>
      <w:r w:rsidR="00962DA0" w:rsidRPr="00FC63B4">
        <w:rPr>
          <w:rFonts w:ascii="Times New Roman" w:hAnsi="Times New Roman" w:cs="Times New Roman"/>
          <w:sz w:val="24"/>
          <w:szCs w:val="24"/>
        </w:rPr>
        <w:t xml:space="preserve">ve bu yönüyle </w:t>
      </w:r>
      <w:r w:rsidR="008A3B31" w:rsidRPr="00FC63B4">
        <w:rPr>
          <w:rFonts w:ascii="Times New Roman" w:hAnsi="Times New Roman" w:cs="Times New Roman"/>
          <w:sz w:val="24"/>
          <w:szCs w:val="24"/>
        </w:rPr>
        <w:t xml:space="preserve">çelişkili gibi görünen çabalarının, </w:t>
      </w:r>
      <w:r w:rsidR="00962DA0" w:rsidRPr="00FC63B4">
        <w:rPr>
          <w:rFonts w:ascii="Times New Roman" w:hAnsi="Times New Roman" w:cs="Times New Roman"/>
          <w:sz w:val="24"/>
          <w:szCs w:val="24"/>
        </w:rPr>
        <w:t>geçmişle iş görürken onun bütünüyle</w:t>
      </w:r>
      <w:r w:rsidR="00700F92" w:rsidRPr="00FC63B4">
        <w:rPr>
          <w:rFonts w:ascii="Times New Roman" w:hAnsi="Times New Roman" w:cs="Times New Roman"/>
          <w:sz w:val="24"/>
          <w:szCs w:val="24"/>
        </w:rPr>
        <w:t xml:space="preserve"> ele alınmasının </w:t>
      </w:r>
      <w:r w:rsidR="00962DA0" w:rsidRPr="00FC63B4">
        <w:rPr>
          <w:rFonts w:ascii="Times New Roman" w:hAnsi="Times New Roman" w:cs="Times New Roman"/>
          <w:sz w:val="24"/>
          <w:szCs w:val="24"/>
        </w:rPr>
        <w:t>imkansızlığından neşet eden hep bir fazlanın içinde ışıldayan eşitlikçi ve özgürlükçü kuvvenin</w:t>
      </w:r>
      <w:r w:rsidR="00700F92" w:rsidRPr="00FC63B4">
        <w:rPr>
          <w:rFonts w:ascii="Times New Roman" w:hAnsi="Times New Roman" w:cs="Times New Roman"/>
          <w:sz w:val="24"/>
          <w:szCs w:val="24"/>
        </w:rPr>
        <w:t>,</w:t>
      </w:r>
      <w:r w:rsidR="00962DA0" w:rsidRPr="00FC63B4">
        <w:rPr>
          <w:rFonts w:ascii="Times New Roman" w:hAnsi="Times New Roman" w:cs="Times New Roman"/>
          <w:sz w:val="24"/>
          <w:szCs w:val="24"/>
        </w:rPr>
        <w:t xml:space="preserve"> tasviri </w:t>
      </w:r>
      <w:r w:rsidR="006A0AB5" w:rsidRPr="00FC63B4">
        <w:rPr>
          <w:rFonts w:ascii="Times New Roman" w:hAnsi="Times New Roman" w:cs="Times New Roman"/>
          <w:sz w:val="24"/>
          <w:szCs w:val="24"/>
        </w:rPr>
        <w:t xml:space="preserve">bir </w:t>
      </w:r>
      <w:r w:rsidR="00962DA0" w:rsidRPr="00FC63B4">
        <w:rPr>
          <w:rFonts w:ascii="Times New Roman" w:hAnsi="Times New Roman" w:cs="Times New Roman"/>
          <w:sz w:val="24"/>
          <w:szCs w:val="24"/>
        </w:rPr>
        <w:t>tebligatın nesnesi olarak işte orada olduğun</w:t>
      </w:r>
      <w:r w:rsidR="00B313F8" w:rsidRPr="00FC63B4">
        <w:rPr>
          <w:rFonts w:ascii="Times New Roman" w:hAnsi="Times New Roman" w:cs="Times New Roman"/>
          <w:sz w:val="24"/>
          <w:szCs w:val="24"/>
        </w:rPr>
        <w:t>a</w:t>
      </w:r>
      <w:r w:rsidR="00962DA0" w:rsidRPr="00FC63B4">
        <w:rPr>
          <w:rFonts w:ascii="Times New Roman" w:hAnsi="Times New Roman" w:cs="Times New Roman"/>
          <w:sz w:val="24"/>
          <w:szCs w:val="24"/>
        </w:rPr>
        <w:t>, toplumsal dokunun gözeneklerinde var kaldığın</w:t>
      </w:r>
      <w:r w:rsidR="00B313F8" w:rsidRPr="00FC63B4">
        <w:rPr>
          <w:rFonts w:ascii="Times New Roman" w:hAnsi="Times New Roman" w:cs="Times New Roman"/>
          <w:sz w:val="24"/>
          <w:szCs w:val="24"/>
        </w:rPr>
        <w:t>a</w:t>
      </w:r>
      <w:r w:rsidR="00962DA0" w:rsidRPr="00FC63B4">
        <w:rPr>
          <w:rFonts w:ascii="Times New Roman" w:hAnsi="Times New Roman" w:cs="Times New Roman"/>
          <w:sz w:val="24"/>
          <w:szCs w:val="24"/>
        </w:rPr>
        <w:t xml:space="preserve"> fakat mezkur tebligatın fiili bir amele dönüşemeden </w:t>
      </w:r>
      <w:r w:rsidR="00B313F8" w:rsidRPr="00FC63B4">
        <w:rPr>
          <w:rFonts w:ascii="Times New Roman" w:hAnsi="Times New Roman" w:cs="Times New Roman"/>
          <w:sz w:val="24"/>
          <w:szCs w:val="24"/>
        </w:rPr>
        <w:lastRenderedPageBreak/>
        <w:t>ezildiği, sömürüldüğü ve taammüden göz ardı edildiği için bugünde</w:t>
      </w:r>
      <w:r w:rsidR="006A0AB5" w:rsidRPr="00FC63B4">
        <w:rPr>
          <w:rFonts w:ascii="Times New Roman" w:hAnsi="Times New Roman" w:cs="Times New Roman"/>
          <w:sz w:val="24"/>
          <w:szCs w:val="24"/>
        </w:rPr>
        <w:t xml:space="preserve"> </w:t>
      </w:r>
      <w:r w:rsidR="00B313F8" w:rsidRPr="00FC63B4">
        <w:rPr>
          <w:rFonts w:ascii="Times New Roman" w:hAnsi="Times New Roman" w:cs="Times New Roman"/>
          <w:sz w:val="24"/>
          <w:szCs w:val="24"/>
        </w:rPr>
        <w:t xml:space="preserve">henüz ortaya çıkmamış yahut bilincine varılmamış bir olumsal zamanda zuhur etmeyi beklediğine işaret eden militan bir umut siyaseti ve felsefesi ihdas ettikleri fikrindedir. </w:t>
      </w:r>
      <w:r w:rsidR="00F21CAE" w:rsidRPr="00FC63B4">
        <w:rPr>
          <w:rFonts w:ascii="Times New Roman" w:hAnsi="Times New Roman" w:cs="Times New Roman"/>
          <w:sz w:val="24"/>
          <w:szCs w:val="24"/>
        </w:rPr>
        <w:t>Bu anlamda Bloch ve Kıvılcımlı’nın düşünsel mirası, muktedirlerin her türden ideolojik, ekonomik, askeri müdahalesine rağmen onlar tarafından</w:t>
      </w:r>
      <w:r w:rsidR="00B313F8" w:rsidRPr="00FC63B4">
        <w:rPr>
          <w:rFonts w:ascii="Times New Roman" w:hAnsi="Times New Roman" w:cs="Times New Roman"/>
          <w:sz w:val="24"/>
          <w:szCs w:val="24"/>
        </w:rPr>
        <w:t xml:space="preserve"> bütünüyle temellük edilemeyen toplumsal ve kültürel geleneğin</w:t>
      </w:r>
      <w:r w:rsidR="00F21CAE" w:rsidRPr="00FC63B4">
        <w:rPr>
          <w:rFonts w:ascii="Times New Roman" w:hAnsi="Times New Roman" w:cs="Times New Roman"/>
          <w:sz w:val="24"/>
          <w:szCs w:val="24"/>
        </w:rPr>
        <w:t xml:space="preserve"> çatlaklarında, mesamelerinde, derin dehlizlerinde süre giden </w:t>
      </w:r>
      <w:r w:rsidR="00F21CAE" w:rsidRPr="00FC63B4">
        <w:rPr>
          <w:rFonts w:ascii="Times New Roman" w:hAnsi="Times New Roman" w:cs="Times New Roman"/>
          <w:i/>
          <w:iCs/>
          <w:sz w:val="24"/>
          <w:szCs w:val="24"/>
        </w:rPr>
        <w:t>kültürel artı</w:t>
      </w:r>
      <w:r w:rsidR="006A0AB5" w:rsidRPr="00FC63B4">
        <w:rPr>
          <w:rFonts w:ascii="Times New Roman" w:hAnsi="Times New Roman" w:cs="Times New Roman"/>
          <w:i/>
          <w:iCs/>
          <w:sz w:val="24"/>
          <w:szCs w:val="24"/>
        </w:rPr>
        <w:t xml:space="preserve">k </w:t>
      </w:r>
      <w:r w:rsidR="006A0AB5" w:rsidRPr="00FC63B4">
        <w:rPr>
          <w:rFonts w:ascii="Times New Roman" w:hAnsi="Times New Roman" w:cs="Times New Roman"/>
          <w:sz w:val="24"/>
          <w:szCs w:val="24"/>
        </w:rPr>
        <w:t xml:space="preserve">mefhumu temelinde, </w:t>
      </w:r>
      <w:r w:rsidR="00F21CAE" w:rsidRPr="00FC63B4">
        <w:rPr>
          <w:rFonts w:ascii="Times New Roman" w:hAnsi="Times New Roman" w:cs="Times New Roman"/>
          <w:sz w:val="24"/>
          <w:szCs w:val="24"/>
        </w:rPr>
        <w:t>büsbütün yapılandırılmış bir gelecek tasavvurundan ziyade geleceğin olumsal karakterine vurgu yaparak şimdide ezel ebed cari görünen egemen formların geçiciliğini de vurguladığı gibi bir diğer yandan tüm zamanlara teşmil edilebilecek bir hegemonya mücadelesine de alan açmaktadır.</w:t>
      </w:r>
    </w:p>
    <w:p w14:paraId="0BA4DC88" w14:textId="1AFCBEB2" w:rsidR="00700F92" w:rsidRDefault="00700F92"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Geçmişe bakarken Bloch, mesiyanik gelenekle ve oradan mülhem binyılcı kalkışmalarla daha muhabbetli ilişkisi nedeniyle uhrevi yönü daha kuvvetli bir Marksist kurtuluş teolojisine yakınken, Kıvılcımlı bu konuda geleneksel Marksist söylemin dışına çıkmadan konuşmayı tercih </w:t>
      </w:r>
      <w:r w:rsidR="00504FDA" w:rsidRPr="00FC63B4">
        <w:rPr>
          <w:rFonts w:ascii="Times New Roman" w:hAnsi="Times New Roman" w:cs="Times New Roman"/>
          <w:sz w:val="24"/>
          <w:szCs w:val="24"/>
        </w:rPr>
        <w:t>etmiş,</w:t>
      </w:r>
      <w:r w:rsidRPr="00FC63B4">
        <w:rPr>
          <w:rFonts w:ascii="Times New Roman" w:hAnsi="Times New Roman" w:cs="Times New Roman"/>
          <w:sz w:val="24"/>
          <w:szCs w:val="24"/>
        </w:rPr>
        <w:t xml:space="preserve"> yine de o kasnağı esnetmek için elinden geleni </w:t>
      </w:r>
      <w:r w:rsidR="00504FDA" w:rsidRPr="00FC63B4">
        <w:rPr>
          <w:rFonts w:ascii="Times New Roman" w:hAnsi="Times New Roman" w:cs="Times New Roman"/>
          <w:sz w:val="24"/>
          <w:szCs w:val="24"/>
        </w:rPr>
        <w:t>ardına koyma</w:t>
      </w:r>
      <w:r w:rsidRPr="00FC63B4">
        <w:rPr>
          <w:rFonts w:ascii="Times New Roman" w:hAnsi="Times New Roman" w:cs="Times New Roman"/>
          <w:sz w:val="24"/>
          <w:szCs w:val="24"/>
        </w:rPr>
        <w:t xml:space="preserve">mıştır. Bu minvalde,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biraz da mensubu olduğu çevre hasebiyle daha açık olduğu kurtuluşçu, mesiyanik ve ütopyacı düşünceyle daha yakın mesainin izlerini</w:t>
      </w:r>
      <w:r w:rsidR="006B2A8D" w:rsidRPr="00FC63B4">
        <w:rPr>
          <w:rFonts w:ascii="Times New Roman" w:hAnsi="Times New Roman" w:cs="Times New Roman"/>
          <w:sz w:val="24"/>
          <w:szCs w:val="24"/>
        </w:rPr>
        <w:t>,</w:t>
      </w:r>
      <w:r w:rsidRPr="00FC63B4">
        <w:rPr>
          <w:rFonts w:ascii="Times New Roman" w:hAnsi="Times New Roman" w:cs="Times New Roman"/>
          <w:sz w:val="24"/>
          <w:szCs w:val="24"/>
        </w:rPr>
        <w:t xml:space="preserve"> Kıvılcımlı’nın </w:t>
      </w:r>
      <w:r w:rsidR="006B2A8D" w:rsidRPr="00FC63B4">
        <w:rPr>
          <w:rFonts w:ascii="Times New Roman" w:hAnsi="Times New Roman" w:cs="Times New Roman"/>
          <w:sz w:val="24"/>
          <w:szCs w:val="24"/>
        </w:rPr>
        <w:t>muhafazakarların tapulu arazisi saydığı Osmanlı Tarihi, İslam ve Türk Tarihi konularıyla hevesle meşgul olarak o tapulu arazide hiç de öyle düşünüldüğü gibi bir yekpareliğin olmadığını ve hatta esasen henüz ortaya çıkmamış ya da çıksa bile yok sayılmış eşitlikçi ve özgürlükçü kuvvenin ani parıldayışlarını da bünyesinde barındıran bir çok anlamlılığı</w:t>
      </w:r>
      <w:r w:rsidR="00504FDA" w:rsidRPr="00FC63B4">
        <w:rPr>
          <w:rFonts w:ascii="Times New Roman" w:hAnsi="Times New Roman" w:cs="Times New Roman"/>
          <w:sz w:val="24"/>
          <w:szCs w:val="24"/>
        </w:rPr>
        <w:t xml:space="preserve">n cari </w:t>
      </w:r>
      <w:r w:rsidR="006B2A8D" w:rsidRPr="00FC63B4">
        <w:rPr>
          <w:rFonts w:ascii="Times New Roman" w:hAnsi="Times New Roman" w:cs="Times New Roman"/>
          <w:sz w:val="24"/>
          <w:szCs w:val="24"/>
        </w:rPr>
        <w:t>olduğunu gösterme yönündeki inadında</w:t>
      </w:r>
      <w:r w:rsidR="00504FDA" w:rsidRPr="00FC63B4">
        <w:rPr>
          <w:rFonts w:ascii="Times New Roman" w:hAnsi="Times New Roman" w:cs="Times New Roman"/>
          <w:sz w:val="24"/>
          <w:szCs w:val="24"/>
        </w:rPr>
        <w:t xml:space="preserve"> müşahede etmek mümkündür </w:t>
      </w:r>
      <w:r w:rsidR="00986B5E" w:rsidRPr="00FC63B4">
        <w:rPr>
          <w:rFonts w:ascii="Times New Roman" w:hAnsi="Times New Roman" w:cs="Times New Roman"/>
          <w:sz w:val="24"/>
          <w:szCs w:val="24"/>
        </w:rPr>
        <w:t>(Erdoğan, 2019: 103-104)</w:t>
      </w:r>
      <w:r w:rsidR="006B2A8D" w:rsidRPr="00FC63B4">
        <w:rPr>
          <w:rFonts w:ascii="Times New Roman" w:hAnsi="Times New Roman" w:cs="Times New Roman"/>
          <w:sz w:val="24"/>
          <w:szCs w:val="24"/>
        </w:rPr>
        <w:t xml:space="preserve">. </w:t>
      </w:r>
      <w:r w:rsidR="00A2677D" w:rsidRPr="00FC63B4">
        <w:rPr>
          <w:rFonts w:ascii="Times New Roman" w:hAnsi="Times New Roman" w:cs="Times New Roman"/>
          <w:sz w:val="24"/>
          <w:szCs w:val="24"/>
        </w:rPr>
        <w:t xml:space="preserve">Bir başka ifadeyle </w:t>
      </w:r>
      <w:r w:rsidR="006B2A8D" w:rsidRPr="00FC63B4">
        <w:rPr>
          <w:rFonts w:ascii="Times New Roman" w:hAnsi="Times New Roman" w:cs="Times New Roman"/>
          <w:sz w:val="24"/>
          <w:szCs w:val="24"/>
        </w:rPr>
        <w:t xml:space="preserve">Bloch ve Kıvılcımlı, geçmişi kurcalarken oranın mezkur çok anlamlılığının fazlasıyla farkında olarak salt sosyalist kuvveler değil </w:t>
      </w:r>
      <w:r w:rsidR="00D65DAC" w:rsidRPr="00FC63B4">
        <w:rPr>
          <w:rFonts w:ascii="Times New Roman" w:hAnsi="Times New Roman" w:cs="Times New Roman"/>
          <w:sz w:val="24"/>
          <w:szCs w:val="24"/>
        </w:rPr>
        <w:t xml:space="preserve">dehşetli felaket imgelerini de ihtiva eden bir gayya kuyusunda iş gördüklerinin </w:t>
      </w:r>
      <w:r w:rsidR="00504FDA" w:rsidRPr="00FC63B4">
        <w:rPr>
          <w:rFonts w:ascii="Times New Roman" w:hAnsi="Times New Roman" w:cs="Times New Roman"/>
          <w:sz w:val="24"/>
          <w:szCs w:val="24"/>
        </w:rPr>
        <w:t xml:space="preserve">ziyadesiyle </w:t>
      </w:r>
      <w:r w:rsidR="00D65DAC" w:rsidRPr="00FC63B4">
        <w:rPr>
          <w:rFonts w:ascii="Times New Roman" w:hAnsi="Times New Roman" w:cs="Times New Roman"/>
          <w:sz w:val="24"/>
          <w:szCs w:val="24"/>
        </w:rPr>
        <w:t>farkındalardır; fakat buna rağmen o yıkıntıların</w:t>
      </w:r>
      <w:r w:rsidR="00504FDA" w:rsidRPr="00FC63B4">
        <w:rPr>
          <w:rFonts w:ascii="Times New Roman" w:hAnsi="Times New Roman" w:cs="Times New Roman"/>
          <w:sz w:val="24"/>
          <w:szCs w:val="24"/>
        </w:rPr>
        <w:t>,</w:t>
      </w:r>
      <w:r w:rsidR="00D65DAC" w:rsidRPr="00FC63B4">
        <w:rPr>
          <w:rFonts w:ascii="Times New Roman" w:hAnsi="Times New Roman" w:cs="Times New Roman"/>
          <w:sz w:val="24"/>
          <w:szCs w:val="24"/>
        </w:rPr>
        <w:t xml:space="preserve"> altında kalınan bir enkaz olmasının yanı sıra yepyeni bir gelecek için kırık dökük de olsa muhtelif yapıtaşlarını da içerdiğine vurgu yaparak o gelecek uğruna çabalamanın ve cılız bile olsa o ışığı parlatmanın kavgasını vermişlerdir.</w:t>
      </w:r>
    </w:p>
    <w:p w14:paraId="163EE761" w14:textId="77777777" w:rsidR="003063EB" w:rsidRPr="00FC63B4" w:rsidRDefault="007C082B"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Son olarak bu çalışmanın kısıtları nedeniyle üzerinde durulamayan yahut şöyle bir zikredilip geçilmiş kimi izlekler, yeni güzergahlar, muhtemel çalışma konuları ve </w:t>
      </w:r>
      <w:r w:rsidRPr="00FC63B4">
        <w:rPr>
          <w:rFonts w:ascii="Times New Roman" w:hAnsi="Times New Roman" w:cs="Times New Roman"/>
          <w:sz w:val="24"/>
          <w:szCs w:val="24"/>
        </w:rPr>
        <w:lastRenderedPageBreak/>
        <w:t xml:space="preserve">buradan ilhamla girişilebilecek bazı olası akademik meşgale alanları neler olabilir sorusuna eğilmekte fayda var. Zira Bloch ve Kıvılcımlı gibi akıllara seza bir alanda yazmış, çizmiş, söylemiş, müthiş iştahlı ve üretken düşünürler üzerine çalışırken kuşatıcı olmak ne kadar zor ve abes ise oradan ortaya çıkacak soruların da o denli fazla olacağı aşikardır. Bu bakımdan Bloch ve Kıvılcımlı’nın kimi durumlarda fazla doğrudan ve pürüzsüzce gerçekleştirdikleri temellük ve tercüme çabalarının, din, tarih, kültür ve gelenek gibi bir hayli değer yüklü mefhum ve kurumların, sonuçları itibariyle öyle kestirmeden benimsenip dönüştürülüp dönüştürülemeyeceği sorusu halen yerli yerinde duran ve haklı bir soru olarak yakıcılığını korumaktadır. </w:t>
      </w:r>
    </w:p>
    <w:p w14:paraId="4EB1ED53" w14:textId="7C942404" w:rsidR="007C082B" w:rsidRPr="00FC63B4" w:rsidRDefault="007C082B"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özelinde </w:t>
      </w:r>
      <w:r w:rsidR="003063EB" w:rsidRPr="00FC63B4">
        <w:rPr>
          <w:rFonts w:ascii="Times New Roman" w:hAnsi="Times New Roman" w:cs="Times New Roman"/>
          <w:i/>
          <w:iCs/>
          <w:sz w:val="24"/>
          <w:szCs w:val="24"/>
        </w:rPr>
        <w:t>Tarih Tezi</w:t>
      </w:r>
      <w:r w:rsidR="003063EB" w:rsidRPr="00FC63B4">
        <w:rPr>
          <w:rFonts w:ascii="Times New Roman" w:hAnsi="Times New Roman" w:cs="Times New Roman"/>
          <w:sz w:val="24"/>
          <w:szCs w:val="24"/>
        </w:rPr>
        <w:t xml:space="preserve">nin çağdaş siyasal antropoloji literatürüyle bakışımlı bir biçimde değerlendirilip yazıldığı dönem içerisinde artıları ve eksilerini tespit eden tafsilatlı bir çalışma ilgililerini beklediği gibi Marksist teoriye ilişkin yerli yorumlarının hem konvansiyonel Marksizm hem de çağdaş Marksist teorik yaklaşımlar bakımından </w:t>
      </w:r>
      <w:r w:rsidR="001E0FA1" w:rsidRPr="00FC63B4">
        <w:rPr>
          <w:rFonts w:ascii="Times New Roman" w:hAnsi="Times New Roman" w:cs="Times New Roman"/>
          <w:sz w:val="24"/>
          <w:szCs w:val="24"/>
        </w:rPr>
        <w:t>ele alınması</w:t>
      </w:r>
      <w:r w:rsidR="003063EB" w:rsidRPr="00FC63B4">
        <w:rPr>
          <w:rFonts w:ascii="Times New Roman" w:hAnsi="Times New Roman" w:cs="Times New Roman"/>
          <w:sz w:val="24"/>
          <w:szCs w:val="24"/>
        </w:rPr>
        <w:t xml:space="preserve"> d</w:t>
      </w:r>
      <w:r w:rsidR="001E0FA1" w:rsidRPr="00FC63B4">
        <w:rPr>
          <w:rFonts w:ascii="Times New Roman" w:hAnsi="Times New Roman" w:cs="Times New Roman"/>
          <w:sz w:val="24"/>
          <w:szCs w:val="24"/>
        </w:rPr>
        <w:t>a</w:t>
      </w:r>
      <w:r w:rsidR="003063EB" w:rsidRPr="00FC63B4">
        <w:rPr>
          <w:rFonts w:ascii="Times New Roman" w:hAnsi="Times New Roman" w:cs="Times New Roman"/>
          <w:sz w:val="24"/>
          <w:szCs w:val="24"/>
        </w:rPr>
        <w:t xml:space="preserve"> bir başka önemli çalışma alanı olarak göze çarpmaktadır. </w:t>
      </w:r>
      <w:r w:rsidR="001E0FA1" w:rsidRPr="00FC63B4">
        <w:rPr>
          <w:rFonts w:ascii="Times New Roman" w:hAnsi="Times New Roman" w:cs="Times New Roman"/>
          <w:sz w:val="24"/>
          <w:szCs w:val="24"/>
        </w:rPr>
        <w:t xml:space="preserve">Bloch ve Kıvılcımlı’da satır aralarında sezilen ve kapitalizmi insanlığın başına gelmiş talihsiz bir musibet gibi algılayan zımni tavırlarının </w:t>
      </w:r>
      <w:proofErr w:type="spellStart"/>
      <w:r w:rsidR="001E0FA1" w:rsidRPr="00FC63B4">
        <w:rPr>
          <w:rFonts w:ascii="Times New Roman" w:hAnsi="Times New Roman" w:cs="Times New Roman"/>
          <w:sz w:val="24"/>
          <w:szCs w:val="24"/>
        </w:rPr>
        <w:t>Marx’ın</w:t>
      </w:r>
      <w:proofErr w:type="spellEnd"/>
      <w:r w:rsidR="001E0FA1" w:rsidRPr="00FC63B4">
        <w:rPr>
          <w:rFonts w:ascii="Times New Roman" w:hAnsi="Times New Roman" w:cs="Times New Roman"/>
          <w:sz w:val="24"/>
          <w:szCs w:val="24"/>
        </w:rPr>
        <w:t xml:space="preserve"> kapitalizm yaklaşımı üzerinden eleştirel bir değerlendirilmesi de dikkate değer bir mesele olduğu gibi yine bu iki düşünürün din, tarih, kültür ve gelenek yaklaşımlarının çağdaş Marksist kuramcıların bu meselelere dair kavrayışlarıyla mukayesesi de önemli bir araştırma başlığıdır.</w:t>
      </w:r>
      <w:r w:rsidR="00C748F6" w:rsidRPr="00FC63B4">
        <w:rPr>
          <w:rFonts w:ascii="Times New Roman" w:hAnsi="Times New Roman" w:cs="Times New Roman"/>
          <w:sz w:val="24"/>
          <w:szCs w:val="24"/>
        </w:rPr>
        <w:t xml:space="preserve"> Sonuç olarak daha birçok farklı başlık önerilebilecek olsa da Bloch ve Kıvılcımlı, vaat ettiklerini becerip beceremedikleri bir tarafa, muazzam genişlikte bir sahada yapıp ettikleri ve bu gibi sorulara ilham verdikleri kadarıyla bile Marksist düşünce tarihinde kıymetli bir yeri fazlasıyla hak etmişlerdir. </w:t>
      </w:r>
    </w:p>
    <w:p w14:paraId="39CD5111" w14:textId="77777777" w:rsidR="00A961BB" w:rsidRPr="00FC63B4" w:rsidRDefault="00A961BB" w:rsidP="001D6CA5">
      <w:pPr>
        <w:spacing w:before="120" w:after="120" w:line="360" w:lineRule="auto"/>
        <w:jc w:val="both"/>
        <w:rPr>
          <w:rFonts w:ascii="Times New Roman" w:hAnsi="Times New Roman" w:cs="Times New Roman"/>
          <w:sz w:val="24"/>
          <w:szCs w:val="24"/>
        </w:rPr>
      </w:pPr>
    </w:p>
    <w:p w14:paraId="3E150519" w14:textId="3EF04F0F" w:rsidR="006B5F41" w:rsidRPr="00FC63B4" w:rsidRDefault="006B5F41" w:rsidP="00D94F50">
      <w:pPr>
        <w:spacing w:before="120" w:after="120" w:line="360" w:lineRule="auto"/>
        <w:jc w:val="both"/>
        <w:rPr>
          <w:rFonts w:ascii="Times New Roman" w:hAnsi="Times New Roman" w:cs="Times New Roman"/>
          <w:sz w:val="24"/>
          <w:szCs w:val="24"/>
        </w:rPr>
      </w:pPr>
    </w:p>
    <w:p w14:paraId="2415C446" w14:textId="20ADF404" w:rsidR="00C7296C" w:rsidRDefault="00C7296C" w:rsidP="00D94F50">
      <w:pPr>
        <w:spacing w:before="120" w:after="120" w:line="360" w:lineRule="auto"/>
        <w:jc w:val="both"/>
        <w:rPr>
          <w:rFonts w:ascii="Times New Roman" w:hAnsi="Times New Roman" w:cs="Times New Roman"/>
          <w:sz w:val="24"/>
          <w:szCs w:val="24"/>
        </w:rPr>
      </w:pPr>
    </w:p>
    <w:p w14:paraId="4C7713D8" w14:textId="0F412FDF" w:rsidR="00124B2F" w:rsidRDefault="00124B2F" w:rsidP="00D94F50">
      <w:pPr>
        <w:spacing w:before="120" w:after="120" w:line="360" w:lineRule="auto"/>
        <w:jc w:val="both"/>
        <w:rPr>
          <w:rFonts w:ascii="Times New Roman" w:hAnsi="Times New Roman" w:cs="Times New Roman"/>
          <w:sz w:val="24"/>
          <w:szCs w:val="24"/>
        </w:rPr>
      </w:pPr>
    </w:p>
    <w:p w14:paraId="73520DF6" w14:textId="72B20CCC" w:rsidR="00124B2F" w:rsidRDefault="00124B2F" w:rsidP="00D94F50">
      <w:pPr>
        <w:spacing w:before="120" w:after="120" w:line="360" w:lineRule="auto"/>
        <w:jc w:val="both"/>
        <w:rPr>
          <w:rFonts w:ascii="Times New Roman" w:hAnsi="Times New Roman" w:cs="Times New Roman"/>
          <w:sz w:val="24"/>
          <w:szCs w:val="24"/>
        </w:rPr>
      </w:pPr>
    </w:p>
    <w:p w14:paraId="33A1F61B" w14:textId="77777777" w:rsidR="00694C33" w:rsidRDefault="00694C33" w:rsidP="00D94F50">
      <w:pPr>
        <w:spacing w:before="120" w:after="120" w:line="360" w:lineRule="auto"/>
        <w:jc w:val="both"/>
        <w:rPr>
          <w:rFonts w:ascii="Times New Roman" w:hAnsi="Times New Roman" w:cs="Times New Roman"/>
          <w:sz w:val="24"/>
          <w:szCs w:val="24"/>
        </w:rPr>
      </w:pPr>
    </w:p>
    <w:p w14:paraId="1CFDE988" w14:textId="77777777" w:rsidR="00B33327" w:rsidRPr="00FC63B4" w:rsidRDefault="00B33327" w:rsidP="00D94F50">
      <w:pPr>
        <w:spacing w:before="120" w:after="120" w:line="360" w:lineRule="auto"/>
        <w:jc w:val="both"/>
        <w:rPr>
          <w:rFonts w:ascii="Times New Roman" w:hAnsi="Times New Roman" w:cs="Times New Roman"/>
          <w:sz w:val="24"/>
          <w:szCs w:val="24"/>
        </w:rPr>
      </w:pPr>
    </w:p>
    <w:p w14:paraId="79B88020" w14:textId="77777777" w:rsidR="001D6CA5" w:rsidRPr="00FC63B4" w:rsidRDefault="001D6CA5" w:rsidP="001D6CA5">
      <w:pPr>
        <w:spacing w:before="120" w:after="120" w:line="360" w:lineRule="auto"/>
        <w:jc w:val="center"/>
        <w:rPr>
          <w:rFonts w:ascii="Times New Roman" w:hAnsi="Times New Roman" w:cs="Times New Roman"/>
          <w:b/>
          <w:bCs/>
          <w:sz w:val="28"/>
          <w:szCs w:val="28"/>
        </w:rPr>
      </w:pPr>
      <w:r w:rsidRPr="00FC63B4">
        <w:rPr>
          <w:rFonts w:ascii="Times New Roman" w:hAnsi="Times New Roman" w:cs="Times New Roman"/>
          <w:b/>
          <w:bCs/>
          <w:sz w:val="28"/>
          <w:szCs w:val="28"/>
        </w:rPr>
        <w:lastRenderedPageBreak/>
        <w:t>KAYNAKÇA</w:t>
      </w:r>
    </w:p>
    <w:p w14:paraId="36183460"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lang w:val="en"/>
        </w:rPr>
      </w:pPr>
    </w:p>
    <w:p w14:paraId="599E1E5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shd w:val="clear" w:color="auto" w:fill="FFFFFF"/>
          <w:lang w:val="en"/>
        </w:rPr>
        <w:t>Adorno, T. W. (1980). Bloch’s ‘Traces’: The Philosophy of Kitsch. (</w:t>
      </w:r>
      <w:proofErr w:type="spellStart"/>
      <w:r w:rsidRPr="00FC63B4">
        <w:rPr>
          <w:rFonts w:ascii="Times New Roman" w:hAnsi="Times New Roman" w:cs="Times New Roman"/>
          <w:sz w:val="24"/>
          <w:szCs w:val="24"/>
          <w:shd w:val="clear" w:color="auto" w:fill="FFFFFF"/>
          <w:lang w:val="en"/>
        </w:rPr>
        <w:t>Trs</w:t>
      </w:r>
      <w:proofErr w:type="spellEnd"/>
      <w:r w:rsidRPr="00FC63B4">
        <w:rPr>
          <w:rFonts w:ascii="Times New Roman" w:hAnsi="Times New Roman" w:cs="Times New Roman"/>
          <w:sz w:val="24"/>
          <w:szCs w:val="24"/>
          <w:shd w:val="clear" w:color="auto" w:fill="FFFFFF"/>
          <w:lang w:val="en"/>
        </w:rPr>
        <w:t xml:space="preserve">. R. Livingstone). </w:t>
      </w:r>
      <w:r w:rsidRPr="00FC63B4">
        <w:rPr>
          <w:rStyle w:val="Vurgu"/>
          <w:rFonts w:ascii="Times New Roman" w:hAnsi="Times New Roman" w:cs="Times New Roman"/>
          <w:sz w:val="24"/>
          <w:szCs w:val="24"/>
          <w:shd w:val="clear" w:color="auto" w:fill="FFFFFF"/>
          <w:lang w:val="en"/>
        </w:rPr>
        <w:t>New Left Review. </w:t>
      </w:r>
      <w:r w:rsidRPr="00FC63B4">
        <w:rPr>
          <w:rFonts w:ascii="Times New Roman" w:hAnsi="Times New Roman" w:cs="Times New Roman"/>
          <w:sz w:val="24"/>
          <w:szCs w:val="24"/>
          <w:shd w:val="clear" w:color="auto" w:fill="FFFFFF"/>
          <w:lang w:val="en"/>
        </w:rPr>
        <w:t>121, 49-62.</w:t>
      </w:r>
    </w:p>
    <w:p w14:paraId="21FDE24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T. W. (1992). </w:t>
      </w:r>
      <w:proofErr w:type="spellStart"/>
      <w:r w:rsidRPr="00FC63B4">
        <w:rPr>
          <w:rFonts w:ascii="Times New Roman" w:hAnsi="Times New Roman" w:cs="Times New Roman"/>
          <w:i/>
          <w:iCs/>
          <w:sz w:val="24"/>
          <w:szCs w:val="24"/>
        </w:rPr>
        <w:t>Notes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to</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Literature</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Volume 2</w:t>
      </w:r>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S. W. </w:t>
      </w:r>
      <w:proofErr w:type="spellStart"/>
      <w:r w:rsidRPr="00FC63B4">
        <w:rPr>
          <w:rFonts w:ascii="Times New Roman" w:hAnsi="Times New Roman" w:cs="Times New Roman"/>
          <w:sz w:val="24"/>
          <w:szCs w:val="24"/>
        </w:rPr>
        <w:t>Nicholsen</w:t>
      </w:r>
      <w:proofErr w:type="spellEnd"/>
      <w:r w:rsidRPr="00FC63B4">
        <w:rPr>
          <w:rFonts w:ascii="Times New Roman" w:hAnsi="Times New Roman" w:cs="Times New Roman"/>
          <w:sz w:val="24"/>
          <w:szCs w:val="24"/>
        </w:rPr>
        <w:t xml:space="preserve">). New York: Columbia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23DF1B0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xml:space="preserve">, C. (2009). </w:t>
      </w:r>
      <w:r w:rsidRPr="00FC63B4">
        <w:rPr>
          <w:rFonts w:ascii="Times New Roman" w:hAnsi="Times New Roman" w:cs="Times New Roman"/>
          <w:i/>
          <w:sz w:val="24"/>
          <w:szCs w:val="24"/>
        </w:rPr>
        <w:t>Türkiye Komünist Partisi ve Dr. Hikmet</w:t>
      </w:r>
      <w:r w:rsidRPr="00FC63B4">
        <w:rPr>
          <w:rFonts w:ascii="Times New Roman" w:hAnsi="Times New Roman" w:cs="Times New Roman"/>
          <w:sz w:val="24"/>
          <w:szCs w:val="24"/>
        </w:rPr>
        <w:t>. İstanbul: Sosyal İnsan Yayınları.</w:t>
      </w:r>
    </w:p>
    <w:p w14:paraId="411DD0B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Ağcabay</w:t>
      </w:r>
      <w:proofErr w:type="spellEnd"/>
      <w:r w:rsidRPr="00FC63B4">
        <w:rPr>
          <w:rFonts w:ascii="Times New Roman" w:hAnsi="Times New Roman" w:cs="Times New Roman"/>
          <w:sz w:val="24"/>
          <w:szCs w:val="24"/>
        </w:rPr>
        <w:t xml:space="preserve">, C. (2015). </w:t>
      </w:r>
      <w:r w:rsidRPr="00FC63B4">
        <w:rPr>
          <w:rFonts w:ascii="Times New Roman" w:hAnsi="Times New Roman" w:cs="Times New Roman"/>
          <w:i/>
          <w:sz w:val="24"/>
          <w:szCs w:val="24"/>
        </w:rPr>
        <w:t>Dr. Hikmet Savaşçı Bir Hayat</w:t>
      </w:r>
      <w:r w:rsidRPr="00FC63B4">
        <w:rPr>
          <w:rFonts w:ascii="Times New Roman" w:hAnsi="Times New Roman" w:cs="Times New Roman"/>
          <w:sz w:val="24"/>
          <w:szCs w:val="24"/>
        </w:rPr>
        <w:t>. İstanbul: Sosyal İnsan Yayınları.</w:t>
      </w:r>
    </w:p>
    <w:p w14:paraId="2FDBB94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Akal, C. B. (1998). </w:t>
      </w:r>
      <w:r w:rsidRPr="00FC63B4">
        <w:rPr>
          <w:rFonts w:ascii="Times New Roman" w:hAnsi="Times New Roman" w:cs="Times New Roman"/>
          <w:i/>
          <w:iCs/>
          <w:sz w:val="24"/>
          <w:szCs w:val="24"/>
        </w:rPr>
        <w:t>İktidarın Üç Yüzü</w:t>
      </w:r>
      <w:r w:rsidRPr="00FC63B4">
        <w:rPr>
          <w:rFonts w:ascii="Times New Roman" w:hAnsi="Times New Roman" w:cs="Times New Roman"/>
          <w:sz w:val="24"/>
          <w:szCs w:val="24"/>
        </w:rPr>
        <w:t>. Ankara: Dost Kitabevi Yayınları.</w:t>
      </w:r>
    </w:p>
    <w:p w14:paraId="1B60456B" w14:textId="51FFBD76"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Akbulut, E. (Drl.) (2005). </w:t>
      </w:r>
      <w:r w:rsidRPr="00FC63B4">
        <w:rPr>
          <w:rFonts w:ascii="Times New Roman" w:hAnsi="Times New Roman" w:cs="Times New Roman"/>
          <w:i/>
          <w:sz w:val="24"/>
          <w:szCs w:val="24"/>
        </w:rPr>
        <w:t>1929 TKP Davası</w:t>
      </w:r>
      <w:r w:rsidRPr="00FC63B4">
        <w:rPr>
          <w:rFonts w:ascii="Times New Roman" w:hAnsi="Times New Roman" w:cs="Times New Roman"/>
          <w:sz w:val="24"/>
          <w:szCs w:val="24"/>
        </w:rPr>
        <w:t>. İstanbul: TÜSTAV Yayınları.</w:t>
      </w:r>
    </w:p>
    <w:p w14:paraId="5B143826" w14:textId="686DF281" w:rsidR="009274E5" w:rsidRPr="00FC63B4" w:rsidRDefault="009274E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Akşin, S. (1980). Bedevilik, Barbarlık ve İnsanlık Tarihi. </w:t>
      </w:r>
      <w:r w:rsidRPr="00FC63B4">
        <w:rPr>
          <w:rFonts w:ascii="Times New Roman" w:hAnsi="Times New Roman" w:cs="Times New Roman"/>
          <w:i/>
          <w:iCs/>
          <w:sz w:val="24"/>
          <w:szCs w:val="24"/>
        </w:rPr>
        <w:t>Toplum ve Bilim</w:t>
      </w:r>
      <w:r w:rsidRPr="00FC63B4">
        <w:rPr>
          <w:rFonts w:ascii="Times New Roman" w:hAnsi="Times New Roman" w:cs="Times New Roman"/>
          <w:sz w:val="24"/>
          <w:szCs w:val="24"/>
        </w:rPr>
        <w:t xml:space="preserve">. </w:t>
      </w:r>
      <w:r w:rsidR="005413A6" w:rsidRPr="00FC63B4">
        <w:rPr>
          <w:rFonts w:ascii="Times New Roman" w:hAnsi="Times New Roman" w:cs="Times New Roman"/>
          <w:sz w:val="24"/>
          <w:szCs w:val="24"/>
        </w:rPr>
        <w:t>11, 49-57.</w:t>
      </w:r>
    </w:p>
    <w:p w14:paraId="5753E52C"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Alayoğlu, A. O. (2006). İlk Kıvılcım. </w:t>
      </w:r>
      <w:r w:rsidRPr="00FC63B4">
        <w:rPr>
          <w:rFonts w:ascii="Times New Roman" w:hAnsi="Times New Roman" w:cs="Times New Roman"/>
          <w:i/>
          <w:iCs/>
          <w:sz w:val="24"/>
          <w:szCs w:val="24"/>
        </w:rPr>
        <w:t>Teori ve Politika</w:t>
      </w:r>
      <w:r w:rsidRPr="00FC63B4">
        <w:rPr>
          <w:rFonts w:ascii="Times New Roman" w:hAnsi="Times New Roman" w:cs="Times New Roman"/>
          <w:sz w:val="24"/>
          <w:szCs w:val="24"/>
        </w:rPr>
        <w:t>. 40, 115-134.</w:t>
      </w:r>
    </w:p>
    <w:p w14:paraId="488BB7E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Alayoğlu, A. O. (2011). “Bir ‘Yol’ Hikayesi: Kıvılcımlı ve Geleneğinin Politik Analizi”. </w:t>
      </w:r>
      <w:r w:rsidRPr="00FC63B4">
        <w:rPr>
          <w:rFonts w:ascii="Times New Roman" w:hAnsi="Times New Roman" w:cs="Times New Roman"/>
          <w:i/>
          <w:iCs/>
          <w:sz w:val="24"/>
          <w:szCs w:val="24"/>
        </w:rPr>
        <w:t>Hikmet Kıvılcımlı Hayatı Eseri Mirası</w:t>
      </w:r>
      <w:r w:rsidRPr="00FC63B4">
        <w:rPr>
          <w:rFonts w:ascii="Times New Roman" w:hAnsi="Times New Roman" w:cs="Times New Roman"/>
          <w:sz w:val="24"/>
          <w:szCs w:val="24"/>
        </w:rPr>
        <w:t>. C. Karagüllü (Der.). 124-130. İstanbul: Ok Yayınları.</w:t>
      </w:r>
    </w:p>
    <w:p w14:paraId="331A05FC"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Alayoğlu, A. O. (2013). “İki Kıvılcımlı, Tarih Tezi ve Politika”. </w:t>
      </w:r>
      <w:r w:rsidRPr="00FC63B4">
        <w:rPr>
          <w:rFonts w:ascii="Times New Roman" w:hAnsi="Times New Roman" w:cs="Times New Roman"/>
          <w:i/>
          <w:iCs/>
          <w:sz w:val="24"/>
          <w:szCs w:val="24"/>
        </w:rPr>
        <w:t>Dr. Hikmet Kıvılcımlı Sempozyumu Bildiriler</w:t>
      </w:r>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(Hzl.). 1-13. İstanbul: Köksüz Yayınlar.</w:t>
      </w:r>
    </w:p>
    <w:p w14:paraId="086466D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Anadol</w:t>
      </w:r>
      <w:proofErr w:type="spellEnd"/>
      <w:r w:rsidRPr="00FC63B4">
        <w:rPr>
          <w:rFonts w:ascii="Times New Roman" w:hAnsi="Times New Roman" w:cs="Times New Roman"/>
          <w:sz w:val="24"/>
          <w:szCs w:val="24"/>
        </w:rPr>
        <w:t xml:space="preserve">, Z. (1989). </w:t>
      </w:r>
      <w:r w:rsidRPr="00FC63B4">
        <w:rPr>
          <w:rFonts w:ascii="Times New Roman" w:hAnsi="Times New Roman" w:cs="Times New Roman"/>
          <w:i/>
          <w:iCs/>
          <w:sz w:val="24"/>
          <w:szCs w:val="24"/>
        </w:rPr>
        <w:t>Kırmızı Gül ve Kasket</w:t>
      </w:r>
      <w:r w:rsidRPr="00FC63B4">
        <w:rPr>
          <w:rFonts w:ascii="Times New Roman" w:hAnsi="Times New Roman" w:cs="Times New Roman"/>
          <w:sz w:val="24"/>
          <w:szCs w:val="24"/>
        </w:rPr>
        <w:t>. İstanbul: Belge Yayınları.</w:t>
      </w:r>
    </w:p>
    <w:p w14:paraId="0EC94AB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Asad</w:t>
      </w:r>
      <w:proofErr w:type="spellEnd"/>
      <w:r w:rsidRPr="00FC63B4">
        <w:rPr>
          <w:rFonts w:ascii="Times New Roman" w:hAnsi="Times New Roman" w:cs="Times New Roman"/>
          <w:sz w:val="24"/>
          <w:szCs w:val="24"/>
        </w:rPr>
        <w:t xml:space="preserve">, T. (2020). </w:t>
      </w:r>
      <w:r w:rsidRPr="00FC63B4">
        <w:rPr>
          <w:rFonts w:ascii="Times New Roman" w:hAnsi="Times New Roman" w:cs="Times New Roman"/>
          <w:i/>
          <w:iCs/>
          <w:sz w:val="24"/>
          <w:szCs w:val="24"/>
        </w:rPr>
        <w:t>Seküler Çeviriler</w:t>
      </w:r>
      <w:r w:rsidRPr="00FC63B4">
        <w:rPr>
          <w:rFonts w:ascii="Times New Roman" w:hAnsi="Times New Roman" w:cs="Times New Roman"/>
          <w:sz w:val="24"/>
          <w:szCs w:val="24"/>
        </w:rPr>
        <w:t>. (Çev. F. B. Aydar). İstanbul: Vakıfbank Kültür Yayınları.</w:t>
      </w:r>
    </w:p>
    <w:p w14:paraId="5B4388A5" w14:textId="62A1EDC1"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Aydar, Ö. (2016). Bir Sosyal Bilimci Olarak Hikmet Kıvılcımlı Üzerine Sosyolojik Bir Analiz. </w:t>
      </w:r>
      <w:r w:rsidRPr="00FC63B4">
        <w:rPr>
          <w:rFonts w:ascii="Times New Roman" w:hAnsi="Times New Roman" w:cs="Times New Roman"/>
          <w:i/>
          <w:sz w:val="24"/>
          <w:szCs w:val="24"/>
        </w:rPr>
        <w:t xml:space="preserve">Yayımlanmamış </w:t>
      </w:r>
      <w:r w:rsidR="007C75DC" w:rsidRPr="00FC63B4">
        <w:rPr>
          <w:rFonts w:ascii="Times New Roman" w:hAnsi="Times New Roman" w:cs="Times New Roman"/>
          <w:i/>
          <w:sz w:val="24"/>
          <w:szCs w:val="24"/>
        </w:rPr>
        <w:t>D</w:t>
      </w:r>
      <w:r w:rsidRPr="00FC63B4">
        <w:rPr>
          <w:rFonts w:ascii="Times New Roman" w:hAnsi="Times New Roman" w:cs="Times New Roman"/>
          <w:i/>
          <w:sz w:val="24"/>
          <w:szCs w:val="24"/>
        </w:rPr>
        <w:t xml:space="preserve">oktora </w:t>
      </w:r>
      <w:r w:rsidR="007C75DC" w:rsidRPr="00FC63B4">
        <w:rPr>
          <w:rFonts w:ascii="Times New Roman" w:hAnsi="Times New Roman" w:cs="Times New Roman"/>
          <w:i/>
          <w:sz w:val="24"/>
          <w:szCs w:val="24"/>
        </w:rPr>
        <w:t>T</w:t>
      </w:r>
      <w:r w:rsidRPr="00FC63B4">
        <w:rPr>
          <w:rFonts w:ascii="Times New Roman" w:hAnsi="Times New Roman" w:cs="Times New Roman"/>
          <w:i/>
          <w:sz w:val="24"/>
          <w:szCs w:val="24"/>
        </w:rPr>
        <w:t>ezi</w:t>
      </w:r>
      <w:r w:rsidRPr="00FC63B4">
        <w:rPr>
          <w:rFonts w:ascii="Times New Roman" w:hAnsi="Times New Roman" w:cs="Times New Roman"/>
          <w:sz w:val="24"/>
          <w:szCs w:val="24"/>
        </w:rPr>
        <w:t>. Erzurum: Atatürk Üniversitesi SBE.</w:t>
      </w:r>
    </w:p>
    <w:p w14:paraId="48DE170E" w14:textId="412F606F"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Aydar, Ö. (2018). Osmanlı Üretim İlişkileri Tartışmalarında Farklı Bir Yaklaşım: Hikmet Kıvılcımlı Örneği. </w:t>
      </w:r>
      <w:proofErr w:type="spellStart"/>
      <w:r w:rsidRPr="00FC63B4">
        <w:rPr>
          <w:rFonts w:ascii="Times New Roman" w:hAnsi="Times New Roman" w:cs="Times New Roman"/>
          <w:i/>
          <w:iCs/>
          <w:sz w:val="24"/>
          <w:szCs w:val="24"/>
        </w:rPr>
        <w:t>Social</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Science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Research</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Journal</w:t>
      </w:r>
      <w:proofErr w:type="spellEnd"/>
      <w:r w:rsidRPr="00FC63B4">
        <w:rPr>
          <w:rFonts w:ascii="Times New Roman" w:hAnsi="Times New Roman" w:cs="Times New Roman"/>
          <w:sz w:val="24"/>
          <w:szCs w:val="24"/>
        </w:rPr>
        <w:t>. 7</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2</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 262-276.</w:t>
      </w:r>
    </w:p>
    <w:p w14:paraId="0B274A4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Aydın, B. (2019). “</w:t>
      </w:r>
      <w:proofErr w:type="spellStart"/>
      <w:r w:rsidRPr="00FC63B4">
        <w:rPr>
          <w:rFonts w:ascii="Times New Roman" w:hAnsi="Times New Roman" w:cs="Times New Roman"/>
          <w:sz w:val="24"/>
          <w:szCs w:val="24"/>
        </w:rPr>
        <w:t>Michel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Foucault’da</w:t>
      </w:r>
      <w:proofErr w:type="spellEnd"/>
      <w:r w:rsidRPr="00FC63B4">
        <w:rPr>
          <w:rFonts w:ascii="Times New Roman" w:hAnsi="Times New Roman" w:cs="Times New Roman"/>
          <w:sz w:val="24"/>
          <w:szCs w:val="24"/>
        </w:rPr>
        <w:t xml:space="preserve"> Etik-Siyasal Bir Mefhum Olarak Direniş ve Antik Yunan Menşeili Kendilik Kaygısı”. </w:t>
      </w:r>
      <w:r w:rsidRPr="00FC63B4">
        <w:rPr>
          <w:rFonts w:ascii="Times New Roman" w:hAnsi="Times New Roman" w:cs="Times New Roman"/>
          <w:i/>
          <w:iCs/>
          <w:sz w:val="24"/>
          <w:szCs w:val="24"/>
        </w:rPr>
        <w:t>Güncel Sorunlar ve Siyaset: Felsefi Çözümlemeler</w:t>
      </w:r>
      <w:r w:rsidRPr="00FC63B4">
        <w:rPr>
          <w:rFonts w:ascii="Times New Roman" w:hAnsi="Times New Roman" w:cs="Times New Roman"/>
          <w:sz w:val="24"/>
          <w:szCs w:val="24"/>
        </w:rPr>
        <w:t xml:space="preserve">. E. </w:t>
      </w:r>
      <w:proofErr w:type="spellStart"/>
      <w:r w:rsidRPr="00FC63B4">
        <w:rPr>
          <w:rFonts w:ascii="Times New Roman" w:hAnsi="Times New Roman" w:cs="Times New Roman"/>
          <w:sz w:val="24"/>
          <w:szCs w:val="24"/>
        </w:rPr>
        <w:t>Yağanak</w:t>
      </w:r>
      <w:proofErr w:type="spellEnd"/>
      <w:r w:rsidRPr="00FC63B4">
        <w:rPr>
          <w:rFonts w:ascii="Times New Roman" w:hAnsi="Times New Roman" w:cs="Times New Roman"/>
          <w:sz w:val="24"/>
          <w:szCs w:val="24"/>
        </w:rPr>
        <w:t xml:space="preserve"> (Ed.). 19-41. İstanbul: Sosyal Yayınları.</w:t>
      </w:r>
    </w:p>
    <w:p w14:paraId="7D58751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Aydın, U. U. (2015). “Umudun Maddesi, Maddenin Umudu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Yüzyılı Arşınlarken…”.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Bloch’la</w:t>
      </w:r>
      <w:proofErr w:type="spellEnd"/>
      <w:r w:rsidRPr="00FC63B4">
        <w:rPr>
          <w:rFonts w:ascii="Times New Roman" w:hAnsi="Times New Roman" w:cs="Times New Roman"/>
          <w:i/>
          <w:sz w:val="24"/>
          <w:szCs w:val="24"/>
        </w:rPr>
        <w:t xml:space="preserve"> Söyleşiler</w:t>
      </w:r>
      <w:r w:rsidRPr="00FC63B4">
        <w:rPr>
          <w:rFonts w:ascii="Times New Roman" w:hAnsi="Times New Roman" w:cs="Times New Roman"/>
          <w:sz w:val="24"/>
          <w:szCs w:val="24"/>
        </w:rPr>
        <w:t>. U. U. Aydın (Ed.). 7-31. İstanbul: Habitus Yayınları.</w:t>
      </w:r>
    </w:p>
    <w:p w14:paraId="4591705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Aydınoğlu, E. (1996). </w:t>
      </w:r>
      <w:r w:rsidRPr="00FC63B4">
        <w:rPr>
          <w:rFonts w:ascii="Times New Roman" w:hAnsi="Times New Roman" w:cs="Times New Roman"/>
          <w:i/>
          <w:iCs/>
          <w:sz w:val="24"/>
          <w:szCs w:val="24"/>
        </w:rPr>
        <w:t>Söylenmese de Olurdu</w:t>
      </w:r>
      <w:r w:rsidRPr="00FC63B4">
        <w:rPr>
          <w:rFonts w:ascii="Times New Roman" w:hAnsi="Times New Roman" w:cs="Times New Roman"/>
          <w:sz w:val="24"/>
          <w:szCs w:val="24"/>
        </w:rPr>
        <w:t>. İstanbul: Belge Yayınları.</w:t>
      </w:r>
    </w:p>
    <w:p w14:paraId="778E8F4A" w14:textId="792AE1A6"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Aydınoğlu, E. (</w:t>
      </w:r>
      <w:proofErr w:type="gramStart"/>
      <w:r w:rsidRPr="00FC63B4">
        <w:rPr>
          <w:rFonts w:ascii="Times New Roman" w:hAnsi="Times New Roman" w:cs="Times New Roman"/>
          <w:sz w:val="24"/>
          <w:szCs w:val="24"/>
        </w:rPr>
        <w:t>2008a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“Sol Hakkında Her Şey” mi?</w:t>
      </w:r>
      <w:r w:rsidRPr="00FC63B4">
        <w:rPr>
          <w:rFonts w:ascii="Times New Roman" w:hAnsi="Times New Roman" w:cs="Times New Roman"/>
          <w:sz w:val="24"/>
          <w:szCs w:val="24"/>
        </w:rPr>
        <w:t xml:space="preserve"> İstanbul: </w:t>
      </w:r>
      <w:proofErr w:type="spellStart"/>
      <w:r w:rsidRPr="00FC63B4">
        <w:rPr>
          <w:rFonts w:ascii="Times New Roman" w:hAnsi="Times New Roman" w:cs="Times New Roman"/>
          <w:sz w:val="24"/>
          <w:szCs w:val="24"/>
        </w:rPr>
        <w:t>Versus</w:t>
      </w:r>
      <w:proofErr w:type="spellEnd"/>
      <w:r w:rsidRPr="00FC63B4">
        <w:rPr>
          <w:rFonts w:ascii="Times New Roman" w:hAnsi="Times New Roman" w:cs="Times New Roman"/>
          <w:sz w:val="24"/>
          <w:szCs w:val="24"/>
        </w:rPr>
        <w:t xml:space="preserve"> Kitap.</w:t>
      </w:r>
    </w:p>
    <w:p w14:paraId="331C0F1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Aydınoğlu, E. (2008b). </w:t>
      </w:r>
      <w:r w:rsidRPr="00FC63B4">
        <w:rPr>
          <w:rFonts w:ascii="Times New Roman" w:hAnsi="Times New Roman" w:cs="Times New Roman"/>
          <w:i/>
          <w:iCs/>
          <w:sz w:val="24"/>
          <w:szCs w:val="24"/>
        </w:rPr>
        <w:t>Türkiye Solu (1960-1980)</w:t>
      </w:r>
      <w:r w:rsidRPr="00FC63B4">
        <w:rPr>
          <w:rFonts w:ascii="Times New Roman" w:hAnsi="Times New Roman" w:cs="Times New Roman"/>
          <w:sz w:val="24"/>
          <w:szCs w:val="24"/>
        </w:rPr>
        <w:t xml:space="preserve">. İstanbul: </w:t>
      </w:r>
      <w:proofErr w:type="spellStart"/>
      <w:r w:rsidRPr="00FC63B4">
        <w:rPr>
          <w:rFonts w:ascii="Times New Roman" w:hAnsi="Times New Roman" w:cs="Times New Roman"/>
          <w:sz w:val="24"/>
          <w:szCs w:val="24"/>
        </w:rPr>
        <w:t>Versus</w:t>
      </w:r>
      <w:proofErr w:type="spellEnd"/>
      <w:r w:rsidRPr="00FC63B4">
        <w:rPr>
          <w:rFonts w:ascii="Times New Roman" w:hAnsi="Times New Roman" w:cs="Times New Roman"/>
          <w:sz w:val="24"/>
          <w:szCs w:val="24"/>
        </w:rPr>
        <w:t xml:space="preserve"> Kitap.</w:t>
      </w:r>
    </w:p>
    <w:p w14:paraId="567C572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Style w:val="Vurgu"/>
          <w:rFonts w:ascii="Times New Roman" w:hAnsi="Times New Roman" w:cs="Times New Roman"/>
          <w:i w:val="0"/>
          <w:iCs w:val="0"/>
          <w:sz w:val="24"/>
          <w:szCs w:val="24"/>
          <w:shd w:val="clear" w:color="auto" w:fill="FFFFFF"/>
        </w:rPr>
        <w:t>Barkan, Ö. L. (1942).</w:t>
      </w:r>
      <w:r w:rsidRPr="00FC63B4">
        <w:rPr>
          <w:rStyle w:val="Vurgu"/>
          <w:rFonts w:ascii="Times New Roman" w:hAnsi="Times New Roman" w:cs="Times New Roman"/>
          <w:sz w:val="24"/>
          <w:szCs w:val="24"/>
          <w:shd w:val="clear" w:color="auto" w:fill="FFFFFF"/>
        </w:rPr>
        <w:t xml:space="preserve"> </w:t>
      </w:r>
      <w:r w:rsidRPr="00FC63B4">
        <w:rPr>
          <w:rFonts w:ascii="Times New Roman" w:hAnsi="Times New Roman" w:cs="Times New Roman"/>
          <w:sz w:val="24"/>
          <w:szCs w:val="24"/>
        </w:rPr>
        <w:t xml:space="preserve">İstila Devirlerinin Kolonizatör Türk Dervişleri ve Zaviyeler. </w:t>
      </w:r>
      <w:r w:rsidRPr="00FC63B4">
        <w:rPr>
          <w:rFonts w:ascii="Times New Roman" w:hAnsi="Times New Roman" w:cs="Times New Roman"/>
          <w:i/>
          <w:iCs/>
          <w:sz w:val="24"/>
          <w:szCs w:val="24"/>
        </w:rPr>
        <w:t>Vakıflar Dergisi</w:t>
      </w:r>
      <w:r w:rsidRPr="00FC63B4">
        <w:rPr>
          <w:rFonts w:ascii="Times New Roman" w:hAnsi="Times New Roman" w:cs="Times New Roman"/>
          <w:sz w:val="24"/>
          <w:szCs w:val="24"/>
        </w:rPr>
        <w:t>. 2, 279-304.</w:t>
      </w:r>
    </w:p>
    <w:p w14:paraId="7B282C8F" w14:textId="50B59CB9" w:rsidR="001D6CA5" w:rsidRPr="00FC63B4" w:rsidRDefault="001D6CA5" w:rsidP="001D6CA5">
      <w:pPr>
        <w:spacing w:before="120" w:after="120" w:line="360" w:lineRule="auto"/>
        <w:ind w:left="284" w:hanging="284"/>
        <w:jc w:val="both"/>
        <w:rPr>
          <w:rStyle w:val="Vurgu"/>
          <w:rFonts w:ascii="Times New Roman" w:hAnsi="Times New Roman" w:cs="Times New Roman"/>
          <w:i w:val="0"/>
          <w:iCs w:val="0"/>
          <w:sz w:val="24"/>
          <w:szCs w:val="24"/>
          <w:shd w:val="clear" w:color="auto" w:fill="FFFFFF"/>
        </w:rPr>
      </w:pPr>
      <w:r w:rsidRPr="00FC63B4">
        <w:rPr>
          <w:rFonts w:ascii="Times New Roman" w:hAnsi="Times New Roman" w:cs="Times New Roman"/>
          <w:sz w:val="24"/>
          <w:szCs w:val="24"/>
        </w:rPr>
        <w:t xml:space="preserve">Baştürk, E. (2018). Devlet Olmanın Toplumsal Temeli: Osmanlı’nın Kuruluşu Meselesi ve Siyasal Antropoloji. </w:t>
      </w:r>
      <w:r w:rsidRPr="00FC63B4">
        <w:rPr>
          <w:rFonts w:ascii="Times New Roman" w:hAnsi="Times New Roman" w:cs="Times New Roman"/>
          <w:i/>
          <w:iCs/>
          <w:sz w:val="24"/>
          <w:szCs w:val="24"/>
        </w:rPr>
        <w:t>Mülkiye Dergisi</w:t>
      </w:r>
      <w:r w:rsidRPr="00FC63B4">
        <w:rPr>
          <w:rFonts w:ascii="Times New Roman" w:hAnsi="Times New Roman" w:cs="Times New Roman"/>
          <w:sz w:val="24"/>
          <w:szCs w:val="24"/>
        </w:rPr>
        <w:t>. 42</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4</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 499-531.</w:t>
      </w:r>
    </w:p>
    <w:p w14:paraId="4F426F65" w14:textId="36E8D849" w:rsidR="001D6CA5" w:rsidRPr="00FC63B4" w:rsidRDefault="001D6CA5" w:rsidP="001D6CA5">
      <w:pPr>
        <w:spacing w:before="120" w:after="120" w:line="360" w:lineRule="auto"/>
        <w:ind w:left="284" w:hanging="284"/>
        <w:jc w:val="both"/>
        <w:rPr>
          <w:rFonts w:ascii="Times New Roman" w:hAnsi="Times New Roman" w:cs="Times New Roman"/>
          <w:sz w:val="24"/>
          <w:szCs w:val="24"/>
          <w:shd w:val="clear" w:color="auto" w:fill="FFFFFF"/>
        </w:rPr>
      </w:pPr>
      <w:r w:rsidRPr="00FC63B4">
        <w:rPr>
          <w:rStyle w:val="Vurgu"/>
          <w:rFonts w:ascii="Times New Roman" w:hAnsi="Times New Roman" w:cs="Times New Roman"/>
          <w:i w:val="0"/>
          <w:iCs w:val="0"/>
          <w:sz w:val="24"/>
          <w:szCs w:val="24"/>
          <w:shd w:val="clear" w:color="auto" w:fill="FFFFFF"/>
        </w:rPr>
        <w:t>Belge</w:t>
      </w:r>
      <w:r w:rsidRPr="00FC63B4">
        <w:rPr>
          <w:rFonts w:ascii="Times New Roman" w:hAnsi="Times New Roman" w:cs="Times New Roman"/>
          <w:i/>
          <w:iCs/>
          <w:sz w:val="24"/>
          <w:szCs w:val="24"/>
          <w:shd w:val="clear" w:color="auto" w:fill="FFFFFF"/>
        </w:rPr>
        <w:t>, </w:t>
      </w:r>
      <w:r w:rsidRPr="00FC63B4">
        <w:rPr>
          <w:rStyle w:val="Vurgu"/>
          <w:rFonts w:ascii="Times New Roman" w:hAnsi="Times New Roman" w:cs="Times New Roman"/>
          <w:i w:val="0"/>
          <w:iCs w:val="0"/>
          <w:sz w:val="24"/>
          <w:szCs w:val="24"/>
          <w:shd w:val="clear" w:color="auto" w:fill="FFFFFF"/>
        </w:rPr>
        <w:t>M</w:t>
      </w:r>
      <w:r w:rsidRPr="00FC63B4">
        <w:rPr>
          <w:rFonts w:ascii="Times New Roman" w:hAnsi="Times New Roman" w:cs="Times New Roman"/>
          <w:sz w:val="24"/>
          <w:szCs w:val="24"/>
          <w:shd w:val="clear" w:color="auto" w:fill="FFFFFF"/>
        </w:rPr>
        <w:t>. (1975). Dr. Hikmet Kıvılcımlı’nın </w:t>
      </w:r>
      <w:r w:rsidRPr="00FC63B4">
        <w:rPr>
          <w:rStyle w:val="Vurgu"/>
          <w:rFonts w:ascii="Times New Roman" w:hAnsi="Times New Roman" w:cs="Times New Roman"/>
          <w:sz w:val="24"/>
          <w:szCs w:val="24"/>
          <w:shd w:val="clear" w:color="auto" w:fill="FFFFFF"/>
        </w:rPr>
        <w:t>Tarih Tezi</w:t>
      </w:r>
      <w:r w:rsidRPr="00FC63B4">
        <w:rPr>
          <w:rFonts w:ascii="Times New Roman" w:hAnsi="Times New Roman" w:cs="Times New Roman"/>
          <w:sz w:val="24"/>
          <w:szCs w:val="24"/>
          <w:shd w:val="clear" w:color="auto" w:fill="FFFFFF"/>
        </w:rPr>
        <w:t xml:space="preserve"> Üzerine. </w:t>
      </w:r>
      <w:r w:rsidRPr="00FC63B4">
        <w:rPr>
          <w:rFonts w:ascii="Times New Roman" w:hAnsi="Times New Roman" w:cs="Times New Roman"/>
          <w:i/>
          <w:iCs/>
          <w:sz w:val="24"/>
          <w:szCs w:val="24"/>
          <w:shd w:val="clear" w:color="auto" w:fill="FFFFFF"/>
        </w:rPr>
        <w:t>Birikim</w:t>
      </w:r>
      <w:r w:rsidRPr="00FC63B4">
        <w:rPr>
          <w:rFonts w:ascii="Times New Roman" w:hAnsi="Times New Roman" w:cs="Times New Roman"/>
          <w:sz w:val="24"/>
          <w:szCs w:val="24"/>
          <w:shd w:val="clear" w:color="auto" w:fill="FFFFFF"/>
        </w:rPr>
        <w:t>. 4, 45-59. </w:t>
      </w:r>
    </w:p>
    <w:p w14:paraId="1DBE48BB" w14:textId="4BBFE2C4" w:rsidR="001A522C" w:rsidRPr="00FC63B4" w:rsidRDefault="001A522C" w:rsidP="001D6CA5">
      <w:pPr>
        <w:spacing w:before="120" w:after="120" w:line="360" w:lineRule="auto"/>
        <w:ind w:left="284" w:hanging="284"/>
        <w:jc w:val="both"/>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t xml:space="preserve">Belge, M. (1980). </w:t>
      </w:r>
      <w:proofErr w:type="spellStart"/>
      <w:r w:rsidR="00692CF0" w:rsidRPr="00FC63B4">
        <w:rPr>
          <w:rFonts w:ascii="Times New Roman" w:hAnsi="Times New Roman" w:cs="Times New Roman"/>
          <w:sz w:val="24"/>
          <w:szCs w:val="24"/>
          <w:shd w:val="clear" w:color="auto" w:fill="FFFFFF"/>
        </w:rPr>
        <w:t>Marksizmin</w:t>
      </w:r>
      <w:proofErr w:type="spellEnd"/>
      <w:r w:rsidR="00692CF0" w:rsidRPr="00FC63B4">
        <w:rPr>
          <w:rFonts w:ascii="Times New Roman" w:hAnsi="Times New Roman" w:cs="Times New Roman"/>
          <w:sz w:val="24"/>
          <w:szCs w:val="24"/>
          <w:shd w:val="clear" w:color="auto" w:fill="FFFFFF"/>
        </w:rPr>
        <w:t xml:space="preserve"> ‘Millileşmesi’ mi ‘Yerlileşmesi’ mi? </w:t>
      </w:r>
      <w:r w:rsidR="00692CF0" w:rsidRPr="00FC63B4">
        <w:rPr>
          <w:rFonts w:ascii="Times New Roman" w:hAnsi="Times New Roman" w:cs="Times New Roman"/>
          <w:i/>
          <w:iCs/>
          <w:sz w:val="24"/>
          <w:szCs w:val="24"/>
          <w:shd w:val="clear" w:color="auto" w:fill="FFFFFF"/>
        </w:rPr>
        <w:t>Birikim</w:t>
      </w:r>
      <w:r w:rsidR="00692CF0" w:rsidRPr="00FC63B4">
        <w:rPr>
          <w:rFonts w:ascii="Times New Roman" w:hAnsi="Times New Roman" w:cs="Times New Roman"/>
          <w:sz w:val="24"/>
          <w:szCs w:val="24"/>
          <w:shd w:val="clear" w:color="auto" w:fill="FFFFFF"/>
        </w:rPr>
        <w:t>. 60, 31-36.</w:t>
      </w:r>
    </w:p>
    <w:p w14:paraId="42B862D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Benhabib</w:t>
      </w:r>
      <w:proofErr w:type="spellEnd"/>
      <w:r w:rsidRPr="00FC63B4">
        <w:rPr>
          <w:rFonts w:ascii="Times New Roman" w:hAnsi="Times New Roman" w:cs="Times New Roman"/>
          <w:sz w:val="24"/>
          <w:szCs w:val="24"/>
        </w:rPr>
        <w:t xml:space="preserve">, Ş. (2013). </w:t>
      </w:r>
      <w:r w:rsidRPr="00FC63B4">
        <w:rPr>
          <w:rFonts w:ascii="Times New Roman" w:hAnsi="Times New Roman" w:cs="Times New Roman"/>
          <w:i/>
          <w:iCs/>
          <w:sz w:val="24"/>
          <w:szCs w:val="24"/>
        </w:rPr>
        <w:t>Buhran Çağında Haysiyet</w:t>
      </w:r>
      <w:r w:rsidRPr="00FC63B4">
        <w:rPr>
          <w:rFonts w:ascii="Times New Roman" w:hAnsi="Times New Roman" w:cs="Times New Roman"/>
          <w:sz w:val="24"/>
          <w:szCs w:val="24"/>
        </w:rPr>
        <w:t>. (Çev. B. Yıldırım). İstanbul: Koç Üniversitesi Yayınları.</w:t>
      </w:r>
    </w:p>
    <w:p w14:paraId="36B584B7" w14:textId="3F5CDAB6"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Benjamin, W. (1994).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Correspondence</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Walter</w:t>
      </w:r>
      <w:proofErr w:type="spellEnd"/>
      <w:r w:rsidRPr="00FC63B4">
        <w:rPr>
          <w:rFonts w:ascii="Times New Roman" w:hAnsi="Times New Roman" w:cs="Times New Roman"/>
          <w:i/>
          <w:iCs/>
          <w:sz w:val="24"/>
          <w:szCs w:val="24"/>
        </w:rPr>
        <w:t xml:space="preserve"> Benjamin 1910-1940</w:t>
      </w:r>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M. R. </w:t>
      </w:r>
      <w:proofErr w:type="spellStart"/>
      <w:r w:rsidRPr="00FC63B4">
        <w:rPr>
          <w:rFonts w:ascii="Times New Roman" w:hAnsi="Times New Roman" w:cs="Times New Roman"/>
          <w:sz w:val="24"/>
          <w:szCs w:val="24"/>
        </w:rPr>
        <w:t>Jacobson</w:t>
      </w:r>
      <w:proofErr w:type="spellEnd"/>
      <w:r w:rsidR="002C3E36">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E. M. </w:t>
      </w:r>
      <w:proofErr w:type="spellStart"/>
      <w:r w:rsidRPr="00FC63B4">
        <w:rPr>
          <w:rFonts w:ascii="Times New Roman" w:hAnsi="Times New Roman" w:cs="Times New Roman"/>
          <w:sz w:val="24"/>
          <w:szCs w:val="24"/>
        </w:rPr>
        <w:t>Jacobson</w:t>
      </w:r>
      <w:proofErr w:type="spellEnd"/>
      <w:r w:rsidRPr="00FC63B4">
        <w:rPr>
          <w:rFonts w:ascii="Times New Roman" w:hAnsi="Times New Roman" w:cs="Times New Roman"/>
          <w:sz w:val="24"/>
          <w:szCs w:val="24"/>
        </w:rPr>
        <w:t xml:space="preserve">). Chicago: Chicago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6CB11E7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Benjamin, W. (2001). </w:t>
      </w:r>
      <w:r w:rsidRPr="00FC63B4">
        <w:rPr>
          <w:rFonts w:ascii="Times New Roman" w:hAnsi="Times New Roman" w:cs="Times New Roman"/>
          <w:i/>
          <w:sz w:val="24"/>
          <w:szCs w:val="24"/>
        </w:rPr>
        <w:t>Son Bakışta Aşk</w:t>
      </w:r>
      <w:r w:rsidRPr="00FC63B4">
        <w:rPr>
          <w:rFonts w:ascii="Times New Roman" w:hAnsi="Times New Roman" w:cs="Times New Roman"/>
          <w:sz w:val="24"/>
          <w:szCs w:val="24"/>
        </w:rPr>
        <w:t xml:space="preserve">. (Çev. N </w:t>
      </w:r>
      <w:proofErr w:type="spellStart"/>
      <w:r w:rsidRPr="00FC63B4">
        <w:rPr>
          <w:rFonts w:ascii="Times New Roman" w:hAnsi="Times New Roman" w:cs="Times New Roman"/>
          <w:sz w:val="24"/>
          <w:szCs w:val="24"/>
        </w:rPr>
        <w:t>Gürbilek</w:t>
      </w:r>
      <w:proofErr w:type="spellEnd"/>
      <w:r w:rsidRPr="00FC63B4">
        <w:rPr>
          <w:rFonts w:ascii="Times New Roman" w:hAnsi="Times New Roman" w:cs="Times New Roman"/>
          <w:sz w:val="24"/>
          <w:szCs w:val="24"/>
        </w:rPr>
        <w:t xml:space="preserve"> vd.). İstanbul: Metis Yayınları.</w:t>
      </w:r>
    </w:p>
    <w:p w14:paraId="61E9DD9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Benjamin, W. (2018). “Din Olarak Kapitalizm”. (Çev. A. Aydın). </w:t>
      </w:r>
      <w:hyperlink r:id="rId10" w:history="1">
        <w:r w:rsidRPr="00FC63B4">
          <w:rPr>
            <w:rStyle w:val="Kpr"/>
            <w:rFonts w:ascii="Times New Roman" w:hAnsi="Times New Roman" w:cs="Times New Roman"/>
            <w:color w:val="auto"/>
            <w:sz w:val="24"/>
            <w:szCs w:val="24"/>
          </w:rPr>
          <w:t>https://ozvekabuk.wordpress.com/2018/05/05/din-olarak-kapitalizm-walter-benjamin/</w:t>
        </w:r>
      </w:hyperlink>
      <w:r w:rsidRPr="00FC63B4">
        <w:rPr>
          <w:rFonts w:ascii="Times New Roman" w:hAnsi="Times New Roman" w:cs="Times New Roman"/>
          <w:sz w:val="24"/>
          <w:szCs w:val="24"/>
        </w:rPr>
        <w:t xml:space="preserve"> (05.10.2019).</w:t>
      </w:r>
    </w:p>
    <w:p w14:paraId="63E6021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bCs/>
          <w:sz w:val="24"/>
          <w:szCs w:val="24"/>
        </w:rPr>
        <w:t>Bielik-Robson</w:t>
      </w:r>
      <w:proofErr w:type="spellEnd"/>
      <w:r w:rsidRPr="00FC63B4">
        <w:rPr>
          <w:rFonts w:ascii="Times New Roman" w:hAnsi="Times New Roman" w:cs="Times New Roman"/>
          <w:bCs/>
          <w:sz w:val="24"/>
          <w:szCs w:val="24"/>
        </w:rPr>
        <w:t>, A. (</w:t>
      </w:r>
      <w:proofErr w:type="spellStart"/>
      <w:r w:rsidRPr="00FC63B4">
        <w:rPr>
          <w:rFonts w:ascii="Times New Roman" w:hAnsi="Times New Roman" w:cs="Times New Roman"/>
          <w:bCs/>
          <w:sz w:val="24"/>
          <w:szCs w:val="24"/>
        </w:rPr>
        <w:t>t.y</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Dreams</w:t>
      </w:r>
      <w:proofErr w:type="spellEnd"/>
      <w:r w:rsidRPr="00FC63B4">
        <w:rPr>
          <w:rFonts w:ascii="Times New Roman" w:hAnsi="Times New Roman" w:cs="Times New Roman"/>
          <w:bCs/>
          <w:sz w:val="24"/>
          <w:szCs w:val="24"/>
        </w:rPr>
        <w:t xml:space="preserve"> of </w:t>
      </w:r>
      <w:proofErr w:type="spellStart"/>
      <w:r w:rsidRPr="00FC63B4">
        <w:rPr>
          <w:rFonts w:ascii="Times New Roman" w:hAnsi="Times New Roman" w:cs="Times New Roman"/>
          <w:bCs/>
          <w:sz w:val="24"/>
          <w:szCs w:val="24"/>
        </w:rPr>
        <w:t>Matter</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Bloch on </w:t>
      </w:r>
      <w:proofErr w:type="spellStart"/>
      <w:r w:rsidRPr="00FC63B4">
        <w:rPr>
          <w:rFonts w:ascii="Times New Roman" w:hAnsi="Times New Roman" w:cs="Times New Roman"/>
          <w:bCs/>
          <w:sz w:val="24"/>
          <w:szCs w:val="24"/>
        </w:rPr>
        <w:t>Religion</w:t>
      </w:r>
      <w:proofErr w:type="spellEnd"/>
      <w:r w:rsidRPr="00FC63B4">
        <w:rPr>
          <w:rFonts w:ascii="Times New Roman" w:hAnsi="Times New Roman" w:cs="Times New Roman"/>
          <w:bCs/>
          <w:sz w:val="24"/>
          <w:szCs w:val="24"/>
        </w:rPr>
        <w:t xml:space="preserve"> as </w:t>
      </w:r>
      <w:proofErr w:type="spellStart"/>
      <w:r w:rsidRPr="00FC63B4">
        <w:rPr>
          <w:rFonts w:ascii="Times New Roman" w:hAnsi="Times New Roman" w:cs="Times New Roman"/>
          <w:bCs/>
          <w:sz w:val="24"/>
          <w:szCs w:val="24"/>
        </w:rPr>
        <w:t>Organised</w:t>
      </w:r>
      <w:proofErr w:type="spellEnd"/>
      <w:r w:rsidRPr="00FC63B4">
        <w:rPr>
          <w:rFonts w:ascii="Times New Roman" w:hAnsi="Times New Roman" w:cs="Times New Roman"/>
          <w:bCs/>
          <w:sz w:val="24"/>
          <w:szCs w:val="24"/>
        </w:rPr>
        <w:t xml:space="preserve"> Fantasy. 1-19. </w:t>
      </w:r>
      <w:hyperlink r:id="rId11" w:history="1">
        <w:r w:rsidRPr="00FC63B4">
          <w:rPr>
            <w:rStyle w:val="Kpr"/>
            <w:rFonts w:ascii="Times New Roman" w:hAnsi="Times New Roman" w:cs="Times New Roman"/>
            <w:color w:val="auto"/>
            <w:sz w:val="24"/>
            <w:szCs w:val="24"/>
          </w:rPr>
          <w:t xml:space="preserve">https://www.academia.edu/9074723/Dreams_of_ </w:t>
        </w:r>
        <w:proofErr w:type="spellStart"/>
        <w:r w:rsidRPr="00FC63B4">
          <w:rPr>
            <w:rStyle w:val="Kpr"/>
            <w:rFonts w:ascii="Times New Roman" w:hAnsi="Times New Roman" w:cs="Times New Roman"/>
            <w:color w:val="auto"/>
            <w:sz w:val="24"/>
            <w:szCs w:val="24"/>
          </w:rPr>
          <w:t>Matter</w:t>
        </w:r>
        <w:proofErr w:type="spellEnd"/>
        <w:r w:rsidRPr="00FC63B4">
          <w:rPr>
            <w:rStyle w:val="Kpr"/>
            <w:rFonts w:ascii="Times New Roman" w:hAnsi="Times New Roman" w:cs="Times New Roman"/>
            <w:color w:val="auto"/>
            <w:sz w:val="24"/>
            <w:szCs w:val="24"/>
          </w:rPr>
          <w:t>._</w:t>
        </w:r>
        <w:proofErr w:type="spellStart"/>
        <w:r w:rsidRPr="00FC63B4">
          <w:rPr>
            <w:rStyle w:val="Kpr"/>
            <w:rFonts w:ascii="Times New Roman" w:hAnsi="Times New Roman" w:cs="Times New Roman"/>
            <w:color w:val="auto"/>
            <w:sz w:val="24"/>
            <w:szCs w:val="24"/>
          </w:rPr>
          <w:t>Ernst_Bloch_on_Religion_as_Organised_Fantasy</w:t>
        </w:r>
        <w:proofErr w:type="spellEnd"/>
      </w:hyperlink>
      <w:r w:rsidRPr="00FC63B4">
        <w:rPr>
          <w:rFonts w:ascii="Times New Roman" w:hAnsi="Times New Roman" w:cs="Times New Roman"/>
          <w:sz w:val="24"/>
          <w:szCs w:val="24"/>
        </w:rPr>
        <w:t xml:space="preserve"> (10.10.2019).</w:t>
      </w:r>
    </w:p>
    <w:p w14:paraId="09EAA384"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Bilgen, A. (2013). “Siyasetin Toplumsallaşmasında Dine Yaklaşım ve Kıvılcımlı Dersleri”. </w:t>
      </w:r>
      <w:r w:rsidRPr="00FC63B4">
        <w:rPr>
          <w:rFonts w:ascii="Times New Roman" w:hAnsi="Times New Roman" w:cs="Times New Roman"/>
          <w:i/>
          <w:iCs/>
          <w:sz w:val="24"/>
          <w:szCs w:val="24"/>
        </w:rPr>
        <w:t>Dr. Hikmet Kıvılcımlı Sempozyumu Bildiriler</w:t>
      </w:r>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(Hzl.). 41-43. İstanbul: Köksüz Yayınlar.</w:t>
      </w:r>
    </w:p>
    <w:p w14:paraId="098FC829" w14:textId="745F4FA5"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Bilgiç, A. U. (2007). “Doktor Hikmet Kıvılcımlı”. </w:t>
      </w:r>
      <w:r w:rsidRPr="00FC63B4">
        <w:rPr>
          <w:rFonts w:ascii="Times New Roman" w:hAnsi="Times New Roman" w:cs="Times New Roman"/>
          <w:i/>
          <w:iCs/>
          <w:sz w:val="24"/>
          <w:szCs w:val="24"/>
        </w:rPr>
        <w:t>Modern Türkiye’de Siyasi Düşünce Cilt 8: Sol</w:t>
      </w:r>
      <w:r w:rsidRPr="00FC63B4">
        <w:rPr>
          <w:rFonts w:ascii="Times New Roman" w:hAnsi="Times New Roman" w:cs="Times New Roman"/>
          <w:sz w:val="24"/>
          <w:szCs w:val="24"/>
        </w:rPr>
        <w:t xml:space="preserve">. M. </w:t>
      </w:r>
      <w:proofErr w:type="spellStart"/>
      <w:r w:rsidRPr="00FC63B4">
        <w:rPr>
          <w:rFonts w:ascii="Times New Roman" w:hAnsi="Times New Roman" w:cs="Times New Roman"/>
          <w:sz w:val="24"/>
          <w:szCs w:val="24"/>
        </w:rPr>
        <w:t>Gültekingil</w:t>
      </w:r>
      <w:proofErr w:type="spellEnd"/>
      <w:r w:rsidRPr="00FC63B4">
        <w:rPr>
          <w:rFonts w:ascii="Times New Roman" w:hAnsi="Times New Roman" w:cs="Times New Roman"/>
          <w:sz w:val="24"/>
          <w:szCs w:val="24"/>
        </w:rPr>
        <w:t xml:space="preserve"> (Ed.). 585-596. İstanbul: İletişim Yayınları.</w:t>
      </w:r>
    </w:p>
    <w:p w14:paraId="077F594B" w14:textId="18C39C20" w:rsidR="004E65FD" w:rsidRPr="00FC63B4" w:rsidRDefault="004E65FD"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Birkan, T. (2019). </w:t>
      </w:r>
      <w:r w:rsidRPr="00FC63B4">
        <w:rPr>
          <w:rFonts w:ascii="Times New Roman" w:hAnsi="Times New Roman" w:cs="Times New Roman"/>
          <w:i/>
          <w:iCs/>
          <w:sz w:val="24"/>
          <w:szCs w:val="24"/>
        </w:rPr>
        <w:t>Dünya ile Devlet Arasında Türk Muharriri 1930-1960</w:t>
      </w:r>
      <w:r w:rsidRPr="00FC63B4">
        <w:rPr>
          <w:rFonts w:ascii="Times New Roman" w:hAnsi="Times New Roman" w:cs="Times New Roman"/>
          <w:sz w:val="24"/>
          <w:szCs w:val="24"/>
        </w:rPr>
        <w:t>. İstanbul: Metis Yayınları.</w:t>
      </w:r>
    </w:p>
    <w:p w14:paraId="6BFE9220"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Blickle</w:t>
      </w:r>
      <w:proofErr w:type="spellEnd"/>
      <w:r w:rsidRPr="00FC63B4">
        <w:rPr>
          <w:rFonts w:ascii="Times New Roman" w:hAnsi="Times New Roman" w:cs="Times New Roman"/>
          <w:sz w:val="24"/>
          <w:szCs w:val="24"/>
        </w:rPr>
        <w:t xml:space="preserve">, P. (2002). </w:t>
      </w:r>
      <w:proofErr w:type="spellStart"/>
      <w:r w:rsidRPr="00FC63B4">
        <w:rPr>
          <w:rFonts w:ascii="Times New Roman" w:hAnsi="Times New Roman" w:cs="Times New Roman"/>
          <w:i/>
          <w:iCs/>
          <w:sz w:val="24"/>
          <w:szCs w:val="24"/>
        </w:rPr>
        <w:t>Heimat</w:t>
      </w:r>
      <w:proofErr w:type="spellEnd"/>
      <w:r w:rsidRPr="00FC63B4">
        <w:rPr>
          <w:rFonts w:ascii="Times New Roman" w:hAnsi="Times New Roman" w:cs="Times New Roman"/>
          <w:i/>
          <w:iCs/>
          <w:sz w:val="24"/>
          <w:szCs w:val="24"/>
        </w:rPr>
        <w:t xml:space="preserve">: A Critical </w:t>
      </w:r>
      <w:proofErr w:type="spellStart"/>
      <w:r w:rsidRPr="00FC63B4">
        <w:rPr>
          <w:rFonts w:ascii="Times New Roman" w:hAnsi="Times New Roman" w:cs="Times New Roman"/>
          <w:i/>
          <w:iCs/>
          <w:sz w:val="24"/>
          <w:szCs w:val="24"/>
        </w:rPr>
        <w:t>Theory</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German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Idea</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Homeland</w:t>
      </w:r>
      <w:proofErr w:type="spellEnd"/>
      <w:r w:rsidRPr="00FC63B4">
        <w:rPr>
          <w:rFonts w:ascii="Times New Roman" w:hAnsi="Times New Roman" w:cs="Times New Roman"/>
          <w:sz w:val="24"/>
          <w:szCs w:val="24"/>
        </w:rPr>
        <w:t xml:space="preserve">. Rochester/New York: </w:t>
      </w:r>
      <w:proofErr w:type="spellStart"/>
      <w:r w:rsidRPr="00FC63B4">
        <w:rPr>
          <w:rFonts w:ascii="Times New Roman" w:hAnsi="Times New Roman" w:cs="Times New Roman"/>
          <w:sz w:val="24"/>
          <w:szCs w:val="24"/>
        </w:rPr>
        <w:t>Camden</w:t>
      </w:r>
      <w:proofErr w:type="spellEnd"/>
      <w:r w:rsidRPr="00FC63B4">
        <w:rPr>
          <w:rFonts w:ascii="Times New Roman" w:hAnsi="Times New Roman" w:cs="Times New Roman"/>
          <w:sz w:val="24"/>
          <w:szCs w:val="24"/>
        </w:rPr>
        <w:t xml:space="preserve"> House.</w:t>
      </w:r>
    </w:p>
    <w:p w14:paraId="2038CF8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(1971). </w:t>
      </w:r>
      <w:r w:rsidRPr="00FC63B4">
        <w:rPr>
          <w:rFonts w:ascii="Times New Roman" w:hAnsi="Times New Roman" w:cs="Times New Roman"/>
          <w:i/>
          <w:sz w:val="24"/>
          <w:szCs w:val="24"/>
        </w:rPr>
        <w:t xml:space="preserve">On Karl </w:t>
      </w:r>
      <w:proofErr w:type="spellStart"/>
      <w:r w:rsidRPr="00FC63B4">
        <w:rPr>
          <w:rFonts w:ascii="Times New Roman" w:hAnsi="Times New Roman" w:cs="Times New Roman"/>
          <w:i/>
          <w:sz w:val="24"/>
          <w:szCs w:val="24"/>
        </w:rPr>
        <w:t>Marx</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J. </w:t>
      </w:r>
      <w:proofErr w:type="spellStart"/>
      <w:r w:rsidRPr="00FC63B4">
        <w:rPr>
          <w:rFonts w:ascii="Times New Roman" w:hAnsi="Times New Roman" w:cs="Times New Roman"/>
          <w:sz w:val="24"/>
          <w:szCs w:val="24"/>
        </w:rPr>
        <w:t>Maxwell</w:t>
      </w:r>
      <w:proofErr w:type="spellEnd"/>
      <w:r w:rsidRPr="00FC63B4">
        <w:rPr>
          <w:rFonts w:ascii="Times New Roman" w:hAnsi="Times New Roman" w:cs="Times New Roman"/>
          <w:sz w:val="24"/>
          <w:szCs w:val="24"/>
        </w:rPr>
        <w:t xml:space="preserve">). New York: </w:t>
      </w:r>
      <w:proofErr w:type="spellStart"/>
      <w:r w:rsidRPr="00FC63B4">
        <w:rPr>
          <w:rFonts w:ascii="Times New Roman" w:hAnsi="Times New Roman" w:cs="Times New Roman"/>
          <w:sz w:val="24"/>
          <w:szCs w:val="24"/>
        </w:rPr>
        <w:t>Herder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Herder</w:t>
      </w:r>
      <w:proofErr w:type="spellEnd"/>
      <w:r w:rsidRPr="00FC63B4">
        <w:rPr>
          <w:rFonts w:ascii="Times New Roman" w:hAnsi="Times New Roman" w:cs="Times New Roman"/>
          <w:sz w:val="24"/>
          <w:szCs w:val="24"/>
        </w:rPr>
        <w:t>.</w:t>
      </w:r>
    </w:p>
    <w:p w14:paraId="3E7E82A0"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(1976). </w:t>
      </w:r>
      <w:proofErr w:type="spellStart"/>
      <w:r w:rsidRPr="00FC63B4">
        <w:rPr>
          <w:rFonts w:ascii="Times New Roman" w:hAnsi="Times New Roman" w:cs="Times New Roman"/>
          <w:sz w:val="24"/>
          <w:szCs w:val="24"/>
        </w:rPr>
        <w:t>Dialectics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M. </w:t>
      </w:r>
      <w:proofErr w:type="spellStart"/>
      <w:r w:rsidRPr="00FC63B4">
        <w:rPr>
          <w:rFonts w:ascii="Times New Roman" w:hAnsi="Times New Roman" w:cs="Times New Roman"/>
          <w:sz w:val="24"/>
          <w:szCs w:val="24"/>
        </w:rPr>
        <w:t>Ritter</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9, 3-10.</w:t>
      </w:r>
    </w:p>
    <w:p w14:paraId="16661563"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(1977). </w:t>
      </w:r>
      <w:proofErr w:type="spellStart"/>
      <w:r w:rsidRPr="00FC63B4">
        <w:rPr>
          <w:rFonts w:ascii="Times New Roman" w:hAnsi="Times New Roman" w:cs="Times New Roman"/>
          <w:sz w:val="24"/>
          <w:szCs w:val="24"/>
        </w:rPr>
        <w:t>Nonsynchronism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Obligation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Its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Dialectics</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M. </w:t>
      </w:r>
      <w:proofErr w:type="spellStart"/>
      <w:r w:rsidRPr="00FC63B4">
        <w:rPr>
          <w:rFonts w:ascii="Times New Roman" w:hAnsi="Times New Roman" w:cs="Times New Roman"/>
          <w:sz w:val="24"/>
          <w:szCs w:val="24"/>
        </w:rPr>
        <w:t>Ritter</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11, 22-38.</w:t>
      </w:r>
    </w:p>
    <w:p w14:paraId="654F219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(1987). </w:t>
      </w:r>
      <w:r w:rsidRPr="00FC63B4">
        <w:rPr>
          <w:rFonts w:ascii="Times New Roman" w:hAnsi="Times New Roman" w:cs="Times New Roman"/>
          <w:i/>
          <w:iCs/>
          <w:sz w:val="24"/>
          <w:szCs w:val="24"/>
        </w:rPr>
        <w:t xml:space="preserve">Natural </w:t>
      </w:r>
      <w:proofErr w:type="spellStart"/>
      <w:r w:rsidRPr="00FC63B4">
        <w:rPr>
          <w:rFonts w:ascii="Times New Roman" w:hAnsi="Times New Roman" w:cs="Times New Roman"/>
          <w:i/>
          <w:iCs/>
          <w:sz w:val="24"/>
          <w:szCs w:val="24"/>
        </w:rPr>
        <w:t>Law</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and</w:t>
      </w:r>
      <w:proofErr w:type="spellEnd"/>
      <w:r w:rsidRPr="00FC63B4">
        <w:rPr>
          <w:rFonts w:ascii="Times New Roman" w:hAnsi="Times New Roman" w:cs="Times New Roman"/>
          <w:i/>
          <w:iCs/>
          <w:sz w:val="24"/>
          <w:szCs w:val="24"/>
        </w:rPr>
        <w:t xml:space="preserve"> Human </w:t>
      </w:r>
      <w:proofErr w:type="spellStart"/>
      <w:r w:rsidRPr="00FC63B4">
        <w:rPr>
          <w:rFonts w:ascii="Times New Roman" w:hAnsi="Times New Roman" w:cs="Times New Roman"/>
          <w:i/>
          <w:iCs/>
          <w:sz w:val="24"/>
          <w:szCs w:val="24"/>
        </w:rPr>
        <w:t>Dignity</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D. J. </w:t>
      </w:r>
      <w:proofErr w:type="spellStart"/>
      <w:r w:rsidRPr="00FC63B4">
        <w:rPr>
          <w:rFonts w:ascii="Times New Roman" w:hAnsi="Times New Roman" w:cs="Times New Roman"/>
          <w:sz w:val="24"/>
          <w:szCs w:val="24"/>
        </w:rPr>
        <w:t>Schmidt</w:t>
      </w:r>
      <w:proofErr w:type="spellEnd"/>
      <w:r w:rsidRPr="00FC63B4">
        <w:rPr>
          <w:rFonts w:ascii="Times New Roman" w:hAnsi="Times New Roman" w:cs="Times New Roman"/>
          <w:sz w:val="24"/>
          <w:szCs w:val="24"/>
        </w:rPr>
        <w:t xml:space="preserve">). Massachusetts: MIT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27C8D1FC"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(1988).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Utopian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Function</w:t>
      </w:r>
      <w:proofErr w:type="spellEnd"/>
      <w:r w:rsidRPr="00FC63B4">
        <w:rPr>
          <w:rFonts w:ascii="Times New Roman" w:hAnsi="Times New Roman" w:cs="Times New Roman"/>
          <w:i/>
          <w:sz w:val="24"/>
          <w:szCs w:val="24"/>
        </w:rPr>
        <w:t xml:space="preserve"> of Art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Literature</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J. </w:t>
      </w: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F. </w:t>
      </w:r>
      <w:proofErr w:type="spellStart"/>
      <w:r w:rsidRPr="00FC63B4">
        <w:rPr>
          <w:rFonts w:ascii="Times New Roman" w:hAnsi="Times New Roman" w:cs="Times New Roman"/>
          <w:sz w:val="24"/>
          <w:szCs w:val="24"/>
        </w:rPr>
        <w:t>Mecklenburg</w:t>
      </w:r>
      <w:proofErr w:type="spellEnd"/>
      <w:r w:rsidRPr="00FC63B4">
        <w:rPr>
          <w:rFonts w:ascii="Times New Roman" w:hAnsi="Times New Roman" w:cs="Times New Roman"/>
          <w:sz w:val="24"/>
          <w:szCs w:val="24"/>
        </w:rPr>
        <w:t xml:space="preserve">). Cambridge: MIT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5E2C7D7F"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(1991). </w:t>
      </w:r>
      <w:proofErr w:type="spellStart"/>
      <w:r w:rsidRPr="00FC63B4">
        <w:rPr>
          <w:rFonts w:ascii="Times New Roman" w:hAnsi="Times New Roman" w:cs="Times New Roman"/>
          <w:i/>
          <w:sz w:val="24"/>
          <w:szCs w:val="24"/>
        </w:rPr>
        <w:t>Heritage</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Our</w:t>
      </w:r>
      <w:proofErr w:type="spellEnd"/>
      <w:r w:rsidRPr="00FC63B4">
        <w:rPr>
          <w:rFonts w:ascii="Times New Roman" w:hAnsi="Times New Roman" w:cs="Times New Roman"/>
          <w:i/>
          <w:sz w:val="24"/>
          <w:szCs w:val="24"/>
        </w:rPr>
        <w:t xml:space="preserve"> Time</w:t>
      </w:r>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N. </w:t>
      </w: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xml:space="preserve">). Berkeley/Los Angeles: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of California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6BD75FE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(1998). </w:t>
      </w:r>
      <w:proofErr w:type="spellStart"/>
      <w:r w:rsidRPr="00FC63B4">
        <w:rPr>
          <w:rFonts w:ascii="Times New Roman" w:hAnsi="Times New Roman" w:cs="Times New Roman"/>
          <w:i/>
          <w:sz w:val="24"/>
          <w:szCs w:val="24"/>
        </w:rPr>
        <w:t>Literary</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Essays</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A. </w:t>
      </w:r>
      <w:proofErr w:type="spellStart"/>
      <w:r w:rsidRPr="00FC63B4">
        <w:rPr>
          <w:rFonts w:ascii="Times New Roman" w:hAnsi="Times New Roman" w:cs="Times New Roman"/>
          <w:sz w:val="24"/>
          <w:szCs w:val="24"/>
        </w:rPr>
        <w:t>Joron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e.a</w:t>
      </w:r>
      <w:proofErr w:type="spellEnd"/>
      <w:r w:rsidRPr="00FC63B4">
        <w:rPr>
          <w:rFonts w:ascii="Times New Roman" w:hAnsi="Times New Roman" w:cs="Times New Roman"/>
          <w:sz w:val="24"/>
          <w:szCs w:val="24"/>
        </w:rPr>
        <w:t xml:space="preserve">.). Stanford: Stanford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4086266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bookmarkStart w:id="23" w:name="_Hlk41872732"/>
      <w:r w:rsidRPr="00FC63B4">
        <w:rPr>
          <w:rFonts w:ascii="Times New Roman" w:hAnsi="Times New Roman" w:cs="Times New Roman"/>
          <w:sz w:val="24"/>
          <w:szCs w:val="24"/>
        </w:rPr>
        <w:t>Bloch, E. (</w:t>
      </w:r>
      <w:proofErr w:type="gramStart"/>
      <w:r w:rsidRPr="00FC63B4">
        <w:rPr>
          <w:rFonts w:ascii="Times New Roman" w:hAnsi="Times New Roman" w:cs="Times New Roman"/>
          <w:sz w:val="24"/>
          <w:szCs w:val="24"/>
        </w:rPr>
        <w:t>2000a</w:t>
      </w:r>
      <w:proofErr w:type="gramEnd"/>
      <w:r w:rsidRPr="00FC63B4">
        <w:rPr>
          <w:rFonts w:ascii="Times New Roman" w:hAnsi="Times New Roman" w:cs="Times New Roman"/>
          <w:sz w:val="24"/>
          <w:szCs w:val="24"/>
        </w:rPr>
        <w:t xml:space="preserve">). Marksizm ve Doğal Hukuk. (Çev. S. </w:t>
      </w:r>
      <w:proofErr w:type="spellStart"/>
      <w:r w:rsidRPr="00FC63B4">
        <w:rPr>
          <w:rFonts w:ascii="Times New Roman" w:hAnsi="Times New Roman" w:cs="Times New Roman"/>
          <w:sz w:val="24"/>
          <w:szCs w:val="24"/>
        </w:rPr>
        <w:t>Öztopbaş</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Defter</w:t>
      </w:r>
      <w:r w:rsidRPr="00FC63B4">
        <w:rPr>
          <w:rFonts w:ascii="Times New Roman" w:hAnsi="Times New Roman" w:cs="Times New Roman"/>
          <w:sz w:val="24"/>
          <w:szCs w:val="24"/>
        </w:rPr>
        <w:t>. 40, 119-144.</w:t>
      </w:r>
    </w:p>
    <w:p w14:paraId="757C64B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(2000b).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Spirit</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Utopia</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A. A. </w:t>
      </w:r>
      <w:proofErr w:type="spellStart"/>
      <w:r w:rsidRPr="00FC63B4">
        <w:rPr>
          <w:rFonts w:ascii="Times New Roman" w:hAnsi="Times New Roman" w:cs="Times New Roman"/>
          <w:sz w:val="24"/>
          <w:szCs w:val="24"/>
        </w:rPr>
        <w:t>Nassar</w:t>
      </w:r>
      <w:proofErr w:type="spellEnd"/>
      <w:r w:rsidRPr="00FC63B4">
        <w:rPr>
          <w:rFonts w:ascii="Times New Roman" w:hAnsi="Times New Roman" w:cs="Times New Roman"/>
          <w:sz w:val="24"/>
          <w:szCs w:val="24"/>
        </w:rPr>
        <w:t xml:space="preserve">). Stanford: Stanford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bookmarkEnd w:id="23"/>
    <w:p w14:paraId="40314AE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(2002). </w:t>
      </w:r>
      <w:proofErr w:type="spellStart"/>
      <w:r w:rsidRPr="00FC63B4">
        <w:rPr>
          <w:rFonts w:ascii="Times New Roman" w:hAnsi="Times New Roman" w:cs="Times New Roman"/>
          <w:i/>
          <w:sz w:val="24"/>
          <w:szCs w:val="24"/>
        </w:rPr>
        <w:t>Rönensans</w:t>
      </w:r>
      <w:proofErr w:type="spellEnd"/>
      <w:r w:rsidRPr="00FC63B4">
        <w:rPr>
          <w:rFonts w:ascii="Times New Roman" w:hAnsi="Times New Roman" w:cs="Times New Roman"/>
          <w:i/>
          <w:sz w:val="24"/>
          <w:szCs w:val="24"/>
        </w:rPr>
        <w:t xml:space="preserve"> Felsefesi</w:t>
      </w:r>
      <w:r w:rsidRPr="00FC63B4">
        <w:rPr>
          <w:rFonts w:ascii="Times New Roman" w:hAnsi="Times New Roman" w:cs="Times New Roman"/>
          <w:sz w:val="24"/>
          <w:szCs w:val="24"/>
        </w:rPr>
        <w:t>. (Çev. H. Portakal). İstanbul: Cem Yayınevi.</w:t>
      </w:r>
    </w:p>
    <w:p w14:paraId="3E143CA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lastRenderedPageBreak/>
        <w:t xml:space="preserve">Bloch, E. (2006). “Dışavurumculuğun Tartışılması”. (Çev. Ü. Oskay). </w:t>
      </w:r>
      <w:r w:rsidRPr="00FC63B4">
        <w:rPr>
          <w:rFonts w:ascii="Times New Roman" w:hAnsi="Times New Roman" w:cs="Times New Roman"/>
          <w:i/>
          <w:sz w:val="24"/>
          <w:szCs w:val="24"/>
        </w:rPr>
        <w:t>Estetik ve Politika</w:t>
      </w:r>
      <w:r w:rsidRPr="00FC63B4">
        <w:rPr>
          <w:rFonts w:ascii="Times New Roman" w:hAnsi="Times New Roman" w:cs="Times New Roman"/>
          <w:sz w:val="24"/>
          <w:szCs w:val="24"/>
        </w:rPr>
        <w:t xml:space="preserve">. E. Bloch vd. 29-52. İstanbul: Alkım Yayınevi. </w:t>
      </w:r>
    </w:p>
    <w:p w14:paraId="2967318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Bloch, E. (</w:t>
      </w:r>
      <w:proofErr w:type="gramStart"/>
      <w:r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Umut İlkesi Cilt 1</w:t>
      </w:r>
      <w:r w:rsidRPr="00FC63B4">
        <w:rPr>
          <w:rFonts w:ascii="Times New Roman" w:hAnsi="Times New Roman" w:cs="Times New Roman"/>
          <w:sz w:val="24"/>
          <w:szCs w:val="24"/>
        </w:rPr>
        <w:t>. (Çev. T. Bora). İstanbul: İletişim Yayınları.</w:t>
      </w:r>
    </w:p>
    <w:p w14:paraId="76E4BD1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(2007b). “İdeoloji, Hukuk ve Ahlak: Tarihsel </w:t>
      </w:r>
      <w:proofErr w:type="spellStart"/>
      <w:r w:rsidRPr="00FC63B4">
        <w:rPr>
          <w:rFonts w:ascii="Times New Roman" w:hAnsi="Times New Roman" w:cs="Times New Roman"/>
          <w:sz w:val="24"/>
          <w:szCs w:val="24"/>
        </w:rPr>
        <w:t>Belirlenmişlikleri</w:t>
      </w:r>
      <w:proofErr w:type="spellEnd"/>
      <w:r w:rsidRPr="00FC63B4">
        <w:rPr>
          <w:rFonts w:ascii="Times New Roman" w:hAnsi="Times New Roman" w:cs="Times New Roman"/>
          <w:sz w:val="24"/>
          <w:szCs w:val="24"/>
        </w:rPr>
        <w:t xml:space="preserve">, Miras Alabileceklerimiz”. (Çev. B. Çölgeçen). </w:t>
      </w:r>
      <w:r w:rsidRPr="00FC63B4">
        <w:rPr>
          <w:rFonts w:ascii="Times New Roman" w:hAnsi="Times New Roman" w:cs="Times New Roman"/>
          <w:i/>
          <w:sz w:val="24"/>
          <w:szCs w:val="24"/>
        </w:rPr>
        <w:t>Devrimci Romantizm</w:t>
      </w:r>
      <w:r w:rsidRPr="00FC63B4">
        <w:rPr>
          <w:rFonts w:ascii="Times New Roman" w:hAnsi="Times New Roman" w:cs="Times New Roman"/>
          <w:sz w:val="24"/>
          <w:szCs w:val="24"/>
        </w:rPr>
        <w:t xml:space="preserve">. M. </w:t>
      </w:r>
      <w:proofErr w:type="spellStart"/>
      <w:r w:rsidRPr="00FC63B4">
        <w:rPr>
          <w:rFonts w:ascii="Times New Roman" w:hAnsi="Times New Roman" w:cs="Times New Roman"/>
          <w:sz w:val="24"/>
          <w:szCs w:val="24"/>
        </w:rPr>
        <w:t>Blechman</w:t>
      </w:r>
      <w:proofErr w:type="spellEnd"/>
      <w:r w:rsidRPr="00FC63B4">
        <w:rPr>
          <w:rFonts w:ascii="Times New Roman" w:hAnsi="Times New Roman" w:cs="Times New Roman"/>
          <w:sz w:val="24"/>
          <w:szCs w:val="24"/>
        </w:rPr>
        <w:t xml:space="preserve"> (Ed.). 233-249. İstanbul: </w:t>
      </w:r>
      <w:proofErr w:type="spellStart"/>
      <w:r w:rsidRPr="00FC63B4">
        <w:rPr>
          <w:rFonts w:ascii="Times New Roman" w:hAnsi="Times New Roman" w:cs="Times New Roman"/>
          <w:sz w:val="24"/>
          <w:szCs w:val="24"/>
        </w:rPr>
        <w:t>Versus</w:t>
      </w:r>
      <w:proofErr w:type="spellEnd"/>
      <w:r w:rsidRPr="00FC63B4">
        <w:rPr>
          <w:rFonts w:ascii="Times New Roman" w:hAnsi="Times New Roman" w:cs="Times New Roman"/>
          <w:sz w:val="24"/>
          <w:szCs w:val="24"/>
        </w:rPr>
        <w:t xml:space="preserve"> Kitap.</w:t>
      </w:r>
    </w:p>
    <w:p w14:paraId="4038325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(2012). </w:t>
      </w:r>
      <w:r w:rsidRPr="00FC63B4">
        <w:rPr>
          <w:rFonts w:ascii="Times New Roman" w:hAnsi="Times New Roman" w:cs="Times New Roman"/>
          <w:i/>
          <w:sz w:val="24"/>
          <w:szCs w:val="24"/>
        </w:rPr>
        <w:t>Umut İlkesi Cilt 2</w:t>
      </w:r>
      <w:r w:rsidRPr="00FC63B4">
        <w:rPr>
          <w:rFonts w:ascii="Times New Roman" w:hAnsi="Times New Roman" w:cs="Times New Roman"/>
          <w:sz w:val="24"/>
          <w:szCs w:val="24"/>
        </w:rPr>
        <w:t>. (Çev. T. Bora). İstanbul: İletişim Yayınları.</w:t>
      </w:r>
    </w:p>
    <w:p w14:paraId="46F10D6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(2013). </w:t>
      </w:r>
      <w:r w:rsidRPr="00FC63B4">
        <w:rPr>
          <w:rFonts w:ascii="Times New Roman" w:hAnsi="Times New Roman" w:cs="Times New Roman"/>
          <w:i/>
          <w:sz w:val="24"/>
          <w:szCs w:val="24"/>
        </w:rPr>
        <w:t>Hıristiyanlıktaki Ateizm</w:t>
      </w:r>
      <w:r w:rsidRPr="00FC63B4">
        <w:rPr>
          <w:rFonts w:ascii="Times New Roman" w:hAnsi="Times New Roman" w:cs="Times New Roman"/>
          <w:sz w:val="24"/>
          <w:szCs w:val="24"/>
        </w:rPr>
        <w:t xml:space="preserve">. (Çev. V. </w:t>
      </w:r>
      <w:proofErr w:type="spellStart"/>
      <w:r w:rsidRPr="00FC63B4">
        <w:rPr>
          <w:rFonts w:ascii="Times New Roman" w:hAnsi="Times New Roman" w:cs="Times New Roman"/>
          <w:sz w:val="24"/>
          <w:szCs w:val="24"/>
        </w:rPr>
        <w:t>Atayman</w:t>
      </w:r>
      <w:proofErr w:type="spellEnd"/>
      <w:r w:rsidRPr="00FC63B4">
        <w:rPr>
          <w:rFonts w:ascii="Times New Roman" w:hAnsi="Times New Roman" w:cs="Times New Roman"/>
          <w:sz w:val="24"/>
          <w:szCs w:val="24"/>
        </w:rPr>
        <w:t>). İstanbul: Ayrıntı Yayınları.</w:t>
      </w:r>
    </w:p>
    <w:p w14:paraId="289BE64F"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(2017). </w:t>
      </w:r>
      <w:proofErr w:type="spellStart"/>
      <w:r w:rsidRPr="00FC63B4">
        <w:rPr>
          <w:rFonts w:ascii="Times New Roman" w:hAnsi="Times New Roman" w:cs="Times New Roman"/>
          <w:i/>
          <w:sz w:val="24"/>
          <w:szCs w:val="24"/>
        </w:rPr>
        <w:t>İbni</w:t>
      </w:r>
      <w:proofErr w:type="spellEnd"/>
      <w:r w:rsidRPr="00FC63B4">
        <w:rPr>
          <w:rFonts w:ascii="Times New Roman" w:hAnsi="Times New Roman" w:cs="Times New Roman"/>
          <w:i/>
          <w:sz w:val="24"/>
          <w:szCs w:val="24"/>
        </w:rPr>
        <w:t xml:space="preserve"> Sina ve Aristotelesçi Sol</w:t>
      </w:r>
      <w:r w:rsidRPr="00FC63B4">
        <w:rPr>
          <w:rFonts w:ascii="Times New Roman" w:hAnsi="Times New Roman" w:cs="Times New Roman"/>
          <w:sz w:val="24"/>
          <w:szCs w:val="24"/>
        </w:rPr>
        <w:t>. (Çev. T. Bora). İstanbul: İletişim Yayınları.</w:t>
      </w:r>
    </w:p>
    <w:p w14:paraId="7FDF3FE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(2019). Marksizm ve Somut Öngörücü Tasavvur. (Çev. S. Karagöz). </w:t>
      </w:r>
      <w:proofErr w:type="spellStart"/>
      <w:r w:rsidRPr="00FC63B4">
        <w:rPr>
          <w:rFonts w:ascii="Times New Roman" w:hAnsi="Times New Roman" w:cs="Times New Roman"/>
          <w:i/>
          <w:sz w:val="24"/>
          <w:szCs w:val="24"/>
        </w:rPr>
        <w:t>Kampfplatz</w:t>
      </w:r>
      <w:proofErr w:type="spellEnd"/>
      <w:r w:rsidRPr="00FC63B4">
        <w:rPr>
          <w:rFonts w:ascii="Times New Roman" w:hAnsi="Times New Roman" w:cs="Times New Roman"/>
          <w:sz w:val="24"/>
          <w:szCs w:val="24"/>
        </w:rPr>
        <w:t>. 12, 9-14.</w:t>
      </w:r>
    </w:p>
    <w:p w14:paraId="32A2C37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T. W. ve </w:t>
      </w:r>
      <w:proofErr w:type="spellStart"/>
      <w:r w:rsidRPr="00FC63B4">
        <w:rPr>
          <w:rFonts w:ascii="Times New Roman" w:hAnsi="Times New Roman" w:cs="Times New Roman"/>
          <w:sz w:val="24"/>
          <w:szCs w:val="24"/>
        </w:rPr>
        <w:t>Krüger</w:t>
      </w:r>
      <w:proofErr w:type="spellEnd"/>
      <w:r w:rsidRPr="00FC63B4">
        <w:rPr>
          <w:rFonts w:ascii="Times New Roman" w:hAnsi="Times New Roman" w:cs="Times New Roman"/>
          <w:sz w:val="24"/>
          <w:szCs w:val="24"/>
        </w:rPr>
        <w:t xml:space="preserve">, H. (2015). “Bir Şeyler Eksik: Ütopik Özlemin Çelişkileri Üzerine”. (Çev. H. </w:t>
      </w:r>
      <w:proofErr w:type="spellStart"/>
      <w:r w:rsidRPr="00FC63B4">
        <w:rPr>
          <w:rFonts w:ascii="Times New Roman" w:hAnsi="Times New Roman" w:cs="Times New Roman"/>
          <w:sz w:val="24"/>
          <w:szCs w:val="24"/>
        </w:rPr>
        <w:t>Hünler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Bloch’la</w:t>
      </w:r>
      <w:proofErr w:type="spellEnd"/>
      <w:r w:rsidRPr="00FC63B4">
        <w:rPr>
          <w:rFonts w:ascii="Times New Roman" w:hAnsi="Times New Roman" w:cs="Times New Roman"/>
          <w:i/>
          <w:sz w:val="24"/>
          <w:szCs w:val="24"/>
        </w:rPr>
        <w:t xml:space="preserve"> Söyleşiler</w:t>
      </w:r>
      <w:r w:rsidRPr="00FC63B4">
        <w:rPr>
          <w:rFonts w:ascii="Times New Roman" w:hAnsi="Times New Roman" w:cs="Times New Roman"/>
          <w:sz w:val="24"/>
          <w:szCs w:val="24"/>
        </w:rPr>
        <w:t xml:space="preserve">. U. U. Aydın (Ed.). 65-85. İstanbul: Habitus Yayınları. </w:t>
      </w:r>
    </w:p>
    <w:p w14:paraId="2931FB4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ve </w:t>
      </w: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M. (2015). “Olgulara Geçmiş Olsun”. (Çev. U. U. Aydın).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Bloch’la</w:t>
      </w:r>
      <w:proofErr w:type="spellEnd"/>
      <w:r w:rsidRPr="00FC63B4">
        <w:rPr>
          <w:rFonts w:ascii="Times New Roman" w:hAnsi="Times New Roman" w:cs="Times New Roman"/>
          <w:i/>
          <w:sz w:val="24"/>
          <w:szCs w:val="24"/>
        </w:rPr>
        <w:t xml:space="preserve"> Söyleşiler</w:t>
      </w:r>
      <w:r w:rsidRPr="00FC63B4">
        <w:rPr>
          <w:rFonts w:ascii="Times New Roman" w:hAnsi="Times New Roman" w:cs="Times New Roman"/>
          <w:sz w:val="24"/>
          <w:szCs w:val="24"/>
        </w:rPr>
        <w:t>. U. U. Aydın (Ed.). 33-45. İstanbul: Habitus Yayınları.</w:t>
      </w:r>
    </w:p>
    <w:p w14:paraId="7D80E7F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Bloch, E. ve </w:t>
      </w:r>
      <w:proofErr w:type="spellStart"/>
      <w:r w:rsidRPr="00FC63B4">
        <w:rPr>
          <w:rFonts w:ascii="Times New Roman" w:hAnsi="Times New Roman" w:cs="Times New Roman"/>
          <w:sz w:val="24"/>
          <w:szCs w:val="24"/>
        </w:rPr>
        <w:t>Münster</w:t>
      </w:r>
      <w:proofErr w:type="spellEnd"/>
      <w:r w:rsidRPr="00FC63B4">
        <w:rPr>
          <w:rFonts w:ascii="Times New Roman" w:hAnsi="Times New Roman" w:cs="Times New Roman"/>
          <w:sz w:val="24"/>
          <w:szCs w:val="24"/>
        </w:rPr>
        <w:t xml:space="preserve">, A. (2015). “Evrensel Serüvenin İlk Sıralarındayız”. (Çev. U. U. Aydın).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Bloch’la</w:t>
      </w:r>
      <w:proofErr w:type="spellEnd"/>
      <w:r w:rsidRPr="00FC63B4">
        <w:rPr>
          <w:rFonts w:ascii="Times New Roman" w:hAnsi="Times New Roman" w:cs="Times New Roman"/>
          <w:i/>
          <w:sz w:val="24"/>
          <w:szCs w:val="24"/>
        </w:rPr>
        <w:t xml:space="preserve"> Söyleşiler</w:t>
      </w:r>
      <w:r w:rsidRPr="00FC63B4">
        <w:rPr>
          <w:rFonts w:ascii="Times New Roman" w:hAnsi="Times New Roman" w:cs="Times New Roman"/>
          <w:sz w:val="24"/>
          <w:szCs w:val="24"/>
        </w:rPr>
        <w:t>. U. U. Aydın (Ed.). 47-64. İstanbul: Habitus Yayınları.</w:t>
      </w:r>
    </w:p>
    <w:p w14:paraId="554F080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xml:space="preserve">, R. (2011). </w:t>
      </w:r>
      <w:proofErr w:type="spellStart"/>
      <w:r w:rsidRPr="00FC63B4">
        <w:rPr>
          <w:rFonts w:ascii="Times New Roman" w:hAnsi="Times New Roman" w:cs="Times New Roman"/>
          <w:i/>
          <w:iCs/>
          <w:sz w:val="24"/>
          <w:szCs w:val="24"/>
        </w:rPr>
        <w:t>Critism</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Theology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Leiden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Boston: </w:t>
      </w:r>
      <w:proofErr w:type="spellStart"/>
      <w:r w:rsidRPr="00FC63B4">
        <w:rPr>
          <w:rFonts w:ascii="Times New Roman" w:hAnsi="Times New Roman" w:cs="Times New Roman"/>
          <w:sz w:val="24"/>
          <w:szCs w:val="24"/>
        </w:rPr>
        <w:t>Brill</w:t>
      </w:r>
      <w:proofErr w:type="spellEnd"/>
      <w:r w:rsidRPr="00FC63B4">
        <w:rPr>
          <w:rFonts w:ascii="Times New Roman" w:hAnsi="Times New Roman" w:cs="Times New Roman"/>
          <w:sz w:val="24"/>
          <w:szCs w:val="24"/>
        </w:rPr>
        <w:t>.</w:t>
      </w:r>
    </w:p>
    <w:p w14:paraId="53F2E727"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xml:space="preserve">, R. (2012). </w:t>
      </w:r>
      <w:proofErr w:type="spellStart"/>
      <w:r w:rsidRPr="00FC63B4">
        <w:rPr>
          <w:rFonts w:ascii="Times New Roman" w:hAnsi="Times New Roman" w:cs="Times New Roman"/>
          <w:i/>
          <w:iCs/>
          <w:sz w:val="24"/>
          <w:szCs w:val="24"/>
        </w:rPr>
        <w:t>Critism</w:t>
      </w:r>
      <w:proofErr w:type="spellEnd"/>
      <w:r w:rsidRPr="00FC63B4">
        <w:rPr>
          <w:rFonts w:ascii="Times New Roman" w:hAnsi="Times New Roman" w:cs="Times New Roman"/>
          <w:i/>
          <w:iCs/>
          <w:sz w:val="24"/>
          <w:szCs w:val="24"/>
        </w:rPr>
        <w:t xml:space="preserve"> of Earth</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Leiden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Boston: </w:t>
      </w:r>
      <w:proofErr w:type="spellStart"/>
      <w:r w:rsidRPr="00FC63B4">
        <w:rPr>
          <w:rFonts w:ascii="Times New Roman" w:hAnsi="Times New Roman" w:cs="Times New Roman"/>
          <w:sz w:val="24"/>
          <w:szCs w:val="24"/>
        </w:rPr>
        <w:t>Brill</w:t>
      </w:r>
      <w:proofErr w:type="spellEnd"/>
      <w:r w:rsidRPr="00FC63B4">
        <w:rPr>
          <w:rFonts w:ascii="Times New Roman" w:hAnsi="Times New Roman" w:cs="Times New Roman"/>
          <w:sz w:val="24"/>
          <w:szCs w:val="24"/>
        </w:rPr>
        <w:t>.</w:t>
      </w:r>
    </w:p>
    <w:p w14:paraId="289AA660" w14:textId="0F9AD73D"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Boer</w:t>
      </w:r>
      <w:proofErr w:type="spellEnd"/>
      <w:r w:rsidRPr="00FC63B4">
        <w:rPr>
          <w:rFonts w:ascii="Times New Roman" w:hAnsi="Times New Roman" w:cs="Times New Roman"/>
          <w:sz w:val="24"/>
          <w:szCs w:val="24"/>
        </w:rPr>
        <w:t xml:space="preserve">, R. (2013). </w:t>
      </w:r>
      <w:r w:rsidRPr="00FC63B4">
        <w:rPr>
          <w:rFonts w:ascii="Times New Roman" w:hAnsi="Times New Roman" w:cs="Times New Roman"/>
          <w:i/>
          <w:sz w:val="24"/>
          <w:szCs w:val="24"/>
        </w:rPr>
        <w:t>Cennetin Eleştirisi, Marksizm ve Teoloji</w:t>
      </w:r>
      <w:r w:rsidRPr="00FC63B4">
        <w:rPr>
          <w:rFonts w:ascii="Times New Roman" w:hAnsi="Times New Roman" w:cs="Times New Roman"/>
          <w:sz w:val="24"/>
          <w:szCs w:val="24"/>
        </w:rPr>
        <w:t>. (Çev. M. Pekdemir). İstanbul: Ayrıntı Yayınları.</w:t>
      </w:r>
      <w:r w:rsidR="002C3E36">
        <w:rPr>
          <w:rFonts w:ascii="Times New Roman" w:hAnsi="Times New Roman" w:cs="Times New Roman"/>
          <w:sz w:val="24"/>
          <w:szCs w:val="24"/>
        </w:rPr>
        <w:t xml:space="preserve"> </w:t>
      </w:r>
    </w:p>
    <w:p w14:paraId="4FED773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Boldyrev</w:t>
      </w:r>
      <w:proofErr w:type="spellEnd"/>
      <w:r w:rsidRPr="00FC63B4">
        <w:rPr>
          <w:rFonts w:ascii="Times New Roman" w:hAnsi="Times New Roman" w:cs="Times New Roman"/>
          <w:sz w:val="24"/>
          <w:szCs w:val="24"/>
        </w:rPr>
        <w:t xml:space="preserve">, I. (2015).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His </w:t>
      </w:r>
      <w:proofErr w:type="spellStart"/>
      <w:r w:rsidRPr="00FC63B4">
        <w:rPr>
          <w:rFonts w:ascii="Times New Roman" w:hAnsi="Times New Roman" w:cs="Times New Roman"/>
          <w:i/>
          <w:sz w:val="24"/>
          <w:szCs w:val="24"/>
        </w:rPr>
        <w:t>Contemporaries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/New York: </w:t>
      </w:r>
      <w:proofErr w:type="spellStart"/>
      <w:r w:rsidRPr="00FC63B4">
        <w:rPr>
          <w:rFonts w:ascii="Times New Roman" w:hAnsi="Times New Roman" w:cs="Times New Roman"/>
          <w:sz w:val="24"/>
          <w:szCs w:val="24"/>
        </w:rPr>
        <w:t>Bloomsbury</w:t>
      </w:r>
      <w:proofErr w:type="spellEnd"/>
      <w:r w:rsidRPr="00FC63B4">
        <w:rPr>
          <w:rFonts w:ascii="Times New Roman" w:hAnsi="Times New Roman" w:cs="Times New Roman"/>
          <w:sz w:val="24"/>
          <w:szCs w:val="24"/>
        </w:rPr>
        <w:t xml:space="preserve"> Publishing.</w:t>
      </w:r>
    </w:p>
    <w:p w14:paraId="640401C6" w14:textId="3D0AA2AB"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lastRenderedPageBreak/>
        <w:t xml:space="preserve">Bora, T. (2007). </w:t>
      </w:r>
      <w:proofErr w:type="spellStart"/>
      <w:r w:rsidRPr="00FC63B4">
        <w:rPr>
          <w:rFonts w:ascii="Times New Roman" w:hAnsi="Times New Roman" w:cs="Times New Roman"/>
          <w:sz w:val="24"/>
          <w:szCs w:val="24"/>
        </w:rPr>
        <w:t>Peygamberâne</w:t>
      </w:r>
      <w:proofErr w:type="spellEnd"/>
      <w:r w:rsidRPr="00FC63B4">
        <w:rPr>
          <w:rFonts w:ascii="Times New Roman" w:hAnsi="Times New Roman" w:cs="Times New Roman"/>
          <w:sz w:val="24"/>
          <w:szCs w:val="24"/>
        </w:rPr>
        <w:t xml:space="preserve"> ve ‘</w:t>
      </w:r>
      <w:r w:rsidR="007C75DC" w:rsidRPr="00FC63B4">
        <w:rPr>
          <w:rFonts w:ascii="Times New Roman" w:hAnsi="Times New Roman" w:cs="Times New Roman"/>
          <w:sz w:val="24"/>
          <w:szCs w:val="24"/>
        </w:rPr>
        <w:t>G</w:t>
      </w:r>
      <w:r w:rsidRPr="00FC63B4">
        <w:rPr>
          <w:rFonts w:ascii="Times New Roman" w:hAnsi="Times New Roman" w:cs="Times New Roman"/>
          <w:sz w:val="24"/>
          <w:szCs w:val="24"/>
        </w:rPr>
        <w:t xml:space="preserve">eveze’?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Eleştirel Teori: Akrabalıklar ve Mesafeler. </w:t>
      </w:r>
      <w:r w:rsidRPr="00FC63B4">
        <w:rPr>
          <w:rFonts w:ascii="Times New Roman" w:hAnsi="Times New Roman" w:cs="Times New Roman"/>
          <w:i/>
          <w:sz w:val="24"/>
          <w:szCs w:val="24"/>
        </w:rPr>
        <w:t>Toplum ve Bilim</w:t>
      </w:r>
      <w:r w:rsidRPr="00FC63B4">
        <w:rPr>
          <w:rFonts w:ascii="Times New Roman" w:hAnsi="Times New Roman" w:cs="Times New Roman"/>
          <w:sz w:val="24"/>
          <w:szCs w:val="24"/>
        </w:rPr>
        <w:t>. 110, 132-152.</w:t>
      </w:r>
    </w:p>
    <w:p w14:paraId="08C505FD"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Bora, T. (2010). </w:t>
      </w:r>
      <w:r w:rsidRPr="00FC63B4">
        <w:rPr>
          <w:rFonts w:ascii="Times New Roman" w:hAnsi="Times New Roman" w:cs="Times New Roman"/>
          <w:i/>
          <w:iCs/>
          <w:sz w:val="24"/>
          <w:szCs w:val="24"/>
        </w:rPr>
        <w:t>Sol, Sinizm, Pragmatizm</w:t>
      </w:r>
      <w:r w:rsidRPr="00FC63B4">
        <w:rPr>
          <w:rFonts w:ascii="Times New Roman" w:hAnsi="Times New Roman" w:cs="Times New Roman"/>
          <w:sz w:val="24"/>
          <w:szCs w:val="24"/>
        </w:rPr>
        <w:t>. İstanbul: Birikim Yayınları.</w:t>
      </w:r>
    </w:p>
    <w:p w14:paraId="09837475"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bookmarkStart w:id="24" w:name="_Hlk21538140"/>
      <w:r w:rsidRPr="00FC63B4">
        <w:rPr>
          <w:rFonts w:ascii="Times New Roman" w:hAnsi="Times New Roman" w:cs="Times New Roman"/>
          <w:sz w:val="24"/>
          <w:szCs w:val="24"/>
        </w:rPr>
        <w:t>Bora, T. (2013).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Bloch’ta</w:t>
      </w:r>
      <w:proofErr w:type="spellEnd"/>
      <w:r w:rsidRPr="00FC63B4">
        <w:rPr>
          <w:rFonts w:ascii="Times New Roman" w:hAnsi="Times New Roman" w:cs="Times New Roman"/>
          <w:sz w:val="24"/>
          <w:szCs w:val="24"/>
        </w:rPr>
        <w:t xml:space="preserve"> Sosyalizm, Metafizik, Din ve Ateizm: ‘Başka Anlamda Bir Sofu’”. </w:t>
      </w:r>
      <w:r w:rsidRPr="00FC63B4">
        <w:rPr>
          <w:rFonts w:ascii="Times New Roman" w:hAnsi="Times New Roman" w:cs="Times New Roman"/>
          <w:i/>
          <w:sz w:val="24"/>
          <w:szCs w:val="24"/>
        </w:rPr>
        <w:t>Sol İlahiyat</w:t>
      </w:r>
      <w:r w:rsidRPr="00FC63B4">
        <w:rPr>
          <w:rFonts w:ascii="Times New Roman" w:hAnsi="Times New Roman" w:cs="Times New Roman"/>
          <w:sz w:val="24"/>
          <w:szCs w:val="24"/>
        </w:rPr>
        <w:t>. K. Özdoğan ve D. A. Akkoç (Der.). 171-192. İstanbul: Birikim Yayınları.</w:t>
      </w:r>
    </w:p>
    <w:p w14:paraId="1317732A"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Bora, T. (2015). “Dr. Hikmet Kıvılcımlı: Trajedisinden Başka…”. </w:t>
      </w:r>
      <w:r w:rsidRPr="00FC63B4">
        <w:rPr>
          <w:rFonts w:ascii="Times New Roman" w:hAnsi="Times New Roman" w:cs="Times New Roman"/>
          <w:i/>
          <w:iCs/>
          <w:sz w:val="24"/>
          <w:szCs w:val="24"/>
        </w:rPr>
        <w:t>Türkiye Solundan Portreler</w:t>
      </w:r>
      <w:r w:rsidRPr="00FC63B4">
        <w:rPr>
          <w:rFonts w:ascii="Times New Roman" w:hAnsi="Times New Roman" w:cs="Times New Roman"/>
          <w:sz w:val="24"/>
          <w:szCs w:val="24"/>
        </w:rPr>
        <w:t xml:space="preserve">. E. A. Türkmen ve Ü. </w:t>
      </w:r>
      <w:proofErr w:type="spellStart"/>
      <w:r w:rsidRPr="00FC63B4">
        <w:rPr>
          <w:rFonts w:ascii="Times New Roman" w:hAnsi="Times New Roman" w:cs="Times New Roman"/>
          <w:sz w:val="24"/>
          <w:szCs w:val="24"/>
        </w:rPr>
        <w:t>Özger</w:t>
      </w:r>
      <w:proofErr w:type="spellEnd"/>
      <w:r w:rsidRPr="00FC63B4">
        <w:rPr>
          <w:rFonts w:ascii="Times New Roman" w:hAnsi="Times New Roman" w:cs="Times New Roman"/>
          <w:sz w:val="24"/>
          <w:szCs w:val="24"/>
        </w:rPr>
        <w:t xml:space="preserve"> (Der.). 201-233. Ankara: Dipnot Yayınları.</w:t>
      </w:r>
    </w:p>
    <w:p w14:paraId="05A9D0C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Bora, T. (2017). </w:t>
      </w:r>
      <w:r w:rsidRPr="00FC63B4">
        <w:rPr>
          <w:rFonts w:ascii="Times New Roman" w:hAnsi="Times New Roman" w:cs="Times New Roman"/>
          <w:i/>
          <w:iCs/>
          <w:sz w:val="24"/>
          <w:szCs w:val="24"/>
        </w:rPr>
        <w:t>Cereyanlar</w:t>
      </w:r>
      <w:r w:rsidRPr="00FC63B4">
        <w:rPr>
          <w:rFonts w:ascii="Times New Roman" w:hAnsi="Times New Roman" w:cs="Times New Roman"/>
          <w:sz w:val="24"/>
          <w:szCs w:val="24"/>
        </w:rPr>
        <w:t>. İstanbul: İletişim Yayınları.</w:t>
      </w:r>
    </w:p>
    <w:p w14:paraId="5EBA1BF5"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Bora, T. ve Çam, A. (2015). Umut İlkesi Üzerine Söyleşi. </w:t>
      </w:r>
      <w:r w:rsidRPr="00FC63B4">
        <w:rPr>
          <w:rFonts w:ascii="Times New Roman" w:hAnsi="Times New Roman" w:cs="Times New Roman"/>
          <w:i/>
          <w:iCs/>
          <w:sz w:val="24"/>
          <w:szCs w:val="24"/>
        </w:rPr>
        <w:t>Duvar</w:t>
      </w:r>
      <w:r w:rsidRPr="00FC63B4">
        <w:rPr>
          <w:rFonts w:ascii="Times New Roman" w:hAnsi="Times New Roman" w:cs="Times New Roman"/>
          <w:sz w:val="24"/>
          <w:szCs w:val="24"/>
        </w:rPr>
        <w:t>. 18, 22-25.</w:t>
      </w:r>
    </w:p>
    <w:bookmarkEnd w:id="24"/>
    <w:p w14:paraId="24CF676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Bora, T. ve </w:t>
      </w:r>
      <w:proofErr w:type="spellStart"/>
      <w:r w:rsidRPr="00FC63B4">
        <w:rPr>
          <w:rFonts w:ascii="Times New Roman" w:hAnsi="Times New Roman" w:cs="Times New Roman"/>
          <w:sz w:val="24"/>
          <w:szCs w:val="24"/>
        </w:rPr>
        <w:t>Elgür</w:t>
      </w:r>
      <w:proofErr w:type="spellEnd"/>
      <w:r w:rsidRPr="00FC63B4">
        <w:rPr>
          <w:rFonts w:ascii="Times New Roman" w:hAnsi="Times New Roman" w:cs="Times New Roman"/>
          <w:sz w:val="24"/>
          <w:szCs w:val="24"/>
        </w:rPr>
        <w:t xml:space="preserve">, E. V. (2019).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Üzerine </w:t>
      </w:r>
      <w:proofErr w:type="spellStart"/>
      <w:r w:rsidRPr="00FC63B4">
        <w:rPr>
          <w:rFonts w:ascii="Times New Roman" w:hAnsi="Times New Roman" w:cs="Times New Roman"/>
          <w:sz w:val="24"/>
          <w:szCs w:val="24"/>
        </w:rPr>
        <w:t>Cedelleşme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Kampfplatz</w:t>
      </w:r>
      <w:proofErr w:type="spellEnd"/>
      <w:r w:rsidRPr="00FC63B4">
        <w:rPr>
          <w:rFonts w:ascii="Times New Roman" w:hAnsi="Times New Roman" w:cs="Times New Roman"/>
          <w:sz w:val="24"/>
          <w:szCs w:val="24"/>
        </w:rPr>
        <w:t>. 12, 115-134.</w:t>
      </w:r>
    </w:p>
    <w:p w14:paraId="43BF061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Bora, T., Yılmaz, S. ve </w:t>
      </w:r>
      <w:proofErr w:type="spellStart"/>
      <w:r w:rsidRPr="00FC63B4">
        <w:rPr>
          <w:rFonts w:ascii="Times New Roman" w:hAnsi="Times New Roman" w:cs="Times New Roman"/>
          <w:sz w:val="24"/>
          <w:szCs w:val="24"/>
        </w:rPr>
        <w:t>Sayınta</w:t>
      </w:r>
      <w:proofErr w:type="spellEnd"/>
      <w:r w:rsidRPr="00FC63B4">
        <w:rPr>
          <w:rFonts w:ascii="Times New Roman" w:hAnsi="Times New Roman" w:cs="Times New Roman"/>
          <w:sz w:val="24"/>
          <w:szCs w:val="24"/>
        </w:rPr>
        <w:t xml:space="preserve">, D. (2019). ‘Umudun İnşasında Bu Yıkıntıların Tuğlalarını Kullanacağız…’ Tanıl Bora ile Söyleşi. </w:t>
      </w:r>
      <w:r w:rsidRPr="00FC63B4">
        <w:rPr>
          <w:rFonts w:ascii="Times New Roman" w:hAnsi="Times New Roman" w:cs="Times New Roman"/>
          <w:i/>
          <w:sz w:val="24"/>
          <w:szCs w:val="24"/>
        </w:rPr>
        <w:t>Ayrıntı Dergi</w:t>
      </w:r>
      <w:r w:rsidRPr="00FC63B4">
        <w:rPr>
          <w:rFonts w:ascii="Times New Roman" w:hAnsi="Times New Roman" w:cs="Times New Roman"/>
          <w:sz w:val="24"/>
          <w:szCs w:val="24"/>
        </w:rPr>
        <w:t>. 30, 35-40.</w:t>
      </w:r>
    </w:p>
    <w:p w14:paraId="12590C6D" w14:textId="41067012"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Cansever, E. (19</w:t>
      </w:r>
      <w:r w:rsidR="00B06E2D" w:rsidRPr="00FC63B4">
        <w:rPr>
          <w:rFonts w:ascii="Times New Roman" w:hAnsi="Times New Roman" w:cs="Times New Roman"/>
          <w:sz w:val="24"/>
          <w:szCs w:val="24"/>
        </w:rPr>
        <w:t>61</w:t>
      </w:r>
      <w:r w:rsidRPr="00FC63B4">
        <w:rPr>
          <w:rFonts w:ascii="Times New Roman" w:hAnsi="Times New Roman" w:cs="Times New Roman"/>
          <w:sz w:val="24"/>
          <w:szCs w:val="24"/>
        </w:rPr>
        <w:t xml:space="preserve">). </w:t>
      </w:r>
      <w:r w:rsidR="00B06E2D" w:rsidRPr="00FC63B4">
        <w:rPr>
          <w:rFonts w:ascii="Times New Roman" w:hAnsi="Times New Roman" w:cs="Times New Roman"/>
          <w:i/>
          <w:iCs/>
          <w:sz w:val="24"/>
          <w:szCs w:val="24"/>
        </w:rPr>
        <w:t xml:space="preserve">Nerde </w:t>
      </w:r>
      <w:proofErr w:type="spellStart"/>
      <w:r w:rsidR="00B06E2D" w:rsidRPr="00FC63B4">
        <w:rPr>
          <w:rFonts w:ascii="Times New Roman" w:hAnsi="Times New Roman" w:cs="Times New Roman"/>
          <w:i/>
          <w:iCs/>
          <w:sz w:val="24"/>
          <w:szCs w:val="24"/>
        </w:rPr>
        <w:t>Antigone</w:t>
      </w:r>
      <w:proofErr w:type="spellEnd"/>
      <w:r w:rsidRPr="00FC63B4">
        <w:rPr>
          <w:rFonts w:ascii="Times New Roman" w:hAnsi="Times New Roman" w:cs="Times New Roman"/>
          <w:sz w:val="24"/>
          <w:szCs w:val="24"/>
        </w:rPr>
        <w:t xml:space="preserve">. İstanbul: </w:t>
      </w:r>
      <w:r w:rsidR="00B06E2D" w:rsidRPr="00FC63B4">
        <w:rPr>
          <w:rFonts w:ascii="Times New Roman" w:hAnsi="Times New Roman" w:cs="Times New Roman"/>
          <w:sz w:val="24"/>
          <w:szCs w:val="24"/>
        </w:rPr>
        <w:t>Yeditepe</w:t>
      </w:r>
      <w:r w:rsidRPr="00FC63B4">
        <w:rPr>
          <w:rFonts w:ascii="Times New Roman" w:hAnsi="Times New Roman" w:cs="Times New Roman"/>
          <w:sz w:val="24"/>
          <w:szCs w:val="24"/>
        </w:rPr>
        <w:t xml:space="preserve"> Yayınları.</w:t>
      </w:r>
    </w:p>
    <w:p w14:paraId="2F06370F" w14:textId="3674107D" w:rsidR="00B06E2D" w:rsidRPr="00FC63B4" w:rsidRDefault="00B06E2D"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Cansever, E. (1966). </w:t>
      </w:r>
      <w:r w:rsidRPr="00FC63B4">
        <w:rPr>
          <w:rFonts w:ascii="Times New Roman" w:hAnsi="Times New Roman" w:cs="Times New Roman"/>
          <w:i/>
          <w:iCs/>
          <w:sz w:val="24"/>
          <w:szCs w:val="24"/>
        </w:rPr>
        <w:t>Çağrılmayan Yakup</w:t>
      </w:r>
      <w:r w:rsidRPr="00FC63B4">
        <w:rPr>
          <w:rFonts w:ascii="Times New Roman" w:hAnsi="Times New Roman" w:cs="Times New Roman"/>
          <w:sz w:val="24"/>
          <w:szCs w:val="24"/>
        </w:rPr>
        <w:t>. İstanbul: De Yayınevi.</w:t>
      </w:r>
    </w:p>
    <w:p w14:paraId="7D3E7F4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Clastres</w:t>
      </w:r>
      <w:proofErr w:type="spellEnd"/>
      <w:r w:rsidRPr="00FC63B4">
        <w:rPr>
          <w:rFonts w:ascii="Times New Roman" w:hAnsi="Times New Roman" w:cs="Times New Roman"/>
          <w:sz w:val="24"/>
          <w:szCs w:val="24"/>
        </w:rPr>
        <w:t xml:space="preserve">, P. (1991). </w:t>
      </w:r>
      <w:r w:rsidRPr="00FC63B4">
        <w:rPr>
          <w:rFonts w:ascii="Times New Roman" w:hAnsi="Times New Roman" w:cs="Times New Roman"/>
          <w:i/>
          <w:iCs/>
          <w:sz w:val="24"/>
          <w:szCs w:val="24"/>
        </w:rPr>
        <w:t>Devlete Karşı Toplum</w:t>
      </w:r>
      <w:r w:rsidRPr="00FC63B4">
        <w:rPr>
          <w:rFonts w:ascii="Times New Roman" w:hAnsi="Times New Roman" w:cs="Times New Roman"/>
          <w:sz w:val="24"/>
          <w:szCs w:val="24"/>
        </w:rPr>
        <w:t>. (Çev. M. Sert ve N. Demirtaş). İstanbul: Ayrıntı Yayınları.</w:t>
      </w:r>
    </w:p>
    <w:p w14:paraId="61A66E4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Clastres</w:t>
      </w:r>
      <w:proofErr w:type="spellEnd"/>
      <w:r w:rsidRPr="00FC63B4">
        <w:rPr>
          <w:rFonts w:ascii="Times New Roman" w:hAnsi="Times New Roman" w:cs="Times New Roman"/>
          <w:sz w:val="24"/>
          <w:szCs w:val="24"/>
        </w:rPr>
        <w:t xml:space="preserve">, P. (1992). </w:t>
      </w:r>
      <w:r w:rsidRPr="00FC63B4">
        <w:rPr>
          <w:rFonts w:ascii="Times New Roman" w:hAnsi="Times New Roman" w:cs="Times New Roman"/>
          <w:i/>
          <w:iCs/>
          <w:sz w:val="24"/>
          <w:szCs w:val="24"/>
        </w:rPr>
        <w:t>Vahşi Savaşçının Mutsuzluğu</w:t>
      </w:r>
      <w:r w:rsidRPr="00FC63B4">
        <w:rPr>
          <w:rFonts w:ascii="Times New Roman" w:hAnsi="Times New Roman" w:cs="Times New Roman"/>
          <w:sz w:val="24"/>
          <w:szCs w:val="24"/>
        </w:rPr>
        <w:t>. (Çev. A. Türker ve M. Sert). İstanbul: Ayrıntı Yayınları.</w:t>
      </w:r>
    </w:p>
    <w:p w14:paraId="48E2B58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Cox</w:t>
      </w:r>
      <w:proofErr w:type="spellEnd"/>
      <w:r w:rsidRPr="00FC63B4">
        <w:rPr>
          <w:rFonts w:ascii="Times New Roman" w:hAnsi="Times New Roman" w:cs="Times New Roman"/>
          <w:sz w:val="24"/>
          <w:szCs w:val="24"/>
        </w:rPr>
        <w:t xml:space="preserve">, H. (1968).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Pull</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Future</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New </w:t>
      </w:r>
      <w:proofErr w:type="spellStart"/>
      <w:r w:rsidRPr="00FC63B4">
        <w:rPr>
          <w:rFonts w:ascii="Times New Roman" w:hAnsi="Times New Roman" w:cs="Times New Roman"/>
          <w:i/>
          <w:iCs/>
          <w:sz w:val="24"/>
          <w:szCs w:val="24"/>
        </w:rPr>
        <w:t>Theology</w:t>
      </w:r>
      <w:proofErr w:type="spellEnd"/>
      <w:r w:rsidRPr="00FC63B4">
        <w:rPr>
          <w:rFonts w:ascii="Times New Roman" w:hAnsi="Times New Roman" w:cs="Times New Roman"/>
          <w:sz w:val="24"/>
          <w:szCs w:val="24"/>
        </w:rPr>
        <w:t>. 5, 191-203.</w:t>
      </w:r>
    </w:p>
    <w:p w14:paraId="3C5AB3F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Çarık, Ş. (2017). </w:t>
      </w:r>
      <w:r w:rsidRPr="00FC63B4">
        <w:rPr>
          <w:rFonts w:ascii="Times New Roman" w:hAnsi="Times New Roman" w:cs="Times New Roman"/>
          <w:i/>
          <w:iCs/>
          <w:sz w:val="24"/>
          <w:szCs w:val="24"/>
        </w:rPr>
        <w:t>Doktor Hikmet Kıvılcımlı Adanmış Bir Hayat</w:t>
      </w:r>
      <w:r w:rsidRPr="00FC63B4">
        <w:rPr>
          <w:rFonts w:ascii="Times New Roman" w:hAnsi="Times New Roman" w:cs="Times New Roman"/>
          <w:sz w:val="24"/>
          <w:szCs w:val="24"/>
        </w:rPr>
        <w:t>. İstanbul: Asi Kitap.</w:t>
      </w:r>
    </w:p>
    <w:p w14:paraId="7EB5EB5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Çilingir, L. (2003). </w:t>
      </w:r>
      <w:r w:rsidRPr="00FC63B4">
        <w:rPr>
          <w:rFonts w:ascii="Times New Roman" w:hAnsi="Times New Roman" w:cs="Times New Roman"/>
          <w:i/>
          <w:sz w:val="24"/>
          <w:szCs w:val="24"/>
        </w:rPr>
        <w:t>Umut Felsefesi</w:t>
      </w:r>
      <w:r w:rsidRPr="00FC63B4">
        <w:rPr>
          <w:rFonts w:ascii="Times New Roman" w:hAnsi="Times New Roman" w:cs="Times New Roman"/>
          <w:sz w:val="24"/>
          <w:szCs w:val="24"/>
        </w:rPr>
        <w:t xml:space="preserve">. Ankara: </w:t>
      </w:r>
      <w:proofErr w:type="spellStart"/>
      <w:r w:rsidRPr="00FC63B4">
        <w:rPr>
          <w:rFonts w:ascii="Times New Roman" w:hAnsi="Times New Roman" w:cs="Times New Roman"/>
          <w:sz w:val="24"/>
          <w:szCs w:val="24"/>
        </w:rPr>
        <w:t>Elis</w:t>
      </w:r>
      <w:proofErr w:type="spellEnd"/>
      <w:r w:rsidRPr="00FC63B4">
        <w:rPr>
          <w:rFonts w:ascii="Times New Roman" w:hAnsi="Times New Roman" w:cs="Times New Roman"/>
          <w:sz w:val="24"/>
          <w:szCs w:val="24"/>
        </w:rPr>
        <w:t xml:space="preserve"> Yayınları.</w:t>
      </w:r>
    </w:p>
    <w:p w14:paraId="2412F4D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Çilingir, L. (2004). “Bloch,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Felsefe Ansiklopedisi Cilt 2</w:t>
      </w:r>
      <w:r w:rsidRPr="00FC63B4">
        <w:rPr>
          <w:rFonts w:ascii="Times New Roman" w:hAnsi="Times New Roman" w:cs="Times New Roman"/>
          <w:sz w:val="24"/>
          <w:szCs w:val="24"/>
        </w:rPr>
        <w:t>. A. Cevizci (Ed.). 722-728. İstanbul: Etik Yayınları.</w:t>
      </w:r>
    </w:p>
    <w:p w14:paraId="06480D2A"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Darendelioğlu, İ. (1977). </w:t>
      </w:r>
      <w:r w:rsidRPr="00FC63B4">
        <w:rPr>
          <w:rFonts w:ascii="Times New Roman" w:hAnsi="Times New Roman" w:cs="Times New Roman"/>
          <w:i/>
          <w:iCs/>
          <w:sz w:val="24"/>
          <w:szCs w:val="24"/>
        </w:rPr>
        <w:t>Türkiye’de Milliyetçilik Hareketleri</w:t>
      </w:r>
      <w:r w:rsidRPr="00FC63B4">
        <w:rPr>
          <w:rFonts w:ascii="Times New Roman" w:hAnsi="Times New Roman" w:cs="Times New Roman"/>
          <w:sz w:val="24"/>
          <w:szCs w:val="24"/>
        </w:rPr>
        <w:t>. İstanbul: Toker Yayınları.</w:t>
      </w:r>
    </w:p>
    <w:p w14:paraId="152DC00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Darendelioğlu, İ. (1979). </w:t>
      </w:r>
      <w:r w:rsidRPr="00FC63B4">
        <w:rPr>
          <w:rFonts w:ascii="Times New Roman" w:hAnsi="Times New Roman" w:cs="Times New Roman"/>
          <w:i/>
          <w:iCs/>
          <w:sz w:val="24"/>
          <w:szCs w:val="24"/>
        </w:rPr>
        <w:t>Türkiye’de Komünist Hareketleri</w:t>
      </w:r>
      <w:r w:rsidRPr="00FC63B4">
        <w:rPr>
          <w:rFonts w:ascii="Times New Roman" w:hAnsi="Times New Roman" w:cs="Times New Roman"/>
          <w:sz w:val="24"/>
          <w:szCs w:val="24"/>
        </w:rPr>
        <w:t>. İstanbul: Toker Yayınları.</w:t>
      </w:r>
    </w:p>
    <w:p w14:paraId="172D8A9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Diyanet İşleri Başkanlığı. (2011). </w:t>
      </w:r>
      <w:r w:rsidRPr="00FC63B4">
        <w:rPr>
          <w:rFonts w:ascii="Times New Roman" w:hAnsi="Times New Roman" w:cs="Times New Roman"/>
          <w:i/>
          <w:iCs/>
          <w:sz w:val="24"/>
          <w:szCs w:val="24"/>
        </w:rPr>
        <w:t xml:space="preserve">Kur’an-ı Kerim </w:t>
      </w:r>
      <w:proofErr w:type="spellStart"/>
      <w:r w:rsidRPr="00FC63B4">
        <w:rPr>
          <w:rFonts w:ascii="Times New Roman" w:hAnsi="Times New Roman" w:cs="Times New Roman"/>
          <w:i/>
          <w:iCs/>
          <w:sz w:val="24"/>
          <w:szCs w:val="24"/>
        </w:rPr>
        <w:t>Meâli</w:t>
      </w:r>
      <w:proofErr w:type="spellEnd"/>
      <w:r w:rsidRPr="00FC63B4">
        <w:rPr>
          <w:rFonts w:ascii="Times New Roman" w:hAnsi="Times New Roman" w:cs="Times New Roman"/>
          <w:sz w:val="24"/>
          <w:szCs w:val="24"/>
        </w:rPr>
        <w:t>. H. Altuntaş ve M. Şahin (Hzl.). Ankara: Diyanet İşleri Başkanlığı Yayınları.</w:t>
      </w:r>
    </w:p>
    <w:p w14:paraId="492B855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Douzinas</w:t>
      </w:r>
      <w:proofErr w:type="spellEnd"/>
      <w:r w:rsidRPr="00FC63B4">
        <w:rPr>
          <w:rFonts w:ascii="Times New Roman" w:hAnsi="Times New Roman" w:cs="Times New Roman"/>
          <w:sz w:val="24"/>
          <w:szCs w:val="24"/>
        </w:rPr>
        <w:t>, C. (2011). “</w:t>
      </w:r>
      <w:proofErr w:type="spellStart"/>
      <w:r w:rsidRPr="00FC63B4">
        <w:rPr>
          <w:rFonts w:ascii="Times New Roman" w:hAnsi="Times New Roman" w:cs="Times New Roman"/>
          <w:i/>
          <w:sz w:val="24"/>
          <w:szCs w:val="24"/>
        </w:rPr>
        <w:t>Aidikia</w:t>
      </w:r>
      <w:proofErr w:type="spellEnd"/>
      <w:r w:rsidRPr="00FC63B4">
        <w:rPr>
          <w:rFonts w:ascii="Times New Roman" w:hAnsi="Times New Roman" w:cs="Times New Roman"/>
          <w:sz w:val="24"/>
          <w:szCs w:val="24"/>
        </w:rPr>
        <w:t xml:space="preserve">: Komünizm ve Haklar Üzerine”. (Çev. A. Ergenç ve E. Kılıç). </w:t>
      </w:r>
      <w:r w:rsidRPr="00FC63B4">
        <w:rPr>
          <w:rFonts w:ascii="Times New Roman" w:hAnsi="Times New Roman" w:cs="Times New Roman"/>
          <w:i/>
          <w:sz w:val="24"/>
          <w:szCs w:val="24"/>
        </w:rPr>
        <w:t>Bir İdea Olarak Komünizm</w:t>
      </w:r>
      <w:r w:rsidRPr="00FC63B4">
        <w:rPr>
          <w:rFonts w:ascii="Times New Roman" w:hAnsi="Times New Roman" w:cs="Times New Roman"/>
          <w:sz w:val="24"/>
          <w:szCs w:val="24"/>
        </w:rPr>
        <w:t xml:space="preserve">. A. </w:t>
      </w:r>
      <w:proofErr w:type="spellStart"/>
      <w:r w:rsidRPr="00FC63B4">
        <w:rPr>
          <w:rFonts w:ascii="Times New Roman" w:hAnsi="Times New Roman" w:cs="Times New Roman"/>
          <w:sz w:val="24"/>
          <w:szCs w:val="24"/>
        </w:rPr>
        <w:t>Badiou</w:t>
      </w:r>
      <w:proofErr w:type="spellEnd"/>
      <w:r w:rsidRPr="00FC63B4">
        <w:rPr>
          <w:rFonts w:ascii="Times New Roman" w:hAnsi="Times New Roman" w:cs="Times New Roman"/>
          <w:sz w:val="24"/>
          <w:szCs w:val="24"/>
        </w:rPr>
        <w:t xml:space="preserve"> ve S.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(Ed.). 98-120. İstanbul: Ayrıntı Yayınları.</w:t>
      </w:r>
    </w:p>
    <w:p w14:paraId="25A778C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Douzinas</w:t>
      </w:r>
      <w:proofErr w:type="spellEnd"/>
      <w:r w:rsidRPr="00FC63B4">
        <w:rPr>
          <w:rFonts w:ascii="Times New Roman" w:hAnsi="Times New Roman" w:cs="Times New Roman"/>
          <w:sz w:val="24"/>
          <w:szCs w:val="24"/>
        </w:rPr>
        <w:t xml:space="preserve">, C. (2015). </w:t>
      </w:r>
      <w:r w:rsidRPr="00FC63B4">
        <w:rPr>
          <w:rFonts w:ascii="Times New Roman" w:hAnsi="Times New Roman" w:cs="Times New Roman"/>
          <w:i/>
          <w:sz w:val="24"/>
          <w:szCs w:val="24"/>
        </w:rPr>
        <w:t>Hukuk, Adalet ve İnsan Hakları</w:t>
      </w:r>
      <w:r w:rsidRPr="00FC63B4">
        <w:rPr>
          <w:rFonts w:ascii="Times New Roman" w:hAnsi="Times New Roman" w:cs="Times New Roman"/>
          <w:sz w:val="24"/>
          <w:szCs w:val="24"/>
        </w:rPr>
        <w:t xml:space="preserve">. (Çev. R. Sağlam ve K. Akbaş). Ankara: </w:t>
      </w:r>
      <w:proofErr w:type="spellStart"/>
      <w:r w:rsidRPr="00FC63B4">
        <w:rPr>
          <w:rFonts w:ascii="Times New Roman" w:hAnsi="Times New Roman" w:cs="Times New Roman"/>
          <w:sz w:val="24"/>
          <w:szCs w:val="24"/>
        </w:rPr>
        <w:t>NotaBene</w:t>
      </w:r>
      <w:proofErr w:type="spellEnd"/>
      <w:r w:rsidRPr="00FC63B4">
        <w:rPr>
          <w:rFonts w:ascii="Times New Roman" w:hAnsi="Times New Roman" w:cs="Times New Roman"/>
          <w:sz w:val="24"/>
          <w:szCs w:val="24"/>
        </w:rPr>
        <w:t xml:space="preserve"> Yayınları.</w:t>
      </w:r>
    </w:p>
    <w:p w14:paraId="24D15525"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Douzinas</w:t>
      </w:r>
      <w:proofErr w:type="spellEnd"/>
      <w:r w:rsidRPr="00FC63B4">
        <w:rPr>
          <w:rFonts w:ascii="Times New Roman" w:hAnsi="Times New Roman" w:cs="Times New Roman"/>
          <w:sz w:val="24"/>
          <w:szCs w:val="24"/>
        </w:rPr>
        <w:t xml:space="preserve">, C. (2018). </w:t>
      </w:r>
      <w:r w:rsidRPr="00FC63B4">
        <w:rPr>
          <w:rFonts w:ascii="Times New Roman" w:hAnsi="Times New Roman" w:cs="Times New Roman"/>
          <w:i/>
          <w:iCs/>
          <w:sz w:val="24"/>
          <w:szCs w:val="24"/>
        </w:rPr>
        <w:t>İnsan Haklarının Sonu</w:t>
      </w:r>
      <w:r w:rsidRPr="00FC63B4">
        <w:rPr>
          <w:rFonts w:ascii="Times New Roman" w:hAnsi="Times New Roman" w:cs="Times New Roman"/>
          <w:sz w:val="24"/>
          <w:szCs w:val="24"/>
        </w:rPr>
        <w:t>. (Çev. K. Akbaş ve U. D. Tuna). Ankara: Dipnot Yayınları.</w:t>
      </w:r>
    </w:p>
    <w:p w14:paraId="0DBC20A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Dr. Hikmet Kıvılcımlı Hayatı ve Eserleri. (1978). </w:t>
      </w:r>
      <w:r w:rsidRPr="00FC63B4">
        <w:rPr>
          <w:rFonts w:ascii="Times New Roman" w:hAnsi="Times New Roman" w:cs="Times New Roman"/>
          <w:i/>
          <w:iCs/>
          <w:sz w:val="24"/>
          <w:szCs w:val="24"/>
        </w:rPr>
        <w:t>Kıvılcım</w:t>
      </w:r>
      <w:r w:rsidRPr="00FC63B4">
        <w:rPr>
          <w:rFonts w:ascii="Times New Roman" w:hAnsi="Times New Roman" w:cs="Times New Roman"/>
          <w:sz w:val="24"/>
          <w:szCs w:val="24"/>
        </w:rPr>
        <w:t xml:space="preserve">. 2, 29-51. </w:t>
      </w:r>
    </w:p>
    <w:p w14:paraId="053E0AC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proofErr w:type="spellStart"/>
      <w:r w:rsidRPr="00FC63B4">
        <w:rPr>
          <w:rFonts w:ascii="Times New Roman" w:hAnsi="Times New Roman" w:cs="Times New Roman"/>
          <w:sz w:val="24"/>
          <w:szCs w:val="24"/>
        </w:rPr>
        <w:t>Durst</w:t>
      </w:r>
      <w:proofErr w:type="spellEnd"/>
      <w:r w:rsidRPr="00FC63B4">
        <w:rPr>
          <w:rFonts w:ascii="Times New Roman" w:hAnsi="Times New Roman" w:cs="Times New Roman"/>
          <w:sz w:val="24"/>
          <w:szCs w:val="24"/>
        </w:rPr>
        <w:t xml:space="preserve">, D. C. (2004). </w:t>
      </w:r>
      <w:proofErr w:type="spellStart"/>
      <w:r w:rsidRPr="00FC63B4">
        <w:rPr>
          <w:rFonts w:ascii="Times New Roman" w:hAnsi="Times New Roman" w:cs="Times New Roman"/>
          <w:i/>
          <w:sz w:val="24"/>
          <w:szCs w:val="24"/>
          <w:shd w:val="clear" w:color="auto" w:fill="FFFFFF"/>
        </w:rPr>
        <w:t>Weimar</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Modernism</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Philosophy</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Politics</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and</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Culture</w:t>
      </w:r>
      <w:proofErr w:type="spellEnd"/>
      <w:r w:rsidRPr="00FC63B4">
        <w:rPr>
          <w:rFonts w:ascii="Times New Roman" w:hAnsi="Times New Roman" w:cs="Times New Roman"/>
          <w:i/>
          <w:sz w:val="24"/>
          <w:szCs w:val="24"/>
          <w:shd w:val="clear" w:color="auto" w:fill="FFFFFF"/>
        </w:rPr>
        <w:t xml:space="preserve"> in Germany 1918-1933</w:t>
      </w:r>
      <w:r w:rsidRPr="00FC63B4">
        <w:rPr>
          <w:rFonts w:ascii="Times New Roman" w:hAnsi="Times New Roman" w:cs="Times New Roman"/>
          <w:sz w:val="24"/>
          <w:szCs w:val="24"/>
          <w:shd w:val="clear" w:color="auto" w:fill="FFFFFF"/>
        </w:rPr>
        <w:t xml:space="preserve">. Oxford: </w:t>
      </w:r>
      <w:proofErr w:type="spellStart"/>
      <w:r w:rsidRPr="00FC63B4">
        <w:rPr>
          <w:rFonts w:ascii="Times New Roman" w:hAnsi="Times New Roman" w:cs="Times New Roman"/>
          <w:sz w:val="24"/>
          <w:szCs w:val="24"/>
          <w:shd w:val="clear" w:color="auto" w:fill="FFFFFF"/>
        </w:rPr>
        <w:t>Lexington</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Books</w:t>
      </w:r>
      <w:proofErr w:type="spellEnd"/>
      <w:r w:rsidRPr="00FC63B4">
        <w:rPr>
          <w:rFonts w:ascii="Times New Roman" w:hAnsi="Times New Roman" w:cs="Times New Roman"/>
          <w:sz w:val="24"/>
          <w:szCs w:val="24"/>
          <w:shd w:val="clear" w:color="auto" w:fill="FFFFFF"/>
        </w:rPr>
        <w:t>.</w:t>
      </w:r>
    </w:p>
    <w:p w14:paraId="382F3E4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proofErr w:type="spellStart"/>
      <w:r w:rsidRPr="00FC63B4">
        <w:rPr>
          <w:rFonts w:ascii="Times New Roman" w:hAnsi="Times New Roman" w:cs="Times New Roman"/>
          <w:sz w:val="24"/>
          <w:szCs w:val="24"/>
          <w:shd w:val="clear" w:color="auto" w:fill="FFFFFF"/>
        </w:rPr>
        <w:t>Eagleton</w:t>
      </w:r>
      <w:proofErr w:type="spellEnd"/>
      <w:r w:rsidRPr="00FC63B4">
        <w:rPr>
          <w:rFonts w:ascii="Times New Roman" w:hAnsi="Times New Roman" w:cs="Times New Roman"/>
          <w:sz w:val="24"/>
          <w:szCs w:val="24"/>
          <w:shd w:val="clear" w:color="auto" w:fill="FFFFFF"/>
        </w:rPr>
        <w:t xml:space="preserve">, T. (2016). </w:t>
      </w:r>
      <w:r w:rsidRPr="00FC63B4">
        <w:rPr>
          <w:rFonts w:ascii="Times New Roman" w:hAnsi="Times New Roman" w:cs="Times New Roman"/>
          <w:i/>
          <w:sz w:val="24"/>
          <w:szCs w:val="24"/>
          <w:shd w:val="clear" w:color="auto" w:fill="FFFFFF"/>
        </w:rPr>
        <w:t>İyimser Olmayan Umut</w:t>
      </w:r>
      <w:r w:rsidRPr="00FC63B4">
        <w:rPr>
          <w:rFonts w:ascii="Times New Roman" w:hAnsi="Times New Roman" w:cs="Times New Roman"/>
          <w:sz w:val="24"/>
          <w:szCs w:val="24"/>
          <w:shd w:val="clear" w:color="auto" w:fill="FFFFFF"/>
        </w:rPr>
        <w:t>. (Çev. E. Ayhan). İstanbul: Ayrıntı Yayınları.</w:t>
      </w:r>
    </w:p>
    <w:p w14:paraId="0775953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Edwards</w:t>
      </w:r>
      <w:proofErr w:type="spellEnd"/>
      <w:r w:rsidRPr="00FC63B4">
        <w:rPr>
          <w:rFonts w:ascii="Times New Roman" w:hAnsi="Times New Roman" w:cs="Times New Roman"/>
          <w:sz w:val="24"/>
          <w:szCs w:val="24"/>
        </w:rPr>
        <w:t>, C. (2013). “</w:t>
      </w:r>
      <w:proofErr w:type="spellStart"/>
      <w:r w:rsidRPr="00FC63B4">
        <w:rPr>
          <w:rFonts w:ascii="Times New Roman" w:hAnsi="Times New Roman" w:cs="Times New Roman"/>
          <w:bCs/>
          <w:sz w:val="24"/>
          <w:szCs w:val="24"/>
        </w:rPr>
        <w:t>Uncovering</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the</w:t>
      </w:r>
      <w:proofErr w:type="spellEnd"/>
      <w:r w:rsidRPr="00FC63B4">
        <w:rPr>
          <w:rFonts w:ascii="Times New Roman" w:hAnsi="Times New Roman" w:cs="Times New Roman"/>
          <w:bCs/>
          <w:sz w:val="24"/>
          <w:szCs w:val="24"/>
        </w:rPr>
        <w:t xml:space="preserve"> “Gold-</w:t>
      </w:r>
      <w:proofErr w:type="spellStart"/>
      <w:r w:rsidRPr="00FC63B4">
        <w:rPr>
          <w:rFonts w:ascii="Times New Roman" w:hAnsi="Times New Roman" w:cs="Times New Roman"/>
          <w:bCs/>
          <w:sz w:val="24"/>
          <w:szCs w:val="24"/>
        </w:rPr>
        <w:t>Bearing</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Rubble</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Ernst</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Bloch’s</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Literary</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bCs/>
          <w:sz w:val="24"/>
          <w:szCs w:val="24"/>
        </w:rPr>
        <w:t>Criticism</w:t>
      </w:r>
      <w:proofErr w:type="spellEnd"/>
      <w:r w:rsidRPr="00FC63B4">
        <w:rPr>
          <w:rFonts w:ascii="Times New Roman" w:hAnsi="Times New Roman" w:cs="Times New Roman"/>
          <w:bCs/>
          <w:sz w:val="24"/>
          <w:szCs w:val="24"/>
        </w:rPr>
        <w:t xml:space="preserve">”. </w:t>
      </w:r>
      <w:proofErr w:type="spellStart"/>
      <w:r w:rsidRPr="00FC63B4">
        <w:rPr>
          <w:rFonts w:ascii="Times New Roman" w:hAnsi="Times New Roman" w:cs="Times New Roman"/>
          <w:i/>
          <w:iCs/>
          <w:sz w:val="24"/>
          <w:szCs w:val="24"/>
        </w:rPr>
        <w:t>Utopianism</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Modernism</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and</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Literature</w:t>
      </w:r>
      <w:proofErr w:type="spellEnd"/>
      <w:r w:rsidRPr="00FC63B4">
        <w:rPr>
          <w:rFonts w:ascii="Times New Roman" w:hAnsi="Times New Roman" w:cs="Times New Roman"/>
          <w:i/>
          <w:iCs/>
          <w:sz w:val="24"/>
          <w:szCs w:val="24"/>
        </w:rPr>
        <w:t xml:space="preserve"> in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Twentieth</w:t>
      </w:r>
      <w:proofErr w:type="spellEnd"/>
      <w:r w:rsidRPr="00FC63B4">
        <w:rPr>
          <w:rFonts w:ascii="Times New Roman" w:hAnsi="Times New Roman" w:cs="Times New Roman"/>
          <w:i/>
          <w:iCs/>
          <w:sz w:val="24"/>
          <w:szCs w:val="24"/>
        </w:rPr>
        <w:t xml:space="preserve"> Century</w:t>
      </w:r>
      <w:r w:rsidRPr="00FC63B4">
        <w:rPr>
          <w:rFonts w:ascii="Times New Roman" w:hAnsi="Times New Roman" w:cs="Times New Roman"/>
          <w:iCs/>
          <w:sz w:val="24"/>
          <w:szCs w:val="24"/>
        </w:rPr>
        <w:t xml:space="preserve">. </w:t>
      </w:r>
      <w:r w:rsidRPr="00FC63B4">
        <w:rPr>
          <w:rFonts w:ascii="Times New Roman" w:hAnsi="Times New Roman" w:cs="Times New Roman"/>
          <w:sz w:val="24"/>
          <w:szCs w:val="24"/>
        </w:rPr>
        <w:t xml:space="preserve">A. </w:t>
      </w:r>
      <w:proofErr w:type="spellStart"/>
      <w:r w:rsidRPr="00FC63B4">
        <w:rPr>
          <w:rFonts w:ascii="Times New Roman" w:hAnsi="Times New Roman" w:cs="Times New Roman"/>
          <w:sz w:val="24"/>
          <w:szCs w:val="24"/>
        </w:rPr>
        <w:t>Reeve-Tucker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N. </w:t>
      </w:r>
      <w:proofErr w:type="spellStart"/>
      <w:r w:rsidRPr="00FC63B4">
        <w:rPr>
          <w:rFonts w:ascii="Times New Roman" w:hAnsi="Times New Roman" w:cs="Times New Roman"/>
          <w:sz w:val="24"/>
          <w:szCs w:val="24"/>
        </w:rPr>
        <w:t>Waddell</w:t>
      </w:r>
      <w:proofErr w:type="spellEnd"/>
      <w:r w:rsidRPr="00FC63B4">
        <w:rPr>
          <w:rFonts w:ascii="Times New Roman" w:hAnsi="Times New Roman" w:cs="Times New Roman"/>
          <w:sz w:val="24"/>
          <w:szCs w:val="24"/>
        </w:rPr>
        <w:t xml:space="preserve"> (Ed.). 182-203. </w:t>
      </w:r>
      <w:proofErr w:type="spellStart"/>
      <w:r w:rsidRPr="00FC63B4">
        <w:rPr>
          <w:rFonts w:ascii="Times New Roman" w:hAnsi="Times New Roman" w:cs="Times New Roman"/>
          <w:sz w:val="24"/>
          <w:szCs w:val="24"/>
        </w:rPr>
        <w:t>Basingstoke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Palgrave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MacMillan</w:t>
      </w:r>
      <w:proofErr w:type="spellEnd"/>
      <w:r w:rsidRPr="00FC63B4">
        <w:rPr>
          <w:rFonts w:ascii="Times New Roman" w:hAnsi="Times New Roman" w:cs="Times New Roman"/>
          <w:sz w:val="24"/>
          <w:szCs w:val="24"/>
        </w:rPr>
        <w:t>.</w:t>
      </w:r>
    </w:p>
    <w:p w14:paraId="44EA543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proofErr w:type="spellStart"/>
      <w:r w:rsidRPr="00FC63B4">
        <w:rPr>
          <w:rFonts w:ascii="Times New Roman" w:hAnsi="Times New Roman" w:cs="Times New Roman"/>
          <w:sz w:val="24"/>
          <w:szCs w:val="24"/>
          <w:shd w:val="clear" w:color="auto" w:fill="FFFFFF"/>
        </w:rPr>
        <w:t>Elgür</w:t>
      </w:r>
      <w:proofErr w:type="spellEnd"/>
      <w:r w:rsidRPr="00FC63B4">
        <w:rPr>
          <w:rFonts w:ascii="Times New Roman" w:hAnsi="Times New Roman" w:cs="Times New Roman"/>
          <w:sz w:val="24"/>
          <w:szCs w:val="24"/>
          <w:shd w:val="clear" w:color="auto" w:fill="FFFFFF"/>
        </w:rPr>
        <w:t xml:space="preserve">, E. V. (2019). </w:t>
      </w:r>
      <w:proofErr w:type="spellStart"/>
      <w:r w:rsidRPr="00FC63B4">
        <w:rPr>
          <w:rFonts w:ascii="Times New Roman" w:hAnsi="Times New Roman" w:cs="Times New Roman"/>
          <w:sz w:val="24"/>
          <w:szCs w:val="24"/>
          <w:shd w:val="clear" w:color="auto" w:fill="FFFFFF"/>
        </w:rPr>
        <w:t>Ernst</w:t>
      </w:r>
      <w:proofErr w:type="spellEnd"/>
      <w:r w:rsidRPr="00FC63B4">
        <w:rPr>
          <w:rFonts w:ascii="Times New Roman" w:hAnsi="Times New Roman" w:cs="Times New Roman"/>
          <w:sz w:val="24"/>
          <w:szCs w:val="24"/>
          <w:shd w:val="clear" w:color="auto" w:fill="FFFFFF"/>
        </w:rPr>
        <w:t xml:space="preserve"> Bloch ve İmkân Kategorisinin Tabakaları. </w:t>
      </w:r>
      <w:proofErr w:type="spellStart"/>
      <w:r w:rsidRPr="00FC63B4">
        <w:rPr>
          <w:rFonts w:ascii="Times New Roman" w:hAnsi="Times New Roman" w:cs="Times New Roman"/>
          <w:i/>
          <w:sz w:val="24"/>
          <w:szCs w:val="24"/>
          <w:shd w:val="clear" w:color="auto" w:fill="FFFFFF"/>
        </w:rPr>
        <w:t>Kampfplatz</w:t>
      </w:r>
      <w:proofErr w:type="spellEnd"/>
      <w:r w:rsidRPr="00FC63B4">
        <w:rPr>
          <w:rFonts w:ascii="Times New Roman" w:hAnsi="Times New Roman" w:cs="Times New Roman"/>
          <w:sz w:val="24"/>
          <w:szCs w:val="24"/>
          <w:shd w:val="clear" w:color="auto" w:fill="FFFFFF"/>
        </w:rPr>
        <w:t>. 12, 21-48.</w:t>
      </w:r>
    </w:p>
    <w:p w14:paraId="6CAEB2A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Eliaçık</w:t>
      </w:r>
      <w:proofErr w:type="spellEnd"/>
      <w:r w:rsidRPr="00FC63B4">
        <w:rPr>
          <w:rFonts w:ascii="Times New Roman" w:hAnsi="Times New Roman" w:cs="Times New Roman"/>
          <w:sz w:val="24"/>
          <w:szCs w:val="24"/>
        </w:rPr>
        <w:t xml:space="preserve">, İ. (2013). “Kıvılcımlı’nın Kur’an Tefsiri”. </w:t>
      </w:r>
      <w:r w:rsidRPr="00FC63B4">
        <w:rPr>
          <w:rFonts w:ascii="Times New Roman" w:hAnsi="Times New Roman" w:cs="Times New Roman"/>
          <w:i/>
          <w:iCs/>
          <w:sz w:val="24"/>
          <w:szCs w:val="24"/>
        </w:rPr>
        <w:t>Dr. Hikmet Kıvılcımlı Sempozyumu Bildiriler</w:t>
      </w:r>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(Hzl.). 127-131. İstanbul: Köksüz Yayınlar. </w:t>
      </w:r>
    </w:p>
    <w:p w14:paraId="050797B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Engels, F. (1967). </w:t>
      </w:r>
      <w:r w:rsidRPr="00FC63B4">
        <w:rPr>
          <w:rFonts w:ascii="Times New Roman" w:hAnsi="Times New Roman" w:cs="Times New Roman"/>
          <w:i/>
          <w:iCs/>
          <w:sz w:val="24"/>
          <w:szCs w:val="24"/>
        </w:rPr>
        <w:t>Ailenin, Özel Mülkiyetin ve Devletin Kökeni</w:t>
      </w:r>
      <w:r w:rsidRPr="00FC63B4">
        <w:rPr>
          <w:rFonts w:ascii="Times New Roman" w:hAnsi="Times New Roman" w:cs="Times New Roman"/>
          <w:sz w:val="24"/>
          <w:szCs w:val="24"/>
        </w:rPr>
        <w:t>. (Çev. K. Somer). Ankara: Sol Yayınları.</w:t>
      </w:r>
    </w:p>
    <w:p w14:paraId="0F5511F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t xml:space="preserve">Engels, F. (1975). </w:t>
      </w:r>
      <w:r w:rsidRPr="00FC63B4">
        <w:rPr>
          <w:rFonts w:ascii="Times New Roman" w:hAnsi="Times New Roman" w:cs="Times New Roman"/>
          <w:i/>
          <w:sz w:val="24"/>
          <w:szCs w:val="24"/>
          <w:shd w:val="clear" w:color="auto" w:fill="FFFFFF"/>
        </w:rPr>
        <w:t>Almanya’da Burjuva Demokratik Devrim</w:t>
      </w:r>
      <w:r w:rsidRPr="00FC63B4">
        <w:rPr>
          <w:rFonts w:ascii="Times New Roman" w:hAnsi="Times New Roman" w:cs="Times New Roman"/>
          <w:sz w:val="24"/>
          <w:szCs w:val="24"/>
          <w:shd w:val="clear" w:color="auto" w:fill="FFFFFF"/>
        </w:rPr>
        <w:t>. (Çev. K. Somer). Ankara: Sol Yayınları.</w:t>
      </w:r>
    </w:p>
    <w:p w14:paraId="4D9FF91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Erdoğan, N. (2009). “Kıvılcımlı Söyleminin Uğrakları: Tarih, Gelenek ve ‘Kutsal İhtilalcilik’”. </w:t>
      </w:r>
      <w:r w:rsidRPr="00FC63B4">
        <w:rPr>
          <w:rFonts w:ascii="Times New Roman" w:hAnsi="Times New Roman" w:cs="Times New Roman"/>
          <w:i/>
          <w:iCs/>
          <w:sz w:val="24"/>
          <w:szCs w:val="24"/>
        </w:rPr>
        <w:t>Modern Türkiye’de Siyasi Düşünce Cilt 9: Dönemler Zihniyetler</w:t>
      </w:r>
      <w:r w:rsidRPr="00FC63B4">
        <w:rPr>
          <w:rFonts w:ascii="Times New Roman" w:hAnsi="Times New Roman" w:cs="Times New Roman"/>
          <w:sz w:val="24"/>
          <w:szCs w:val="24"/>
        </w:rPr>
        <w:t>. Ö. Laçiner (Ed.). 180-194. İstanbul: İletişim Yayınları.</w:t>
      </w:r>
    </w:p>
    <w:p w14:paraId="0D22D91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Erdoğan, N. (2019). “Osmanlı Tarihinin Maddesi’nin Ruhu”. </w:t>
      </w:r>
      <w:r w:rsidRPr="00FC63B4">
        <w:rPr>
          <w:rFonts w:ascii="Times New Roman" w:hAnsi="Times New Roman" w:cs="Times New Roman"/>
          <w:i/>
          <w:iCs/>
          <w:sz w:val="24"/>
          <w:szCs w:val="24"/>
        </w:rPr>
        <w:t>Mühürler</w:t>
      </w:r>
      <w:r w:rsidRPr="00FC63B4">
        <w:rPr>
          <w:rFonts w:ascii="Times New Roman" w:hAnsi="Times New Roman" w:cs="Times New Roman"/>
          <w:sz w:val="24"/>
          <w:szCs w:val="24"/>
        </w:rPr>
        <w:t>. G. Atılgan (Ed.). 61-107. İstanbul: Yordam Kitap.</w:t>
      </w:r>
    </w:p>
    <w:p w14:paraId="0CEE3D7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Ergün, M. (2011). Kıvılcım Kütüphanesi ve Dr. Hikmet Kıvılcımlı. </w:t>
      </w:r>
      <w:r w:rsidRPr="00FC63B4">
        <w:rPr>
          <w:rFonts w:ascii="Times New Roman" w:hAnsi="Times New Roman" w:cs="Times New Roman"/>
          <w:i/>
          <w:iCs/>
          <w:sz w:val="24"/>
          <w:szCs w:val="24"/>
        </w:rPr>
        <w:t>Müteferrika</w:t>
      </w:r>
      <w:r w:rsidRPr="00FC63B4">
        <w:rPr>
          <w:rFonts w:ascii="Times New Roman" w:hAnsi="Times New Roman" w:cs="Times New Roman"/>
          <w:sz w:val="24"/>
          <w:szCs w:val="24"/>
        </w:rPr>
        <w:t>. 40, 3-41.</w:t>
      </w:r>
    </w:p>
    <w:p w14:paraId="2AB9B5DC"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r w:rsidRPr="00FC63B4">
        <w:rPr>
          <w:rFonts w:ascii="Times New Roman" w:hAnsi="Times New Roman" w:cs="Times New Roman"/>
          <w:sz w:val="24"/>
          <w:szCs w:val="24"/>
        </w:rPr>
        <w:t>Ergün, M. (2014). Babıâli’nin “</w:t>
      </w:r>
      <w:proofErr w:type="gramStart"/>
      <w:r w:rsidRPr="00FC63B4">
        <w:rPr>
          <w:rFonts w:ascii="Times New Roman" w:hAnsi="Times New Roman" w:cs="Times New Roman"/>
          <w:sz w:val="24"/>
          <w:szCs w:val="24"/>
        </w:rPr>
        <w:t>Sosyalist”/</w:t>
      </w:r>
      <w:proofErr w:type="gramEnd"/>
      <w:r w:rsidRPr="00FC63B4">
        <w:rPr>
          <w:rFonts w:ascii="Times New Roman" w:hAnsi="Times New Roman" w:cs="Times New Roman"/>
          <w:sz w:val="24"/>
          <w:szCs w:val="24"/>
        </w:rPr>
        <w:t xml:space="preserve">“Sosyalist Eğilimli” Kitapevleri-Yayınevleri. </w:t>
      </w:r>
      <w:r w:rsidRPr="00FC63B4">
        <w:rPr>
          <w:rFonts w:ascii="Times New Roman" w:hAnsi="Times New Roman" w:cs="Times New Roman"/>
          <w:i/>
          <w:iCs/>
          <w:sz w:val="24"/>
          <w:szCs w:val="24"/>
        </w:rPr>
        <w:t>Berfin Bahar</w:t>
      </w:r>
      <w:r w:rsidRPr="00FC63B4">
        <w:rPr>
          <w:rFonts w:ascii="Times New Roman" w:hAnsi="Times New Roman" w:cs="Times New Roman"/>
          <w:sz w:val="24"/>
          <w:szCs w:val="24"/>
        </w:rPr>
        <w:t>. 201, 5-16.</w:t>
      </w:r>
    </w:p>
    <w:p w14:paraId="31827D6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proofErr w:type="spellStart"/>
      <w:r w:rsidRPr="00FC63B4">
        <w:rPr>
          <w:rFonts w:ascii="Times New Roman" w:hAnsi="Times New Roman" w:cs="Times New Roman"/>
          <w:sz w:val="24"/>
          <w:szCs w:val="24"/>
          <w:shd w:val="clear" w:color="auto" w:fill="FFFFFF"/>
        </w:rPr>
        <w:t>Ernst</w:t>
      </w:r>
      <w:proofErr w:type="spellEnd"/>
      <w:r w:rsidRPr="00FC63B4">
        <w:rPr>
          <w:rFonts w:ascii="Times New Roman" w:hAnsi="Times New Roman" w:cs="Times New Roman"/>
          <w:sz w:val="24"/>
          <w:szCs w:val="24"/>
          <w:shd w:val="clear" w:color="auto" w:fill="FFFFFF"/>
        </w:rPr>
        <w:t xml:space="preserve">, A-S. </w:t>
      </w:r>
      <w:proofErr w:type="spellStart"/>
      <w:r w:rsidRPr="00FC63B4">
        <w:rPr>
          <w:rFonts w:ascii="Times New Roman" w:hAnsi="Times New Roman" w:cs="Times New Roman"/>
          <w:sz w:val="24"/>
          <w:szCs w:val="24"/>
          <w:shd w:val="clear" w:color="auto" w:fill="FFFFFF"/>
        </w:rPr>
        <w:t>and</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Klinger</w:t>
      </w:r>
      <w:proofErr w:type="spellEnd"/>
      <w:r w:rsidRPr="00FC63B4">
        <w:rPr>
          <w:rFonts w:ascii="Times New Roman" w:hAnsi="Times New Roman" w:cs="Times New Roman"/>
          <w:sz w:val="24"/>
          <w:szCs w:val="24"/>
          <w:shd w:val="clear" w:color="auto" w:fill="FFFFFF"/>
        </w:rPr>
        <w:t xml:space="preserve">, G. (1997). </w:t>
      </w:r>
      <w:proofErr w:type="spellStart"/>
      <w:r w:rsidRPr="00FC63B4">
        <w:rPr>
          <w:rFonts w:ascii="Times New Roman" w:hAnsi="Times New Roman" w:cs="Times New Roman"/>
          <w:sz w:val="24"/>
          <w:szCs w:val="24"/>
          <w:shd w:val="clear" w:color="auto" w:fill="FFFFFF"/>
        </w:rPr>
        <w:t>Socialist</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Socrates</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Ernst</w:t>
      </w:r>
      <w:proofErr w:type="spellEnd"/>
      <w:r w:rsidRPr="00FC63B4">
        <w:rPr>
          <w:rFonts w:ascii="Times New Roman" w:hAnsi="Times New Roman" w:cs="Times New Roman"/>
          <w:sz w:val="24"/>
          <w:szCs w:val="24"/>
          <w:shd w:val="clear" w:color="auto" w:fill="FFFFFF"/>
        </w:rPr>
        <w:t xml:space="preserve"> Bloch in </w:t>
      </w:r>
      <w:proofErr w:type="spellStart"/>
      <w:r w:rsidRPr="00FC63B4">
        <w:rPr>
          <w:rFonts w:ascii="Times New Roman" w:hAnsi="Times New Roman" w:cs="Times New Roman"/>
          <w:sz w:val="24"/>
          <w:szCs w:val="24"/>
          <w:shd w:val="clear" w:color="auto" w:fill="FFFFFF"/>
        </w:rPr>
        <w:t>the</w:t>
      </w:r>
      <w:proofErr w:type="spellEnd"/>
      <w:r w:rsidRPr="00FC63B4">
        <w:rPr>
          <w:rFonts w:ascii="Times New Roman" w:hAnsi="Times New Roman" w:cs="Times New Roman"/>
          <w:sz w:val="24"/>
          <w:szCs w:val="24"/>
          <w:shd w:val="clear" w:color="auto" w:fill="FFFFFF"/>
        </w:rPr>
        <w:t xml:space="preserve"> GDR. </w:t>
      </w:r>
      <w:proofErr w:type="spellStart"/>
      <w:r w:rsidRPr="00FC63B4">
        <w:rPr>
          <w:rFonts w:ascii="Times New Roman" w:hAnsi="Times New Roman" w:cs="Times New Roman"/>
          <w:i/>
          <w:sz w:val="24"/>
          <w:szCs w:val="24"/>
          <w:shd w:val="clear" w:color="auto" w:fill="FFFFFF"/>
        </w:rPr>
        <w:t>Radical</w:t>
      </w:r>
      <w:proofErr w:type="spellEnd"/>
      <w:r w:rsidRPr="00FC63B4">
        <w:rPr>
          <w:rFonts w:ascii="Times New Roman" w:hAnsi="Times New Roman" w:cs="Times New Roman"/>
          <w:i/>
          <w:sz w:val="24"/>
          <w:szCs w:val="24"/>
          <w:shd w:val="clear" w:color="auto" w:fill="FFFFFF"/>
        </w:rPr>
        <w:t xml:space="preserve"> </w:t>
      </w:r>
      <w:proofErr w:type="spellStart"/>
      <w:r w:rsidRPr="00FC63B4">
        <w:rPr>
          <w:rFonts w:ascii="Times New Roman" w:hAnsi="Times New Roman" w:cs="Times New Roman"/>
          <w:i/>
          <w:sz w:val="24"/>
          <w:szCs w:val="24"/>
          <w:shd w:val="clear" w:color="auto" w:fill="FFFFFF"/>
        </w:rPr>
        <w:t>Philosophy</w:t>
      </w:r>
      <w:proofErr w:type="spellEnd"/>
      <w:r w:rsidRPr="00FC63B4">
        <w:rPr>
          <w:rFonts w:ascii="Times New Roman" w:hAnsi="Times New Roman" w:cs="Times New Roman"/>
          <w:sz w:val="24"/>
          <w:szCs w:val="24"/>
          <w:shd w:val="clear" w:color="auto" w:fill="FFFFFF"/>
        </w:rPr>
        <w:t>. 84, 6-21.</w:t>
      </w:r>
    </w:p>
    <w:p w14:paraId="7611D95E"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Etil, H. ve Demir, M. (2014). Pierre </w:t>
      </w:r>
      <w:proofErr w:type="spellStart"/>
      <w:r w:rsidRPr="00FC63B4">
        <w:rPr>
          <w:rFonts w:ascii="Times New Roman" w:hAnsi="Times New Roman" w:cs="Times New Roman"/>
          <w:sz w:val="24"/>
          <w:szCs w:val="24"/>
        </w:rPr>
        <w:t>Bourdieu’nün</w:t>
      </w:r>
      <w:proofErr w:type="spellEnd"/>
      <w:r w:rsidRPr="00FC63B4">
        <w:rPr>
          <w:rFonts w:ascii="Times New Roman" w:hAnsi="Times New Roman" w:cs="Times New Roman"/>
          <w:sz w:val="24"/>
          <w:szCs w:val="24"/>
        </w:rPr>
        <w:t xml:space="preserve"> Bilim Sosyolojisine Katkısı: “Alan Teorisi”, “Habitus” Cini ve “</w:t>
      </w:r>
      <w:proofErr w:type="spellStart"/>
      <w:r w:rsidRPr="00FC63B4">
        <w:rPr>
          <w:rFonts w:ascii="Times New Roman" w:hAnsi="Times New Roman" w:cs="Times New Roman"/>
          <w:sz w:val="24"/>
          <w:szCs w:val="24"/>
        </w:rPr>
        <w:t>Refleksivite</w:t>
      </w:r>
      <w:proofErr w:type="spellEnd"/>
      <w:r w:rsidRPr="00FC63B4">
        <w:rPr>
          <w:rFonts w:ascii="Times New Roman" w:hAnsi="Times New Roman" w:cs="Times New Roman"/>
          <w:sz w:val="24"/>
          <w:szCs w:val="24"/>
        </w:rPr>
        <w:t xml:space="preserve"> Talebi”. </w:t>
      </w:r>
      <w:proofErr w:type="spellStart"/>
      <w:r w:rsidRPr="00FC63B4">
        <w:rPr>
          <w:rFonts w:ascii="Times New Roman" w:hAnsi="Times New Roman" w:cs="Times New Roman"/>
          <w:i/>
          <w:iCs/>
          <w:sz w:val="24"/>
          <w:szCs w:val="24"/>
        </w:rPr>
        <w:t>Cogito</w:t>
      </w:r>
      <w:proofErr w:type="spellEnd"/>
      <w:r w:rsidRPr="00FC63B4">
        <w:rPr>
          <w:rFonts w:ascii="Times New Roman" w:hAnsi="Times New Roman" w:cs="Times New Roman"/>
          <w:sz w:val="24"/>
          <w:szCs w:val="24"/>
        </w:rPr>
        <w:t>. 76, 312-349.</w:t>
      </w:r>
    </w:p>
    <w:p w14:paraId="25CCDC24"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Fegan, F. (1977). </w:t>
      </w:r>
      <w:r w:rsidRPr="00FC63B4">
        <w:rPr>
          <w:rFonts w:ascii="Times New Roman" w:hAnsi="Times New Roman" w:cs="Times New Roman"/>
          <w:i/>
          <w:iCs/>
          <w:sz w:val="24"/>
          <w:szCs w:val="24"/>
        </w:rPr>
        <w:t>Dr. Hikmet Kıvılcımlı Bibliyografyası</w:t>
      </w:r>
      <w:r w:rsidRPr="00FC63B4">
        <w:rPr>
          <w:rFonts w:ascii="Times New Roman" w:hAnsi="Times New Roman" w:cs="Times New Roman"/>
          <w:sz w:val="24"/>
          <w:szCs w:val="24"/>
        </w:rPr>
        <w:t>. İstanbul: Murat Matbaacılık.</w:t>
      </w:r>
    </w:p>
    <w:p w14:paraId="3F26279F"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r w:rsidRPr="00FC63B4">
        <w:rPr>
          <w:rFonts w:ascii="Times New Roman" w:hAnsi="Times New Roman" w:cs="Times New Roman"/>
          <w:sz w:val="24"/>
          <w:szCs w:val="24"/>
          <w:shd w:val="clear" w:color="auto" w:fill="FFFFFF"/>
        </w:rPr>
        <w:t xml:space="preserve">Freud, S. (1999). </w:t>
      </w:r>
      <w:r w:rsidRPr="00FC63B4">
        <w:rPr>
          <w:rFonts w:ascii="Times New Roman" w:hAnsi="Times New Roman" w:cs="Times New Roman"/>
          <w:i/>
          <w:sz w:val="24"/>
          <w:szCs w:val="24"/>
          <w:shd w:val="clear" w:color="auto" w:fill="FFFFFF"/>
        </w:rPr>
        <w:t>Uygarlığın Huzursuzluğu</w:t>
      </w:r>
      <w:r w:rsidRPr="00FC63B4">
        <w:rPr>
          <w:rFonts w:ascii="Times New Roman" w:hAnsi="Times New Roman" w:cs="Times New Roman"/>
          <w:sz w:val="24"/>
          <w:szCs w:val="24"/>
          <w:shd w:val="clear" w:color="auto" w:fill="FFFFFF"/>
        </w:rPr>
        <w:t xml:space="preserve">. (Çev. H. </w:t>
      </w:r>
      <w:proofErr w:type="spellStart"/>
      <w:r w:rsidRPr="00FC63B4">
        <w:rPr>
          <w:rFonts w:ascii="Times New Roman" w:hAnsi="Times New Roman" w:cs="Times New Roman"/>
          <w:sz w:val="24"/>
          <w:szCs w:val="24"/>
          <w:shd w:val="clear" w:color="auto" w:fill="FFFFFF"/>
        </w:rPr>
        <w:t>Barışcan</w:t>
      </w:r>
      <w:proofErr w:type="spellEnd"/>
      <w:r w:rsidRPr="00FC63B4">
        <w:rPr>
          <w:rFonts w:ascii="Times New Roman" w:hAnsi="Times New Roman" w:cs="Times New Roman"/>
          <w:sz w:val="24"/>
          <w:szCs w:val="24"/>
          <w:shd w:val="clear" w:color="auto" w:fill="FFFFFF"/>
        </w:rPr>
        <w:t>). İstanbul: Metis Yayınları.</w:t>
      </w:r>
    </w:p>
    <w:p w14:paraId="35CAD0BC"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shd w:val="clear" w:color="auto" w:fill="FFFFFF"/>
        </w:rPr>
        <w:t>Garland</w:t>
      </w:r>
      <w:proofErr w:type="spellEnd"/>
      <w:r w:rsidRPr="00FC63B4">
        <w:rPr>
          <w:rFonts w:ascii="Times New Roman" w:hAnsi="Times New Roman" w:cs="Times New Roman"/>
          <w:sz w:val="24"/>
          <w:szCs w:val="24"/>
          <w:shd w:val="clear" w:color="auto" w:fill="FFFFFF"/>
        </w:rPr>
        <w:t xml:space="preserve">, C. (2011). </w:t>
      </w:r>
      <w:r w:rsidRPr="00FC63B4">
        <w:rPr>
          <w:rFonts w:ascii="Times New Roman" w:hAnsi="Times New Roman" w:cs="Times New Roman"/>
          <w:sz w:val="24"/>
          <w:szCs w:val="24"/>
        </w:rPr>
        <w:t xml:space="preserve">“Bloch,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Encyclopaedia</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Political</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Science</w:t>
      </w:r>
      <w:proofErr w:type="spellEnd"/>
      <w:r w:rsidRPr="00FC63B4">
        <w:rPr>
          <w:rFonts w:ascii="Times New Roman" w:hAnsi="Times New Roman" w:cs="Times New Roman"/>
          <w:sz w:val="24"/>
          <w:szCs w:val="24"/>
        </w:rPr>
        <w:t xml:space="preserve">. G. T. </w:t>
      </w:r>
      <w:proofErr w:type="spellStart"/>
      <w:r w:rsidRPr="00FC63B4">
        <w:rPr>
          <w:rFonts w:ascii="Times New Roman" w:hAnsi="Times New Roman" w:cs="Times New Roman"/>
          <w:sz w:val="24"/>
          <w:szCs w:val="24"/>
        </w:rPr>
        <w:t>Kurian</w:t>
      </w:r>
      <w:proofErr w:type="spellEnd"/>
      <w:r w:rsidRPr="00FC63B4">
        <w:rPr>
          <w:rFonts w:ascii="Times New Roman" w:hAnsi="Times New Roman" w:cs="Times New Roman"/>
          <w:sz w:val="24"/>
          <w:szCs w:val="24"/>
        </w:rPr>
        <w:t xml:space="preserve"> (Ed.). 141. Washington DC: CQ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40B68B3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r w:rsidRPr="00FC63B4">
        <w:rPr>
          <w:rFonts w:ascii="Times New Roman" w:hAnsi="Times New Roman" w:cs="Times New Roman"/>
          <w:sz w:val="24"/>
          <w:szCs w:val="24"/>
        </w:rPr>
        <w:t xml:space="preserve">Gelmez, A. (2019). Felsefenin Umudu, Umudun Politikası: Kant ve Bloch. </w:t>
      </w:r>
      <w:proofErr w:type="spellStart"/>
      <w:r w:rsidRPr="00FC63B4">
        <w:rPr>
          <w:rFonts w:ascii="Times New Roman" w:hAnsi="Times New Roman" w:cs="Times New Roman"/>
          <w:i/>
          <w:sz w:val="24"/>
          <w:szCs w:val="24"/>
          <w:shd w:val="clear" w:color="auto" w:fill="FFFFFF"/>
        </w:rPr>
        <w:t>Kampfplatz</w:t>
      </w:r>
      <w:proofErr w:type="spellEnd"/>
      <w:r w:rsidRPr="00FC63B4">
        <w:rPr>
          <w:rFonts w:ascii="Times New Roman" w:hAnsi="Times New Roman" w:cs="Times New Roman"/>
          <w:sz w:val="24"/>
          <w:szCs w:val="24"/>
          <w:shd w:val="clear" w:color="auto" w:fill="FFFFFF"/>
        </w:rPr>
        <w:t>. 12, 49-64.</w:t>
      </w:r>
    </w:p>
    <w:p w14:paraId="3606E145"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Geoghegan</w:t>
      </w:r>
      <w:proofErr w:type="spellEnd"/>
      <w:r w:rsidRPr="00FC63B4">
        <w:rPr>
          <w:rFonts w:ascii="Times New Roman" w:hAnsi="Times New Roman" w:cs="Times New Roman"/>
          <w:sz w:val="24"/>
          <w:szCs w:val="24"/>
        </w:rPr>
        <w:t xml:space="preserve">, V. (1996).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Routledge</w:t>
      </w:r>
      <w:proofErr w:type="spellEnd"/>
      <w:r w:rsidRPr="00FC63B4">
        <w:rPr>
          <w:rFonts w:ascii="Times New Roman" w:hAnsi="Times New Roman" w:cs="Times New Roman"/>
          <w:sz w:val="24"/>
          <w:szCs w:val="24"/>
        </w:rPr>
        <w:t>.</w:t>
      </w:r>
    </w:p>
    <w:p w14:paraId="40FCE15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shd w:val="clear" w:color="auto" w:fill="FFFFFF"/>
        </w:rPr>
      </w:pPr>
      <w:proofErr w:type="spellStart"/>
      <w:r w:rsidRPr="00FC63B4">
        <w:rPr>
          <w:rFonts w:ascii="Times New Roman" w:hAnsi="Times New Roman" w:cs="Times New Roman"/>
          <w:sz w:val="24"/>
          <w:szCs w:val="24"/>
          <w:shd w:val="clear" w:color="auto" w:fill="FFFFFF"/>
        </w:rPr>
        <w:t>Goldstein</w:t>
      </w:r>
      <w:proofErr w:type="spellEnd"/>
      <w:r w:rsidRPr="00FC63B4">
        <w:rPr>
          <w:rFonts w:ascii="Times New Roman" w:hAnsi="Times New Roman" w:cs="Times New Roman"/>
          <w:sz w:val="24"/>
          <w:szCs w:val="24"/>
          <w:shd w:val="clear" w:color="auto" w:fill="FFFFFF"/>
        </w:rPr>
        <w:t xml:space="preserve">, W. S. (2001). </w:t>
      </w:r>
      <w:proofErr w:type="spellStart"/>
      <w:r w:rsidRPr="00FC63B4">
        <w:rPr>
          <w:rFonts w:ascii="Times New Roman" w:hAnsi="Times New Roman" w:cs="Times New Roman"/>
          <w:sz w:val="24"/>
          <w:szCs w:val="24"/>
          <w:shd w:val="clear" w:color="auto" w:fill="FFFFFF"/>
        </w:rPr>
        <w:t>Messianism</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and</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Marxism</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Walter</w:t>
      </w:r>
      <w:proofErr w:type="spellEnd"/>
      <w:r w:rsidRPr="00FC63B4">
        <w:rPr>
          <w:rFonts w:ascii="Times New Roman" w:hAnsi="Times New Roman" w:cs="Times New Roman"/>
          <w:sz w:val="24"/>
          <w:szCs w:val="24"/>
          <w:shd w:val="clear" w:color="auto" w:fill="FFFFFF"/>
        </w:rPr>
        <w:t xml:space="preserve"> Benjamin </w:t>
      </w:r>
      <w:proofErr w:type="spellStart"/>
      <w:r w:rsidRPr="00FC63B4">
        <w:rPr>
          <w:rFonts w:ascii="Times New Roman" w:hAnsi="Times New Roman" w:cs="Times New Roman"/>
          <w:sz w:val="24"/>
          <w:szCs w:val="24"/>
          <w:shd w:val="clear" w:color="auto" w:fill="FFFFFF"/>
        </w:rPr>
        <w:t>and</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Ernst</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Bloch’s</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Dialectical</w:t>
      </w:r>
      <w:proofErr w:type="spellEnd"/>
      <w:r w:rsidRPr="00FC63B4">
        <w:rPr>
          <w:rFonts w:ascii="Times New Roman" w:hAnsi="Times New Roman" w:cs="Times New Roman"/>
          <w:sz w:val="24"/>
          <w:szCs w:val="24"/>
          <w:shd w:val="clear" w:color="auto" w:fill="FFFFFF"/>
        </w:rPr>
        <w:t xml:space="preserve"> </w:t>
      </w:r>
      <w:proofErr w:type="spellStart"/>
      <w:r w:rsidRPr="00FC63B4">
        <w:rPr>
          <w:rFonts w:ascii="Times New Roman" w:hAnsi="Times New Roman" w:cs="Times New Roman"/>
          <w:sz w:val="24"/>
          <w:szCs w:val="24"/>
          <w:shd w:val="clear" w:color="auto" w:fill="FFFFFF"/>
        </w:rPr>
        <w:t>Theories</w:t>
      </w:r>
      <w:proofErr w:type="spellEnd"/>
      <w:r w:rsidRPr="00FC63B4">
        <w:rPr>
          <w:rFonts w:ascii="Times New Roman" w:hAnsi="Times New Roman" w:cs="Times New Roman"/>
          <w:sz w:val="24"/>
          <w:szCs w:val="24"/>
          <w:shd w:val="clear" w:color="auto" w:fill="FFFFFF"/>
        </w:rPr>
        <w:t xml:space="preserve"> of </w:t>
      </w:r>
      <w:proofErr w:type="spellStart"/>
      <w:r w:rsidRPr="00FC63B4">
        <w:rPr>
          <w:rFonts w:ascii="Times New Roman" w:hAnsi="Times New Roman" w:cs="Times New Roman"/>
          <w:sz w:val="24"/>
          <w:szCs w:val="24"/>
          <w:shd w:val="clear" w:color="auto" w:fill="FFFFFF"/>
        </w:rPr>
        <w:t>Secularization</w:t>
      </w:r>
      <w:proofErr w:type="spellEnd"/>
      <w:r w:rsidRPr="00FC63B4">
        <w:rPr>
          <w:rFonts w:ascii="Times New Roman" w:hAnsi="Times New Roman" w:cs="Times New Roman"/>
          <w:sz w:val="24"/>
          <w:szCs w:val="24"/>
          <w:shd w:val="clear" w:color="auto" w:fill="FFFFFF"/>
        </w:rPr>
        <w:t>. </w:t>
      </w:r>
      <w:r w:rsidRPr="00FC63B4">
        <w:rPr>
          <w:rFonts w:ascii="Times New Roman" w:hAnsi="Times New Roman" w:cs="Times New Roman"/>
          <w:i/>
          <w:iCs/>
          <w:sz w:val="24"/>
          <w:szCs w:val="24"/>
          <w:shd w:val="clear" w:color="auto" w:fill="FFFFFF"/>
        </w:rPr>
        <w:t xml:space="preserve">Critical </w:t>
      </w:r>
      <w:proofErr w:type="spellStart"/>
      <w:r w:rsidRPr="00FC63B4">
        <w:rPr>
          <w:rFonts w:ascii="Times New Roman" w:hAnsi="Times New Roman" w:cs="Times New Roman"/>
          <w:i/>
          <w:iCs/>
          <w:sz w:val="24"/>
          <w:szCs w:val="24"/>
          <w:shd w:val="clear" w:color="auto" w:fill="FFFFFF"/>
        </w:rPr>
        <w:t>Sociology</w:t>
      </w:r>
      <w:proofErr w:type="spellEnd"/>
      <w:r w:rsidRPr="00FC63B4">
        <w:rPr>
          <w:rFonts w:ascii="Times New Roman" w:hAnsi="Times New Roman" w:cs="Times New Roman"/>
          <w:sz w:val="24"/>
          <w:szCs w:val="24"/>
          <w:shd w:val="clear" w:color="auto" w:fill="FFFFFF"/>
        </w:rPr>
        <w:t>. </w:t>
      </w:r>
      <w:r w:rsidRPr="00FC63B4">
        <w:rPr>
          <w:rFonts w:ascii="Times New Roman" w:hAnsi="Times New Roman" w:cs="Times New Roman"/>
          <w:iCs/>
          <w:sz w:val="24"/>
          <w:szCs w:val="24"/>
          <w:shd w:val="clear" w:color="auto" w:fill="FFFFFF"/>
        </w:rPr>
        <w:t>27</w:t>
      </w:r>
      <w:r w:rsidRPr="00FC63B4">
        <w:rPr>
          <w:rFonts w:ascii="Times New Roman" w:hAnsi="Times New Roman" w:cs="Times New Roman"/>
          <w:sz w:val="24"/>
          <w:szCs w:val="24"/>
          <w:shd w:val="clear" w:color="auto" w:fill="FFFFFF"/>
        </w:rPr>
        <w:t>(2), 246-281.</w:t>
      </w:r>
    </w:p>
    <w:p w14:paraId="405CC4AE"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Göksu, S. (2000). “Sonradan </w:t>
      </w:r>
      <w:proofErr w:type="spellStart"/>
      <w:r w:rsidRPr="00FC63B4">
        <w:rPr>
          <w:rFonts w:ascii="Times New Roman" w:hAnsi="Times New Roman" w:cs="Times New Roman"/>
          <w:sz w:val="24"/>
          <w:szCs w:val="24"/>
        </w:rPr>
        <w:t>Gören”lerin</w:t>
      </w:r>
      <w:proofErr w:type="spellEnd"/>
      <w:r w:rsidRPr="00FC63B4">
        <w:rPr>
          <w:rFonts w:ascii="Times New Roman" w:hAnsi="Times New Roman" w:cs="Times New Roman"/>
          <w:sz w:val="24"/>
          <w:szCs w:val="24"/>
        </w:rPr>
        <w:t xml:space="preserve"> Anlayamadığı “Önceden Gören Dev”: Dr. Hikmet Kıvılcımlı. </w:t>
      </w:r>
      <w:r w:rsidRPr="00FC63B4">
        <w:rPr>
          <w:rFonts w:ascii="Times New Roman" w:hAnsi="Times New Roman" w:cs="Times New Roman"/>
          <w:i/>
          <w:iCs/>
          <w:sz w:val="24"/>
          <w:szCs w:val="24"/>
        </w:rPr>
        <w:t>Doğu Batı</w:t>
      </w:r>
      <w:r w:rsidRPr="00FC63B4">
        <w:rPr>
          <w:rFonts w:ascii="Times New Roman" w:hAnsi="Times New Roman" w:cs="Times New Roman"/>
          <w:sz w:val="24"/>
          <w:szCs w:val="24"/>
        </w:rPr>
        <w:t>. 11, 181-220.</w:t>
      </w:r>
    </w:p>
    <w:p w14:paraId="41F22266"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Göksu, S. (2006). </w:t>
      </w:r>
      <w:r w:rsidRPr="00FC63B4">
        <w:rPr>
          <w:rFonts w:ascii="Times New Roman" w:hAnsi="Times New Roman" w:cs="Times New Roman"/>
          <w:i/>
          <w:iCs/>
          <w:sz w:val="24"/>
          <w:szCs w:val="24"/>
        </w:rPr>
        <w:t>Kıvılcımlı Yazılar: Bilinmeyen Yönleriyle Dr. H. Kıvılcımlı Yoldaş</w:t>
      </w:r>
      <w:r w:rsidRPr="00FC63B4">
        <w:rPr>
          <w:rFonts w:ascii="Times New Roman" w:hAnsi="Times New Roman" w:cs="Times New Roman"/>
          <w:sz w:val="24"/>
          <w:szCs w:val="24"/>
        </w:rPr>
        <w:t>. İstanbul: El Yayınevi.</w:t>
      </w:r>
    </w:p>
    <w:p w14:paraId="011E7F1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Habermas</w:t>
      </w:r>
      <w:proofErr w:type="spellEnd"/>
      <w:r w:rsidRPr="00FC63B4">
        <w:rPr>
          <w:rFonts w:ascii="Times New Roman" w:hAnsi="Times New Roman" w:cs="Times New Roman"/>
          <w:sz w:val="24"/>
          <w:szCs w:val="24"/>
        </w:rPr>
        <w:t xml:space="preserve">, J. (1969).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-A </w:t>
      </w:r>
      <w:proofErr w:type="spellStart"/>
      <w:r w:rsidRPr="00FC63B4">
        <w:rPr>
          <w:rFonts w:ascii="Times New Roman" w:hAnsi="Times New Roman" w:cs="Times New Roman"/>
          <w:sz w:val="24"/>
          <w:szCs w:val="24"/>
        </w:rPr>
        <w:t>Marxist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Romantic</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Salmagundi</w:t>
      </w:r>
      <w:proofErr w:type="spellEnd"/>
      <w:r w:rsidRPr="00FC63B4">
        <w:rPr>
          <w:rFonts w:ascii="Times New Roman" w:hAnsi="Times New Roman" w:cs="Times New Roman"/>
          <w:iCs/>
          <w:sz w:val="24"/>
          <w:szCs w:val="24"/>
        </w:rPr>
        <w:t>.</w:t>
      </w:r>
      <w:r w:rsidRPr="00FC63B4">
        <w:rPr>
          <w:rFonts w:ascii="Times New Roman" w:hAnsi="Times New Roman" w:cs="Times New Roman"/>
          <w:i/>
          <w:iCs/>
          <w:sz w:val="24"/>
          <w:szCs w:val="24"/>
        </w:rPr>
        <w:t xml:space="preserve"> </w:t>
      </w:r>
      <w:r w:rsidRPr="00FC63B4">
        <w:rPr>
          <w:rFonts w:ascii="Times New Roman" w:hAnsi="Times New Roman" w:cs="Times New Roman"/>
          <w:sz w:val="24"/>
          <w:szCs w:val="24"/>
        </w:rPr>
        <w:t>10-11, 311-325.</w:t>
      </w:r>
    </w:p>
    <w:p w14:paraId="09FD8B1E"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Haldun, </w:t>
      </w:r>
      <w:proofErr w:type="spellStart"/>
      <w:r w:rsidRPr="00FC63B4">
        <w:rPr>
          <w:rFonts w:ascii="Times New Roman" w:hAnsi="Times New Roman" w:cs="Times New Roman"/>
          <w:sz w:val="24"/>
          <w:szCs w:val="24"/>
        </w:rPr>
        <w:t>İbn</w:t>
      </w:r>
      <w:proofErr w:type="spellEnd"/>
      <w:r w:rsidRPr="00FC63B4">
        <w:rPr>
          <w:rFonts w:ascii="Times New Roman" w:hAnsi="Times New Roman" w:cs="Times New Roman"/>
          <w:sz w:val="24"/>
          <w:szCs w:val="24"/>
        </w:rPr>
        <w:t xml:space="preserve">. (2018). </w:t>
      </w:r>
      <w:r w:rsidRPr="00FC63B4">
        <w:rPr>
          <w:rFonts w:ascii="Times New Roman" w:hAnsi="Times New Roman" w:cs="Times New Roman"/>
          <w:i/>
          <w:iCs/>
          <w:sz w:val="24"/>
          <w:szCs w:val="24"/>
        </w:rPr>
        <w:t>Mukaddime</w:t>
      </w:r>
      <w:r w:rsidRPr="00FC63B4">
        <w:rPr>
          <w:rFonts w:ascii="Times New Roman" w:hAnsi="Times New Roman" w:cs="Times New Roman"/>
          <w:sz w:val="24"/>
          <w:szCs w:val="24"/>
        </w:rPr>
        <w:t>. S. Uludağ (Hzl.). İstanbul: Dergah Yayınları.</w:t>
      </w:r>
    </w:p>
    <w:p w14:paraId="5ECEAC81"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Hassan, Ü. (2001). </w:t>
      </w:r>
      <w:r w:rsidRPr="00FC63B4">
        <w:rPr>
          <w:rFonts w:ascii="Times New Roman" w:hAnsi="Times New Roman" w:cs="Times New Roman"/>
          <w:i/>
          <w:iCs/>
          <w:sz w:val="24"/>
          <w:szCs w:val="24"/>
        </w:rPr>
        <w:t>Osmanlı: Örgüt-İnanç-</w:t>
      </w:r>
      <w:proofErr w:type="spellStart"/>
      <w:r w:rsidRPr="00FC63B4">
        <w:rPr>
          <w:rFonts w:ascii="Times New Roman" w:hAnsi="Times New Roman" w:cs="Times New Roman"/>
          <w:i/>
          <w:iCs/>
          <w:sz w:val="24"/>
          <w:szCs w:val="24"/>
        </w:rPr>
        <w:t>Davranış’tan</w:t>
      </w:r>
      <w:proofErr w:type="spellEnd"/>
      <w:r w:rsidRPr="00FC63B4">
        <w:rPr>
          <w:rFonts w:ascii="Times New Roman" w:hAnsi="Times New Roman" w:cs="Times New Roman"/>
          <w:i/>
          <w:iCs/>
          <w:sz w:val="24"/>
          <w:szCs w:val="24"/>
        </w:rPr>
        <w:t xml:space="preserve"> Hukuk-</w:t>
      </w:r>
      <w:proofErr w:type="spellStart"/>
      <w:r w:rsidRPr="00FC63B4">
        <w:rPr>
          <w:rFonts w:ascii="Times New Roman" w:hAnsi="Times New Roman" w:cs="Times New Roman"/>
          <w:i/>
          <w:iCs/>
          <w:sz w:val="24"/>
          <w:szCs w:val="24"/>
        </w:rPr>
        <w:t>İdeoloji’ye</w:t>
      </w:r>
      <w:proofErr w:type="spellEnd"/>
      <w:r w:rsidRPr="00FC63B4">
        <w:rPr>
          <w:rFonts w:ascii="Times New Roman" w:hAnsi="Times New Roman" w:cs="Times New Roman"/>
          <w:sz w:val="24"/>
          <w:szCs w:val="24"/>
        </w:rPr>
        <w:t>. İstanbul: İletişim Yayınları.</w:t>
      </w:r>
    </w:p>
    <w:p w14:paraId="39BCB575"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Hegel</w:t>
      </w:r>
      <w:proofErr w:type="spellEnd"/>
      <w:r w:rsidRPr="00FC63B4">
        <w:rPr>
          <w:rFonts w:ascii="Times New Roman" w:hAnsi="Times New Roman" w:cs="Times New Roman"/>
          <w:sz w:val="24"/>
          <w:szCs w:val="24"/>
        </w:rPr>
        <w:t xml:space="preserve">, G. W. F. (2006). </w:t>
      </w:r>
      <w:r w:rsidRPr="00FC63B4">
        <w:rPr>
          <w:rFonts w:ascii="Times New Roman" w:hAnsi="Times New Roman" w:cs="Times New Roman"/>
          <w:i/>
          <w:iCs/>
          <w:sz w:val="24"/>
          <w:szCs w:val="24"/>
        </w:rPr>
        <w:t>Tarih Felsefesi</w:t>
      </w:r>
      <w:r w:rsidRPr="00FC63B4">
        <w:rPr>
          <w:rFonts w:ascii="Times New Roman" w:hAnsi="Times New Roman" w:cs="Times New Roman"/>
          <w:sz w:val="24"/>
          <w:szCs w:val="24"/>
        </w:rPr>
        <w:t>. (Çev. A. Yardımlı). İstanbul: İdea Yayınevi.</w:t>
      </w:r>
    </w:p>
    <w:p w14:paraId="178A0A8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Hobsbawm</w:t>
      </w:r>
      <w:proofErr w:type="spellEnd"/>
      <w:r w:rsidRPr="00FC63B4">
        <w:rPr>
          <w:rFonts w:ascii="Times New Roman" w:hAnsi="Times New Roman" w:cs="Times New Roman"/>
          <w:sz w:val="24"/>
          <w:szCs w:val="24"/>
        </w:rPr>
        <w:t xml:space="preserve">, E. J. (2006). </w:t>
      </w:r>
      <w:r w:rsidRPr="00FC63B4">
        <w:rPr>
          <w:rFonts w:ascii="Times New Roman" w:hAnsi="Times New Roman" w:cs="Times New Roman"/>
          <w:i/>
          <w:sz w:val="24"/>
          <w:szCs w:val="24"/>
        </w:rPr>
        <w:t>Devrimciler</w:t>
      </w:r>
      <w:r w:rsidRPr="00FC63B4">
        <w:rPr>
          <w:rFonts w:ascii="Times New Roman" w:hAnsi="Times New Roman" w:cs="Times New Roman"/>
          <w:sz w:val="24"/>
          <w:szCs w:val="24"/>
        </w:rPr>
        <w:t xml:space="preserve">. (Çev. H. P. </w:t>
      </w:r>
      <w:proofErr w:type="spellStart"/>
      <w:r w:rsidRPr="00FC63B4">
        <w:rPr>
          <w:rFonts w:ascii="Times New Roman" w:hAnsi="Times New Roman" w:cs="Times New Roman"/>
          <w:sz w:val="24"/>
          <w:szCs w:val="24"/>
        </w:rPr>
        <w:t>Şenoğuz</w:t>
      </w:r>
      <w:proofErr w:type="spellEnd"/>
      <w:r w:rsidRPr="00FC63B4">
        <w:rPr>
          <w:rFonts w:ascii="Times New Roman" w:hAnsi="Times New Roman" w:cs="Times New Roman"/>
          <w:sz w:val="24"/>
          <w:szCs w:val="24"/>
        </w:rPr>
        <w:t>). İstanbul: Agora Kitaplığı.</w:t>
      </w:r>
    </w:p>
    <w:p w14:paraId="25C34373"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Horkheimer</w:t>
      </w:r>
      <w:proofErr w:type="spellEnd"/>
      <w:r w:rsidRPr="00FC63B4">
        <w:rPr>
          <w:rFonts w:ascii="Times New Roman" w:hAnsi="Times New Roman" w:cs="Times New Roman"/>
          <w:sz w:val="24"/>
          <w:szCs w:val="24"/>
        </w:rPr>
        <w:t xml:space="preserve">, M. (2005). </w:t>
      </w:r>
      <w:r w:rsidRPr="00FC63B4">
        <w:rPr>
          <w:rFonts w:ascii="Times New Roman" w:hAnsi="Times New Roman" w:cs="Times New Roman"/>
          <w:i/>
          <w:sz w:val="24"/>
          <w:szCs w:val="24"/>
        </w:rPr>
        <w:t>Geleneksel ve Eleştirel Kuram</w:t>
      </w:r>
      <w:r w:rsidRPr="00FC63B4">
        <w:rPr>
          <w:rFonts w:ascii="Times New Roman" w:hAnsi="Times New Roman" w:cs="Times New Roman"/>
          <w:sz w:val="24"/>
          <w:szCs w:val="24"/>
        </w:rPr>
        <w:t>. (Çev. M. Tüzel). İstanbul: Yapı Kredi Yayınları.</w:t>
      </w:r>
    </w:p>
    <w:p w14:paraId="4EFF5B2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Hölderlin</w:t>
      </w:r>
      <w:proofErr w:type="spellEnd"/>
      <w:r w:rsidRPr="00FC63B4">
        <w:rPr>
          <w:rFonts w:ascii="Times New Roman" w:hAnsi="Times New Roman" w:cs="Times New Roman"/>
          <w:sz w:val="24"/>
          <w:szCs w:val="24"/>
        </w:rPr>
        <w:t xml:space="preserve">, F. (1988). </w:t>
      </w:r>
      <w:proofErr w:type="spellStart"/>
      <w:r w:rsidRPr="00FC63B4">
        <w:rPr>
          <w:rFonts w:ascii="Times New Roman" w:hAnsi="Times New Roman" w:cs="Times New Roman"/>
          <w:i/>
          <w:sz w:val="24"/>
          <w:szCs w:val="24"/>
        </w:rPr>
        <w:t>Essays</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Letters</w:t>
      </w:r>
      <w:proofErr w:type="spellEnd"/>
      <w:r w:rsidRPr="00FC63B4">
        <w:rPr>
          <w:rFonts w:ascii="Times New Roman" w:hAnsi="Times New Roman" w:cs="Times New Roman"/>
          <w:i/>
          <w:sz w:val="24"/>
          <w:szCs w:val="24"/>
        </w:rPr>
        <w:t xml:space="preserve"> on </w:t>
      </w:r>
      <w:proofErr w:type="spellStart"/>
      <w:r w:rsidRPr="00FC63B4">
        <w:rPr>
          <w:rFonts w:ascii="Times New Roman" w:hAnsi="Times New Roman" w:cs="Times New Roman"/>
          <w:i/>
          <w:sz w:val="24"/>
          <w:szCs w:val="24"/>
        </w:rPr>
        <w:t>Theory</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w:t>
      </w:r>
      <w:proofErr w:type="spellStart"/>
      <w:proofErr w:type="gramStart"/>
      <w:r w:rsidRPr="00FC63B4">
        <w:rPr>
          <w:rFonts w:ascii="Times New Roman" w:hAnsi="Times New Roman" w:cs="Times New Roman"/>
          <w:sz w:val="24"/>
          <w:szCs w:val="24"/>
        </w:rPr>
        <w:t>and</w:t>
      </w:r>
      <w:proofErr w:type="spellEnd"/>
      <w:proofErr w:type="gramEnd"/>
      <w:r w:rsidRPr="00FC63B4">
        <w:rPr>
          <w:rFonts w:ascii="Times New Roman" w:hAnsi="Times New Roman" w:cs="Times New Roman"/>
          <w:sz w:val="24"/>
          <w:szCs w:val="24"/>
        </w:rPr>
        <w:t xml:space="preserve"> Ed. T. </w:t>
      </w:r>
      <w:proofErr w:type="spellStart"/>
      <w:r w:rsidRPr="00FC63B4">
        <w:rPr>
          <w:rFonts w:ascii="Times New Roman" w:hAnsi="Times New Roman" w:cs="Times New Roman"/>
          <w:sz w:val="24"/>
          <w:szCs w:val="24"/>
        </w:rPr>
        <w:t>Pfau</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Albany</w:t>
      </w:r>
      <w:proofErr w:type="spellEnd"/>
      <w:r w:rsidRPr="00FC63B4">
        <w:rPr>
          <w:rFonts w:ascii="Times New Roman" w:hAnsi="Times New Roman" w:cs="Times New Roman"/>
          <w:sz w:val="24"/>
          <w:szCs w:val="24"/>
        </w:rPr>
        <w:t xml:space="preserve">: SUNY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3558F93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Hudson, W. (1982).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Marxist</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Philosophy</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Macmillan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315D1A6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Jacoby</w:t>
      </w:r>
      <w:proofErr w:type="spellEnd"/>
      <w:r w:rsidRPr="00FC63B4">
        <w:rPr>
          <w:rFonts w:ascii="Times New Roman" w:hAnsi="Times New Roman" w:cs="Times New Roman"/>
          <w:sz w:val="24"/>
          <w:szCs w:val="24"/>
        </w:rPr>
        <w:t xml:space="preserve">, R. (2007). </w:t>
      </w:r>
      <w:r w:rsidRPr="00FC63B4">
        <w:rPr>
          <w:rFonts w:ascii="Times New Roman" w:hAnsi="Times New Roman" w:cs="Times New Roman"/>
          <w:i/>
          <w:iCs/>
          <w:sz w:val="24"/>
          <w:szCs w:val="24"/>
        </w:rPr>
        <w:t xml:space="preserve">Picture </w:t>
      </w:r>
      <w:proofErr w:type="spellStart"/>
      <w:r w:rsidRPr="00FC63B4">
        <w:rPr>
          <w:rFonts w:ascii="Times New Roman" w:hAnsi="Times New Roman" w:cs="Times New Roman"/>
          <w:i/>
          <w:iCs/>
          <w:sz w:val="24"/>
          <w:szCs w:val="24"/>
        </w:rPr>
        <w:t>Imperfect</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Utopian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Thought</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for</w:t>
      </w:r>
      <w:proofErr w:type="spellEnd"/>
      <w:r w:rsidRPr="00FC63B4">
        <w:rPr>
          <w:rFonts w:ascii="Times New Roman" w:hAnsi="Times New Roman" w:cs="Times New Roman"/>
          <w:i/>
          <w:iCs/>
          <w:sz w:val="24"/>
          <w:szCs w:val="24"/>
        </w:rPr>
        <w:t xml:space="preserve"> an Anti-</w:t>
      </w:r>
      <w:proofErr w:type="spellStart"/>
      <w:r w:rsidRPr="00FC63B4">
        <w:rPr>
          <w:rFonts w:ascii="Times New Roman" w:hAnsi="Times New Roman" w:cs="Times New Roman"/>
          <w:i/>
          <w:iCs/>
          <w:sz w:val="24"/>
          <w:szCs w:val="24"/>
        </w:rPr>
        <w:t>Utopian</w:t>
      </w:r>
      <w:proofErr w:type="spellEnd"/>
      <w:r w:rsidRPr="00FC63B4">
        <w:rPr>
          <w:rFonts w:ascii="Times New Roman" w:hAnsi="Times New Roman" w:cs="Times New Roman"/>
          <w:i/>
          <w:iCs/>
          <w:sz w:val="24"/>
          <w:szCs w:val="24"/>
        </w:rPr>
        <w:t xml:space="preserve"> Age</w:t>
      </w:r>
      <w:r w:rsidRPr="00FC63B4">
        <w:rPr>
          <w:rFonts w:ascii="Times New Roman" w:hAnsi="Times New Roman" w:cs="Times New Roman"/>
          <w:sz w:val="24"/>
          <w:szCs w:val="24"/>
        </w:rPr>
        <w:t xml:space="preserve">. New York: Columbia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5BCACB71" w14:textId="1F17242A"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Jameson</w:t>
      </w:r>
      <w:proofErr w:type="spellEnd"/>
      <w:r w:rsidRPr="00FC63B4">
        <w:rPr>
          <w:rFonts w:ascii="Times New Roman" w:hAnsi="Times New Roman" w:cs="Times New Roman"/>
          <w:sz w:val="24"/>
          <w:szCs w:val="24"/>
        </w:rPr>
        <w:t xml:space="preserve">, F. (1997). </w:t>
      </w:r>
      <w:r w:rsidRPr="00FC63B4">
        <w:rPr>
          <w:rFonts w:ascii="Times New Roman" w:hAnsi="Times New Roman" w:cs="Times New Roman"/>
          <w:i/>
          <w:sz w:val="24"/>
          <w:szCs w:val="24"/>
        </w:rPr>
        <w:t>Marksizm ve Biçim</w:t>
      </w:r>
      <w:r w:rsidRPr="00FC63B4">
        <w:rPr>
          <w:rFonts w:ascii="Times New Roman" w:hAnsi="Times New Roman" w:cs="Times New Roman"/>
          <w:sz w:val="24"/>
          <w:szCs w:val="24"/>
        </w:rPr>
        <w:t>. (Çev. M. H. Doğan). İstanbul: Yapı Kredi Yayınları.</w:t>
      </w:r>
    </w:p>
    <w:p w14:paraId="61394859" w14:textId="39C9121D" w:rsidR="00752054" w:rsidRPr="00FC63B4" w:rsidRDefault="00752054"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Jameson</w:t>
      </w:r>
      <w:proofErr w:type="spellEnd"/>
      <w:r w:rsidRPr="00FC63B4">
        <w:rPr>
          <w:rFonts w:ascii="Times New Roman" w:hAnsi="Times New Roman" w:cs="Times New Roman"/>
          <w:sz w:val="24"/>
          <w:szCs w:val="24"/>
        </w:rPr>
        <w:t xml:space="preserve">, F. (2009). </w:t>
      </w:r>
      <w:r w:rsidRPr="00FC63B4">
        <w:rPr>
          <w:rFonts w:ascii="Times New Roman" w:hAnsi="Times New Roman" w:cs="Times New Roman"/>
          <w:i/>
          <w:iCs/>
          <w:sz w:val="24"/>
          <w:szCs w:val="24"/>
        </w:rPr>
        <w:t>Ütopya Denen Arzu</w:t>
      </w:r>
      <w:r w:rsidRPr="00FC63B4">
        <w:rPr>
          <w:rFonts w:ascii="Times New Roman" w:hAnsi="Times New Roman" w:cs="Times New Roman"/>
          <w:sz w:val="24"/>
          <w:szCs w:val="24"/>
        </w:rPr>
        <w:t>. (Çev. F. B. Aydar). İstanbul: Metis Yayınları.</w:t>
      </w:r>
    </w:p>
    <w:p w14:paraId="0DEB88B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Jameson</w:t>
      </w:r>
      <w:proofErr w:type="spellEnd"/>
      <w:r w:rsidRPr="00FC63B4">
        <w:rPr>
          <w:rFonts w:ascii="Times New Roman" w:hAnsi="Times New Roman" w:cs="Times New Roman"/>
          <w:sz w:val="24"/>
          <w:szCs w:val="24"/>
        </w:rPr>
        <w:t xml:space="preserve">, F. (2011). </w:t>
      </w:r>
      <w:r w:rsidRPr="00FC63B4">
        <w:rPr>
          <w:rFonts w:ascii="Times New Roman" w:hAnsi="Times New Roman" w:cs="Times New Roman"/>
          <w:i/>
          <w:sz w:val="24"/>
          <w:szCs w:val="24"/>
        </w:rPr>
        <w:t>Siyasal Bilinçdışı</w:t>
      </w:r>
      <w:r w:rsidRPr="00FC63B4">
        <w:rPr>
          <w:rFonts w:ascii="Times New Roman" w:hAnsi="Times New Roman" w:cs="Times New Roman"/>
          <w:sz w:val="24"/>
          <w:szCs w:val="24"/>
        </w:rPr>
        <w:t xml:space="preserve">. (Çev. Y. </w:t>
      </w:r>
      <w:proofErr w:type="spellStart"/>
      <w:r w:rsidRPr="00FC63B4">
        <w:rPr>
          <w:rFonts w:ascii="Times New Roman" w:hAnsi="Times New Roman" w:cs="Times New Roman"/>
          <w:sz w:val="24"/>
          <w:szCs w:val="24"/>
        </w:rPr>
        <w:t>Alogan</w:t>
      </w:r>
      <w:proofErr w:type="spellEnd"/>
      <w:r w:rsidRPr="00FC63B4">
        <w:rPr>
          <w:rFonts w:ascii="Times New Roman" w:hAnsi="Times New Roman" w:cs="Times New Roman"/>
          <w:sz w:val="24"/>
          <w:szCs w:val="24"/>
        </w:rPr>
        <w:t xml:space="preserve"> ve M. Varlık). İstanbul: Ayrıntı Yayınları.</w:t>
      </w:r>
    </w:p>
    <w:p w14:paraId="1FE8A614"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Johnstone</w:t>
      </w:r>
      <w:proofErr w:type="spellEnd"/>
      <w:r w:rsidRPr="00FC63B4">
        <w:rPr>
          <w:rFonts w:ascii="Times New Roman" w:hAnsi="Times New Roman" w:cs="Times New Roman"/>
          <w:sz w:val="24"/>
          <w:szCs w:val="24"/>
        </w:rPr>
        <w:t xml:space="preserve">, M. (1993). “Enternasyonaller”, (Çev. L. Köker). </w:t>
      </w:r>
      <w:r w:rsidRPr="00FC63B4">
        <w:rPr>
          <w:rFonts w:ascii="Times New Roman" w:hAnsi="Times New Roman" w:cs="Times New Roman"/>
          <w:i/>
          <w:sz w:val="24"/>
          <w:szCs w:val="24"/>
        </w:rPr>
        <w:t>Marksist Düşünce Sözlüğü</w:t>
      </w:r>
      <w:r w:rsidRPr="00FC63B4">
        <w:rPr>
          <w:rFonts w:ascii="Times New Roman" w:hAnsi="Times New Roman" w:cs="Times New Roman"/>
          <w:sz w:val="24"/>
          <w:szCs w:val="24"/>
        </w:rPr>
        <w:t xml:space="preserve">. T. </w:t>
      </w:r>
      <w:proofErr w:type="spellStart"/>
      <w:r w:rsidRPr="00FC63B4">
        <w:rPr>
          <w:rFonts w:ascii="Times New Roman" w:hAnsi="Times New Roman" w:cs="Times New Roman"/>
          <w:sz w:val="24"/>
          <w:szCs w:val="24"/>
        </w:rPr>
        <w:t>Bottomore</w:t>
      </w:r>
      <w:proofErr w:type="spellEnd"/>
      <w:r w:rsidRPr="00FC63B4">
        <w:rPr>
          <w:rFonts w:ascii="Times New Roman" w:hAnsi="Times New Roman" w:cs="Times New Roman"/>
          <w:sz w:val="24"/>
          <w:szCs w:val="24"/>
        </w:rPr>
        <w:t xml:space="preserve"> (Ed.). 198-202. İstanbul: İletişim Yayınları.</w:t>
      </w:r>
    </w:p>
    <w:p w14:paraId="3B381FB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Kafadar, C. (2019). </w:t>
      </w:r>
      <w:r w:rsidRPr="00FC63B4">
        <w:rPr>
          <w:rFonts w:ascii="Times New Roman" w:hAnsi="Times New Roman" w:cs="Times New Roman"/>
          <w:i/>
          <w:iCs/>
          <w:sz w:val="24"/>
          <w:szCs w:val="24"/>
        </w:rPr>
        <w:t xml:space="preserve">İki Cihan </w:t>
      </w:r>
      <w:proofErr w:type="spellStart"/>
      <w:r w:rsidRPr="00FC63B4">
        <w:rPr>
          <w:rFonts w:ascii="Times New Roman" w:hAnsi="Times New Roman" w:cs="Times New Roman"/>
          <w:i/>
          <w:iCs/>
          <w:sz w:val="24"/>
          <w:szCs w:val="24"/>
        </w:rPr>
        <w:t>Âresinde</w:t>
      </w:r>
      <w:proofErr w:type="spellEnd"/>
      <w:r w:rsidRPr="00FC63B4">
        <w:rPr>
          <w:rFonts w:ascii="Times New Roman" w:hAnsi="Times New Roman" w:cs="Times New Roman"/>
          <w:sz w:val="24"/>
          <w:szCs w:val="24"/>
        </w:rPr>
        <w:t>. (Çev. A. T. Şen). İstanbul: Metis Yayınları.</w:t>
      </w:r>
    </w:p>
    <w:p w14:paraId="7324754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Kale, A. (2014). </w:t>
      </w:r>
      <w:r w:rsidRPr="00FC63B4">
        <w:rPr>
          <w:rFonts w:ascii="Times New Roman" w:hAnsi="Times New Roman" w:cs="Times New Roman"/>
          <w:i/>
          <w:sz w:val="24"/>
          <w:szCs w:val="24"/>
        </w:rPr>
        <w:t>Kıvılcımlı Külliyatı</w:t>
      </w:r>
      <w:r w:rsidRPr="00FC63B4">
        <w:rPr>
          <w:rFonts w:ascii="Times New Roman" w:hAnsi="Times New Roman" w:cs="Times New Roman"/>
          <w:sz w:val="24"/>
          <w:szCs w:val="24"/>
        </w:rPr>
        <w:t>. İstanbul: Bilim ve Gelecek Kitaplığı.</w:t>
      </w:r>
    </w:p>
    <w:p w14:paraId="58B43CE5"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Kale, A. (2017). “Kimdir Kıvılcımlı?”. </w:t>
      </w:r>
      <w:r w:rsidRPr="00FC63B4">
        <w:rPr>
          <w:rFonts w:ascii="Times New Roman" w:hAnsi="Times New Roman" w:cs="Times New Roman"/>
          <w:i/>
          <w:sz w:val="24"/>
          <w:szCs w:val="24"/>
        </w:rPr>
        <w:t>Hikmet Kıvılcımlı Kitabı</w:t>
      </w:r>
      <w:r w:rsidRPr="00FC63B4">
        <w:rPr>
          <w:rFonts w:ascii="Times New Roman" w:hAnsi="Times New Roman" w:cs="Times New Roman"/>
          <w:sz w:val="24"/>
          <w:szCs w:val="24"/>
        </w:rPr>
        <w:t>. A. Kale (Hzl.). 13-25. Ankara: Dipnot Yayınları.</w:t>
      </w:r>
    </w:p>
    <w:p w14:paraId="15911335"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Kale, A. (Hzl.). (2018). </w:t>
      </w:r>
      <w:r w:rsidRPr="00FC63B4">
        <w:rPr>
          <w:rFonts w:ascii="Times New Roman" w:hAnsi="Times New Roman" w:cs="Times New Roman"/>
          <w:i/>
          <w:iCs/>
          <w:sz w:val="24"/>
          <w:szCs w:val="24"/>
        </w:rPr>
        <w:t>Hikmet Kıvılcımlı’nın Kaçış Öyküsü: OA Dosyası</w:t>
      </w:r>
      <w:r w:rsidRPr="00FC63B4">
        <w:rPr>
          <w:rFonts w:ascii="Times New Roman" w:hAnsi="Times New Roman" w:cs="Times New Roman"/>
          <w:sz w:val="24"/>
          <w:szCs w:val="24"/>
        </w:rPr>
        <w:t>. İstanbul: Sorun Yayınları.</w:t>
      </w:r>
    </w:p>
    <w:p w14:paraId="799A8EF3"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Kant, I. (1993). </w:t>
      </w:r>
      <w:r w:rsidRPr="00FC63B4">
        <w:rPr>
          <w:rFonts w:ascii="Times New Roman" w:hAnsi="Times New Roman" w:cs="Times New Roman"/>
          <w:i/>
          <w:sz w:val="24"/>
          <w:szCs w:val="24"/>
        </w:rPr>
        <w:t>Arı Usun Eleştirisi</w:t>
      </w:r>
      <w:r w:rsidRPr="00FC63B4">
        <w:rPr>
          <w:rFonts w:ascii="Times New Roman" w:hAnsi="Times New Roman" w:cs="Times New Roman"/>
          <w:sz w:val="24"/>
          <w:szCs w:val="24"/>
        </w:rPr>
        <w:t xml:space="preserve">. (Çev. A. Yardımlı). İstanbul: İdea Yayınevi. </w:t>
      </w:r>
    </w:p>
    <w:p w14:paraId="396AF10C"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Kantorowicz</w:t>
      </w:r>
      <w:proofErr w:type="spellEnd"/>
      <w:r w:rsidRPr="00FC63B4">
        <w:rPr>
          <w:rFonts w:ascii="Times New Roman" w:hAnsi="Times New Roman" w:cs="Times New Roman"/>
          <w:sz w:val="24"/>
          <w:szCs w:val="24"/>
        </w:rPr>
        <w:t xml:space="preserve">, E. H. (2018). </w:t>
      </w:r>
      <w:r w:rsidRPr="00FC63B4">
        <w:rPr>
          <w:rFonts w:ascii="Times New Roman" w:hAnsi="Times New Roman" w:cs="Times New Roman"/>
          <w:i/>
          <w:iCs/>
          <w:sz w:val="24"/>
          <w:szCs w:val="24"/>
        </w:rPr>
        <w:t>Kralın İki Bedeni</w:t>
      </w:r>
      <w:r w:rsidRPr="00FC63B4">
        <w:rPr>
          <w:rFonts w:ascii="Times New Roman" w:hAnsi="Times New Roman" w:cs="Times New Roman"/>
          <w:sz w:val="24"/>
          <w:szCs w:val="24"/>
        </w:rPr>
        <w:t xml:space="preserve">. (Çev. Ü. H. Yolsal). Ankara: </w:t>
      </w:r>
      <w:proofErr w:type="spellStart"/>
      <w:r w:rsidRPr="00FC63B4">
        <w:rPr>
          <w:rFonts w:ascii="Times New Roman" w:hAnsi="Times New Roman" w:cs="Times New Roman"/>
          <w:sz w:val="24"/>
          <w:szCs w:val="24"/>
        </w:rPr>
        <w:t>BilgeSu</w:t>
      </w:r>
      <w:proofErr w:type="spellEnd"/>
      <w:r w:rsidRPr="00FC63B4">
        <w:rPr>
          <w:rFonts w:ascii="Times New Roman" w:hAnsi="Times New Roman" w:cs="Times New Roman"/>
          <w:sz w:val="24"/>
          <w:szCs w:val="24"/>
        </w:rPr>
        <w:t xml:space="preserve"> Yayıncılık.</w:t>
      </w:r>
    </w:p>
    <w:p w14:paraId="56AE1B12" w14:textId="19DF0683"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Kara, U. (2014). Göçebelikten Devletleşmeye Geçiş Üzerine Bir Tahlil: Hikmet Kıvılcımlı’nın Tarih Tezi Işığında Osmanlı Devletleşmesi. </w:t>
      </w:r>
      <w:r w:rsidRPr="00FC63B4">
        <w:rPr>
          <w:rFonts w:ascii="Times New Roman" w:hAnsi="Times New Roman" w:cs="Times New Roman"/>
          <w:i/>
          <w:iCs/>
          <w:sz w:val="24"/>
          <w:szCs w:val="24"/>
        </w:rPr>
        <w:t>Ankara Üniversitesi SBF Dergisi</w:t>
      </w:r>
      <w:r w:rsidRPr="00FC63B4">
        <w:rPr>
          <w:rFonts w:ascii="Times New Roman" w:hAnsi="Times New Roman" w:cs="Times New Roman"/>
          <w:sz w:val="24"/>
          <w:szCs w:val="24"/>
        </w:rPr>
        <w:t>. 69</w:t>
      </w:r>
      <w:r w:rsidR="0077476C" w:rsidRPr="00FC63B4">
        <w:rPr>
          <w:rFonts w:ascii="Times New Roman" w:hAnsi="Times New Roman" w:cs="Times New Roman"/>
          <w:sz w:val="24"/>
          <w:szCs w:val="24"/>
        </w:rPr>
        <w:t>(4)</w:t>
      </w:r>
      <w:r w:rsidRPr="00FC63B4">
        <w:rPr>
          <w:rFonts w:ascii="Times New Roman" w:hAnsi="Times New Roman" w:cs="Times New Roman"/>
          <w:sz w:val="24"/>
          <w:szCs w:val="24"/>
        </w:rPr>
        <w:t>, 713-737.</w:t>
      </w:r>
    </w:p>
    <w:p w14:paraId="705166D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Karaca, E. (1999). </w:t>
      </w:r>
      <w:r w:rsidRPr="00FC63B4">
        <w:rPr>
          <w:rFonts w:ascii="Times New Roman" w:hAnsi="Times New Roman" w:cs="Times New Roman"/>
          <w:i/>
          <w:iCs/>
          <w:sz w:val="24"/>
          <w:szCs w:val="24"/>
        </w:rPr>
        <w:t>Sintinenin Dibinde</w:t>
      </w:r>
      <w:r w:rsidRPr="00FC63B4">
        <w:rPr>
          <w:rFonts w:ascii="Times New Roman" w:hAnsi="Times New Roman" w:cs="Times New Roman"/>
          <w:sz w:val="24"/>
          <w:szCs w:val="24"/>
        </w:rPr>
        <w:t xml:space="preserve">. İstanbul: </w:t>
      </w:r>
      <w:proofErr w:type="spellStart"/>
      <w:r w:rsidRPr="00FC63B4">
        <w:rPr>
          <w:rFonts w:ascii="Times New Roman" w:hAnsi="Times New Roman" w:cs="Times New Roman"/>
          <w:sz w:val="24"/>
          <w:szCs w:val="24"/>
        </w:rPr>
        <w:t>Gendaş</w:t>
      </w:r>
      <w:proofErr w:type="spellEnd"/>
      <w:r w:rsidRPr="00FC63B4">
        <w:rPr>
          <w:rFonts w:ascii="Times New Roman" w:hAnsi="Times New Roman" w:cs="Times New Roman"/>
          <w:sz w:val="24"/>
          <w:szCs w:val="24"/>
        </w:rPr>
        <w:t xml:space="preserve"> Yayınları.</w:t>
      </w:r>
    </w:p>
    <w:p w14:paraId="7DE3361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Karaca, E. (2011). </w:t>
      </w:r>
      <w:r w:rsidRPr="00FC63B4">
        <w:rPr>
          <w:rFonts w:ascii="Times New Roman" w:hAnsi="Times New Roman" w:cs="Times New Roman"/>
          <w:i/>
          <w:sz w:val="24"/>
          <w:szCs w:val="24"/>
        </w:rPr>
        <w:t>İnadın ve Direncin Adı: Dr. Hikmet Kıvılcımlı</w:t>
      </w:r>
      <w:r w:rsidRPr="00FC63B4">
        <w:rPr>
          <w:rFonts w:ascii="Times New Roman" w:hAnsi="Times New Roman" w:cs="Times New Roman"/>
          <w:sz w:val="24"/>
          <w:szCs w:val="24"/>
        </w:rPr>
        <w:t>. İstanbul: Destek Yayınevi.</w:t>
      </w:r>
    </w:p>
    <w:p w14:paraId="10A0326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Karamustafa, A. T. (2007). </w:t>
      </w:r>
      <w:r w:rsidRPr="00FC63B4">
        <w:rPr>
          <w:rFonts w:ascii="Times New Roman" w:hAnsi="Times New Roman" w:cs="Times New Roman"/>
          <w:i/>
          <w:iCs/>
          <w:sz w:val="24"/>
          <w:szCs w:val="24"/>
        </w:rPr>
        <w:t xml:space="preserve">Tanrının </w:t>
      </w:r>
      <w:proofErr w:type="spellStart"/>
      <w:r w:rsidRPr="00FC63B4">
        <w:rPr>
          <w:rFonts w:ascii="Times New Roman" w:hAnsi="Times New Roman" w:cs="Times New Roman"/>
          <w:i/>
          <w:iCs/>
          <w:sz w:val="24"/>
          <w:szCs w:val="24"/>
        </w:rPr>
        <w:t>Kuraltanımaz</w:t>
      </w:r>
      <w:proofErr w:type="spellEnd"/>
      <w:r w:rsidRPr="00FC63B4">
        <w:rPr>
          <w:rFonts w:ascii="Times New Roman" w:hAnsi="Times New Roman" w:cs="Times New Roman"/>
          <w:i/>
          <w:iCs/>
          <w:sz w:val="24"/>
          <w:szCs w:val="24"/>
        </w:rPr>
        <w:t xml:space="preserve"> Kulları</w:t>
      </w:r>
      <w:r w:rsidRPr="00FC63B4">
        <w:rPr>
          <w:rFonts w:ascii="Times New Roman" w:hAnsi="Times New Roman" w:cs="Times New Roman"/>
          <w:sz w:val="24"/>
          <w:szCs w:val="24"/>
        </w:rPr>
        <w:t>. (Çev. R. Sezer). İstanbul: Yapı Kredi Yayınları.</w:t>
      </w:r>
    </w:p>
    <w:p w14:paraId="6CB99B7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Kaufman</w:t>
      </w:r>
      <w:proofErr w:type="spellEnd"/>
      <w:r w:rsidRPr="00FC63B4">
        <w:rPr>
          <w:rFonts w:ascii="Times New Roman" w:hAnsi="Times New Roman" w:cs="Times New Roman"/>
          <w:sz w:val="24"/>
          <w:szCs w:val="24"/>
        </w:rPr>
        <w:t>, D. (1997). “</w:t>
      </w:r>
      <w:proofErr w:type="spellStart"/>
      <w:r w:rsidRPr="00FC63B4">
        <w:rPr>
          <w:rFonts w:ascii="Times New Roman" w:hAnsi="Times New Roman" w:cs="Times New Roman"/>
          <w:sz w:val="24"/>
          <w:szCs w:val="24"/>
        </w:rPr>
        <w:t>Thanks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for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Memory: Bloch, Benjamin,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Philosophy</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History</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Not</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Yet: </w:t>
      </w:r>
      <w:proofErr w:type="spellStart"/>
      <w:r w:rsidRPr="00FC63B4">
        <w:rPr>
          <w:rFonts w:ascii="Times New Roman" w:hAnsi="Times New Roman" w:cs="Times New Roman"/>
          <w:i/>
          <w:iCs/>
          <w:sz w:val="24"/>
          <w:szCs w:val="24"/>
        </w:rPr>
        <w:t>Reconsidering</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Ernst</w:t>
      </w:r>
      <w:proofErr w:type="spellEnd"/>
      <w:r w:rsidRPr="00FC63B4">
        <w:rPr>
          <w:rFonts w:ascii="Times New Roman" w:hAnsi="Times New Roman" w:cs="Times New Roman"/>
          <w:i/>
          <w:iCs/>
          <w:sz w:val="24"/>
          <w:szCs w:val="24"/>
        </w:rPr>
        <w:t xml:space="preserve"> Bloch</w:t>
      </w:r>
      <w:r w:rsidRPr="00FC63B4">
        <w:rPr>
          <w:rFonts w:ascii="Times New Roman" w:hAnsi="Times New Roman" w:cs="Times New Roman"/>
          <w:sz w:val="24"/>
          <w:szCs w:val="24"/>
        </w:rPr>
        <w:t xml:space="preserve">. J. O. Daniel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T. </w:t>
      </w:r>
      <w:proofErr w:type="spellStart"/>
      <w:r w:rsidRPr="00FC63B4">
        <w:rPr>
          <w:rFonts w:ascii="Times New Roman" w:hAnsi="Times New Roman" w:cs="Times New Roman"/>
          <w:sz w:val="24"/>
          <w:szCs w:val="24"/>
        </w:rPr>
        <w:t>Moylan</w:t>
      </w:r>
      <w:proofErr w:type="spellEnd"/>
      <w:r w:rsidRPr="00FC63B4">
        <w:rPr>
          <w:rFonts w:ascii="Times New Roman" w:hAnsi="Times New Roman" w:cs="Times New Roman"/>
          <w:sz w:val="24"/>
          <w:szCs w:val="24"/>
        </w:rPr>
        <w:t xml:space="preserve"> (Ed.). 33-52.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/New York: </w:t>
      </w:r>
      <w:proofErr w:type="spellStart"/>
      <w:r w:rsidRPr="00FC63B4">
        <w:rPr>
          <w:rFonts w:ascii="Times New Roman" w:hAnsi="Times New Roman" w:cs="Times New Roman"/>
          <w:sz w:val="24"/>
          <w:szCs w:val="24"/>
        </w:rPr>
        <w:t>Verso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Books</w:t>
      </w:r>
      <w:proofErr w:type="spellEnd"/>
      <w:r w:rsidRPr="00FC63B4">
        <w:rPr>
          <w:rFonts w:ascii="Times New Roman" w:hAnsi="Times New Roman" w:cs="Times New Roman"/>
          <w:sz w:val="24"/>
          <w:szCs w:val="24"/>
        </w:rPr>
        <w:t>.</w:t>
      </w:r>
    </w:p>
    <w:p w14:paraId="278DF11C" w14:textId="3565E44B"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Kaya, M. (2004). Siyasal Katılım: Zeytinburnu Örneği. </w:t>
      </w:r>
      <w:r w:rsidRPr="00FC63B4">
        <w:rPr>
          <w:rFonts w:ascii="Times New Roman" w:hAnsi="Times New Roman" w:cs="Times New Roman"/>
          <w:i/>
          <w:iCs/>
          <w:sz w:val="24"/>
          <w:szCs w:val="24"/>
        </w:rPr>
        <w:t xml:space="preserve">Yayımlanmamış </w:t>
      </w:r>
      <w:r w:rsidR="007C75DC" w:rsidRPr="00FC63B4">
        <w:rPr>
          <w:rFonts w:ascii="Times New Roman" w:hAnsi="Times New Roman" w:cs="Times New Roman"/>
          <w:i/>
          <w:iCs/>
          <w:sz w:val="24"/>
          <w:szCs w:val="24"/>
        </w:rPr>
        <w:t>Y</w:t>
      </w:r>
      <w:r w:rsidRPr="00FC63B4">
        <w:rPr>
          <w:rFonts w:ascii="Times New Roman" w:hAnsi="Times New Roman" w:cs="Times New Roman"/>
          <w:i/>
          <w:iCs/>
          <w:sz w:val="24"/>
          <w:szCs w:val="24"/>
        </w:rPr>
        <w:t xml:space="preserve">üksek </w:t>
      </w:r>
      <w:r w:rsidR="007C75DC" w:rsidRPr="00FC63B4">
        <w:rPr>
          <w:rFonts w:ascii="Times New Roman" w:hAnsi="Times New Roman" w:cs="Times New Roman"/>
          <w:i/>
          <w:iCs/>
          <w:sz w:val="24"/>
          <w:szCs w:val="24"/>
        </w:rPr>
        <w:t>L</w:t>
      </w:r>
      <w:r w:rsidRPr="00FC63B4">
        <w:rPr>
          <w:rFonts w:ascii="Times New Roman" w:hAnsi="Times New Roman" w:cs="Times New Roman"/>
          <w:i/>
          <w:iCs/>
          <w:sz w:val="24"/>
          <w:szCs w:val="24"/>
        </w:rPr>
        <w:t xml:space="preserve">isans </w:t>
      </w:r>
      <w:r w:rsidR="0077476C" w:rsidRPr="00FC63B4">
        <w:rPr>
          <w:rFonts w:ascii="Times New Roman" w:hAnsi="Times New Roman" w:cs="Times New Roman"/>
          <w:i/>
          <w:iCs/>
          <w:sz w:val="24"/>
          <w:szCs w:val="24"/>
        </w:rPr>
        <w:t>T</w:t>
      </w:r>
      <w:r w:rsidRPr="00FC63B4">
        <w:rPr>
          <w:rFonts w:ascii="Times New Roman" w:hAnsi="Times New Roman" w:cs="Times New Roman"/>
          <w:i/>
          <w:iCs/>
          <w:sz w:val="24"/>
          <w:szCs w:val="24"/>
        </w:rPr>
        <w:t>ezi</w:t>
      </w:r>
      <w:r w:rsidRPr="00FC63B4">
        <w:rPr>
          <w:rFonts w:ascii="Times New Roman" w:hAnsi="Times New Roman" w:cs="Times New Roman"/>
          <w:sz w:val="24"/>
          <w:szCs w:val="24"/>
        </w:rPr>
        <w:t>. İstanbul: Yıldız Teknik Üniversitesi SBE.</w:t>
      </w:r>
    </w:p>
    <w:p w14:paraId="0B6780B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Kayaoğlu, M. (2006). Kıvılcımlı: Teorik-Politik Bir Marksizm İçin… </w:t>
      </w:r>
      <w:r w:rsidRPr="00FC63B4">
        <w:rPr>
          <w:rFonts w:ascii="Times New Roman" w:hAnsi="Times New Roman" w:cs="Times New Roman"/>
          <w:i/>
          <w:iCs/>
          <w:sz w:val="24"/>
          <w:szCs w:val="24"/>
        </w:rPr>
        <w:t>Teori ve Politika</w:t>
      </w:r>
      <w:r w:rsidRPr="00FC63B4">
        <w:rPr>
          <w:rFonts w:ascii="Times New Roman" w:hAnsi="Times New Roman" w:cs="Times New Roman"/>
          <w:sz w:val="24"/>
          <w:szCs w:val="24"/>
        </w:rPr>
        <w:t>. 40, 5-60.</w:t>
      </w:r>
    </w:p>
    <w:p w14:paraId="1CC283A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Kayaoğlu, M. (2011). “Tarih Tezi: Materyalist Edinim”. </w:t>
      </w:r>
      <w:r w:rsidRPr="00FC63B4">
        <w:rPr>
          <w:rFonts w:ascii="Times New Roman" w:hAnsi="Times New Roman" w:cs="Times New Roman"/>
          <w:i/>
          <w:iCs/>
          <w:sz w:val="24"/>
          <w:szCs w:val="24"/>
        </w:rPr>
        <w:t>Hikmet Kıvılcımlı Hayatı Eseri Mirası</w:t>
      </w:r>
      <w:r w:rsidRPr="00FC63B4">
        <w:rPr>
          <w:rFonts w:ascii="Times New Roman" w:hAnsi="Times New Roman" w:cs="Times New Roman"/>
          <w:sz w:val="24"/>
          <w:szCs w:val="24"/>
        </w:rPr>
        <w:t>. C. Karagüllü (Der.). 85-92. İstanbul: Ok Yayınları.</w:t>
      </w:r>
    </w:p>
    <w:p w14:paraId="6D41E2A7"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Kayaoğlu, M. (2013). “</w:t>
      </w:r>
      <w:proofErr w:type="spellStart"/>
      <w:r w:rsidRPr="00FC63B4">
        <w:rPr>
          <w:rFonts w:ascii="Times New Roman" w:hAnsi="Times New Roman" w:cs="Times New Roman"/>
          <w:sz w:val="24"/>
          <w:szCs w:val="24"/>
        </w:rPr>
        <w:t>Kıvılcımlı’ya</w:t>
      </w:r>
      <w:proofErr w:type="spellEnd"/>
      <w:r w:rsidRPr="00FC63B4">
        <w:rPr>
          <w:rFonts w:ascii="Times New Roman" w:hAnsi="Times New Roman" w:cs="Times New Roman"/>
          <w:sz w:val="24"/>
          <w:szCs w:val="24"/>
        </w:rPr>
        <w:t xml:space="preserve"> Karşı Kıvılcımlı”. </w:t>
      </w:r>
      <w:r w:rsidRPr="00FC63B4">
        <w:rPr>
          <w:rFonts w:ascii="Times New Roman" w:hAnsi="Times New Roman" w:cs="Times New Roman"/>
          <w:i/>
          <w:iCs/>
          <w:sz w:val="24"/>
          <w:szCs w:val="24"/>
        </w:rPr>
        <w:t>Dr. Hikmet Kıvılcımlı Sempozyumu Bildiriler</w:t>
      </w:r>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(Hzl.). 185-192. İstanbul: Köksüz Yayınlar.</w:t>
      </w:r>
    </w:p>
    <w:p w14:paraId="13A10EF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Kayaoğlu, M. (2017). “Kıvılcımlı’nın Aşkınlığı ve Düşkünlüğü”. </w:t>
      </w:r>
      <w:r w:rsidRPr="00FC63B4">
        <w:rPr>
          <w:rFonts w:ascii="Times New Roman" w:hAnsi="Times New Roman" w:cs="Times New Roman"/>
          <w:i/>
          <w:sz w:val="24"/>
          <w:szCs w:val="24"/>
        </w:rPr>
        <w:t>Hikmet Kıvılcımlı Kitabı</w:t>
      </w:r>
      <w:r w:rsidRPr="00FC63B4">
        <w:rPr>
          <w:rFonts w:ascii="Times New Roman" w:hAnsi="Times New Roman" w:cs="Times New Roman"/>
          <w:sz w:val="24"/>
          <w:szCs w:val="24"/>
        </w:rPr>
        <w:t>. A. Kale (Hzl.). 503-526. Ankara: Dipnot Yayınları.</w:t>
      </w:r>
    </w:p>
    <w:p w14:paraId="24C7DB9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Kellner</w:t>
      </w:r>
      <w:proofErr w:type="spellEnd"/>
      <w:r w:rsidRPr="00FC63B4">
        <w:rPr>
          <w:rFonts w:ascii="Times New Roman" w:hAnsi="Times New Roman" w:cs="Times New Roman"/>
          <w:sz w:val="24"/>
          <w:szCs w:val="24"/>
        </w:rPr>
        <w:t>, D. (</w:t>
      </w:r>
      <w:proofErr w:type="spellStart"/>
      <w:r w:rsidRPr="00FC63B4">
        <w:rPr>
          <w:rFonts w:ascii="Times New Roman" w:hAnsi="Times New Roman" w:cs="Times New Roman"/>
          <w:sz w:val="24"/>
          <w:szCs w:val="24"/>
        </w:rPr>
        <w:t>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Ideology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Critique</w:t>
      </w:r>
      <w:proofErr w:type="spellEnd"/>
      <w:r w:rsidRPr="00FC63B4">
        <w:rPr>
          <w:rFonts w:ascii="Times New Roman" w:hAnsi="Times New Roman" w:cs="Times New Roman"/>
          <w:sz w:val="24"/>
          <w:szCs w:val="24"/>
        </w:rPr>
        <w:t xml:space="preserve">. </w:t>
      </w:r>
      <w:hyperlink r:id="rId12" w:history="1">
        <w:r w:rsidRPr="00FC63B4">
          <w:rPr>
            <w:rStyle w:val="Kpr"/>
            <w:rFonts w:ascii="Times New Roman" w:hAnsi="Times New Roman" w:cs="Times New Roman"/>
            <w:color w:val="auto"/>
            <w:sz w:val="24"/>
            <w:szCs w:val="24"/>
          </w:rPr>
          <w:t>http://www.uta.edu/huma/illuminations/kell1.htm</w:t>
        </w:r>
      </w:hyperlink>
      <w:r w:rsidRPr="00FC63B4">
        <w:rPr>
          <w:rFonts w:ascii="Times New Roman" w:hAnsi="Times New Roman" w:cs="Times New Roman"/>
          <w:sz w:val="24"/>
          <w:szCs w:val="24"/>
        </w:rPr>
        <w:t xml:space="preserve"> (07.09.2019).</w:t>
      </w:r>
    </w:p>
    <w:p w14:paraId="22402319" w14:textId="5CFD3493"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Kellner</w:t>
      </w:r>
      <w:proofErr w:type="spellEnd"/>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O’Hara</w:t>
      </w:r>
      <w:proofErr w:type="spellEnd"/>
      <w:r w:rsidRPr="00FC63B4">
        <w:rPr>
          <w:rFonts w:ascii="Times New Roman" w:hAnsi="Times New Roman" w:cs="Times New Roman"/>
          <w:sz w:val="24"/>
          <w:szCs w:val="24"/>
        </w:rPr>
        <w:t xml:space="preserve">, H. (1976).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Marxism</w:t>
      </w:r>
      <w:proofErr w:type="spellEnd"/>
      <w:r w:rsidRPr="00FC63B4">
        <w:rPr>
          <w:rFonts w:ascii="Times New Roman" w:hAnsi="Times New Roman" w:cs="Times New Roman"/>
          <w:sz w:val="24"/>
          <w:szCs w:val="24"/>
        </w:rPr>
        <w:t xml:space="preserve"> in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9, 11-34.</w:t>
      </w:r>
    </w:p>
    <w:p w14:paraId="78D6D2F3" w14:textId="4B662F8E" w:rsidR="005413A6" w:rsidRPr="00FC63B4" w:rsidRDefault="005413A6"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Keyder</w:t>
      </w:r>
      <w:proofErr w:type="spellEnd"/>
      <w:r w:rsidRPr="00FC63B4">
        <w:rPr>
          <w:rFonts w:ascii="Times New Roman" w:hAnsi="Times New Roman" w:cs="Times New Roman"/>
          <w:sz w:val="24"/>
          <w:szCs w:val="24"/>
        </w:rPr>
        <w:t xml:space="preserve">, Ç. (1979). Osmanlı Ekonomisi ve Osmanlı Maliyesi. </w:t>
      </w:r>
      <w:r w:rsidRPr="00FC63B4">
        <w:rPr>
          <w:rFonts w:ascii="Times New Roman" w:hAnsi="Times New Roman" w:cs="Times New Roman"/>
          <w:i/>
          <w:iCs/>
          <w:sz w:val="24"/>
          <w:szCs w:val="24"/>
        </w:rPr>
        <w:t>Toplum ve Bilim</w:t>
      </w:r>
      <w:r w:rsidRPr="00FC63B4">
        <w:rPr>
          <w:rFonts w:ascii="Times New Roman" w:hAnsi="Times New Roman" w:cs="Times New Roman"/>
          <w:sz w:val="24"/>
          <w:szCs w:val="24"/>
        </w:rPr>
        <w:t>. 8, 35-43.</w:t>
      </w:r>
    </w:p>
    <w:p w14:paraId="118F377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w:t>
      </w:r>
      <w:proofErr w:type="spellStart"/>
      <w:r w:rsidRPr="00FC63B4">
        <w:rPr>
          <w:rFonts w:ascii="Times New Roman" w:hAnsi="Times New Roman" w:cs="Times New Roman"/>
          <w:sz w:val="24"/>
          <w:szCs w:val="24"/>
        </w:rPr>
        <w:t>lı</w:t>
      </w:r>
      <w:proofErr w:type="spellEnd"/>
      <w:r w:rsidRPr="00FC63B4">
        <w:rPr>
          <w:rFonts w:ascii="Times New Roman" w:hAnsi="Times New Roman" w:cs="Times New Roman"/>
          <w:sz w:val="24"/>
          <w:szCs w:val="24"/>
        </w:rPr>
        <w:t>], H. (</w:t>
      </w:r>
      <w:proofErr w:type="gramStart"/>
      <w:r w:rsidRPr="00FC63B4">
        <w:rPr>
          <w:rFonts w:ascii="Times New Roman" w:hAnsi="Times New Roman" w:cs="Times New Roman"/>
          <w:sz w:val="24"/>
          <w:szCs w:val="24"/>
        </w:rPr>
        <w:t>1935a</w:t>
      </w:r>
      <w:proofErr w:type="gramEnd"/>
      <w:r w:rsidRPr="00FC63B4">
        <w:rPr>
          <w:rFonts w:ascii="Times New Roman" w:hAnsi="Times New Roman" w:cs="Times New Roman"/>
          <w:sz w:val="24"/>
          <w:szCs w:val="24"/>
        </w:rPr>
        <w:t xml:space="preserve">). “Ön Söz”. </w:t>
      </w:r>
      <w:r w:rsidRPr="00FC63B4">
        <w:rPr>
          <w:rFonts w:ascii="Times New Roman" w:hAnsi="Times New Roman" w:cs="Times New Roman"/>
          <w:i/>
          <w:sz w:val="24"/>
          <w:szCs w:val="24"/>
        </w:rPr>
        <w:t>Karl Marks’ın Hayatı, Felsefesi, Sosyolojisi</w:t>
      </w:r>
      <w:r w:rsidRPr="00FC63B4">
        <w:rPr>
          <w:rFonts w:ascii="Times New Roman" w:hAnsi="Times New Roman" w:cs="Times New Roman"/>
          <w:sz w:val="24"/>
          <w:szCs w:val="24"/>
        </w:rPr>
        <w:t xml:space="preserve">. V. İ. Lenin. 1-2. İstanbul: Marksizm Bibliyoteği. </w:t>
      </w:r>
    </w:p>
    <w:p w14:paraId="3E50CC91" w14:textId="3AFA9051"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w:t>
      </w:r>
      <w:proofErr w:type="spellStart"/>
      <w:r w:rsidRPr="00FC63B4">
        <w:rPr>
          <w:rFonts w:ascii="Times New Roman" w:hAnsi="Times New Roman" w:cs="Times New Roman"/>
          <w:sz w:val="24"/>
          <w:szCs w:val="24"/>
        </w:rPr>
        <w:t>lı</w:t>
      </w:r>
      <w:proofErr w:type="spellEnd"/>
      <w:r w:rsidRPr="00FC63B4">
        <w:rPr>
          <w:rFonts w:ascii="Times New Roman" w:hAnsi="Times New Roman" w:cs="Times New Roman"/>
          <w:sz w:val="24"/>
          <w:szCs w:val="24"/>
        </w:rPr>
        <w:t xml:space="preserve">], H. (1935b). “Ön Söz”. </w:t>
      </w:r>
      <w:r w:rsidRPr="00FC63B4">
        <w:rPr>
          <w:rFonts w:ascii="Times New Roman" w:hAnsi="Times New Roman" w:cs="Times New Roman"/>
          <w:i/>
          <w:sz w:val="24"/>
          <w:szCs w:val="24"/>
        </w:rPr>
        <w:t>Gündelikçi İş ile Sermaye</w:t>
      </w:r>
      <w:r w:rsidRPr="00FC63B4">
        <w:rPr>
          <w:rFonts w:ascii="Times New Roman" w:hAnsi="Times New Roman" w:cs="Times New Roman"/>
          <w:sz w:val="24"/>
          <w:szCs w:val="24"/>
        </w:rPr>
        <w:t>. K</w:t>
      </w:r>
      <w:r w:rsidR="007C75DC" w:rsidRPr="00FC63B4">
        <w:rPr>
          <w:rFonts w:ascii="Times New Roman" w:hAnsi="Times New Roman" w:cs="Times New Roman"/>
          <w:sz w:val="24"/>
          <w:szCs w:val="24"/>
        </w:rPr>
        <w:t>.</w:t>
      </w:r>
      <w:r w:rsidRPr="00FC63B4">
        <w:rPr>
          <w:rFonts w:ascii="Times New Roman" w:hAnsi="Times New Roman" w:cs="Times New Roman"/>
          <w:sz w:val="24"/>
          <w:szCs w:val="24"/>
        </w:rPr>
        <w:t xml:space="preserve"> Marks. 3-6. İstanbul: Marksizm Bibliyoteği.</w:t>
      </w:r>
    </w:p>
    <w:p w14:paraId="3CC4B0D1" w14:textId="51B75EB8"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(1937). “Eser Hakkında Birkaç Söz”. </w:t>
      </w:r>
      <w:r w:rsidRPr="00FC63B4">
        <w:rPr>
          <w:rFonts w:ascii="Times New Roman" w:hAnsi="Times New Roman" w:cs="Times New Roman"/>
          <w:i/>
          <w:sz w:val="24"/>
          <w:szCs w:val="24"/>
        </w:rPr>
        <w:t>Kapital Forma 1</w:t>
      </w:r>
      <w:r w:rsidRPr="00FC63B4">
        <w:rPr>
          <w:rFonts w:ascii="Times New Roman" w:hAnsi="Times New Roman" w:cs="Times New Roman"/>
          <w:sz w:val="24"/>
          <w:szCs w:val="24"/>
        </w:rPr>
        <w:t>. K</w:t>
      </w:r>
      <w:r w:rsidR="007C75DC" w:rsidRPr="00FC63B4">
        <w:rPr>
          <w:rFonts w:ascii="Times New Roman" w:hAnsi="Times New Roman" w:cs="Times New Roman"/>
          <w:sz w:val="24"/>
          <w:szCs w:val="24"/>
        </w:rPr>
        <w:t>.</w:t>
      </w:r>
      <w:r w:rsidRPr="00FC63B4">
        <w:rPr>
          <w:rFonts w:ascii="Times New Roman" w:hAnsi="Times New Roman" w:cs="Times New Roman"/>
          <w:sz w:val="24"/>
          <w:szCs w:val="24"/>
        </w:rPr>
        <w:t xml:space="preserve"> Marks. III-V. İstanbul: Emekçi Kütüphanesi.</w:t>
      </w:r>
    </w:p>
    <w:p w14:paraId="60C0091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 Ocak 1967). Kadı </w:t>
      </w:r>
      <w:proofErr w:type="spellStart"/>
      <w:r w:rsidRPr="00FC63B4">
        <w:rPr>
          <w:rFonts w:ascii="Times New Roman" w:hAnsi="Times New Roman" w:cs="Times New Roman"/>
          <w:sz w:val="24"/>
          <w:szCs w:val="24"/>
        </w:rPr>
        <w:t>İsrailoğlu</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Simavnalı</w:t>
      </w:r>
      <w:proofErr w:type="spellEnd"/>
      <w:r w:rsidRPr="00FC63B4">
        <w:rPr>
          <w:rFonts w:ascii="Times New Roman" w:hAnsi="Times New Roman" w:cs="Times New Roman"/>
          <w:sz w:val="24"/>
          <w:szCs w:val="24"/>
        </w:rPr>
        <w:t xml:space="preserve"> Şeyh Bedrettin.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1.</w:t>
      </w:r>
    </w:p>
    <w:p w14:paraId="422A4014"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(15 Aralık 1970). Tarihte Büyük Devrimciler 1: </w:t>
      </w:r>
      <w:proofErr w:type="spellStart"/>
      <w:r w:rsidRPr="00FC63B4">
        <w:rPr>
          <w:rFonts w:ascii="Times New Roman" w:hAnsi="Times New Roman" w:cs="Times New Roman"/>
          <w:sz w:val="24"/>
          <w:szCs w:val="24"/>
        </w:rPr>
        <w:t>Spartaküs</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9.</w:t>
      </w:r>
    </w:p>
    <w:p w14:paraId="69E90EFD"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(22 Aralık 1970). Tarihte Büyük Devrimciler 2: Şeyh Bedrettin.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10.</w:t>
      </w:r>
    </w:p>
    <w:p w14:paraId="2CF0E3F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(29 Aralık 1970). Tarihte Büyük Devrimciler 3: John </w:t>
      </w:r>
      <w:proofErr w:type="spellStart"/>
      <w:r w:rsidRPr="00FC63B4">
        <w:rPr>
          <w:rFonts w:ascii="Times New Roman" w:hAnsi="Times New Roman" w:cs="Times New Roman"/>
          <w:sz w:val="24"/>
          <w:szCs w:val="24"/>
        </w:rPr>
        <w:t>Ball</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11.</w:t>
      </w:r>
    </w:p>
    <w:p w14:paraId="30655AD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 Şubat 1971). Yeter Be! Duyuru ve Çağrı.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16.</w:t>
      </w:r>
    </w:p>
    <w:p w14:paraId="3B5A85C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(16 Mart 1971). Ordu Kılıcını Attı!... </w:t>
      </w:r>
      <w:r w:rsidRPr="00FC63B4">
        <w:rPr>
          <w:rFonts w:ascii="Times New Roman" w:hAnsi="Times New Roman" w:cs="Times New Roman"/>
          <w:i/>
          <w:iCs/>
          <w:sz w:val="24"/>
          <w:szCs w:val="24"/>
        </w:rPr>
        <w:t>Sosyalist</w:t>
      </w:r>
      <w:r w:rsidRPr="00FC63B4">
        <w:rPr>
          <w:rFonts w:ascii="Times New Roman" w:hAnsi="Times New Roman" w:cs="Times New Roman"/>
          <w:sz w:val="24"/>
          <w:szCs w:val="24"/>
        </w:rPr>
        <w:t xml:space="preserve">. 22. </w:t>
      </w:r>
    </w:p>
    <w:p w14:paraId="1ACA17EE" w14:textId="08284CE2"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1979a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Kim Suçlamış?</w:t>
      </w:r>
      <w:r w:rsidRPr="00FC63B4">
        <w:rPr>
          <w:rFonts w:ascii="Times New Roman" w:hAnsi="Times New Roman" w:cs="Times New Roman"/>
          <w:sz w:val="24"/>
          <w:szCs w:val="24"/>
        </w:rPr>
        <w:t xml:space="preserve"> İstanbul: Yol Yayınları.</w:t>
      </w:r>
    </w:p>
    <w:p w14:paraId="5604BEA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(1979b). </w:t>
      </w:r>
      <w:r w:rsidRPr="00FC63B4">
        <w:rPr>
          <w:rFonts w:ascii="Times New Roman" w:hAnsi="Times New Roman" w:cs="Times New Roman"/>
          <w:i/>
          <w:iCs/>
          <w:sz w:val="24"/>
          <w:szCs w:val="24"/>
        </w:rPr>
        <w:t>Legaliteyi İstismar</w:t>
      </w:r>
      <w:r w:rsidRPr="00FC63B4">
        <w:rPr>
          <w:rFonts w:ascii="Times New Roman" w:hAnsi="Times New Roman" w:cs="Times New Roman"/>
          <w:sz w:val="24"/>
          <w:szCs w:val="24"/>
        </w:rPr>
        <w:t>. İstanbul: Yol Yayınları.</w:t>
      </w:r>
    </w:p>
    <w:p w14:paraId="0F12170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(1995). </w:t>
      </w:r>
      <w:r w:rsidRPr="00FC63B4">
        <w:rPr>
          <w:rFonts w:ascii="Times New Roman" w:hAnsi="Times New Roman" w:cs="Times New Roman"/>
          <w:i/>
          <w:iCs/>
          <w:sz w:val="24"/>
          <w:szCs w:val="24"/>
        </w:rPr>
        <w:t>Sosyalist Gazetesi Yazıları</w:t>
      </w:r>
      <w:r w:rsidRPr="00FC63B4">
        <w:rPr>
          <w:rFonts w:ascii="Times New Roman" w:hAnsi="Times New Roman" w:cs="Times New Roman"/>
          <w:sz w:val="24"/>
          <w:szCs w:val="24"/>
        </w:rPr>
        <w:t>. İstanbul: Diyalektik Yayınları.</w:t>
      </w:r>
    </w:p>
    <w:p w14:paraId="440A610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2007a</w:t>
      </w:r>
      <w:proofErr w:type="gramEnd"/>
      <w:r w:rsidRPr="00FC63B4">
        <w:rPr>
          <w:rFonts w:ascii="Times New Roman" w:hAnsi="Times New Roman" w:cs="Times New Roman"/>
          <w:sz w:val="24"/>
          <w:szCs w:val="24"/>
        </w:rPr>
        <w:t xml:space="preserve">). “Hikmet Kıvılcımlı’nın Kendi Kaleminden Hayatı”. </w:t>
      </w:r>
      <w:r w:rsidRPr="00FC63B4">
        <w:rPr>
          <w:rFonts w:ascii="Times New Roman" w:hAnsi="Times New Roman" w:cs="Times New Roman"/>
          <w:i/>
          <w:sz w:val="24"/>
          <w:szCs w:val="24"/>
        </w:rPr>
        <w:t>Osmanlı Tarihinin Maddesi</w:t>
      </w:r>
      <w:r w:rsidRPr="00FC63B4">
        <w:rPr>
          <w:rFonts w:ascii="Times New Roman" w:hAnsi="Times New Roman" w:cs="Times New Roman"/>
          <w:sz w:val="24"/>
          <w:szCs w:val="24"/>
        </w:rPr>
        <w:t>. H. Kıvılcımlı. 23-26. İstanbul: Sosyal İnsan Yayınları.</w:t>
      </w:r>
    </w:p>
    <w:p w14:paraId="5D3827B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(2007b). </w:t>
      </w:r>
      <w:r w:rsidRPr="00FC63B4">
        <w:rPr>
          <w:rFonts w:ascii="Times New Roman" w:hAnsi="Times New Roman" w:cs="Times New Roman"/>
          <w:i/>
          <w:sz w:val="24"/>
          <w:szCs w:val="24"/>
        </w:rPr>
        <w:t>Emperyalizm Geberen Kapitalizm</w:t>
      </w:r>
      <w:r w:rsidRPr="00FC63B4">
        <w:rPr>
          <w:rFonts w:ascii="Times New Roman" w:hAnsi="Times New Roman" w:cs="Times New Roman"/>
          <w:sz w:val="24"/>
          <w:szCs w:val="24"/>
        </w:rPr>
        <w:t>. İstanbul: Sosyal İnsan Yayınları.</w:t>
      </w:r>
    </w:p>
    <w:p w14:paraId="4E57CAA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(2007c). </w:t>
      </w:r>
      <w:r w:rsidRPr="00FC63B4">
        <w:rPr>
          <w:rFonts w:ascii="Times New Roman" w:hAnsi="Times New Roman" w:cs="Times New Roman"/>
          <w:i/>
          <w:iCs/>
          <w:sz w:val="24"/>
          <w:szCs w:val="24"/>
        </w:rPr>
        <w:t>Anayasa (Teklifi)</w:t>
      </w:r>
      <w:r w:rsidRPr="00FC63B4">
        <w:rPr>
          <w:rFonts w:ascii="Times New Roman" w:hAnsi="Times New Roman" w:cs="Times New Roman"/>
          <w:sz w:val="24"/>
          <w:szCs w:val="24"/>
        </w:rPr>
        <w:t>. İstanbul: Sosyal İnsan Yayınları.</w:t>
      </w:r>
    </w:p>
    <w:p w14:paraId="1907481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(2007d). </w:t>
      </w:r>
      <w:r w:rsidRPr="00FC63B4">
        <w:rPr>
          <w:rFonts w:ascii="Times New Roman" w:hAnsi="Times New Roman" w:cs="Times New Roman"/>
          <w:i/>
          <w:sz w:val="24"/>
          <w:szCs w:val="24"/>
        </w:rPr>
        <w:t>Osmanlı Tarihinin Maddesi</w:t>
      </w:r>
      <w:r w:rsidRPr="00FC63B4">
        <w:rPr>
          <w:rFonts w:ascii="Times New Roman" w:hAnsi="Times New Roman" w:cs="Times New Roman"/>
          <w:sz w:val="24"/>
          <w:szCs w:val="24"/>
        </w:rPr>
        <w:t>. İstanbul: Sosyal İnsan Yayınları.</w:t>
      </w:r>
    </w:p>
    <w:p w14:paraId="4765236C"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2007e</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Türkiye’de Kapitalizmin Gelişimi</w:t>
      </w:r>
      <w:r w:rsidRPr="00FC63B4">
        <w:rPr>
          <w:rFonts w:ascii="Times New Roman" w:hAnsi="Times New Roman" w:cs="Times New Roman"/>
          <w:sz w:val="24"/>
          <w:szCs w:val="24"/>
        </w:rPr>
        <w:t>. İstanbul: Sosyal İnsan Yayınları.</w:t>
      </w:r>
    </w:p>
    <w:p w14:paraId="0E0CBF4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Kıvılcımlı, H. (2007f). “Kadı </w:t>
      </w:r>
      <w:proofErr w:type="spellStart"/>
      <w:r w:rsidRPr="00FC63B4">
        <w:rPr>
          <w:rFonts w:ascii="Times New Roman" w:hAnsi="Times New Roman" w:cs="Times New Roman"/>
          <w:sz w:val="24"/>
          <w:szCs w:val="24"/>
        </w:rPr>
        <w:t>İsraioğlu</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Simavnalı</w:t>
      </w:r>
      <w:proofErr w:type="spellEnd"/>
      <w:r w:rsidRPr="00FC63B4">
        <w:rPr>
          <w:rFonts w:ascii="Times New Roman" w:hAnsi="Times New Roman" w:cs="Times New Roman"/>
          <w:sz w:val="24"/>
          <w:szCs w:val="24"/>
        </w:rPr>
        <w:t xml:space="preserve"> Şeyh Bedreddin”. </w:t>
      </w:r>
      <w:r w:rsidRPr="00FC63B4">
        <w:rPr>
          <w:rFonts w:ascii="Times New Roman" w:hAnsi="Times New Roman" w:cs="Times New Roman"/>
          <w:i/>
          <w:iCs/>
          <w:sz w:val="24"/>
          <w:szCs w:val="24"/>
        </w:rPr>
        <w:t>Tarih Ütopya İsyan Şeyh Bedreddin</w:t>
      </w:r>
      <w:r w:rsidRPr="00FC63B4">
        <w:rPr>
          <w:rFonts w:ascii="Times New Roman" w:hAnsi="Times New Roman" w:cs="Times New Roman"/>
          <w:sz w:val="24"/>
          <w:szCs w:val="24"/>
        </w:rPr>
        <w:t>. B. Çoban (Hzl.). 37-54. İstanbul: Su Yayınları.</w:t>
      </w:r>
    </w:p>
    <w:p w14:paraId="1A11CC0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2008a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Edebiyatı </w:t>
      </w:r>
      <w:proofErr w:type="spellStart"/>
      <w:r w:rsidRPr="00FC63B4">
        <w:rPr>
          <w:rFonts w:ascii="Times New Roman" w:hAnsi="Times New Roman" w:cs="Times New Roman"/>
          <w:i/>
          <w:sz w:val="24"/>
          <w:szCs w:val="24"/>
        </w:rPr>
        <w:t>Cedide’nin</w:t>
      </w:r>
      <w:proofErr w:type="spellEnd"/>
      <w:r w:rsidRPr="00FC63B4">
        <w:rPr>
          <w:rFonts w:ascii="Times New Roman" w:hAnsi="Times New Roman" w:cs="Times New Roman"/>
          <w:i/>
          <w:sz w:val="24"/>
          <w:szCs w:val="24"/>
        </w:rPr>
        <w:t xml:space="preserve"> Otopsisi</w:t>
      </w:r>
      <w:r w:rsidRPr="00FC63B4">
        <w:rPr>
          <w:rFonts w:ascii="Times New Roman" w:hAnsi="Times New Roman" w:cs="Times New Roman"/>
          <w:sz w:val="24"/>
          <w:szCs w:val="24"/>
        </w:rPr>
        <w:t>. İstanbul: Sosyal İnsan Yayınları.</w:t>
      </w:r>
    </w:p>
    <w:p w14:paraId="37CBD5F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(2008b). </w:t>
      </w:r>
      <w:r w:rsidRPr="00FC63B4">
        <w:rPr>
          <w:rFonts w:ascii="Times New Roman" w:hAnsi="Times New Roman" w:cs="Times New Roman"/>
          <w:i/>
          <w:sz w:val="24"/>
          <w:szCs w:val="24"/>
        </w:rPr>
        <w:t>Türkiye İşçi Sınıfının Sosyal Varlığı</w:t>
      </w:r>
      <w:r w:rsidRPr="00FC63B4">
        <w:rPr>
          <w:rFonts w:ascii="Times New Roman" w:hAnsi="Times New Roman" w:cs="Times New Roman"/>
          <w:sz w:val="24"/>
          <w:szCs w:val="24"/>
        </w:rPr>
        <w:t>. İstanbul: Sosyal İnsan Yayınları.</w:t>
      </w:r>
    </w:p>
    <w:p w14:paraId="21DD61B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(2008c). </w:t>
      </w:r>
      <w:r w:rsidRPr="00FC63B4">
        <w:rPr>
          <w:rFonts w:ascii="Times New Roman" w:hAnsi="Times New Roman" w:cs="Times New Roman"/>
          <w:i/>
          <w:sz w:val="24"/>
          <w:szCs w:val="24"/>
        </w:rPr>
        <w:t>Marks-Engels</w:t>
      </w:r>
      <w:r w:rsidRPr="00FC63B4">
        <w:rPr>
          <w:rFonts w:ascii="Times New Roman" w:hAnsi="Times New Roman" w:cs="Times New Roman"/>
          <w:sz w:val="24"/>
          <w:szCs w:val="24"/>
        </w:rPr>
        <w:t>. İstanbul: Sosyal İnsan Yayınları.</w:t>
      </w:r>
    </w:p>
    <w:p w14:paraId="44FB8227" w14:textId="37E931CD"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(2008d). </w:t>
      </w:r>
      <w:r w:rsidRPr="00FC63B4">
        <w:rPr>
          <w:rFonts w:ascii="Times New Roman" w:hAnsi="Times New Roman" w:cs="Times New Roman"/>
          <w:i/>
          <w:sz w:val="24"/>
          <w:szCs w:val="24"/>
        </w:rPr>
        <w:t>Marksizm Kalpazanları Kimlerdir?</w:t>
      </w:r>
      <w:r w:rsidRPr="00FC63B4">
        <w:rPr>
          <w:rFonts w:ascii="Times New Roman" w:hAnsi="Times New Roman" w:cs="Times New Roman"/>
          <w:sz w:val="24"/>
          <w:szCs w:val="24"/>
        </w:rPr>
        <w:t xml:space="preserve"> İstanbul: Sosyal İnsan Yayınları.</w:t>
      </w:r>
    </w:p>
    <w:p w14:paraId="7FBCDA9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2008e</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Durum Yargılaması ve 5 Mart Toplantısı</w:t>
      </w:r>
      <w:r w:rsidRPr="00FC63B4">
        <w:rPr>
          <w:rFonts w:ascii="Times New Roman" w:hAnsi="Times New Roman" w:cs="Times New Roman"/>
          <w:iCs/>
          <w:sz w:val="24"/>
          <w:szCs w:val="24"/>
        </w:rPr>
        <w:t>.</w:t>
      </w:r>
      <w:r w:rsidRPr="00FC63B4">
        <w:rPr>
          <w:rFonts w:ascii="Times New Roman" w:hAnsi="Times New Roman" w:cs="Times New Roman"/>
          <w:sz w:val="24"/>
          <w:szCs w:val="24"/>
        </w:rPr>
        <w:t xml:space="preserve"> İstanbul: Sosyal İnsan Yayınları.</w:t>
      </w:r>
    </w:p>
    <w:p w14:paraId="0B1BF86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(2008f). </w:t>
      </w:r>
      <w:r w:rsidRPr="00FC63B4">
        <w:rPr>
          <w:rFonts w:ascii="Times New Roman" w:hAnsi="Times New Roman" w:cs="Times New Roman"/>
          <w:i/>
          <w:sz w:val="24"/>
          <w:szCs w:val="24"/>
        </w:rPr>
        <w:t>Dinin Türk Toplumuna Etkileri</w:t>
      </w:r>
      <w:r w:rsidRPr="00FC63B4">
        <w:rPr>
          <w:rFonts w:ascii="Times New Roman" w:hAnsi="Times New Roman" w:cs="Times New Roman"/>
          <w:iCs/>
          <w:sz w:val="24"/>
          <w:szCs w:val="24"/>
        </w:rPr>
        <w:t>.</w:t>
      </w:r>
      <w:r w:rsidRPr="00FC63B4">
        <w:rPr>
          <w:rFonts w:ascii="Times New Roman" w:hAnsi="Times New Roman" w:cs="Times New Roman"/>
          <w:sz w:val="24"/>
          <w:szCs w:val="24"/>
        </w:rPr>
        <w:t xml:space="preserve"> İstanbul: Sosyal İnsan Yayınları.</w:t>
      </w:r>
    </w:p>
    <w:p w14:paraId="4B155DF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2009a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Yol Kitap 1 Genel Düşünceler</w:t>
      </w:r>
      <w:r w:rsidRPr="00FC63B4">
        <w:rPr>
          <w:rFonts w:ascii="Times New Roman" w:hAnsi="Times New Roman" w:cs="Times New Roman"/>
          <w:sz w:val="24"/>
          <w:szCs w:val="24"/>
        </w:rPr>
        <w:t>. İstanbul: Sosyal İnsan Yayınları.</w:t>
      </w:r>
    </w:p>
    <w:p w14:paraId="0DC2785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(2009b). </w:t>
      </w:r>
      <w:r w:rsidRPr="00FC63B4">
        <w:rPr>
          <w:rFonts w:ascii="Times New Roman" w:hAnsi="Times New Roman" w:cs="Times New Roman"/>
          <w:i/>
          <w:sz w:val="24"/>
          <w:szCs w:val="24"/>
        </w:rPr>
        <w:t>Günlük Anılar</w:t>
      </w:r>
      <w:r w:rsidRPr="00FC63B4">
        <w:rPr>
          <w:rFonts w:ascii="Times New Roman" w:hAnsi="Times New Roman" w:cs="Times New Roman"/>
          <w:sz w:val="24"/>
          <w:szCs w:val="24"/>
        </w:rPr>
        <w:t>. İstanbul: Sosyal İnsan Yayınları.</w:t>
      </w:r>
    </w:p>
    <w:p w14:paraId="788F708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(2009c). </w:t>
      </w:r>
      <w:r w:rsidRPr="00FC63B4">
        <w:rPr>
          <w:rFonts w:ascii="Times New Roman" w:hAnsi="Times New Roman" w:cs="Times New Roman"/>
          <w:i/>
          <w:sz w:val="24"/>
          <w:szCs w:val="24"/>
        </w:rPr>
        <w:t>Yol Kitap 3 Partide Konaklar ve Konuklar</w:t>
      </w:r>
      <w:r w:rsidRPr="00FC63B4">
        <w:rPr>
          <w:rFonts w:ascii="Times New Roman" w:hAnsi="Times New Roman" w:cs="Times New Roman"/>
          <w:sz w:val="24"/>
          <w:szCs w:val="24"/>
        </w:rPr>
        <w:t>. İstanbul: Sosyal İnsan Yayınları.</w:t>
      </w:r>
    </w:p>
    <w:p w14:paraId="31DBE8F8" w14:textId="1627FEC9"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(2009d). </w:t>
      </w:r>
      <w:r w:rsidRPr="00FC63B4">
        <w:rPr>
          <w:rFonts w:ascii="Times New Roman" w:hAnsi="Times New Roman" w:cs="Times New Roman"/>
          <w:i/>
          <w:sz w:val="24"/>
          <w:szCs w:val="24"/>
        </w:rPr>
        <w:t>Yol Kitap 5C Müttefik: Köylü</w:t>
      </w:r>
      <w:r w:rsidRPr="00FC63B4">
        <w:rPr>
          <w:rFonts w:ascii="Times New Roman" w:hAnsi="Times New Roman" w:cs="Times New Roman"/>
          <w:sz w:val="24"/>
          <w:szCs w:val="24"/>
        </w:rPr>
        <w:t>. İstanbul: Sosyal İnsan Yayınları.</w:t>
      </w:r>
    </w:p>
    <w:p w14:paraId="17662263" w14:textId="35D6E2CD" w:rsidR="00424715" w:rsidRPr="00FC63B4" w:rsidRDefault="00424715" w:rsidP="0042471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2009e</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Yol Kitap 5D Yedek Güç: Milliyet (Doğu)</w:t>
      </w:r>
      <w:r w:rsidRPr="00FC63B4">
        <w:rPr>
          <w:rFonts w:ascii="Times New Roman" w:hAnsi="Times New Roman" w:cs="Times New Roman"/>
          <w:sz w:val="24"/>
          <w:szCs w:val="24"/>
        </w:rPr>
        <w:t>. İstanbul: Sosyal İnsan Yayınları.</w:t>
      </w:r>
    </w:p>
    <w:p w14:paraId="5C853F58" w14:textId="337B26FE"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(2010). </w:t>
      </w:r>
      <w:r w:rsidRPr="00FC63B4">
        <w:rPr>
          <w:rFonts w:ascii="Times New Roman" w:hAnsi="Times New Roman" w:cs="Times New Roman"/>
          <w:i/>
          <w:sz w:val="24"/>
          <w:szCs w:val="24"/>
        </w:rPr>
        <w:t>Deccal Kapımızı Nasıl Çalıyor!</w:t>
      </w:r>
      <w:r w:rsidRPr="00FC63B4">
        <w:rPr>
          <w:rFonts w:ascii="Times New Roman" w:hAnsi="Times New Roman" w:cs="Times New Roman"/>
          <w:sz w:val="24"/>
          <w:szCs w:val="24"/>
        </w:rPr>
        <w:t xml:space="preserve"> İstanbul: Sosyal İnsan Yayınları.</w:t>
      </w:r>
    </w:p>
    <w:p w14:paraId="7EDBF73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2011a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Tarih Yazıları</w:t>
      </w:r>
      <w:r w:rsidRPr="00FC63B4">
        <w:rPr>
          <w:rFonts w:ascii="Times New Roman" w:hAnsi="Times New Roman" w:cs="Times New Roman"/>
          <w:sz w:val="24"/>
          <w:szCs w:val="24"/>
        </w:rPr>
        <w:t>. İstanbul: Sosyal İnsan Yayınları.</w:t>
      </w:r>
    </w:p>
    <w:p w14:paraId="57A820E5" w14:textId="16939C8B"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(2011b). </w:t>
      </w:r>
      <w:r w:rsidRPr="00FC63B4">
        <w:rPr>
          <w:rFonts w:ascii="Times New Roman" w:hAnsi="Times New Roman" w:cs="Times New Roman"/>
          <w:i/>
          <w:sz w:val="24"/>
          <w:szCs w:val="24"/>
        </w:rPr>
        <w:t>Devrimci Aydın Nedir?</w:t>
      </w:r>
      <w:r w:rsidRPr="00FC63B4">
        <w:rPr>
          <w:rFonts w:ascii="Times New Roman" w:hAnsi="Times New Roman" w:cs="Times New Roman"/>
          <w:sz w:val="24"/>
          <w:szCs w:val="24"/>
        </w:rPr>
        <w:t xml:space="preserve"> İstanbul: Sosyal İnsan Yayınları.</w:t>
      </w:r>
    </w:p>
    <w:p w14:paraId="6802CD4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(2011c). </w:t>
      </w:r>
      <w:r w:rsidRPr="00FC63B4">
        <w:rPr>
          <w:rFonts w:ascii="Times New Roman" w:hAnsi="Times New Roman" w:cs="Times New Roman"/>
          <w:i/>
          <w:sz w:val="24"/>
          <w:szCs w:val="24"/>
        </w:rPr>
        <w:t>Vatan Partisi Tüzük ve Programı</w:t>
      </w:r>
      <w:r w:rsidRPr="00FC63B4">
        <w:rPr>
          <w:rFonts w:ascii="Times New Roman" w:hAnsi="Times New Roman" w:cs="Times New Roman"/>
          <w:sz w:val="24"/>
          <w:szCs w:val="24"/>
        </w:rPr>
        <w:t>. İstanbul: Sosyal İnsan Yayınları.</w:t>
      </w:r>
    </w:p>
    <w:p w14:paraId="4E89FFB3"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(2011d). </w:t>
      </w:r>
      <w:r w:rsidRPr="00FC63B4">
        <w:rPr>
          <w:rFonts w:ascii="Times New Roman" w:hAnsi="Times New Roman" w:cs="Times New Roman"/>
          <w:i/>
          <w:sz w:val="24"/>
          <w:szCs w:val="24"/>
        </w:rPr>
        <w:t>Fetih ve Medeniyet</w:t>
      </w:r>
      <w:r w:rsidRPr="00FC63B4">
        <w:rPr>
          <w:rFonts w:ascii="Times New Roman" w:hAnsi="Times New Roman" w:cs="Times New Roman"/>
          <w:sz w:val="24"/>
          <w:szCs w:val="24"/>
        </w:rPr>
        <w:t>. İstanbul: Sosyal İnsan Yayınları.</w:t>
      </w:r>
    </w:p>
    <w:p w14:paraId="1F2346E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Kıvılcımlı, H. (</w:t>
      </w:r>
      <w:proofErr w:type="gramStart"/>
      <w:r w:rsidRPr="00FC63B4">
        <w:rPr>
          <w:rFonts w:ascii="Times New Roman" w:hAnsi="Times New Roman" w:cs="Times New Roman"/>
          <w:sz w:val="24"/>
          <w:szCs w:val="24"/>
        </w:rPr>
        <w:t>2011e</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Eyüp Sultan Konuşması</w:t>
      </w:r>
      <w:r w:rsidRPr="00FC63B4">
        <w:rPr>
          <w:rFonts w:ascii="Times New Roman" w:hAnsi="Times New Roman" w:cs="Times New Roman"/>
          <w:sz w:val="24"/>
          <w:szCs w:val="24"/>
        </w:rPr>
        <w:t>. İstanbul: Sosyal İnsan Yayınları.</w:t>
      </w:r>
    </w:p>
    <w:p w14:paraId="2762D8D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(2011f). </w:t>
      </w:r>
      <w:r w:rsidRPr="00FC63B4">
        <w:rPr>
          <w:rFonts w:ascii="Times New Roman" w:hAnsi="Times New Roman" w:cs="Times New Roman"/>
          <w:i/>
          <w:iCs/>
          <w:sz w:val="24"/>
          <w:szCs w:val="24"/>
        </w:rPr>
        <w:t>Halk Savaşının Planları</w:t>
      </w:r>
      <w:r w:rsidRPr="00FC63B4">
        <w:rPr>
          <w:rFonts w:ascii="Times New Roman" w:hAnsi="Times New Roman" w:cs="Times New Roman"/>
          <w:sz w:val="24"/>
          <w:szCs w:val="24"/>
        </w:rPr>
        <w:t>. İstanbul: Sosyal İnsan Yayınları.</w:t>
      </w:r>
    </w:p>
    <w:p w14:paraId="1625854D"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(2011g). </w:t>
      </w:r>
      <w:r w:rsidRPr="00FC63B4">
        <w:rPr>
          <w:rFonts w:ascii="Times New Roman" w:hAnsi="Times New Roman" w:cs="Times New Roman"/>
          <w:i/>
          <w:iCs/>
          <w:sz w:val="24"/>
          <w:szCs w:val="24"/>
        </w:rPr>
        <w:t>İlkel Sosyalizmden Kapitalizme İlk Geçiş İngiltere</w:t>
      </w:r>
      <w:r w:rsidRPr="00FC63B4">
        <w:rPr>
          <w:rFonts w:ascii="Times New Roman" w:hAnsi="Times New Roman" w:cs="Times New Roman"/>
          <w:sz w:val="24"/>
          <w:szCs w:val="24"/>
        </w:rPr>
        <w:t>. İstanbul: Sosyal İnsan Yayınları.</w:t>
      </w:r>
    </w:p>
    <w:p w14:paraId="3877A29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(2011h). </w:t>
      </w:r>
      <w:r w:rsidRPr="00FC63B4">
        <w:rPr>
          <w:rFonts w:ascii="Times New Roman" w:hAnsi="Times New Roman" w:cs="Times New Roman"/>
          <w:i/>
          <w:iCs/>
          <w:sz w:val="24"/>
          <w:szCs w:val="24"/>
        </w:rPr>
        <w:t>İlkel Sosyalizmden Kapitalizme Son Geçiş Japonya</w:t>
      </w:r>
      <w:r w:rsidRPr="00FC63B4">
        <w:rPr>
          <w:rFonts w:ascii="Times New Roman" w:hAnsi="Times New Roman" w:cs="Times New Roman"/>
          <w:sz w:val="24"/>
          <w:szCs w:val="24"/>
        </w:rPr>
        <w:t>. İstanbul: Sosyal İnsan Yayınları.</w:t>
      </w:r>
    </w:p>
    <w:p w14:paraId="60A5E0A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2011ı</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Toplum Biçimlerinin Gelişimi</w:t>
      </w:r>
      <w:r w:rsidRPr="00FC63B4">
        <w:rPr>
          <w:rFonts w:ascii="Times New Roman" w:hAnsi="Times New Roman" w:cs="Times New Roman"/>
          <w:sz w:val="24"/>
          <w:szCs w:val="24"/>
        </w:rPr>
        <w:t>. İstanbul: Sosyal İnsan Yayınları.</w:t>
      </w:r>
    </w:p>
    <w:p w14:paraId="56A890C1"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(2011j). </w:t>
      </w:r>
      <w:r w:rsidRPr="00FC63B4">
        <w:rPr>
          <w:rFonts w:ascii="Times New Roman" w:hAnsi="Times New Roman" w:cs="Times New Roman"/>
          <w:i/>
          <w:iCs/>
          <w:sz w:val="24"/>
          <w:szCs w:val="24"/>
        </w:rPr>
        <w:t>Türkiye Köyü ve Sosyalizm</w:t>
      </w:r>
      <w:r w:rsidRPr="00FC63B4">
        <w:rPr>
          <w:rFonts w:ascii="Times New Roman" w:hAnsi="Times New Roman" w:cs="Times New Roman"/>
          <w:sz w:val="24"/>
          <w:szCs w:val="24"/>
        </w:rPr>
        <w:t>. İstanbul: Sosyal İnsan Yayınları.</w:t>
      </w:r>
    </w:p>
    <w:p w14:paraId="1BC62265"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(2011k). </w:t>
      </w:r>
      <w:r w:rsidRPr="00FC63B4">
        <w:rPr>
          <w:rFonts w:ascii="Times New Roman" w:hAnsi="Times New Roman" w:cs="Times New Roman"/>
          <w:i/>
          <w:iCs/>
          <w:sz w:val="24"/>
          <w:szCs w:val="24"/>
        </w:rPr>
        <w:t>TİP Seminerleri</w:t>
      </w:r>
      <w:r w:rsidRPr="00FC63B4">
        <w:rPr>
          <w:rFonts w:ascii="Times New Roman" w:hAnsi="Times New Roman" w:cs="Times New Roman"/>
          <w:sz w:val="24"/>
          <w:szCs w:val="24"/>
        </w:rPr>
        <w:t>. İstanbul: Sosyal İnsan Yayınları.</w:t>
      </w:r>
    </w:p>
    <w:p w14:paraId="1B222DD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(2011l). </w:t>
      </w:r>
      <w:r w:rsidRPr="00FC63B4">
        <w:rPr>
          <w:rFonts w:ascii="Times New Roman" w:hAnsi="Times New Roman" w:cs="Times New Roman"/>
          <w:i/>
          <w:iCs/>
          <w:sz w:val="24"/>
          <w:szCs w:val="24"/>
        </w:rPr>
        <w:t>Demokrasi Türkiye Ekonomi Politikası</w:t>
      </w:r>
      <w:r w:rsidRPr="00FC63B4">
        <w:rPr>
          <w:rFonts w:ascii="Times New Roman" w:hAnsi="Times New Roman" w:cs="Times New Roman"/>
          <w:sz w:val="24"/>
          <w:szCs w:val="24"/>
        </w:rPr>
        <w:t>. İstanbul: Sosyal İnsan Yayınları.</w:t>
      </w:r>
    </w:p>
    <w:p w14:paraId="0945974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(2013). </w:t>
      </w:r>
      <w:r w:rsidRPr="00FC63B4">
        <w:rPr>
          <w:rFonts w:ascii="Times New Roman" w:hAnsi="Times New Roman" w:cs="Times New Roman"/>
          <w:i/>
          <w:iCs/>
          <w:sz w:val="24"/>
          <w:szCs w:val="24"/>
        </w:rPr>
        <w:t>Komün Gücü</w:t>
      </w:r>
      <w:r w:rsidRPr="00FC63B4">
        <w:rPr>
          <w:rFonts w:ascii="Times New Roman" w:hAnsi="Times New Roman" w:cs="Times New Roman"/>
          <w:sz w:val="24"/>
          <w:szCs w:val="24"/>
        </w:rPr>
        <w:t>. İstanbul: Sosyal İnsan Yayınları.</w:t>
      </w:r>
    </w:p>
    <w:p w14:paraId="4DCA4B0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Kıvılcımlı, H. (</w:t>
      </w:r>
      <w:proofErr w:type="gramStart"/>
      <w:r w:rsidRPr="00FC63B4">
        <w:rPr>
          <w:rFonts w:ascii="Times New Roman" w:hAnsi="Times New Roman" w:cs="Times New Roman"/>
          <w:sz w:val="24"/>
          <w:szCs w:val="24"/>
        </w:rPr>
        <w:t>2014a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Tarih Devrim Sosyalizm</w:t>
      </w:r>
      <w:r w:rsidRPr="00FC63B4">
        <w:rPr>
          <w:rFonts w:ascii="Times New Roman" w:hAnsi="Times New Roman" w:cs="Times New Roman"/>
          <w:sz w:val="24"/>
          <w:szCs w:val="24"/>
        </w:rPr>
        <w:t>. İstanbul: Sosyal İnsan Yayınları.</w:t>
      </w:r>
    </w:p>
    <w:p w14:paraId="64AD0E2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(2014b). </w:t>
      </w:r>
      <w:r w:rsidRPr="00FC63B4">
        <w:rPr>
          <w:rFonts w:ascii="Times New Roman" w:hAnsi="Times New Roman" w:cs="Times New Roman"/>
          <w:i/>
          <w:sz w:val="24"/>
          <w:szCs w:val="24"/>
        </w:rPr>
        <w:t>Allah-Peygamber-Kitap</w:t>
      </w:r>
      <w:r w:rsidRPr="00FC63B4">
        <w:rPr>
          <w:rFonts w:ascii="Times New Roman" w:hAnsi="Times New Roman" w:cs="Times New Roman"/>
          <w:sz w:val="24"/>
          <w:szCs w:val="24"/>
        </w:rPr>
        <w:t>. İstanbul: Sosyal İnsan Yayınları.</w:t>
      </w:r>
    </w:p>
    <w:p w14:paraId="5E04DA5D"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Kıvılcımlı, H. (2015). </w:t>
      </w:r>
      <w:r w:rsidRPr="00FC63B4">
        <w:rPr>
          <w:rFonts w:ascii="Times New Roman" w:hAnsi="Times New Roman" w:cs="Times New Roman"/>
          <w:i/>
          <w:iCs/>
          <w:sz w:val="24"/>
          <w:szCs w:val="24"/>
        </w:rPr>
        <w:t>Genel Olarak Sosyal Sınıflar ve Partiler</w:t>
      </w:r>
      <w:r w:rsidRPr="00FC63B4">
        <w:rPr>
          <w:rFonts w:ascii="Times New Roman" w:hAnsi="Times New Roman" w:cs="Times New Roman"/>
          <w:sz w:val="24"/>
          <w:szCs w:val="24"/>
        </w:rPr>
        <w:t>. İstanbul: Derleniş Yayınları.</w:t>
      </w:r>
    </w:p>
    <w:p w14:paraId="7B3A06B6" w14:textId="77777777" w:rsidR="001D6CA5" w:rsidRPr="00FC63B4" w:rsidRDefault="001D6CA5" w:rsidP="001D6CA5">
      <w:pPr>
        <w:spacing w:before="120" w:after="120" w:line="360" w:lineRule="auto"/>
        <w:jc w:val="both"/>
        <w:rPr>
          <w:rFonts w:ascii="Times New Roman" w:hAnsi="Times New Roman" w:cs="Times New Roman"/>
          <w:sz w:val="24"/>
          <w:szCs w:val="24"/>
        </w:rPr>
      </w:pPr>
      <w:r w:rsidRPr="00FC63B4">
        <w:rPr>
          <w:rFonts w:ascii="Times New Roman" w:hAnsi="Times New Roman" w:cs="Times New Roman"/>
          <w:sz w:val="24"/>
          <w:szCs w:val="24"/>
        </w:rPr>
        <w:t xml:space="preserve">Koçak, O. (1999). </w:t>
      </w:r>
      <w:proofErr w:type="spellStart"/>
      <w:r w:rsidRPr="00FC63B4">
        <w:rPr>
          <w:rFonts w:ascii="Times New Roman" w:hAnsi="Times New Roman" w:cs="Times New Roman"/>
          <w:sz w:val="24"/>
          <w:szCs w:val="24"/>
        </w:rPr>
        <w:t>Adorno-Marcuse</w:t>
      </w:r>
      <w:proofErr w:type="spellEnd"/>
      <w:r w:rsidRPr="00FC63B4">
        <w:rPr>
          <w:rFonts w:ascii="Times New Roman" w:hAnsi="Times New Roman" w:cs="Times New Roman"/>
          <w:sz w:val="24"/>
          <w:szCs w:val="24"/>
        </w:rPr>
        <w:t xml:space="preserve"> Yazışmasına Giriş. </w:t>
      </w:r>
      <w:r w:rsidRPr="00FC63B4">
        <w:rPr>
          <w:rFonts w:ascii="Times New Roman" w:hAnsi="Times New Roman" w:cs="Times New Roman"/>
          <w:i/>
          <w:iCs/>
          <w:sz w:val="24"/>
          <w:szCs w:val="24"/>
        </w:rPr>
        <w:t>Defter</w:t>
      </w:r>
      <w:r w:rsidRPr="00FC63B4">
        <w:rPr>
          <w:rFonts w:ascii="Times New Roman" w:hAnsi="Times New Roman" w:cs="Times New Roman"/>
          <w:sz w:val="24"/>
          <w:szCs w:val="24"/>
        </w:rPr>
        <w:t>. 37, 93-114.</w:t>
      </w:r>
    </w:p>
    <w:p w14:paraId="7C2067A7"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Kolakowski</w:t>
      </w:r>
      <w:proofErr w:type="spellEnd"/>
      <w:r w:rsidRPr="00FC63B4">
        <w:rPr>
          <w:rFonts w:ascii="Times New Roman" w:hAnsi="Times New Roman" w:cs="Times New Roman"/>
          <w:sz w:val="24"/>
          <w:szCs w:val="24"/>
        </w:rPr>
        <w:t xml:space="preserve">, L. (1978). </w:t>
      </w:r>
      <w:r w:rsidRPr="00FC63B4">
        <w:rPr>
          <w:rFonts w:ascii="Times New Roman" w:hAnsi="Times New Roman" w:cs="Times New Roman"/>
          <w:i/>
          <w:iCs/>
          <w:sz w:val="24"/>
          <w:szCs w:val="24"/>
        </w:rPr>
        <w:t xml:space="preserve">Main </w:t>
      </w:r>
      <w:proofErr w:type="spellStart"/>
      <w:r w:rsidRPr="00FC63B4">
        <w:rPr>
          <w:rFonts w:ascii="Times New Roman" w:hAnsi="Times New Roman" w:cs="Times New Roman"/>
          <w:i/>
          <w:iCs/>
          <w:sz w:val="24"/>
          <w:szCs w:val="24"/>
        </w:rPr>
        <w:t>Currents</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Marxism</w:t>
      </w:r>
      <w:proofErr w:type="spellEnd"/>
      <w:r w:rsidRPr="00FC63B4">
        <w:rPr>
          <w:rFonts w:ascii="Times New Roman" w:hAnsi="Times New Roman" w:cs="Times New Roman"/>
          <w:i/>
          <w:iCs/>
          <w:sz w:val="24"/>
          <w:szCs w:val="24"/>
        </w:rPr>
        <w:t xml:space="preserve"> Volume III </w:t>
      </w:r>
      <w:proofErr w:type="spellStart"/>
      <w:r w:rsidRPr="00FC63B4">
        <w:rPr>
          <w:rFonts w:ascii="Times New Roman" w:hAnsi="Times New Roman" w:cs="Times New Roman"/>
          <w:i/>
          <w:iCs/>
          <w:sz w:val="24"/>
          <w:szCs w:val="24"/>
        </w:rPr>
        <w:t>Breakdown</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P. S. Falla). Oxford: Oxford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0235757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xml:space="preserve">, K. (1988). </w:t>
      </w:r>
      <w:r w:rsidRPr="00FC63B4">
        <w:rPr>
          <w:rFonts w:ascii="Times New Roman" w:hAnsi="Times New Roman" w:cs="Times New Roman"/>
          <w:i/>
          <w:iCs/>
          <w:sz w:val="24"/>
          <w:szCs w:val="24"/>
        </w:rPr>
        <w:t>Ateşten Köprü</w:t>
      </w:r>
      <w:r w:rsidRPr="00FC63B4">
        <w:rPr>
          <w:rFonts w:ascii="Times New Roman" w:hAnsi="Times New Roman" w:cs="Times New Roman"/>
          <w:sz w:val="24"/>
          <w:szCs w:val="24"/>
        </w:rPr>
        <w:t>. İstanbul: Bibliotek Yayınları.</w:t>
      </w:r>
    </w:p>
    <w:p w14:paraId="57E8438D"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Korcan</w:t>
      </w:r>
      <w:proofErr w:type="spellEnd"/>
      <w:r w:rsidRPr="00FC63B4">
        <w:rPr>
          <w:rFonts w:ascii="Times New Roman" w:hAnsi="Times New Roman" w:cs="Times New Roman"/>
          <w:sz w:val="24"/>
          <w:szCs w:val="24"/>
        </w:rPr>
        <w:t xml:space="preserve">, K. (1989). </w:t>
      </w:r>
      <w:r w:rsidRPr="00FC63B4">
        <w:rPr>
          <w:rFonts w:ascii="Times New Roman" w:hAnsi="Times New Roman" w:cs="Times New Roman"/>
          <w:i/>
          <w:iCs/>
          <w:sz w:val="24"/>
          <w:szCs w:val="24"/>
        </w:rPr>
        <w:t>Harbiye Kazanı</w:t>
      </w:r>
      <w:r w:rsidRPr="00FC63B4">
        <w:rPr>
          <w:rFonts w:ascii="Times New Roman" w:hAnsi="Times New Roman" w:cs="Times New Roman"/>
          <w:sz w:val="24"/>
          <w:szCs w:val="24"/>
        </w:rPr>
        <w:t>. İstanbul: E Yayınları.</w:t>
      </w:r>
    </w:p>
    <w:p w14:paraId="04745298"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Koselleck</w:t>
      </w:r>
      <w:proofErr w:type="spellEnd"/>
      <w:r w:rsidRPr="00FC63B4">
        <w:rPr>
          <w:rFonts w:ascii="Times New Roman" w:hAnsi="Times New Roman" w:cs="Times New Roman"/>
          <w:sz w:val="24"/>
          <w:szCs w:val="24"/>
        </w:rPr>
        <w:t xml:space="preserve">, R. (2004). </w:t>
      </w:r>
      <w:proofErr w:type="spellStart"/>
      <w:r w:rsidRPr="00FC63B4">
        <w:rPr>
          <w:rFonts w:ascii="Times New Roman" w:hAnsi="Times New Roman" w:cs="Times New Roman"/>
          <w:i/>
          <w:iCs/>
          <w:sz w:val="24"/>
          <w:szCs w:val="24"/>
        </w:rPr>
        <w:t>Futures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Past</w:t>
      </w:r>
      <w:proofErr w:type="spellEnd"/>
      <w:r w:rsidRPr="00FC63B4">
        <w:rPr>
          <w:rFonts w:ascii="Times New Roman" w:hAnsi="Times New Roman" w:cs="Times New Roman"/>
          <w:i/>
          <w:iCs/>
          <w:sz w:val="24"/>
          <w:szCs w:val="24"/>
        </w:rPr>
        <w:t xml:space="preserve">: On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Semantics</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Historical</w:t>
      </w:r>
      <w:proofErr w:type="spellEnd"/>
      <w:r w:rsidRPr="00FC63B4">
        <w:rPr>
          <w:rFonts w:ascii="Times New Roman" w:hAnsi="Times New Roman" w:cs="Times New Roman"/>
          <w:i/>
          <w:iCs/>
          <w:sz w:val="24"/>
          <w:szCs w:val="24"/>
        </w:rPr>
        <w:t xml:space="preserve"> Time</w:t>
      </w:r>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K. </w:t>
      </w:r>
      <w:proofErr w:type="spellStart"/>
      <w:r w:rsidRPr="00FC63B4">
        <w:rPr>
          <w:rFonts w:ascii="Times New Roman" w:hAnsi="Times New Roman" w:cs="Times New Roman"/>
          <w:sz w:val="24"/>
          <w:szCs w:val="24"/>
        </w:rPr>
        <w:t>Tribe</w:t>
      </w:r>
      <w:proofErr w:type="spellEnd"/>
      <w:r w:rsidRPr="00FC63B4">
        <w:rPr>
          <w:rFonts w:ascii="Times New Roman" w:hAnsi="Times New Roman" w:cs="Times New Roman"/>
          <w:sz w:val="24"/>
          <w:szCs w:val="24"/>
        </w:rPr>
        <w:t xml:space="preserve">). New York: Columbia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7D913794"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Kundakçı, S. Ş. (2005). </w:t>
      </w:r>
      <w:r w:rsidRPr="00FC63B4">
        <w:rPr>
          <w:rFonts w:ascii="Times New Roman" w:hAnsi="Times New Roman" w:cs="Times New Roman"/>
          <w:i/>
          <w:iCs/>
          <w:sz w:val="24"/>
          <w:szCs w:val="24"/>
        </w:rPr>
        <w:t>Bir Ömür Bir Sohbet</w:t>
      </w:r>
      <w:r w:rsidRPr="00FC63B4">
        <w:rPr>
          <w:rFonts w:ascii="Times New Roman" w:hAnsi="Times New Roman" w:cs="Times New Roman"/>
          <w:sz w:val="24"/>
          <w:szCs w:val="24"/>
        </w:rPr>
        <w:t>. E. Tosun (Hzl.). İstanbul: TÜSTAV Yayınları.</w:t>
      </w:r>
    </w:p>
    <w:p w14:paraId="470E28F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lastRenderedPageBreak/>
        <w:t xml:space="preserve">Küçük, Y. (1994). “Çağdaş Yol Dergisi ile Söyleşi”. </w:t>
      </w:r>
      <w:r w:rsidRPr="00FC63B4">
        <w:rPr>
          <w:rFonts w:ascii="Times New Roman" w:hAnsi="Times New Roman" w:cs="Times New Roman"/>
          <w:i/>
          <w:iCs/>
          <w:sz w:val="24"/>
          <w:szCs w:val="24"/>
        </w:rPr>
        <w:t>Dr. Hikmet Kıvılcımlı ve Devrimci Hareketin Genel Otokritiği</w:t>
      </w:r>
      <w:r w:rsidRPr="00FC63B4">
        <w:rPr>
          <w:rFonts w:ascii="Times New Roman" w:hAnsi="Times New Roman" w:cs="Times New Roman"/>
          <w:sz w:val="24"/>
          <w:szCs w:val="24"/>
        </w:rPr>
        <w:t>. 170-182. İstanbul: Alaz Yayıncılık.</w:t>
      </w:r>
    </w:p>
    <w:p w14:paraId="054683D8" w14:textId="539D2E6C"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D. (2009). </w:t>
      </w:r>
      <w:proofErr w:type="spellStart"/>
      <w:r w:rsidRPr="00FC63B4">
        <w:rPr>
          <w:rFonts w:ascii="Times New Roman" w:hAnsi="Times New Roman" w:cs="Times New Roman"/>
          <w:i/>
          <w:iCs/>
          <w:sz w:val="24"/>
          <w:szCs w:val="24"/>
        </w:rPr>
        <w:t>Marksizmin</w:t>
      </w:r>
      <w:proofErr w:type="spellEnd"/>
      <w:r w:rsidRPr="00FC63B4">
        <w:rPr>
          <w:rFonts w:ascii="Times New Roman" w:hAnsi="Times New Roman" w:cs="Times New Roman"/>
          <w:i/>
          <w:iCs/>
          <w:sz w:val="24"/>
          <w:szCs w:val="24"/>
        </w:rPr>
        <w:t xml:space="preserve"> Marksist Eleştirisi</w:t>
      </w:r>
      <w:r w:rsidRPr="00FC63B4">
        <w:rPr>
          <w:rFonts w:ascii="Times New Roman" w:hAnsi="Times New Roman" w:cs="Times New Roman"/>
          <w:sz w:val="24"/>
          <w:szCs w:val="24"/>
        </w:rPr>
        <w:t>. İstanbul: Köksüz Yayınlar.</w:t>
      </w:r>
    </w:p>
    <w:p w14:paraId="500ABA5A" w14:textId="20A36B50" w:rsidR="00A47527" w:rsidRPr="00FC63B4" w:rsidRDefault="00A47527"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D. (</w:t>
      </w:r>
      <w:proofErr w:type="gramStart"/>
      <w:r w:rsidRPr="00FC63B4">
        <w:rPr>
          <w:rFonts w:ascii="Times New Roman" w:hAnsi="Times New Roman" w:cs="Times New Roman"/>
          <w:sz w:val="24"/>
          <w:szCs w:val="24"/>
        </w:rPr>
        <w:t>2013a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Kıvılcımlı Üzerine Yazılar (1975-2012)</w:t>
      </w:r>
      <w:r w:rsidRPr="00FC63B4">
        <w:rPr>
          <w:rFonts w:ascii="Times New Roman" w:hAnsi="Times New Roman" w:cs="Times New Roman"/>
          <w:sz w:val="24"/>
          <w:szCs w:val="24"/>
        </w:rPr>
        <w:t>. İstanbul: Köksüz Yayınlar.</w:t>
      </w:r>
    </w:p>
    <w:p w14:paraId="7D3CAF76" w14:textId="28234BF1"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D. (2013</w:t>
      </w:r>
      <w:r w:rsidR="00A47527" w:rsidRPr="00FC63B4">
        <w:rPr>
          <w:rFonts w:ascii="Times New Roman" w:hAnsi="Times New Roman" w:cs="Times New Roman"/>
          <w:sz w:val="24"/>
          <w:szCs w:val="24"/>
        </w:rPr>
        <w:t>b</w:t>
      </w:r>
      <w:r w:rsidRPr="00FC63B4">
        <w:rPr>
          <w:rFonts w:ascii="Times New Roman" w:hAnsi="Times New Roman" w:cs="Times New Roman"/>
          <w:sz w:val="24"/>
          <w:szCs w:val="24"/>
        </w:rPr>
        <w:t xml:space="preserve">). “Kıvılcımlı’nın Marksizm’e Katkılarının Eleştirel Değerlendirilmesi”. </w:t>
      </w:r>
      <w:r w:rsidRPr="00FC63B4">
        <w:rPr>
          <w:rFonts w:ascii="Times New Roman" w:hAnsi="Times New Roman" w:cs="Times New Roman"/>
          <w:i/>
          <w:iCs/>
          <w:sz w:val="24"/>
          <w:szCs w:val="24"/>
        </w:rPr>
        <w:t>Dr. Hikmet Kıvılcımlı Sempozyumu Bildiriler</w:t>
      </w:r>
      <w:r w:rsidRPr="00FC63B4">
        <w:rPr>
          <w:rFonts w:ascii="Times New Roman" w:hAnsi="Times New Roman" w:cs="Times New Roman"/>
          <w:sz w:val="24"/>
          <w:szCs w:val="24"/>
        </w:rPr>
        <w:t xml:space="preserve">. D. </w:t>
      </w:r>
      <w:proofErr w:type="spellStart"/>
      <w:r w:rsidRPr="00FC63B4">
        <w:rPr>
          <w:rFonts w:ascii="Times New Roman" w:hAnsi="Times New Roman" w:cs="Times New Roman"/>
          <w:sz w:val="24"/>
          <w:szCs w:val="24"/>
        </w:rPr>
        <w:t>Küçükaydın</w:t>
      </w:r>
      <w:proofErr w:type="spellEnd"/>
      <w:r w:rsidRPr="00FC63B4">
        <w:rPr>
          <w:rFonts w:ascii="Times New Roman" w:hAnsi="Times New Roman" w:cs="Times New Roman"/>
          <w:sz w:val="24"/>
          <w:szCs w:val="24"/>
        </w:rPr>
        <w:t xml:space="preserve"> (Hzl.). 53-73. İstanbul: Köksüz Yayınlar.</w:t>
      </w:r>
    </w:p>
    <w:p w14:paraId="1C24325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Kürkçü, E. (1994). “Çağdaş Yol Dergisi ile Söyleşi”. </w:t>
      </w:r>
      <w:r w:rsidRPr="00FC63B4">
        <w:rPr>
          <w:rFonts w:ascii="Times New Roman" w:hAnsi="Times New Roman" w:cs="Times New Roman"/>
          <w:i/>
          <w:iCs/>
          <w:sz w:val="24"/>
          <w:szCs w:val="24"/>
        </w:rPr>
        <w:t>Dr. Hikmet Kıvılcımlı ve Devrimci Hareketin Genel Otokritiği</w:t>
      </w:r>
      <w:r w:rsidRPr="00FC63B4">
        <w:rPr>
          <w:rFonts w:ascii="Times New Roman" w:hAnsi="Times New Roman" w:cs="Times New Roman"/>
          <w:sz w:val="24"/>
          <w:szCs w:val="24"/>
        </w:rPr>
        <w:t>. 144-169. İstanbul: Alaz Yayıncılık.</w:t>
      </w:r>
    </w:p>
    <w:p w14:paraId="33ABD97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Kürkçü, E. (2013). </w:t>
      </w:r>
      <w:r w:rsidRPr="00FC63B4">
        <w:rPr>
          <w:rFonts w:ascii="Times New Roman" w:hAnsi="Times New Roman" w:cs="Times New Roman"/>
          <w:i/>
          <w:iCs/>
          <w:sz w:val="24"/>
          <w:szCs w:val="24"/>
        </w:rPr>
        <w:t>İsyanın İzinde</w:t>
      </w:r>
      <w:r w:rsidRPr="00FC63B4">
        <w:rPr>
          <w:rFonts w:ascii="Times New Roman" w:hAnsi="Times New Roman" w:cs="Times New Roman"/>
          <w:sz w:val="24"/>
          <w:szCs w:val="24"/>
        </w:rPr>
        <w:t>. Ankara: Dipnot Yayınları.</w:t>
      </w:r>
    </w:p>
    <w:p w14:paraId="62C1B9D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Laclau</w:t>
      </w:r>
      <w:proofErr w:type="spellEnd"/>
      <w:r w:rsidRPr="00FC63B4">
        <w:rPr>
          <w:rFonts w:ascii="Times New Roman" w:hAnsi="Times New Roman" w:cs="Times New Roman"/>
          <w:sz w:val="24"/>
          <w:szCs w:val="24"/>
        </w:rPr>
        <w:t>, E. (2016). “</w:t>
      </w:r>
      <w:proofErr w:type="spellStart"/>
      <w:r w:rsidRPr="00FC63B4">
        <w:rPr>
          <w:rFonts w:ascii="Times New Roman" w:hAnsi="Times New Roman" w:cs="Times New Roman"/>
          <w:sz w:val="24"/>
          <w:szCs w:val="24"/>
        </w:rPr>
        <w:t>Yapıbozum</w:t>
      </w:r>
      <w:proofErr w:type="spellEnd"/>
      <w:r w:rsidRPr="00FC63B4">
        <w:rPr>
          <w:rFonts w:ascii="Times New Roman" w:hAnsi="Times New Roman" w:cs="Times New Roman"/>
          <w:sz w:val="24"/>
          <w:szCs w:val="24"/>
        </w:rPr>
        <w:t xml:space="preserve">, Pragmatizm, Hegemonya”. (Çev. T. Birkan). </w:t>
      </w:r>
      <w:proofErr w:type="spellStart"/>
      <w:r w:rsidRPr="00FC63B4">
        <w:rPr>
          <w:rFonts w:ascii="Times New Roman" w:hAnsi="Times New Roman" w:cs="Times New Roman"/>
          <w:i/>
          <w:sz w:val="24"/>
          <w:szCs w:val="24"/>
        </w:rPr>
        <w:t>Yapıbozum</w:t>
      </w:r>
      <w:proofErr w:type="spellEnd"/>
      <w:r w:rsidRPr="00FC63B4">
        <w:rPr>
          <w:rFonts w:ascii="Times New Roman" w:hAnsi="Times New Roman" w:cs="Times New Roman"/>
          <w:i/>
          <w:sz w:val="24"/>
          <w:szCs w:val="24"/>
        </w:rPr>
        <w:t xml:space="preserve"> ve Pragmatizm</w:t>
      </w:r>
      <w:r w:rsidRPr="00FC63B4">
        <w:rPr>
          <w:rFonts w:ascii="Times New Roman" w:hAnsi="Times New Roman" w:cs="Times New Roman"/>
          <w:sz w:val="24"/>
          <w:szCs w:val="24"/>
        </w:rPr>
        <w:t xml:space="preserve">. C. </w:t>
      </w:r>
      <w:proofErr w:type="spellStart"/>
      <w:r w:rsidRPr="00FC63B4">
        <w:rPr>
          <w:rFonts w:ascii="Times New Roman" w:hAnsi="Times New Roman" w:cs="Times New Roman"/>
          <w:sz w:val="24"/>
          <w:szCs w:val="24"/>
        </w:rPr>
        <w:t>Mouffe</w:t>
      </w:r>
      <w:proofErr w:type="spellEnd"/>
      <w:r w:rsidRPr="00FC63B4">
        <w:rPr>
          <w:rFonts w:ascii="Times New Roman" w:hAnsi="Times New Roman" w:cs="Times New Roman"/>
          <w:sz w:val="24"/>
          <w:szCs w:val="24"/>
        </w:rPr>
        <w:t xml:space="preserve"> (Der.). 79-112. İstanbul: İletişim Yayınları.</w:t>
      </w:r>
    </w:p>
    <w:p w14:paraId="3D033543"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Lefebvre</w:t>
      </w:r>
      <w:proofErr w:type="spellEnd"/>
      <w:r w:rsidRPr="00FC63B4">
        <w:rPr>
          <w:rFonts w:ascii="Times New Roman" w:hAnsi="Times New Roman" w:cs="Times New Roman"/>
          <w:sz w:val="24"/>
          <w:szCs w:val="24"/>
        </w:rPr>
        <w:t xml:space="preserve">, H. (2012). </w:t>
      </w:r>
      <w:r w:rsidRPr="00FC63B4">
        <w:rPr>
          <w:rFonts w:ascii="Times New Roman" w:hAnsi="Times New Roman" w:cs="Times New Roman"/>
          <w:i/>
          <w:sz w:val="24"/>
          <w:szCs w:val="24"/>
        </w:rPr>
        <w:t>Gündelik Hayatın Eleştirisi 1</w:t>
      </w:r>
      <w:r w:rsidRPr="00FC63B4">
        <w:rPr>
          <w:rFonts w:ascii="Times New Roman" w:hAnsi="Times New Roman" w:cs="Times New Roman"/>
          <w:sz w:val="24"/>
          <w:szCs w:val="24"/>
        </w:rPr>
        <w:t>. (Çev. I. Ergüden). İstanbul: Sel Yayıncılık.</w:t>
      </w:r>
    </w:p>
    <w:p w14:paraId="3F1F221B" w14:textId="2ADFD5CF"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Levitas</w:t>
      </w:r>
      <w:proofErr w:type="spellEnd"/>
      <w:r w:rsidRPr="00FC63B4">
        <w:rPr>
          <w:rFonts w:ascii="Times New Roman" w:hAnsi="Times New Roman" w:cs="Times New Roman"/>
          <w:sz w:val="24"/>
          <w:szCs w:val="24"/>
        </w:rPr>
        <w:t xml:space="preserve">, R. (1990). </w:t>
      </w:r>
      <w:proofErr w:type="spellStart"/>
      <w:r w:rsidRPr="00FC63B4">
        <w:rPr>
          <w:rFonts w:ascii="Times New Roman" w:hAnsi="Times New Roman" w:cs="Times New Roman"/>
          <w:sz w:val="24"/>
          <w:szCs w:val="24"/>
        </w:rPr>
        <w:t>Educated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on </w:t>
      </w:r>
      <w:proofErr w:type="spellStart"/>
      <w:r w:rsidRPr="00FC63B4">
        <w:rPr>
          <w:rFonts w:ascii="Times New Roman" w:hAnsi="Times New Roman" w:cs="Times New Roman"/>
          <w:sz w:val="24"/>
          <w:szCs w:val="24"/>
        </w:rPr>
        <w:t>Abstract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Concrete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Utopian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Studies</w:t>
      </w:r>
      <w:proofErr w:type="spellEnd"/>
      <w:r w:rsidRPr="00FC63B4">
        <w:rPr>
          <w:rFonts w:ascii="Times New Roman" w:hAnsi="Times New Roman" w:cs="Times New Roman"/>
          <w:sz w:val="24"/>
          <w:szCs w:val="24"/>
        </w:rPr>
        <w:t>. 1</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2</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w:t>
      </w:r>
      <w:r w:rsidRPr="00FC63B4">
        <w:rPr>
          <w:rFonts w:ascii="Times New Roman" w:hAnsi="Times New Roman" w:cs="Times New Roman"/>
          <w:i/>
          <w:sz w:val="24"/>
          <w:szCs w:val="24"/>
        </w:rPr>
        <w:t xml:space="preserve"> </w:t>
      </w:r>
      <w:r w:rsidRPr="00FC63B4">
        <w:rPr>
          <w:rFonts w:ascii="Times New Roman" w:hAnsi="Times New Roman" w:cs="Times New Roman"/>
          <w:sz w:val="24"/>
          <w:szCs w:val="24"/>
        </w:rPr>
        <w:t>13-26.</w:t>
      </w:r>
    </w:p>
    <w:p w14:paraId="286C4CB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M. (1988). </w:t>
      </w:r>
      <w:proofErr w:type="spellStart"/>
      <w:r w:rsidRPr="00FC63B4">
        <w:rPr>
          <w:rFonts w:ascii="Times New Roman" w:hAnsi="Times New Roman" w:cs="Times New Roman"/>
          <w:sz w:val="24"/>
          <w:szCs w:val="24"/>
        </w:rPr>
        <w:t>Marxism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Liberation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Theory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Notebooks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for</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Study</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and</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Research</w:t>
      </w:r>
      <w:proofErr w:type="spellEnd"/>
      <w:r w:rsidRPr="00FC63B4">
        <w:rPr>
          <w:rFonts w:ascii="Times New Roman" w:hAnsi="Times New Roman" w:cs="Times New Roman"/>
          <w:sz w:val="24"/>
          <w:szCs w:val="24"/>
        </w:rPr>
        <w:t>. 10, 3-39.</w:t>
      </w:r>
    </w:p>
    <w:p w14:paraId="5DC6BE7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Löwy</w:t>
      </w:r>
      <w:proofErr w:type="spellEnd"/>
      <w:r w:rsidRPr="00FC63B4">
        <w:rPr>
          <w:rFonts w:ascii="Times New Roman" w:hAnsi="Times New Roman" w:cs="Times New Roman"/>
          <w:sz w:val="24"/>
          <w:szCs w:val="24"/>
        </w:rPr>
        <w:t xml:space="preserve">, M. ve </w:t>
      </w:r>
      <w:proofErr w:type="spellStart"/>
      <w:r w:rsidRPr="00FC63B4">
        <w:rPr>
          <w:rFonts w:ascii="Times New Roman" w:hAnsi="Times New Roman" w:cs="Times New Roman"/>
          <w:sz w:val="24"/>
          <w:szCs w:val="24"/>
        </w:rPr>
        <w:t>Sayre</w:t>
      </w:r>
      <w:proofErr w:type="spellEnd"/>
      <w:r w:rsidRPr="00FC63B4">
        <w:rPr>
          <w:rFonts w:ascii="Times New Roman" w:hAnsi="Times New Roman" w:cs="Times New Roman"/>
          <w:sz w:val="24"/>
          <w:szCs w:val="24"/>
        </w:rPr>
        <w:t xml:space="preserve">, R. (2007). </w:t>
      </w:r>
      <w:r w:rsidRPr="00FC63B4">
        <w:rPr>
          <w:rFonts w:ascii="Times New Roman" w:hAnsi="Times New Roman" w:cs="Times New Roman"/>
          <w:i/>
          <w:sz w:val="24"/>
          <w:szCs w:val="24"/>
        </w:rPr>
        <w:t>İsyan ve Melankoli</w:t>
      </w:r>
      <w:r w:rsidRPr="00FC63B4">
        <w:rPr>
          <w:rFonts w:ascii="Times New Roman" w:hAnsi="Times New Roman" w:cs="Times New Roman"/>
          <w:sz w:val="24"/>
          <w:szCs w:val="24"/>
        </w:rPr>
        <w:t xml:space="preserve">. (Çev. I. Ergüden). İstanbul: </w:t>
      </w:r>
      <w:proofErr w:type="spellStart"/>
      <w:r w:rsidRPr="00FC63B4">
        <w:rPr>
          <w:rFonts w:ascii="Times New Roman" w:hAnsi="Times New Roman" w:cs="Times New Roman"/>
          <w:sz w:val="24"/>
          <w:szCs w:val="24"/>
        </w:rPr>
        <w:t>Versus</w:t>
      </w:r>
      <w:proofErr w:type="spellEnd"/>
      <w:r w:rsidRPr="00FC63B4">
        <w:rPr>
          <w:rFonts w:ascii="Times New Roman" w:hAnsi="Times New Roman" w:cs="Times New Roman"/>
          <w:sz w:val="24"/>
          <w:szCs w:val="24"/>
        </w:rPr>
        <w:t xml:space="preserve"> Yayınları.</w:t>
      </w:r>
    </w:p>
    <w:p w14:paraId="2C860D3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(1970). </w:t>
      </w:r>
      <w:r w:rsidRPr="00FC63B4">
        <w:rPr>
          <w:rFonts w:ascii="Times New Roman" w:hAnsi="Times New Roman" w:cs="Times New Roman"/>
          <w:i/>
          <w:iCs/>
          <w:sz w:val="24"/>
          <w:szCs w:val="24"/>
        </w:rPr>
        <w:t>Ekonomi Politiğin Eleştirisine Katkı</w:t>
      </w:r>
      <w:r w:rsidRPr="00FC63B4">
        <w:rPr>
          <w:rFonts w:ascii="Times New Roman" w:hAnsi="Times New Roman" w:cs="Times New Roman"/>
          <w:sz w:val="24"/>
          <w:szCs w:val="24"/>
        </w:rPr>
        <w:t>. (Çev. S. Belli). Ankara: Sol Yayınları.</w:t>
      </w:r>
    </w:p>
    <w:p w14:paraId="2DB4AD20" w14:textId="48982A38"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(1979). </w:t>
      </w:r>
      <w:proofErr w:type="spellStart"/>
      <w:r w:rsidRPr="00FC63B4">
        <w:rPr>
          <w:rFonts w:ascii="Times New Roman" w:hAnsi="Times New Roman" w:cs="Times New Roman"/>
          <w:i/>
          <w:iCs/>
          <w:sz w:val="24"/>
          <w:szCs w:val="24"/>
        </w:rPr>
        <w:t>Grundrisse</w:t>
      </w:r>
      <w:proofErr w:type="spellEnd"/>
      <w:r w:rsidRPr="00FC63B4">
        <w:rPr>
          <w:rFonts w:ascii="Times New Roman" w:hAnsi="Times New Roman" w:cs="Times New Roman"/>
          <w:i/>
          <w:iCs/>
          <w:sz w:val="24"/>
          <w:szCs w:val="24"/>
        </w:rPr>
        <w:t>: Ekonomi Politiğin Eleşti</w:t>
      </w:r>
      <w:r w:rsidR="00E20593" w:rsidRPr="00FC63B4">
        <w:rPr>
          <w:rFonts w:ascii="Times New Roman" w:hAnsi="Times New Roman" w:cs="Times New Roman"/>
          <w:i/>
          <w:iCs/>
          <w:sz w:val="24"/>
          <w:szCs w:val="24"/>
        </w:rPr>
        <w:t>ri</w:t>
      </w:r>
      <w:r w:rsidRPr="00FC63B4">
        <w:rPr>
          <w:rFonts w:ascii="Times New Roman" w:hAnsi="Times New Roman" w:cs="Times New Roman"/>
          <w:i/>
          <w:iCs/>
          <w:sz w:val="24"/>
          <w:szCs w:val="24"/>
        </w:rPr>
        <w:t>si İçin Bir Ön Çalışma</w:t>
      </w:r>
      <w:r w:rsidRPr="00FC63B4">
        <w:rPr>
          <w:rFonts w:ascii="Times New Roman" w:hAnsi="Times New Roman" w:cs="Times New Roman"/>
          <w:sz w:val="24"/>
          <w:szCs w:val="24"/>
        </w:rPr>
        <w:t xml:space="preserve">. (Çev. S. </w:t>
      </w:r>
      <w:proofErr w:type="spellStart"/>
      <w:r w:rsidRPr="00FC63B4">
        <w:rPr>
          <w:rFonts w:ascii="Times New Roman" w:hAnsi="Times New Roman" w:cs="Times New Roman"/>
          <w:sz w:val="24"/>
          <w:szCs w:val="24"/>
        </w:rPr>
        <w:t>Nişanyan</w:t>
      </w:r>
      <w:proofErr w:type="spellEnd"/>
      <w:r w:rsidRPr="00FC63B4">
        <w:rPr>
          <w:rFonts w:ascii="Times New Roman" w:hAnsi="Times New Roman" w:cs="Times New Roman"/>
          <w:sz w:val="24"/>
          <w:szCs w:val="24"/>
        </w:rPr>
        <w:t>). İstanbul: Birikim Yayınları.</w:t>
      </w:r>
    </w:p>
    <w:p w14:paraId="0762716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(2000). </w:t>
      </w:r>
      <w:r w:rsidRPr="00FC63B4">
        <w:rPr>
          <w:rFonts w:ascii="Times New Roman" w:hAnsi="Times New Roman" w:cs="Times New Roman"/>
          <w:i/>
          <w:sz w:val="24"/>
          <w:szCs w:val="24"/>
        </w:rPr>
        <w:t>1844 El Yazmaları</w:t>
      </w:r>
      <w:r w:rsidRPr="00FC63B4">
        <w:rPr>
          <w:rFonts w:ascii="Times New Roman" w:hAnsi="Times New Roman" w:cs="Times New Roman"/>
          <w:sz w:val="24"/>
          <w:szCs w:val="24"/>
        </w:rPr>
        <w:t>. (Çev. M. Belge). İstanbul: Birikim Yayınları.</w:t>
      </w:r>
    </w:p>
    <w:p w14:paraId="66A64367"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(2009). </w:t>
      </w:r>
      <w:proofErr w:type="spellStart"/>
      <w:r w:rsidRPr="00FC63B4">
        <w:rPr>
          <w:rFonts w:ascii="Times New Roman" w:hAnsi="Times New Roman" w:cs="Times New Roman"/>
          <w:i/>
          <w:sz w:val="24"/>
          <w:szCs w:val="24"/>
        </w:rPr>
        <w:t>Hegel’in</w:t>
      </w:r>
      <w:proofErr w:type="spellEnd"/>
      <w:r w:rsidRPr="00FC63B4">
        <w:rPr>
          <w:rFonts w:ascii="Times New Roman" w:hAnsi="Times New Roman" w:cs="Times New Roman"/>
          <w:i/>
          <w:sz w:val="24"/>
          <w:szCs w:val="24"/>
        </w:rPr>
        <w:t xml:space="preserve"> Hukuk Felsefesinin Eleştirisi</w:t>
      </w:r>
      <w:r w:rsidRPr="00FC63B4">
        <w:rPr>
          <w:rFonts w:ascii="Times New Roman" w:hAnsi="Times New Roman" w:cs="Times New Roman"/>
          <w:sz w:val="24"/>
          <w:szCs w:val="24"/>
        </w:rPr>
        <w:t>. (Çev. K. Somer). Ankara: Sol Yayınları.</w:t>
      </w:r>
    </w:p>
    <w:p w14:paraId="1374BA5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bookmarkStart w:id="25" w:name="_Hlk41873658"/>
      <w:proofErr w:type="spellStart"/>
      <w:r w:rsidRPr="00FC63B4">
        <w:rPr>
          <w:rFonts w:ascii="Times New Roman" w:hAnsi="Times New Roman" w:cs="Times New Roman"/>
          <w:sz w:val="24"/>
          <w:szCs w:val="24"/>
        </w:rPr>
        <w:lastRenderedPageBreak/>
        <w:t>Marx</w:t>
      </w:r>
      <w:proofErr w:type="spellEnd"/>
      <w:r w:rsidRPr="00FC63B4">
        <w:rPr>
          <w:rFonts w:ascii="Times New Roman" w:hAnsi="Times New Roman" w:cs="Times New Roman"/>
          <w:sz w:val="24"/>
          <w:szCs w:val="24"/>
        </w:rPr>
        <w:t>, K. (</w:t>
      </w:r>
      <w:proofErr w:type="gramStart"/>
      <w:r w:rsidRPr="00FC63B4">
        <w:rPr>
          <w:rFonts w:ascii="Times New Roman" w:hAnsi="Times New Roman" w:cs="Times New Roman"/>
          <w:sz w:val="24"/>
          <w:szCs w:val="24"/>
        </w:rPr>
        <w:t>2010a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Louis </w:t>
      </w:r>
      <w:proofErr w:type="spellStart"/>
      <w:r w:rsidRPr="00FC63B4">
        <w:rPr>
          <w:rFonts w:ascii="Times New Roman" w:hAnsi="Times New Roman" w:cs="Times New Roman"/>
          <w:i/>
          <w:sz w:val="24"/>
          <w:szCs w:val="24"/>
        </w:rPr>
        <w:t>Bonaparte’ın</w:t>
      </w:r>
      <w:proofErr w:type="spellEnd"/>
      <w:r w:rsidRPr="00FC63B4">
        <w:rPr>
          <w:rFonts w:ascii="Times New Roman" w:hAnsi="Times New Roman" w:cs="Times New Roman"/>
          <w:i/>
          <w:sz w:val="24"/>
          <w:szCs w:val="24"/>
        </w:rPr>
        <w:t xml:space="preserve"> 18 </w:t>
      </w:r>
      <w:proofErr w:type="spellStart"/>
      <w:r w:rsidRPr="00FC63B4">
        <w:rPr>
          <w:rFonts w:ascii="Times New Roman" w:hAnsi="Times New Roman" w:cs="Times New Roman"/>
          <w:i/>
          <w:sz w:val="24"/>
          <w:szCs w:val="24"/>
        </w:rPr>
        <w:t>Brumaiere’i</w:t>
      </w:r>
      <w:proofErr w:type="spellEnd"/>
      <w:r w:rsidRPr="00FC63B4">
        <w:rPr>
          <w:rFonts w:ascii="Times New Roman" w:hAnsi="Times New Roman" w:cs="Times New Roman"/>
          <w:sz w:val="24"/>
          <w:szCs w:val="24"/>
        </w:rPr>
        <w:t>. (Çev. T. Bora). İstanbul: İletişim Yayınları.</w:t>
      </w:r>
    </w:p>
    <w:p w14:paraId="001D28A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(2010b). </w:t>
      </w:r>
      <w:proofErr w:type="spellStart"/>
      <w:r w:rsidRPr="00FC63B4">
        <w:rPr>
          <w:rFonts w:ascii="Times New Roman" w:hAnsi="Times New Roman" w:cs="Times New Roman"/>
          <w:sz w:val="24"/>
          <w:szCs w:val="24"/>
        </w:rPr>
        <w:t>Letter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to</w:t>
      </w:r>
      <w:proofErr w:type="spellEnd"/>
      <w:r w:rsidRPr="00FC63B4">
        <w:rPr>
          <w:rFonts w:ascii="Times New Roman" w:hAnsi="Times New Roman" w:cs="Times New Roman"/>
          <w:sz w:val="24"/>
          <w:szCs w:val="24"/>
        </w:rPr>
        <w:t xml:space="preserve"> Arnold </w:t>
      </w:r>
      <w:proofErr w:type="spellStart"/>
      <w:r w:rsidRPr="00FC63B4">
        <w:rPr>
          <w:rFonts w:ascii="Times New Roman" w:hAnsi="Times New Roman" w:cs="Times New Roman"/>
          <w:sz w:val="24"/>
          <w:szCs w:val="24"/>
        </w:rPr>
        <w:t>Ruge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Kreuznach</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September</w:t>
      </w:r>
      <w:proofErr w:type="spellEnd"/>
      <w:r w:rsidRPr="00FC63B4">
        <w:rPr>
          <w:rFonts w:ascii="Times New Roman" w:hAnsi="Times New Roman" w:cs="Times New Roman"/>
          <w:sz w:val="24"/>
          <w:szCs w:val="24"/>
        </w:rPr>
        <w:t xml:space="preserve"> 1843, </w:t>
      </w:r>
      <w:proofErr w:type="spellStart"/>
      <w:r w:rsidRPr="00FC63B4">
        <w:rPr>
          <w:rFonts w:ascii="Times New Roman" w:hAnsi="Times New Roman" w:cs="Times New Roman"/>
          <w:i/>
          <w:iCs/>
          <w:sz w:val="24"/>
          <w:szCs w:val="24"/>
        </w:rPr>
        <w:t>Marx</w:t>
      </w:r>
      <w:proofErr w:type="spellEnd"/>
      <w:r w:rsidRPr="00FC63B4">
        <w:rPr>
          <w:rFonts w:ascii="Times New Roman" w:hAnsi="Times New Roman" w:cs="Times New Roman"/>
          <w:i/>
          <w:iCs/>
          <w:sz w:val="24"/>
          <w:szCs w:val="24"/>
        </w:rPr>
        <w:t xml:space="preserve"> Engels </w:t>
      </w:r>
      <w:proofErr w:type="spellStart"/>
      <w:r w:rsidRPr="00FC63B4">
        <w:rPr>
          <w:rFonts w:ascii="Times New Roman" w:hAnsi="Times New Roman" w:cs="Times New Roman"/>
          <w:i/>
          <w:iCs/>
          <w:sz w:val="24"/>
          <w:szCs w:val="24"/>
        </w:rPr>
        <w:t>Collected</w:t>
      </w:r>
      <w:proofErr w:type="spellEnd"/>
      <w:r w:rsidRPr="00FC63B4">
        <w:rPr>
          <w:rFonts w:ascii="Times New Roman" w:hAnsi="Times New Roman" w:cs="Times New Roman"/>
          <w:i/>
          <w:iCs/>
          <w:sz w:val="24"/>
          <w:szCs w:val="24"/>
        </w:rPr>
        <w:t xml:space="preserve"> Works</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Cilt 3</w:t>
      </w:r>
      <w:r w:rsidRPr="00FC63B4">
        <w:rPr>
          <w:rFonts w:ascii="Times New Roman" w:hAnsi="Times New Roman" w:cs="Times New Roman"/>
          <w:sz w:val="24"/>
          <w:szCs w:val="24"/>
        </w:rPr>
        <w:t xml:space="preserve">. J. </w:t>
      </w:r>
      <w:proofErr w:type="spellStart"/>
      <w:r w:rsidRPr="00FC63B4">
        <w:rPr>
          <w:rFonts w:ascii="Times New Roman" w:hAnsi="Times New Roman" w:cs="Times New Roman"/>
          <w:sz w:val="24"/>
          <w:szCs w:val="24"/>
        </w:rPr>
        <w:t>Cohen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e.a</w:t>
      </w:r>
      <w:proofErr w:type="spellEnd"/>
      <w:r w:rsidRPr="00FC63B4">
        <w:rPr>
          <w:rFonts w:ascii="Times New Roman" w:hAnsi="Times New Roman" w:cs="Times New Roman"/>
          <w:sz w:val="24"/>
          <w:szCs w:val="24"/>
        </w:rPr>
        <w:t xml:space="preserve">. (Ed. ve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141-145.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Lawrence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Wishart</w:t>
      </w:r>
      <w:proofErr w:type="spellEnd"/>
      <w:r w:rsidRPr="00FC63B4">
        <w:rPr>
          <w:rFonts w:ascii="Times New Roman" w:hAnsi="Times New Roman" w:cs="Times New Roman"/>
          <w:sz w:val="24"/>
          <w:szCs w:val="24"/>
        </w:rPr>
        <w:t>.</w:t>
      </w:r>
    </w:p>
    <w:p w14:paraId="79AD0CA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ve Engels, F. (1976). </w:t>
      </w:r>
      <w:r w:rsidRPr="00FC63B4">
        <w:rPr>
          <w:rFonts w:ascii="Times New Roman" w:hAnsi="Times New Roman" w:cs="Times New Roman"/>
          <w:i/>
          <w:sz w:val="24"/>
          <w:szCs w:val="24"/>
        </w:rPr>
        <w:t>Din Üzerine</w:t>
      </w:r>
      <w:r w:rsidRPr="00FC63B4">
        <w:rPr>
          <w:rFonts w:ascii="Times New Roman" w:hAnsi="Times New Roman" w:cs="Times New Roman"/>
          <w:sz w:val="24"/>
          <w:szCs w:val="24"/>
        </w:rPr>
        <w:t>. (Çev. K. Güvenç). Ankara: Sol Yayınları.</w:t>
      </w:r>
    </w:p>
    <w:p w14:paraId="7ECAF373"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ve Engels, F. (1995). </w:t>
      </w:r>
      <w:r w:rsidRPr="00FC63B4">
        <w:rPr>
          <w:rFonts w:ascii="Times New Roman" w:hAnsi="Times New Roman" w:cs="Times New Roman"/>
          <w:i/>
          <w:iCs/>
          <w:sz w:val="24"/>
          <w:szCs w:val="24"/>
        </w:rPr>
        <w:t>Seçme Yazışmalar I (1844-1869)</w:t>
      </w:r>
      <w:r w:rsidRPr="00FC63B4">
        <w:rPr>
          <w:rFonts w:ascii="Times New Roman" w:hAnsi="Times New Roman" w:cs="Times New Roman"/>
          <w:sz w:val="24"/>
          <w:szCs w:val="24"/>
        </w:rPr>
        <w:t>. (Çev. Y. Fincancı). Ankara: Sol Yayınları.</w:t>
      </w:r>
    </w:p>
    <w:p w14:paraId="4AEA856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i/>
          <w:iCs/>
          <w:sz w:val="24"/>
          <w:szCs w:val="24"/>
        </w:rPr>
      </w:pPr>
      <w:bookmarkStart w:id="26" w:name="_Hlk42284834"/>
      <w:bookmarkEnd w:id="25"/>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K. ve Engels, F. (</w:t>
      </w:r>
      <w:proofErr w:type="gramStart"/>
      <w:r w:rsidRPr="00FC63B4">
        <w:rPr>
          <w:rFonts w:ascii="Times New Roman" w:hAnsi="Times New Roman" w:cs="Times New Roman"/>
          <w:sz w:val="24"/>
          <w:szCs w:val="24"/>
        </w:rPr>
        <w:t>2018a</w:t>
      </w:r>
      <w:proofErr w:type="gram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Alman İdeolojisi</w:t>
      </w:r>
      <w:r w:rsidRPr="00FC63B4">
        <w:rPr>
          <w:rFonts w:ascii="Times New Roman" w:hAnsi="Times New Roman" w:cs="Times New Roman"/>
          <w:sz w:val="24"/>
          <w:szCs w:val="24"/>
        </w:rPr>
        <w:t xml:space="preserve">. (Çev. O. </w:t>
      </w:r>
      <w:proofErr w:type="spellStart"/>
      <w:r w:rsidRPr="00FC63B4">
        <w:rPr>
          <w:rFonts w:ascii="Times New Roman" w:hAnsi="Times New Roman" w:cs="Times New Roman"/>
          <w:sz w:val="24"/>
          <w:szCs w:val="24"/>
        </w:rPr>
        <w:t>Geridönmez</w:t>
      </w:r>
      <w:proofErr w:type="spellEnd"/>
      <w:r w:rsidRPr="00FC63B4">
        <w:rPr>
          <w:rFonts w:ascii="Times New Roman" w:hAnsi="Times New Roman" w:cs="Times New Roman"/>
          <w:sz w:val="24"/>
          <w:szCs w:val="24"/>
        </w:rPr>
        <w:t xml:space="preserve"> ve T. Ok). İstanbul: Kor Kitap.</w:t>
      </w:r>
    </w:p>
    <w:bookmarkEnd w:id="26"/>
    <w:p w14:paraId="220BA4C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K. ve Engels, F. (2018b). </w:t>
      </w:r>
      <w:r w:rsidRPr="00FC63B4">
        <w:rPr>
          <w:rFonts w:ascii="Times New Roman" w:hAnsi="Times New Roman" w:cs="Times New Roman"/>
          <w:i/>
          <w:sz w:val="24"/>
          <w:szCs w:val="24"/>
        </w:rPr>
        <w:t>Komünist Manifesto</w:t>
      </w:r>
      <w:r w:rsidRPr="00FC63B4">
        <w:rPr>
          <w:rFonts w:ascii="Times New Roman" w:hAnsi="Times New Roman" w:cs="Times New Roman"/>
          <w:sz w:val="24"/>
          <w:szCs w:val="24"/>
        </w:rPr>
        <w:t>. (Çev. T. Bora). İstanbul: İletişim Yayınları.</w:t>
      </w:r>
    </w:p>
    <w:p w14:paraId="33BDCF5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C. (2013).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Education</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On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Dialectical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Potential</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Speculative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Materialism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Privatization</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Hope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Future</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Utopia</w:t>
      </w:r>
      <w:proofErr w:type="spellEnd"/>
      <w:r w:rsidRPr="00FC63B4">
        <w:rPr>
          <w:rFonts w:ascii="Times New Roman" w:hAnsi="Times New Roman" w:cs="Times New Roman"/>
          <w:sz w:val="24"/>
          <w:szCs w:val="24"/>
        </w:rPr>
        <w:t xml:space="preserve">. P.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(Ed.). 121-143. </w:t>
      </w:r>
      <w:proofErr w:type="spellStart"/>
      <w:r w:rsidRPr="00FC63B4">
        <w:rPr>
          <w:rFonts w:ascii="Times New Roman" w:hAnsi="Times New Roman" w:cs="Times New Roman"/>
          <w:sz w:val="24"/>
          <w:szCs w:val="24"/>
        </w:rPr>
        <w:t>Durham</w:t>
      </w:r>
      <w:proofErr w:type="spellEnd"/>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Duke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13C752E2" w14:textId="5F80A2F5"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C. (</w:t>
      </w:r>
      <w:proofErr w:type="gramStart"/>
      <w:r w:rsidRPr="00FC63B4">
        <w:rPr>
          <w:rFonts w:ascii="Times New Roman" w:hAnsi="Times New Roman" w:cs="Times New Roman"/>
          <w:sz w:val="24"/>
          <w:szCs w:val="24"/>
        </w:rPr>
        <w:t>2016a</w:t>
      </w:r>
      <w:proofErr w:type="gramEnd"/>
      <w:r w:rsidRPr="00FC63B4">
        <w:rPr>
          <w:rFonts w:ascii="Times New Roman" w:hAnsi="Times New Roman" w:cs="Times New Roman"/>
          <w:sz w:val="24"/>
          <w:szCs w:val="24"/>
        </w:rPr>
        <w:t xml:space="preserve">). Beyond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Turn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Future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Speculative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Materialism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Poetics</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Today</w:t>
      </w:r>
      <w:proofErr w:type="spellEnd"/>
      <w:r w:rsidRPr="00FC63B4">
        <w:rPr>
          <w:rFonts w:ascii="Times New Roman" w:hAnsi="Times New Roman" w:cs="Times New Roman"/>
          <w:sz w:val="24"/>
          <w:szCs w:val="24"/>
        </w:rPr>
        <w:t>. 37</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2</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 327-351.</w:t>
      </w:r>
    </w:p>
    <w:p w14:paraId="60C376A0"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xml:space="preserve">, C. (2016b). </w:t>
      </w:r>
      <w:proofErr w:type="spellStart"/>
      <w:r w:rsidRPr="00FC63B4">
        <w:rPr>
          <w:rFonts w:ascii="Times New Roman" w:hAnsi="Times New Roman" w:cs="Times New Roman"/>
          <w:sz w:val="24"/>
          <w:szCs w:val="24"/>
        </w:rPr>
        <w:t>Casting</w:t>
      </w:r>
      <w:proofErr w:type="spellEnd"/>
      <w:r w:rsidRPr="00FC63B4">
        <w:rPr>
          <w:rFonts w:ascii="Times New Roman" w:hAnsi="Times New Roman" w:cs="Times New Roman"/>
          <w:sz w:val="24"/>
          <w:szCs w:val="24"/>
        </w:rPr>
        <w:t xml:space="preserve"> a Picture. </w:t>
      </w:r>
      <w:proofErr w:type="spellStart"/>
      <w:r w:rsidRPr="00FC63B4">
        <w:rPr>
          <w:rFonts w:ascii="Times New Roman" w:hAnsi="Times New Roman" w:cs="Times New Roman"/>
          <w:i/>
          <w:iCs/>
          <w:sz w:val="24"/>
          <w:szCs w:val="24"/>
        </w:rPr>
        <w:t>Anthropology</w:t>
      </w:r>
      <w:proofErr w:type="spellEnd"/>
      <w:r w:rsidRPr="00FC63B4">
        <w:rPr>
          <w:rFonts w:ascii="Times New Roman" w:hAnsi="Times New Roman" w:cs="Times New Roman"/>
          <w:i/>
          <w:iCs/>
          <w:sz w:val="24"/>
          <w:szCs w:val="24"/>
        </w:rPr>
        <w:t xml:space="preserve"> &amp; </w:t>
      </w:r>
      <w:proofErr w:type="spellStart"/>
      <w:r w:rsidRPr="00FC63B4">
        <w:rPr>
          <w:rFonts w:ascii="Times New Roman" w:hAnsi="Times New Roman" w:cs="Times New Roman"/>
          <w:i/>
          <w:iCs/>
          <w:sz w:val="24"/>
          <w:szCs w:val="24"/>
        </w:rPr>
        <w:t>Materialism</w:t>
      </w:r>
      <w:proofErr w:type="spellEnd"/>
      <w:r w:rsidRPr="00FC63B4">
        <w:rPr>
          <w:rFonts w:ascii="Times New Roman" w:hAnsi="Times New Roman" w:cs="Times New Roman"/>
          <w:sz w:val="24"/>
          <w:szCs w:val="24"/>
        </w:rPr>
        <w:t>. 3, 1-18.</w:t>
      </w:r>
    </w:p>
    <w:p w14:paraId="45AABFC0" w14:textId="6211EE74"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C. (2018).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Principle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SAGE </w:t>
      </w:r>
      <w:proofErr w:type="spellStart"/>
      <w:r w:rsidRPr="00FC63B4">
        <w:rPr>
          <w:rFonts w:ascii="Times New Roman" w:hAnsi="Times New Roman" w:cs="Times New Roman"/>
          <w:i/>
          <w:sz w:val="24"/>
          <w:szCs w:val="24"/>
        </w:rPr>
        <w:t>Handbook</w:t>
      </w:r>
      <w:proofErr w:type="spellEnd"/>
      <w:r w:rsidRPr="00FC63B4">
        <w:rPr>
          <w:rFonts w:ascii="Times New Roman" w:hAnsi="Times New Roman" w:cs="Times New Roman"/>
          <w:i/>
          <w:sz w:val="24"/>
          <w:szCs w:val="24"/>
        </w:rPr>
        <w:t xml:space="preserve"> of Frankfurt School Critical </w:t>
      </w:r>
      <w:proofErr w:type="spellStart"/>
      <w:r w:rsidRPr="00FC63B4">
        <w:rPr>
          <w:rFonts w:ascii="Times New Roman" w:hAnsi="Times New Roman" w:cs="Times New Roman"/>
          <w:i/>
          <w:sz w:val="24"/>
          <w:szCs w:val="24"/>
        </w:rPr>
        <w:t>Theory</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Digital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Version</w:t>
      </w:r>
      <w:proofErr w:type="spellEnd"/>
      <w:r w:rsidRPr="00FC63B4">
        <w:rPr>
          <w:rFonts w:ascii="Times New Roman" w:hAnsi="Times New Roman" w:cs="Times New Roman"/>
          <w:sz w:val="24"/>
          <w:szCs w:val="24"/>
        </w:rPr>
        <w:t xml:space="preserve">]. B. Best, W. </w:t>
      </w:r>
      <w:proofErr w:type="spellStart"/>
      <w:r w:rsidRPr="00FC63B4">
        <w:rPr>
          <w:rFonts w:ascii="Times New Roman" w:hAnsi="Times New Roman" w:cs="Times New Roman"/>
          <w:sz w:val="24"/>
          <w:szCs w:val="24"/>
        </w:rPr>
        <w:t>Bonefeld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C. </w:t>
      </w:r>
      <w:proofErr w:type="spellStart"/>
      <w:r w:rsidRPr="00FC63B4">
        <w:rPr>
          <w:rFonts w:ascii="Times New Roman" w:hAnsi="Times New Roman" w:cs="Times New Roman"/>
          <w:sz w:val="24"/>
          <w:szCs w:val="24"/>
        </w:rPr>
        <w:t>O’Kane</w:t>
      </w:r>
      <w:proofErr w:type="spellEnd"/>
      <w:r w:rsidRPr="00FC63B4">
        <w:rPr>
          <w:rFonts w:ascii="Times New Roman" w:hAnsi="Times New Roman" w:cs="Times New Roman"/>
          <w:sz w:val="24"/>
          <w:szCs w:val="24"/>
        </w:rPr>
        <w:t xml:space="preserve"> (Ed.).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SAGE Publishing.</w:t>
      </w:r>
    </w:p>
    <w:p w14:paraId="64F5C66F" w14:textId="5CC3747A" w:rsidR="0045583A" w:rsidRPr="00FC63B4" w:rsidRDefault="0045583A"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Moir</w:t>
      </w:r>
      <w:proofErr w:type="spellEnd"/>
      <w:r w:rsidRPr="00FC63B4">
        <w:rPr>
          <w:rFonts w:ascii="Times New Roman" w:hAnsi="Times New Roman" w:cs="Times New Roman"/>
          <w:sz w:val="24"/>
          <w:szCs w:val="24"/>
        </w:rPr>
        <w:t xml:space="preserve">, C. (2019). </w:t>
      </w:r>
      <w:proofErr w:type="spellStart"/>
      <w:r w:rsidRPr="00FC63B4">
        <w:rPr>
          <w:rFonts w:ascii="Times New Roman" w:hAnsi="Times New Roman" w:cs="Times New Roman"/>
          <w:i/>
          <w:iCs/>
          <w:sz w:val="24"/>
          <w:szCs w:val="24"/>
        </w:rPr>
        <w:t>Ernst</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Bloch’s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Speculative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Materialism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Leiden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Brill</w:t>
      </w:r>
      <w:proofErr w:type="spellEnd"/>
      <w:r w:rsidRPr="00FC63B4">
        <w:rPr>
          <w:rFonts w:ascii="Times New Roman" w:hAnsi="Times New Roman" w:cs="Times New Roman"/>
          <w:sz w:val="24"/>
          <w:szCs w:val="24"/>
        </w:rPr>
        <w:t>.</w:t>
      </w:r>
    </w:p>
    <w:p w14:paraId="428B0A9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Mollaer</w:t>
      </w:r>
      <w:proofErr w:type="spellEnd"/>
      <w:r w:rsidRPr="00FC63B4">
        <w:rPr>
          <w:rFonts w:ascii="Times New Roman" w:hAnsi="Times New Roman" w:cs="Times New Roman"/>
          <w:sz w:val="24"/>
          <w:szCs w:val="24"/>
        </w:rPr>
        <w:t xml:space="preserve">, F. (2018). </w:t>
      </w:r>
      <w:proofErr w:type="spellStart"/>
      <w:r w:rsidRPr="00FC63B4">
        <w:rPr>
          <w:rFonts w:ascii="Times New Roman" w:hAnsi="Times New Roman" w:cs="Times New Roman"/>
          <w:i/>
          <w:iCs/>
          <w:sz w:val="24"/>
          <w:szCs w:val="24"/>
        </w:rPr>
        <w:t>Yerliciliğin</w:t>
      </w:r>
      <w:proofErr w:type="spellEnd"/>
      <w:r w:rsidRPr="00FC63B4">
        <w:rPr>
          <w:rFonts w:ascii="Times New Roman" w:hAnsi="Times New Roman" w:cs="Times New Roman"/>
          <w:i/>
          <w:iCs/>
          <w:sz w:val="24"/>
          <w:szCs w:val="24"/>
        </w:rPr>
        <w:t xml:space="preserve"> Retoriği</w:t>
      </w:r>
      <w:r w:rsidRPr="00FC63B4">
        <w:rPr>
          <w:rFonts w:ascii="Times New Roman" w:hAnsi="Times New Roman" w:cs="Times New Roman"/>
          <w:sz w:val="24"/>
          <w:szCs w:val="24"/>
        </w:rPr>
        <w:t>. Ankara: Phoenix Yayınevi.</w:t>
      </w:r>
    </w:p>
    <w:p w14:paraId="6B22BEB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Morgan, L. H. (1986). </w:t>
      </w:r>
      <w:r w:rsidRPr="00FC63B4">
        <w:rPr>
          <w:rFonts w:ascii="Times New Roman" w:hAnsi="Times New Roman" w:cs="Times New Roman"/>
          <w:i/>
          <w:iCs/>
          <w:sz w:val="24"/>
          <w:szCs w:val="24"/>
        </w:rPr>
        <w:t>Eski Toplum Cilt 1</w:t>
      </w:r>
      <w:r w:rsidRPr="00FC63B4">
        <w:rPr>
          <w:rFonts w:ascii="Times New Roman" w:hAnsi="Times New Roman" w:cs="Times New Roman"/>
          <w:sz w:val="24"/>
          <w:szCs w:val="24"/>
        </w:rPr>
        <w:t xml:space="preserve">. (Çev. Ü. Oskay). İstanbul: </w:t>
      </w:r>
      <w:proofErr w:type="spellStart"/>
      <w:r w:rsidRPr="00FC63B4">
        <w:rPr>
          <w:rFonts w:ascii="Times New Roman" w:hAnsi="Times New Roman" w:cs="Times New Roman"/>
          <w:sz w:val="24"/>
          <w:szCs w:val="24"/>
        </w:rPr>
        <w:t>Payel</w:t>
      </w:r>
      <w:proofErr w:type="spellEnd"/>
      <w:r w:rsidRPr="00FC63B4">
        <w:rPr>
          <w:rFonts w:ascii="Times New Roman" w:hAnsi="Times New Roman" w:cs="Times New Roman"/>
          <w:sz w:val="24"/>
          <w:szCs w:val="24"/>
        </w:rPr>
        <w:t xml:space="preserve"> Yayınevi.</w:t>
      </w:r>
    </w:p>
    <w:p w14:paraId="2EFA52BC" w14:textId="77777777" w:rsidR="001D6CA5" w:rsidRPr="00FC63B4" w:rsidRDefault="001D6CA5" w:rsidP="001D6CA5">
      <w:pPr>
        <w:pStyle w:val="Default"/>
        <w:spacing w:before="120" w:after="120" w:line="360" w:lineRule="auto"/>
        <w:ind w:left="284" w:hanging="284"/>
        <w:rPr>
          <w:color w:val="auto"/>
        </w:rPr>
      </w:pPr>
      <w:proofErr w:type="spellStart"/>
      <w:r w:rsidRPr="00FC63B4">
        <w:rPr>
          <w:color w:val="auto"/>
        </w:rPr>
        <w:t>Moylan</w:t>
      </w:r>
      <w:proofErr w:type="spellEnd"/>
      <w:r w:rsidRPr="00FC63B4">
        <w:rPr>
          <w:color w:val="auto"/>
        </w:rPr>
        <w:t xml:space="preserve">, T. (1990). Bloch </w:t>
      </w:r>
      <w:proofErr w:type="spellStart"/>
      <w:r w:rsidRPr="00FC63B4">
        <w:rPr>
          <w:color w:val="auto"/>
        </w:rPr>
        <w:t>Against</w:t>
      </w:r>
      <w:proofErr w:type="spellEnd"/>
      <w:r w:rsidRPr="00FC63B4">
        <w:rPr>
          <w:color w:val="auto"/>
        </w:rPr>
        <w:t xml:space="preserve"> Bloch: </w:t>
      </w:r>
      <w:proofErr w:type="spellStart"/>
      <w:r w:rsidRPr="00FC63B4">
        <w:rPr>
          <w:color w:val="auto"/>
        </w:rPr>
        <w:t>The</w:t>
      </w:r>
      <w:proofErr w:type="spellEnd"/>
      <w:r w:rsidRPr="00FC63B4">
        <w:rPr>
          <w:color w:val="auto"/>
        </w:rPr>
        <w:t xml:space="preserve"> </w:t>
      </w:r>
      <w:proofErr w:type="spellStart"/>
      <w:r w:rsidRPr="00FC63B4">
        <w:rPr>
          <w:color w:val="auto"/>
        </w:rPr>
        <w:t>Theological</w:t>
      </w:r>
      <w:proofErr w:type="spellEnd"/>
      <w:r w:rsidRPr="00FC63B4">
        <w:rPr>
          <w:color w:val="auto"/>
        </w:rPr>
        <w:t xml:space="preserve"> </w:t>
      </w:r>
      <w:proofErr w:type="spellStart"/>
      <w:r w:rsidRPr="00FC63B4">
        <w:rPr>
          <w:color w:val="auto"/>
        </w:rPr>
        <w:t>Reception</w:t>
      </w:r>
      <w:proofErr w:type="spellEnd"/>
      <w:r w:rsidRPr="00FC63B4">
        <w:rPr>
          <w:color w:val="auto"/>
        </w:rPr>
        <w:t xml:space="preserve"> of </w:t>
      </w:r>
      <w:proofErr w:type="spellStart"/>
      <w:r w:rsidRPr="00FC63B4">
        <w:rPr>
          <w:color w:val="auto"/>
        </w:rPr>
        <w:t>Das</w:t>
      </w:r>
      <w:proofErr w:type="spellEnd"/>
      <w:r w:rsidRPr="00FC63B4">
        <w:rPr>
          <w:color w:val="auto"/>
        </w:rPr>
        <w:t xml:space="preserve"> </w:t>
      </w:r>
      <w:proofErr w:type="spellStart"/>
      <w:r w:rsidRPr="00FC63B4">
        <w:rPr>
          <w:color w:val="auto"/>
        </w:rPr>
        <w:t>Prinzip</w:t>
      </w:r>
      <w:proofErr w:type="spellEnd"/>
      <w:r w:rsidRPr="00FC63B4">
        <w:rPr>
          <w:color w:val="auto"/>
        </w:rPr>
        <w:t xml:space="preserve"> </w:t>
      </w:r>
      <w:proofErr w:type="spellStart"/>
      <w:r w:rsidRPr="00FC63B4">
        <w:rPr>
          <w:color w:val="auto"/>
        </w:rPr>
        <w:t>Hoffnung</w:t>
      </w:r>
      <w:proofErr w:type="spellEnd"/>
      <w:r w:rsidRPr="00FC63B4">
        <w:rPr>
          <w:color w:val="auto"/>
        </w:rPr>
        <w:t xml:space="preserve"> </w:t>
      </w:r>
      <w:proofErr w:type="spellStart"/>
      <w:r w:rsidRPr="00FC63B4">
        <w:rPr>
          <w:color w:val="auto"/>
        </w:rPr>
        <w:t>and</w:t>
      </w:r>
      <w:proofErr w:type="spellEnd"/>
      <w:r w:rsidRPr="00FC63B4">
        <w:rPr>
          <w:color w:val="auto"/>
        </w:rPr>
        <w:t xml:space="preserve"> </w:t>
      </w:r>
      <w:proofErr w:type="spellStart"/>
      <w:r w:rsidRPr="00FC63B4">
        <w:rPr>
          <w:color w:val="auto"/>
        </w:rPr>
        <w:t>the</w:t>
      </w:r>
      <w:proofErr w:type="spellEnd"/>
      <w:r w:rsidRPr="00FC63B4">
        <w:rPr>
          <w:color w:val="auto"/>
        </w:rPr>
        <w:t xml:space="preserve"> </w:t>
      </w:r>
      <w:proofErr w:type="spellStart"/>
      <w:r w:rsidRPr="00FC63B4">
        <w:rPr>
          <w:color w:val="auto"/>
        </w:rPr>
        <w:t>Liberation</w:t>
      </w:r>
      <w:proofErr w:type="spellEnd"/>
      <w:r w:rsidRPr="00FC63B4">
        <w:rPr>
          <w:color w:val="auto"/>
        </w:rPr>
        <w:t xml:space="preserve"> of </w:t>
      </w:r>
      <w:proofErr w:type="spellStart"/>
      <w:r w:rsidRPr="00FC63B4">
        <w:rPr>
          <w:color w:val="auto"/>
        </w:rPr>
        <w:t>the</w:t>
      </w:r>
      <w:proofErr w:type="spellEnd"/>
      <w:r w:rsidRPr="00FC63B4">
        <w:rPr>
          <w:color w:val="auto"/>
        </w:rPr>
        <w:t xml:space="preserve"> </w:t>
      </w:r>
      <w:proofErr w:type="spellStart"/>
      <w:r w:rsidRPr="00FC63B4">
        <w:rPr>
          <w:color w:val="auto"/>
        </w:rPr>
        <w:t>Utopian</w:t>
      </w:r>
      <w:proofErr w:type="spellEnd"/>
      <w:r w:rsidRPr="00FC63B4">
        <w:rPr>
          <w:color w:val="auto"/>
        </w:rPr>
        <w:t xml:space="preserve"> </w:t>
      </w:r>
      <w:proofErr w:type="spellStart"/>
      <w:r w:rsidRPr="00FC63B4">
        <w:rPr>
          <w:color w:val="auto"/>
        </w:rPr>
        <w:t>Function</w:t>
      </w:r>
      <w:proofErr w:type="spellEnd"/>
      <w:r w:rsidRPr="00FC63B4">
        <w:rPr>
          <w:color w:val="auto"/>
        </w:rPr>
        <w:t xml:space="preserve">. </w:t>
      </w:r>
      <w:proofErr w:type="spellStart"/>
      <w:r w:rsidRPr="00FC63B4">
        <w:rPr>
          <w:i/>
          <w:color w:val="auto"/>
        </w:rPr>
        <w:t>Utopian</w:t>
      </w:r>
      <w:proofErr w:type="spellEnd"/>
      <w:r w:rsidRPr="00FC63B4">
        <w:rPr>
          <w:i/>
          <w:color w:val="auto"/>
        </w:rPr>
        <w:t xml:space="preserve"> </w:t>
      </w:r>
      <w:proofErr w:type="spellStart"/>
      <w:r w:rsidRPr="00FC63B4">
        <w:rPr>
          <w:i/>
          <w:color w:val="auto"/>
        </w:rPr>
        <w:t>Studies</w:t>
      </w:r>
      <w:proofErr w:type="spellEnd"/>
      <w:r w:rsidRPr="00FC63B4">
        <w:rPr>
          <w:color w:val="auto"/>
        </w:rPr>
        <w:t>. 1(2), 27-51.</w:t>
      </w:r>
    </w:p>
    <w:p w14:paraId="5444C63F" w14:textId="7A21017A"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Münster</w:t>
      </w:r>
      <w:proofErr w:type="spellEnd"/>
      <w:r w:rsidRPr="00FC63B4">
        <w:rPr>
          <w:rFonts w:ascii="Times New Roman" w:hAnsi="Times New Roman" w:cs="Times New Roman"/>
          <w:sz w:val="24"/>
          <w:szCs w:val="24"/>
        </w:rPr>
        <w:t>, A. (2007).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Devrimci Romantizm”, (Çev. B. Çölgeçen). </w:t>
      </w:r>
      <w:r w:rsidRPr="00FC63B4">
        <w:rPr>
          <w:rFonts w:ascii="Times New Roman" w:hAnsi="Times New Roman" w:cs="Times New Roman"/>
          <w:i/>
          <w:sz w:val="24"/>
          <w:szCs w:val="24"/>
        </w:rPr>
        <w:t>Devrimci Romantizm</w:t>
      </w:r>
      <w:r w:rsidRPr="00FC63B4">
        <w:rPr>
          <w:rFonts w:ascii="Times New Roman" w:hAnsi="Times New Roman" w:cs="Times New Roman"/>
          <w:sz w:val="24"/>
          <w:szCs w:val="24"/>
        </w:rPr>
        <w:t>. M</w:t>
      </w:r>
      <w:r w:rsidR="00AC1CF6">
        <w:rPr>
          <w:rFonts w:ascii="Times New Roman" w:hAnsi="Times New Roman" w:cs="Times New Roman"/>
          <w:sz w:val="24"/>
          <w:szCs w:val="24"/>
        </w:rPr>
        <w:t>.</w:t>
      </w:r>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Blechman</w:t>
      </w:r>
      <w:proofErr w:type="spellEnd"/>
      <w:r w:rsidRPr="00FC63B4">
        <w:rPr>
          <w:rFonts w:ascii="Times New Roman" w:hAnsi="Times New Roman" w:cs="Times New Roman"/>
          <w:sz w:val="24"/>
          <w:szCs w:val="24"/>
        </w:rPr>
        <w:t xml:space="preserve"> (Ed.). 221-232. İstanbul: </w:t>
      </w:r>
      <w:proofErr w:type="spellStart"/>
      <w:r w:rsidRPr="00FC63B4">
        <w:rPr>
          <w:rFonts w:ascii="Times New Roman" w:hAnsi="Times New Roman" w:cs="Times New Roman"/>
          <w:sz w:val="24"/>
          <w:szCs w:val="24"/>
        </w:rPr>
        <w:t>Versus</w:t>
      </w:r>
      <w:proofErr w:type="spellEnd"/>
      <w:r w:rsidRPr="00FC63B4">
        <w:rPr>
          <w:rFonts w:ascii="Times New Roman" w:hAnsi="Times New Roman" w:cs="Times New Roman"/>
          <w:sz w:val="24"/>
          <w:szCs w:val="24"/>
        </w:rPr>
        <w:t xml:space="preserve"> Kitap.</w:t>
      </w:r>
    </w:p>
    <w:p w14:paraId="6D763175"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Nâzım Hikmet. (1968). </w:t>
      </w:r>
      <w:proofErr w:type="spellStart"/>
      <w:r w:rsidRPr="00FC63B4">
        <w:rPr>
          <w:rFonts w:ascii="Times New Roman" w:hAnsi="Times New Roman" w:cs="Times New Roman"/>
          <w:i/>
          <w:iCs/>
          <w:sz w:val="24"/>
          <w:szCs w:val="24"/>
        </w:rPr>
        <w:t>Simavne</w:t>
      </w:r>
      <w:proofErr w:type="spellEnd"/>
      <w:r w:rsidRPr="00FC63B4">
        <w:rPr>
          <w:rFonts w:ascii="Times New Roman" w:hAnsi="Times New Roman" w:cs="Times New Roman"/>
          <w:i/>
          <w:iCs/>
          <w:sz w:val="24"/>
          <w:szCs w:val="24"/>
        </w:rPr>
        <w:t xml:space="preserve"> Kadısı Oğlu Şeyh Bedreddin Destanı</w:t>
      </w:r>
      <w:r w:rsidRPr="00FC63B4">
        <w:rPr>
          <w:rFonts w:ascii="Times New Roman" w:hAnsi="Times New Roman" w:cs="Times New Roman"/>
          <w:sz w:val="24"/>
          <w:szCs w:val="24"/>
        </w:rPr>
        <w:t>. Ankara: Dost Yayınları.</w:t>
      </w:r>
    </w:p>
    <w:p w14:paraId="6A5435C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Nâzım Hikmet. (1988). </w:t>
      </w:r>
      <w:proofErr w:type="spellStart"/>
      <w:r w:rsidRPr="00FC63B4">
        <w:rPr>
          <w:rFonts w:ascii="Times New Roman" w:hAnsi="Times New Roman" w:cs="Times New Roman"/>
          <w:i/>
          <w:iCs/>
          <w:sz w:val="24"/>
          <w:szCs w:val="24"/>
        </w:rPr>
        <w:t>Benerci</w:t>
      </w:r>
      <w:proofErr w:type="spellEnd"/>
      <w:r w:rsidRPr="00FC63B4">
        <w:rPr>
          <w:rFonts w:ascii="Times New Roman" w:hAnsi="Times New Roman" w:cs="Times New Roman"/>
          <w:i/>
          <w:iCs/>
          <w:sz w:val="24"/>
          <w:szCs w:val="24"/>
        </w:rPr>
        <w:t xml:space="preserve"> Kendini Niçin Öldürdü?</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Şiirler 2</w:t>
      </w:r>
      <w:r w:rsidRPr="00FC63B4">
        <w:rPr>
          <w:rFonts w:ascii="Times New Roman" w:hAnsi="Times New Roman" w:cs="Times New Roman"/>
          <w:sz w:val="24"/>
          <w:szCs w:val="24"/>
        </w:rPr>
        <w:t>. İstanbul: Adam Yayınları.</w:t>
      </w:r>
    </w:p>
    <w:p w14:paraId="3BA0499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xml:space="preserve">, O. (1975).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German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Philosopher</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October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Revolution</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J. </w:t>
      </w: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New </w:t>
      </w:r>
      <w:proofErr w:type="spellStart"/>
      <w:r w:rsidRPr="00FC63B4">
        <w:rPr>
          <w:rFonts w:ascii="Times New Roman" w:hAnsi="Times New Roman" w:cs="Times New Roman"/>
          <w:i/>
          <w:iCs/>
          <w:sz w:val="24"/>
          <w:szCs w:val="24"/>
        </w:rPr>
        <w:t>German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Critique</w:t>
      </w:r>
      <w:proofErr w:type="spellEnd"/>
      <w:r w:rsidRPr="00FC63B4">
        <w:rPr>
          <w:rFonts w:ascii="Times New Roman" w:hAnsi="Times New Roman" w:cs="Times New Roman"/>
          <w:sz w:val="24"/>
          <w:szCs w:val="24"/>
        </w:rPr>
        <w:t>. 4, 3-16.</w:t>
      </w:r>
    </w:p>
    <w:p w14:paraId="0F342370" w14:textId="4DF437A0"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Negt</w:t>
      </w:r>
      <w:proofErr w:type="spellEnd"/>
      <w:r w:rsidRPr="00FC63B4">
        <w:rPr>
          <w:rFonts w:ascii="Times New Roman" w:hAnsi="Times New Roman" w:cs="Times New Roman"/>
          <w:sz w:val="24"/>
          <w:szCs w:val="24"/>
        </w:rPr>
        <w:t xml:space="preserve">, O. (1976).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Non-Synchronous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Heritage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Problem of Propaganda. </w:t>
      </w:r>
      <w:r w:rsidRPr="00FC63B4">
        <w:rPr>
          <w:rFonts w:ascii="Times New Roman" w:hAnsi="Times New Roman" w:cs="Times New Roman"/>
          <w:i/>
          <w:iCs/>
          <w:sz w:val="24"/>
          <w:szCs w:val="24"/>
        </w:rPr>
        <w:t xml:space="preserve">New </w:t>
      </w:r>
      <w:proofErr w:type="spellStart"/>
      <w:r w:rsidRPr="00FC63B4">
        <w:rPr>
          <w:rFonts w:ascii="Times New Roman" w:hAnsi="Times New Roman" w:cs="Times New Roman"/>
          <w:i/>
          <w:iCs/>
          <w:sz w:val="24"/>
          <w:szCs w:val="24"/>
        </w:rPr>
        <w:t>German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Critique</w:t>
      </w:r>
      <w:proofErr w:type="spellEnd"/>
      <w:r w:rsidRPr="00FC63B4">
        <w:rPr>
          <w:rFonts w:ascii="Times New Roman" w:hAnsi="Times New Roman" w:cs="Times New Roman"/>
          <w:sz w:val="24"/>
          <w:szCs w:val="24"/>
        </w:rPr>
        <w:t>. 9, 46-70.</w:t>
      </w:r>
    </w:p>
    <w:p w14:paraId="2D06E1FF" w14:textId="084E3B70" w:rsidR="00ED6884" w:rsidRPr="00FC63B4" w:rsidRDefault="00ED6884"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Neuman</w:t>
      </w:r>
      <w:proofErr w:type="spellEnd"/>
      <w:r w:rsidRPr="00FC63B4">
        <w:rPr>
          <w:rFonts w:ascii="Times New Roman" w:hAnsi="Times New Roman" w:cs="Times New Roman"/>
          <w:sz w:val="24"/>
          <w:szCs w:val="24"/>
        </w:rPr>
        <w:t xml:space="preserve">, W. L. (2014). </w:t>
      </w:r>
      <w:r w:rsidRPr="00FC63B4">
        <w:rPr>
          <w:rFonts w:ascii="Times New Roman" w:hAnsi="Times New Roman" w:cs="Times New Roman"/>
          <w:i/>
          <w:iCs/>
          <w:sz w:val="24"/>
          <w:szCs w:val="24"/>
        </w:rPr>
        <w:t>Toplumsal Araştırma Yöntemleri 2. Cilt</w:t>
      </w:r>
      <w:r w:rsidRPr="00FC63B4">
        <w:rPr>
          <w:rFonts w:ascii="Times New Roman" w:hAnsi="Times New Roman" w:cs="Times New Roman"/>
          <w:sz w:val="24"/>
          <w:szCs w:val="24"/>
        </w:rPr>
        <w:t>.</w:t>
      </w:r>
      <w:r w:rsidRPr="00FC63B4">
        <w:rPr>
          <w:rFonts w:ascii="Times New Roman" w:hAnsi="Times New Roman" w:cs="Times New Roman"/>
          <w:i/>
          <w:iCs/>
          <w:sz w:val="24"/>
          <w:szCs w:val="24"/>
        </w:rPr>
        <w:t xml:space="preserve"> </w:t>
      </w:r>
      <w:r w:rsidRPr="00FC63B4">
        <w:rPr>
          <w:rFonts w:ascii="Times New Roman" w:hAnsi="Times New Roman" w:cs="Times New Roman"/>
          <w:sz w:val="24"/>
          <w:szCs w:val="24"/>
        </w:rPr>
        <w:t>(Çev. S. Özge). Ankara: Yayın Odası.</w:t>
      </w:r>
    </w:p>
    <w:p w14:paraId="5E4043A5" w14:textId="77777777" w:rsidR="001D6CA5" w:rsidRPr="00FC63B4" w:rsidRDefault="001D6CA5" w:rsidP="001D6CA5">
      <w:pPr>
        <w:pStyle w:val="AralkYok"/>
        <w:spacing w:before="120" w:after="120" w:line="360" w:lineRule="auto"/>
        <w:ind w:left="284" w:hanging="284"/>
        <w:rPr>
          <w:rFonts w:ascii="Times New Roman" w:hAnsi="Times New Roman"/>
          <w:sz w:val="24"/>
          <w:szCs w:val="24"/>
        </w:rPr>
      </w:pPr>
      <w:r w:rsidRPr="00FC63B4">
        <w:rPr>
          <w:rFonts w:ascii="Times New Roman" w:hAnsi="Times New Roman"/>
          <w:sz w:val="24"/>
          <w:szCs w:val="24"/>
        </w:rPr>
        <w:t xml:space="preserve">Ocak, A. Y. (1998). </w:t>
      </w:r>
      <w:r w:rsidRPr="00FC63B4">
        <w:rPr>
          <w:rFonts w:ascii="Times New Roman" w:hAnsi="Times New Roman"/>
          <w:i/>
          <w:iCs/>
          <w:sz w:val="24"/>
          <w:szCs w:val="24"/>
        </w:rPr>
        <w:t xml:space="preserve">Osmanlı Toplumunda Zındıklar ve </w:t>
      </w:r>
      <w:proofErr w:type="spellStart"/>
      <w:r w:rsidRPr="00FC63B4">
        <w:rPr>
          <w:rFonts w:ascii="Times New Roman" w:hAnsi="Times New Roman"/>
          <w:i/>
          <w:iCs/>
          <w:sz w:val="24"/>
          <w:szCs w:val="24"/>
        </w:rPr>
        <w:t>Mülhidler</w:t>
      </w:r>
      <w:proofErr w:type="spellEnd"/>
      <w:r w:rsidRPr="00FC63B4">
        <w:rPr>
          <w:rFonts w:ascii="Times New Roman" w:hAnsi="Times New Roman"/>
          <w:sz w:val="24"/>
          <w:szCs w:val="24"/>
        </w:rPr>
        <w:t>. İstanbul: Tarih Vakfı Yurt Yayınları.</w:t>
      </w:r>
    </w:p>
    <w:p w14:paraId="6270077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Okyayuz</w:t>
      </w:r>
      <w:proofErr w:type="spellEnd"/>
      <w:r w:rsidRPr="00FC63B4">
        <w:rPr>
          <w:rFonts w:ascii="Times New Roman" w:hAnsi="Times New Roman" w:cs="Times New Roman"/>
          <w:sz w:val="24"/>
          <w:szCs w:val="24"/>
        </w:rPr>
        <w:t xml:space="preserve">, M. (1999).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Gözüyle Alman Aydınlanması. </w:t>
      </w:r>
      <w:r w:rsidRPr="00FC63B4">
        <w:rPr>
          <w:rFonts w:ascii="Times New Roman" w:hAnsi="Times New Roman" w:cs="Times New Roman"/>
          <w:i/>
          <w:sz w:val="24"/>
          <w:szCs w:val="24"/>
        </w:rPr>
        <w:t>Doğu Batı</w:t>
      </w:r>
      <w:r w:rsidRPr="00FC63B4">
        <w:rPr>
          <w:rFonts w:ascii="Times New Roman" w:hAnsi="Times New Roman" w:cs="Times New Roman"/>
          <w:sz w:val="24"/>
          <w:szCs w:val="24"/>
        </w:rPr>
        <w:t xml:space="preserve">. 7, 179-190. </w:t>
      </w:r>
    </w:p>
    <w:p w14:paraId="7EDBBAC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Okyayuz</w:t>
      </w:r>
      <w:proofErr w:type="spellEnd"/>
      <w:r w:rsidRPr="00FC63B4">
        <w:rPr>
          <w:rFonts w:ascii="Times New Roman" w:hAnsi="Times New Roman" w:cs="Times New Roman"/>
          <w:sz w:val="24"/>
          <w:szCs w:val="24"/>
        </w:rPr>
        <w:t>, M. (2009).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r w:rsidRPr="00FC63B4">
        <w:rPr>
          <w:rFonts w:ascii="Times New Roman" w:hAnsi="Times New Roman" w:cs="Times New Roman"/>
          <w:i/>
          <w:sz w:val="24"/>
          <w:szCs w:val="24"/>
        </w:rPr>
        <w:t>1900’den Günümüze Büyük Düşünürler Cilt 1</w:t>
      </w:r>
      <w:r w:rsidRPr="00FC63B4">
        <w:rPr>
          <w:rFonts w:ascii="Times New Roman" w:hAnsi="Times New Roman" w:cs="Times New Roman"/>
          <w:sz w:val="24"/>
          <w:szCs w:val="24"/>
        </w:rPr>
        <w:t xml:space="preserve">. Ç. </w:t>
      </w:r>
      <w:proofErr w:type="spellStart"/>
      <w:r w:rsidRPr="00FC63B4">
        <w:rPr>
          <w:rFonts w:ascii="Times New Roman" w:hAnsi="Times New Roman" w:cs="Times New Roman"/>
          <w:sz w:val="24"/>
          <w:szCs w:val="24"/>
        </w:rPr>
        <w:t>Veysal</w:t>
      </w:r>
      <w:proofErr w:type="spellEnd"/>
      <w:r w:rsidRPr="00FC63B4">
        <w:rPr>
          <w:rFonts w:ascii="Times New Roman" w:hAnsi="Times New Roman" w:cs="Times New Roman"/>
          <w:sz w:val="24"/>
          <w:szCs w:val="24"/>
        </w:rPr>
        <w:t xml:space="preserve"> (Ed.). 173-215. İstanbul: Etik Yayınları.</w:t>
      </w:r>
    </w:p>
    <w:p w14:paraId="4E99F807" w14:textId="76B7B098"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Öğütle, V. S. ve </w:t>
      </w:r>
      <w:proofErr w:type="spellStart"/>
      <w:r w:rsidRPr="00FC63B4">
        <w:rPr>
          <w:rFonts w:ascii="Times New Roman" w:hAnsi="Times New Roman" w:cs="Times New Roman"/>
          <w:sz w:val="24"/>
          <w:szCs w:val="24"/>
        </w:rPr>
        <w:t>Çeğin</w:t>
      </w:r>
      <w:proofErr w:type="spellEnd"/>
      <w:r w:rsidRPr="00FC63B4">
        <w:rPr>
          <w:rFonts w:ascii="Times New Roman" w:hAnsi="Times New Roman" w:cs="Times New Roman"/>
          <w:sz w:val="24"/>
          <w:szCs w:val="24"/>
        </w:rPr>
        <w:t xml:space="preserve">, G. (2008). Hikmet Kıvılcımlı’da Sosyolojik Temalar ve </w:t>
      </w:r>
      <w:proofErr w:type="spellStart"/>
      <w:r w:rsidRPr="00FC63B4">
        <w:rPr>
          <w:rFonts w:ascii="Times New Roman" w:hAnsi="Times New Roman" w:cs="Times New Roman"/>
          <w:sz w:val="24"/>
          <w:szCs w:val="24"/>
        </w:rPr>
        <w:t>Durkheim</w:t>
      </w:r>
      <w:proofErr w:type="spellEnd"/>
      <w:r w:rsidRPr="00FC63B4">
        <w:rPr>
          <w:rFonts w:ascii="Times New Roman" w:hAnsi="Times New Roman" w:cs="Times New Roman"/>
          <w:sz w:val="24"/>
          <w:szCs w:val="24"/>
        </w:rPr>
        <w:t xml:space="preserve"> Sosyolojisinin Erken Dönem Eleştirisi. </w:t>
      </w:r>
      <w:r w:rsidRPr="00FC63B4">
        <w:rPr>
          <w:rFonts w:ascii="Times New Roman" w:hAnsi="Times New Roman" w:cs="Times New Roman"/>
          <w:i/>
          <w:iCs/>
          <w:sz w:val="24"/>
          <w:szCs w:val="24"/>
        </w:rPr>
        <w:t>Türkiye Araştırmaları Literatür Dergisi</w:t>
      </w:r>
      <w:r w:rsidRPr="00FC63B4">
        <w:rPr>
          <w:rFonts w:ascii="Times New Roman" w:hAnsi="Times New Roman" w:cs="Times New Roman"/>
          <w:sz w:val="24"/>
          <w:szCs w:val="24"/>
        </w:rPr>
        <w:t>. 6</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11</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 517-528.</w:t>
      </w:r>
    </w:p>
    <w:p w14:paraId="03CD0F2C"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Öncü, A. ve Ulus, Ö. M. (2019). Türkiye Solunun </w:t>
      </w:r>
      <w:proofErr w:type="spellStart"/>
      <w:r w:rsidRPr="00FC63B4">
        <w:rPr>
          <w:rFonts w:ascii="Times New Roman" w:hAnsi="Times New Roman" w:cs="Times New Roman"/>
          <w:sz w:val="24"/>
          <w:szCs w:val="24"/>
        </w:rPr>
        <w:t>Aşil</w:t>
      </w:r>
      <w:proofErr w:type="spellEnd"/>
      <w:r w:rsidRPr="00FC63B4">
        <w:rPr>
          <w:rFonts w:ascii="Times New Roman" w:hAnsi="Times New Roman" w:cs="Times New Roman"/>
          <w:sz w:val="24"/>
          <w:szCs w:val="24"/>
        </w:rPr>
        <w:t xml:space="preserve"> Topuğu: 1960-1971 Yıllarında Türkiye Solundaki Devlet Tartışmalarının </w:t>
      </w:r>
      <w:proofErr w:type="spellStart"/>
      <w:r w:rsidRPr="00FC63B4">
        <w:rPr>
          <w:rFonts w:ascii="Times New Roman" w:hAnsi="Times New Roman" w:cs="Times New Roman"/>
          <w:sz w:val="24"/>
          <w:szCs w:val="24"/>
        </w:rPr>
        <w:t>Karatani’nin</w:t>
      </w:r>
      <w:proofErr w:type="spellEnd"/>
      <w:r w:rsidRPr="00FC63B4">
        <w:rPr>
          <w:rFonts w:ascii="Times New Roman" w:hAnsi="Times New Roman" w:cs="Times New Roman"/>
          <w:sz w:val="24"/>
          <w:szCs w:val="24"/>
        </w:rPr>
        <w:t xml:space="preserve"> Sermaye-Ulus-Devlet Çerçevesinden İrdelenmesi. </w:t>
      </w:r>
      <w:r w:rsidRPr="00FC63B4">
        <w:rPr>
          <w:rFonts w:ascii="Times New Roman" w:hAnsi="Times New Roman" w:cs="Times New Roman"/>
          <w:i/>
          <w:iCs/>
          <w:sz w:val="24"/>
          <w:szCs w:val="24"/>
        </w:rPr>
        <w:t>Çalışma ve Toplum</w:t>
      </w:r>
      <w:r w:rsidRPr="00FC63B4">
        <w:rPr>
          <w:rFonts w:ascii="Times New Roman" w:hAnsi="Times New Roman" w:cs="Times New Roman"/>
          <w:sz w:val="24"/>
          <w:szCs w:val="24"/>
        </w:rPr>
        <w:t>. 60, 39-78.</w:t>
      </w:r>
    </w:p>
    <w:p w14:paraId="6CCBAA4D" w14:textId="3489D946"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Özcan, C. (</w:t>
      </w:r>
      <w:proofErr w:type="gramStart"/>
      <w:r w:rsidRPr="00FC63B4">
        <w:rPr>
          <w:rFonts w:ascii="Times New Roman" w:hAnsi="Times New Roman" w:cs="Times New Roman"/>
          <w:sz w:val="24"/>
          <w:szCs w:val="24"/>
        </w:rPr>
        <w:t>2018a</w:t>
      </w:r>
      <w:proofErr w:type="gramEnd"/>
      <w:r w:rsidRPr="00FC63B4">
        <w:rPr>
          <w:rFonts w:ascii="Times New Roman" w:hAnsi="Times New Roman" w:cs="Times New Roman"/>
          <w:sz w:val="24"/>
          <w:szCs w:val="24"/>
        </w:rPr>
        <w:t xml:space="preserve">). Türkiye Sosyalist Hareketinde Dr. Hikmet Kıvılcımlı’nın Yeri: Tarih Tezi ve Din Yorumu. </w:t>
      </w:r>
      <w:r w:rsidRPr="00FC63B4">
        <w:rPr>
          <w:rFonts w:ascii="Times New Roman" w:hAnsi="Times New Roman" w:cs="Times New Roman"/>
          <w:i/>
          <w:iCs/>
          <w:sz w:val="24"/>
          <w:szCs w:val="24"/>
        </w:rPr>
        <w:t xml:space="preserve">Yayımlanmamış </w:t>
      </w:r>
      <w:r w:rsidR="00E20593" w:rsidRPr="00FC63B4">
        <w:rPr>
          <w:rFonts w:ascii="Times New Roman" w:hAnsi="Times New Roman" w:cs="Times New Roman"/>
          <w:i/>
          <w:iCs/>
          <w:sz w:val="24"/>
          <w:szCs w:val="24"/>
        </w:rPr>
        <w:t>D</w:t>
      </w:r>
      <w:r w:rsidRPr="00FC63B4">
        <w:rPr>
          <w:rFonts w:ascii="Times New Roman" w:hAnsi="Times New Roman" w:cs="Times New Roman"/>
          <w:i/>
          <w:iCs/>
          <w:sz w:val="24"/>
          <w:szCs w:val="24"/>
        </w:rPr>
        <w:t xml:space="preserve">oktora </w:t>
      </w:r>
      <w:r w:rsidR="00E20593" w:rsidRPr="00FC63B4">
        <w:rPr>
          <w:rFonts w:ascii="Times New Roman" w:hAnsi="Times New Roman" w:cs="Times New Roman"/>
          <w:i/>
          <w:iCs/>
          <w:sz w:val="24"/>
          <w:szCs w:val="24"/>
        </w:rPr>
        <w:t>T</w:t>
      </w:r>
      <w:r w:rsidRPr="00FC63B4">
        <w:rPr>
          <w:rFonts w:ascii="Times New Roman" w:hAnsi="Times New Roman" w:cs="Times New Roman"/>
          <w:i/>
          <w:iCs/>
          <w:sz w:val="24"/>
          <w:szCs w:val="24"/>
        </w:rPr>
        <w:t>ezi</w:t>
      </w:r>
      <w:r w:rsidRPr="00FC63B4">
        <w:rPr>
          <w:rFonts w:ascii="Times New Roman" w:hAnsi="Times New Roman" w:cs="Times New Roman"/>
          <w:sz w:val="24"/>
          <w:szCs w:val="24"/>
        </w:rPr>
        <w:t>. İstanbul: Marmara Üniversitesi SBE.</w:t>
      </w:r>
    </w:p>
    <w:p w14:paraId="5C514954" w14:textId="19605051"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Özcan, C. (2018b). Hayatı ve Eserleriyle “Komple Bir Entelektüel” Olarak Dr. Hikmet Kıvılcımlı. </w:t>
      </w:r>
      <w:r w:rsidRPr="00FC63B4">
        <w:rPr>
          <w:rFonts w:ascii="Times New Roman" w:hAnsi="Times New Roman" w:cs="Times New Roman"/>
          <w:i/>
          <w:iCs/>
          <w:sz w:val="24"/>
          <w:szCs w:val="24"/>
        </w:rPr>
        <w:t>Marmara Üniversitesi Siyasal Bilimler Dergisi</w:t>
      </w:r>
      <w:r w:rsidRPr="00FC63B4">
        <w:rPr>
          <w:rFonts w:ascii="Times New Roman" w:hAnsi="Times New Roman" w:cs="Times New Roman"/>
          <w:sz w:val="24"/>
          <w:szCs w:val="24"/>
        </w:rPr>
        <w:t>. 6</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2</w:t>
      </w:r>
      <w:r w:rsidR="0077476C" w:rsidRPr="00FC63B4">
        <w:rPr>
          <w:rFonts w:ascii="Times New Roman" w:hAnsi="Times New Roman" w:cs="Times New Roman"/>
          <w:sz w:val="24"/>
          <w:szCs w:val="24"/>
        </w:rPr>
        <w:t>)</w:t>
      </w:r>
      <w:r w:rsidRPr="00FC63B4">
        <w:rPr>
          <w:rFonts w:ascii="Times New Roman" w:hAnsi="Times New Roman" w:cs="Times New Roman"/>
          <w:sz w:val="24"/>
          <w:szCs w:val="24"/>
        </w:rPr>
        <w:t>, 176-202.</w:t>
      </w:r>
    </w:p>
    <w:p w14:paraId="3576F103"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lastRenderedPageBreak/>
        <w:t xml:space="preserve">Özel, İ. (1984). </w:t>
      </w:r>
      <w:r w:rsidRPr="00FC63B4">
        <w:rPr>
          <w:rFonts w:ascii="Times New Roman" w:hAnsi="Times New Roman" w:cs="Times New Roman"/>
          <w:i/>
          <w:iCs/>
          <w:sz w:val="24"/>
          <w:szCs w:val="24"/>
        </w:rPr>
        <w:t>Cellâdıma Gülümserken</w:t>
      </w:r>
      <w:r w:rsidRPr="00FC63B4">
        <w:rPr>
          <w:rFonts w:ascii="Times New Roman" w:hAnsi="Times New Roman" w:cs="Times New Roman"/>
          <w:sz w:val="24"/>
          <w:szCs w:val="24"/>
        </w:rPr>
        <w:t>. İstanbul: İmge Kitap.</w:t>
      </w:r>
    </w:p>
    <w:p w14:paraId="2F08BD3C" w14:textId="77777777" w:rsidR="001D6CA5" w:rsidRPr="00FC63B4" w:rsidRDefault="001D6CA5" w:rsidP="001D6CA5">
      <w:pPr>
        <w:autoSpaceDE w:val="0"/>
        <w:autoSpaceDN w:val="0"/>
        <w:adjustRightInd w:val="0"/>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Pinder</w:t>
      </w:r>
      <w:proofErr w:type="spellEnd"/>
      <w:r w:rsidRPr="00FC63B4">
        <w:rPr>
          <w:rFonts w:ascii="Times New Roman" w:hAnsi="Times New Roman" w:cs="Times New Roman"/>
          <w:sz w:val="24"/>
          <w:szCs w:val="24"/>
        </w:rPr>
        <w:t xml:space="preserve">, D. (2002). </w:t>
      </w:r>
      <w:proofErr w:type="spellStart"/>
      <w:r w:rsidRPr="00FC63B4">
        <w:rPr>
          <w:rFonts w:ascii="Times New Roman" w:hAnsi="Times New Roman" w:cs="Times New Roman"/>
          <w:sz w:val="24"/>
          <w:szCs w:val="24"/>
        </w:rPr>
        <w:t>In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Defence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Utopian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Urbanism</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Imagining</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Cities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after</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End</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Geografiska</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Annaler</w:t>
      </w:r>
      <w:proofErr w:type="spellEnd"/>
      <w:r w:rsidRPr="00FC63B4">
        <w:rPr>
          <w:rFonts w:ascii="Times New Roman" w:hAnsi="Times New Roman" w:cs="Times New Roman"/>
          <w:sz w:val="24"/>
          <w:szCs w:val="24"/>
        </w:rPr>
        <w:t>.</w:t>
      </w:r>
      <w:r w:rsidRPr="00FC63B4">
        <w:rPr>
          <w:rFonts w:ascii="Times New Roman" w:hAnsi="Times New Roman" w:cs="Times New Roman"/>
          <w:i/>
          <w:iCs/>
          <w:sz w:val="24"/>
          <w:szCs w:val="24"/>
        </w:rPr>
        <w:t xml:space="preserve"> </w:t>
      </w:r>
      <w:r w:rsidRPr="00FC63B4">
        <w:rPr>
          <w:rFonts w:ascii="Times New Roman" w:hAnsi="Times New Roman" w:cs="Times New Roman"/>
          <w:sz w:val="24"/>
          <w:szCs w:val="24"/>
        </w:rPr>
        <w:t>3-4, 229-241.</w:t>
      </w:r>
    </w:p>
    <w:p w14:paraId="7D5062A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xml:space="preserve">, N., </w:t>
      </w:r>
      <w:proofErr w:type="spellStart"/>
      <w:r w:rsidRPr="00FC63B4">
        <w:rPr>
          <w:rFonts w:ascii="Times New Roman" w:hAnsi="Times New Roman" w:cs="Times New Roman"/>
          <w:sz w:val="24"/>
          <w:szCs w:val="24"/>
        </w:rPr>
        <w:t>Plaice</w:t>
      </w:r>
      <w:proofErr w:type="spellEnd"/>
      <w:r w:rsidRPr="00FC63B4">
        <w:rPr>
          <w:rFonts w:ascii="Times New Roman" w:hAnsi="Times New Roman" w:cs="Times New Roman"/>
          <w:sz w:val="24"/>
          <w:szCs w:val="24"/>
        </w:rPr>
        <w:t>, S. ve Knight, P. (1986). “</w:t>
      </w:r>
      <w:proofErr w:type="spellStart"/>
      <w:r w:rsidRPr="00FC63B4">
        <w:rPr>
          <w:rFonts w:ascii="Times New Roman" w:hAnsi="Times New Roman" w:cs="Times New Roman"/>
          <w:sz w:val="24"/>
          <w:szCs w:val="24"/>
        </w:rPr>
        <w:t>Translators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Introduction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Principle</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Hope</w:t>
      </w:r>
      <w:proofErr w:type="spellEnd"/>
      <w:r w:rsidRPr="00FC63B4">
        <w:rPr>
          <w:rFonts w:ascii="Times New Roman" w:hAnsi="Times New Roman" w:cs="Times New Roman"/>
          <w:i/>
          <w:iCs/>
          <w:sz w:val="24"/>
          <w:szCs w:val="24"/>
        </w:rPr>
        <w:t xml:space="preserve"> Volume </w:t>
      </w:r>
      <w:proofErr w:type="spellStart"/>
      <w:r w:rsidRPr="00FC63B4">
        <w:rPr>
          <w:rFonts w:ascii="Times New Roman" w:hAnsi="Times New Roman" w:cs="Times New Roman"/>
          <w:i/>
          <w:iCs/>
          <w:sz w:val="24"/>
          <w:szCs w:val="24"/>
        </w:rPr>
        <w:t>One</w:t>
      </w:r>
      <w:proofErr w:type="spellEnd"/>
      <w:r w:rsidRPr="00FC63B4">
        <w:rPr>
          <w:rFonts w:ascii="Times New Roman" w:hAnsi="Times New Roman" w:cs="Times New Roman"/>
          <w:sz w:val="24"/>
          <w:szCs w:val="24"/>
        </w:rPr>
        <w:t xml:space="preserve">. E. Bloch. XIX-XXXIII. </w:t>
      </w:r>
      <w:proofErr w:type="spellStart"/>
      <w:r w:rsidRPr="00FC63B4">
        <w:rPr>
          <w:rFonts w:ascii="Times New Roman" w:hAnsi="Times New Roman" w:cs="Times New Roman"/>
          <w:sz w:val="24"/>
          <w:szCs w:val="24"/>
        </w:rPr>
        <w:t>Cambrigde</w:t>
      </w:r>
      <w:proofErr w:type="spellEnd"/>
      <w:r w:rsidRPr="00FC63B4">
        <w:rPr>
          <w:rFonts w:ascii="Times New Roman" w:hAnsi="Times New Roman" w:cs="Times New Roman"/>
          <w:sz w:val="24"/>
          <w:szCs w:val="24"/>
        </w:rPr>
        <w:t xml:space="preserve">/Massachusetts: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MIT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0FE5F29F"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Rabinbach</w:t>
      </w:r>
      <w:proofErr w:type="spellEnd"/>
      <w:r w:rsidRPr="00FC63B4">
        <w:rPr>
          <w:rFonts w:ascii="Times New Roman" w:hAnsi="Times New Roman" w:cs="Times New Roman"/>
          <w:sz w:val="24"/>
          <w:szCs w:val="24"/>
        </w:rPr>
        <w:t xml:space="preserve">, A. (1977). </w:t>
      </w:r>
      <w:proofErr w:type="spellStart"/>
      <w:r w:rsidRPr="00FC63B4">
        <w:rPr>
          <w:rFonts w:ascii="Times New Roman" w:hAnsi="Times New Roman" w:cs="Times New Roman"/>
          <w:sz w:val="24"/>
          <w:szCs w:val="24"/>
        </w:rPr>
        <w:t>Unclaimed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Heritage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Heritage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Our</w:t>
      </w:r>
      <w:proofErr w:type="spellEnd"/>
      <w:r w:rsidRPr="00FC63B4">
        <w:rPr>
          <w:rFonts w:ascii="Times New Roman" w:hAnsi="Times New Roman" w:cs="Times New Roman"/>
          <w:sz w:val="24"/>
          <w:szCs w:val="24"/>
        </w:rPr>
        <w:t xml:space="preserve"> Times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Theory</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Fascism</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11, 5-21.</w:t>
      </w:r>
    </w:p>
    <w:p w14:paraId="03996FBE"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Rabinbach</w:t>
      </w:r>
      <w:proofErr w:type="spellEnd"/>
      <w:r w:rsidRPr="00FC63B4">
        <w:rPr>
          <w:rFonts w:ascii="Times New Roman" w:hAnsi="Times New Roman" w:cs="Times New Roman"/>
          <w:sz w:val="24"/>
          <w:szCs w:val="24"/>
        </w:rPr>
        <w:t xml:space="preserve">, A. (1985). </w:t>
      </w:r>
      <w:proofErr w:type="spellStart"/>
      <w:r w:rsidRPr="00FC63B4">
        <w:rPr>
          <w:rFonts w:ascii="Times New Roman" w:hAnsi="Times New Roman" w:cs="Times New Roman"/>
          <w:sz w:val="24"/>
          <w:szCs w:val="24"/>
        </w:rPr>
        <w:t>Between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Enlightenment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Apocalypse</w:t>
      </w:r>
      <w:proofErr w:type="spellEnd"/>
      <w:r w:rsidRPr="00FC63B4">
        <w:rPr>
          <w:rFonts w:ascii="Times New Roman" w:hAnsi="Times New Roman" w:cs="Times New Roman"/>
          <w:sz w:val="24"/>
          <w:szCs w:val="24"/>
        </w:rPr>
        <w:t xml:space="preserve">: Benjamin, Bloch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Modern </w:t>
      </w:r>
      <w:proofErr w:type="spellStart"/>
      <w:r w:rsidRPr="00FC63B4">
        <w:rPr>
          <w:rFonts w:ascii="Times New Roman" w:hAnsi="Times New Roman" w:cs="Times New Roman"/>
          <w:sz w:val="24"/>
          <w:szCs w:val="24"/>
        </w:rPr>
        <w:t>German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Jewish</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Messianism</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34, 78-124.</w:t>
      </w:r>
    </w:p>
    <w:p w14:paraId="3060856B"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Rankin</w:t>
      </w:r>
      <w:proofErr w:type="spellEnd"/>
      <w:r w:rsidRPr="00FC63B4">
        <w:rPr>
          <w:rFonts w:ascii="Times New Roman" w:hAnsi="Times New Roman" w:cs="Times New Roman"/>
          <w:sz w:val="24"/>
          <w:szCs w:val="24"/>
        </w:rPr>
        <w:t xml:space="preserve">, S. (2011). “Bloch,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Encyclopedia of </w:t>
      </w:r>
      <w:proofErr w:type="spellStart"/>
      <w:r w:rsidRPr="00FC63B4">
        <w:rPr>
          <w:rFonts w:ascii="Times New Roman" w:hAnsi="Times New Roman" w:cs="Times New Roman"/>
          <w:i/>
          <w:sz w:val="24"/>
          <w:szCs w:val="24"/>
        </w:rPr>
        <w:t>Literary</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Cultural</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Theory</w:t>
      </w:r>
      <w:proofErr w:type="spellEnd"/>
      <w:r w:rsidRPr="00FC63B4">
        <w:rPr>
          <w:rFonts w:ascii="Times New Roman" w:hAnsi="Times New Roman" w:cs="Times New Roman"/>
          <w:i/>
          <w:sz w:val="24"/>
          <w:szCs w:val="24"/>
        </w:rPr>
        <w:t xml:space="preserve"> Volume III</w:t>
      </w:r>
      <w:r w:rsidRPr="00FC63B4">
        <w:rPr>
          <w:rFonts w:ascii="Times New Roman" w:hAnsi="Times New Roman" w:cs="Times New Roman"/>
          <w:sz w:val="24"/>
          <w:szCs w:val="24"/>
        </w:rPr>
        <w:t xml:space="preserve">. M. K. </w:t>
      </w:r>
      <w:proofErr w:type="spellStart"/>
      <w:r w:rsidRPr="00FC63B4">
        <w:rPr>
          <w:rFonts w:ascii="Times New Roman" w:hAnsi="Times New Roman" w:cs="Times New Roman"/>
          <w:sz w:val="24"/>
          <w:szCs w:val="24"/>
        </w:rPr>
        <w:t>Booker</w:t>
      </w:r>
      <w:proofErr w:type="spellEnd"/>
      <w:r w:rsidRPr="00FC63B4">
        <w:rPr>
          <w:rFonts w:ascii="Times New Roman" w:hAnsi="Times New Roman" w:cs="Times New Roman"/>
          <w:sz w:val="24"/>
          <w:szCs w:val="24"/>
        </w:rPr>
        <w:t xml:space="preserve"> (Ed.). 924-928. Sussex: </w:t>
      </w:r>
      <w:proofErr w:type="spellStart"/>
      <w:r w:rsidRPr="00FC63B4">
        <w:rPr>
          <w:rFonts w:ascii="Times New Roman" w:hAnsi="Times New Roman" w:cs="Times New Roman"/>
          <w:sz w:val="24"/>
          <w:szCs w:val="24"/>
        </w:rPr>
        <w:t>Blackwell</w:t>
      </w:r>
      <w:proofErr w:type="spellEnd"/>
      <w:r w:rsidRPr="00FC63B4">
        <w:rPr>
          <w:rFonts w:ascii="Times New Roman" w:hAnsi="Times New Roman" w:cs="Times New Roman"/>
          <w:sz w:val="24"/>
          <w:szCs w:val="24"/>
        </w:rPr>
        <w:t xml:space="preserve"> Publishing. </w:t>
      </w:r>
    </w:p>
    <w:p w14:paraId="01EB38F6"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Raulet</w:t>
      </w:r>
      <w:proofErr w:type="spellEnd"/>
      <w:r w:rsidRPr="00FC63B4">
        <w:rPr>
          <w:rFonts w:ascii="Times New Roman" w:hAnsi="Times New Roman" w:cs="Times New Roman"/>
          <w:sz w:val="24"/>
          <w:szCs w:val="24"/>
        </w:rPr>
        <w:t xml:space="preserve">, G. (1976). </w:t>
      </w:r>
      <w:proofErr w:type="spellStart"/>
      <w:r w:rsidRPr="00FC63B4">
        <w:rPr>
          <w:rFonts w:ascii="Times New Roman" w:hAnsi="Times New Roman" w:cs="Times New Roman"/>
          <w:sz w:val="24"/>
          <w:szCs w:val="24"/>
        </w:rPr>
        <w:t>Critique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Religion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Religion</w:t>
      </w:r>
      <w:proofErr w:type="spellEnd"/>
      <w:r w:rsidRPr="00FC63B4">
        <w:rPr>
          <w:rFonts w:ascii="Times New Roman" w:hAnsi="Times New Roman" w:cs="Times New Roman"/>
          <w:sz w:val="24"/>
          <w:szCs w:val="24"/>
        </w:rPr>
        <w:t xml:space="preserve"> as </w:t>
      </w:r>
      <w:proofErr w:type="spellStart"/>
      <w:r w:rsidRPr="00FC63B4">
        <w:rPr>
          <w:rFonts w:ascii="Times New Roman" w:hAnsi="Times New Roman" w:cs="Times New Roman"/>
          <w:sz w:val="24"/>
          <w:szCs w:val="24"/>
        </w:rPr>
        <w:t>Critique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Secularized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D. J. </w:t>
      </w:r>
      <w:proofErr w:type="spellStart"/>
      <w:r w:rsidRPr="00FC63B4">
        <w:rPr>
          <w:rFonts w:ascii="Times New Roman" w:hAnsi="Times New Roman" w:cs="Times New Roman"/>
          <w:sz w:val="24"/>
          <w:szCs w:val="24"/>
        </w:rPr>
        <w:t>Parent</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 xml:space="preserve">New </w:t>
      </w:r>
      <w:proofErr w:type="spellStart"/>
      <w:r w:rsidRPr="00FC63B4">
        <w:rPr>
          <w:rFonts w:ascii="Times New Roman" w:hAnsi="Times New Roman" w:cs="Times New Roman"/>
          <w:i/>
          <w:sz w:val="24"/>
          <w:szCs w:val="24"/>
        </w:rPr>
        <w:t>German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Critique</w:t>
      </w:r>
      <w:proofErr w:type="spellEnd"/>
      <w:r w:rsidRPr="00FC63B4">
        <w:rPr>
          <w:rFonts w:ascii="Times New Roman" w:hAnsi="Times New Roman" w:cs="Times New Roman"/>
          <w:sz w:val="24"/>
          <w:szCs w:val="24"/>
        </w:rPr>
        <w:t>. 9, 71-85.</w:t>
      </w:r>
    </w:p>
    <w:p w14:paraId="37F4D5BD" w14:textId="59F8A57A"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Rismal</w:t>
      </w:r>
      <w:proofErr w:type="spellEnd"/>
      <w:r w:rsidRPr="00FC63B4">
        <w:rPr>
          <w:rFonts w:ascii="Times New Roman" w:hAnsi="Times New Roman" w:cs="Times New Roman"/>
          <w:sz w:val="24"/>
          <w:szCs w:val="24"/>
        </w:rPr>
        <w:t xml:space="preserve">, N. (2017).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Ends</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Utopian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Thinking</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Marx</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Adorno</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i/>
          <w:sz w:val="24"/>
          <w:szCs w:val="24"/>
        </w:rPr>
        <w:t>Unpublished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PhD</w:t>
      </w:r>
      <w:proofErr w:type="spellEnd"/>
      <w:r w:rsidRPr="00FC63B4">
        <w:rPr>
          <w:rFonts w:ascii="Times New Roman" w:hAnsi="Times New Roman" w:cs="Times New Roman"/>
          <w:i/>
          <w:sz w:val="24"/>
          <w:szCs w:val="24"/>
        </w:rPr>
        <w:t xml:space="preserve"> </w:t>
      </w:r>
      <w:proofErr w:type="spellStart"/>
      <w:r w:rsidR="0077476C" w:rsidRPr="00FC63B4">
        <w:rPr>
          <w:rFonts w:ascii="Times New Roman" w:hAnsi="Times New Roman" w:cs="Times New Roman"/>
          <w:i/>
          <w:sz w:val="24"/>
          <w:szCs w:val="24"/>
        </w:rPr>
        <w:t>T</w:t>
      </w:r>
      <w:r w:rsidRPr="00FC63B4">
        <w:rPr>
          <w:rFonts w:ascii="Times New Roman" w:hAnsi="Times New Roman" w:cs="Times New Roman"/>
          <w:i/>
          <w:sz w:val="24"/>
          <w:szCs w:val="24"/>
        </w:rPr>
        <w:t>hesis</w:t>
      </w:r>
      <w:proofErr w:type="spellEnd"/>
      <w:r w:rsidRPr="00FC63B4">
        <w:rPr>
          <w:rFonts w:ascii="Times New Roman" w:hAnsi="Times New Roman" w:cs="Times New Roman"/>
          <w:sz w:val="24"/>
          <w:szCs w:val="24"/>
        </w:rPr>
        <w:t xml:space="preserve">. Cambridge: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of Cambridge. </w:t>
      </w:r>
      <w:proofErr w:type="spellStart"/>
      <w:r w:rsidRPr="00FC63B4">
        <w:rPr>
          <w:rFonts w:ascii="Times New Roman" w:hAnsi="Times New Roman" w:cs="Times New Roman"/>
          <w:sz w:val="24"/>
          <w:szCs w:val="24"/>
        </w:rPr>
        <w:t>Robinson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College</w:t>
      </w:r>
      <w:proofErr w:type="spellEnd"/>
      <w:r w:rsidRPr="00FC63B4">
        <w:rPr>
          <w:rFonts w:ascii="Times New Roman" w:hAnsi="Times New Roman" w:cs="Times New Roman"/>
          <w:sz w:val="24"/>
          <w:szCs w:val="24"/>
        </w:rPr>
        <w:t>.</w:t>
      </w:r>
    </w:p>
    <w:p w14:paraId="46B8791F"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Roberts, R. (1990). </w:t>
      </w:r>
      <w:proofErr w:type="spellStart"/>
      <w:r w:rsidRPr="00FC63B4">
        <w:rPr>
          <w:rFonts w:ascii="Times New Roman" w:hAnsi="Times New Roman" w:cs="Times New Roman"/>
          <w:i/>
          <w:iCs/>
          <w:sz w:val="24"/>
          <w:szCs w:val="24"/>
        </w:rPr>
        <w:t>Hope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and</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Its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Hieroglyph</w:t>
      </w:r>
      <w:proofErr w:type="spellEnd"/>
      <w:r w:rsidRPr="00FC63B4">
        <w:rPr>
          <w:rFonts w:ascii="Times New Roman" w:hAnsi="Times New Roman" w:cs="Times New Roman"/>
          <w:i/>
          <w:iCs/>
          <w:sz w:val="24"/>
          <w:szCs w:val="24"/>
        </w:rPr>
        <w:t xml:space="preserve">: A Critical </w:t>
      </w:r>
      <w:proofErr w:type="spellStart"/>
      <w:r w:rsidRPr="00FC63B4">
        <w:rPr>
          <w:rFonts w:ascii="Times New Roman" w:hAnsi="Times New Roman" w:cs="Times New Roman"/>
          <w:i/>
          <w:iCs/>
          <w:sz w:val="24"/>
          <w:szCs w:val="24"/>
        </w:rPr>
        <w:t>Decipherment</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Ernst</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Bloch’s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Principle</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Hope</w:t>
      </w:r>
      <w:proofErr w:type="spellEnd"/>
      <w:r w:rsidRPr="00FC63B4">
        <w:rPr>
          <w:rFonts w:ascii="Times New Roman" w:hAnsi="Times New Roman" w:cs="Times New Roman"/>
          <w:sz w:val="24"/>
          <w:szCs w:val="24"/>
        </w:rPr>
        <w:t xml:space="preserve">. Atlanta: </w:t>
      </w:r>
      <w:proofErr w:type="spellStart"/>
      <w:r w:rsidRPr="00FC63B4">
        <w:rPr>
          <w:rFonts w:ascii="Times New Roman" w:hAnsi="Times New Roman" w:cs="Times New Roman"/>
          <w:sz w:val="24"/>
          <w:szCs w:val="24"/>
        </w:rPr>
        <w:t>Scholars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2E0B735A"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Ross</w:t>
      </w:r>
      <w:proofErr w:type="spellEnd"/>
      <w:r w:rsidRPr="00FC63B4">
        <w:rPr>
          <w:rFonts w:ascii="Times New Roman" w:hAnsi="Times New Roman" w:cs="Times New Roman"/>
          <w:sz w:val="24"/>
          <w:szCs w:val="24"/>
        </w:rPr>
        <w:t xml:space="preserve">, K. (2016). </w:t>
      </w:r>
      <w:r w:rsidRPr="00FC63B4">
        <w:rPr>
          <w:rFonts w:ascii="Times New Roman" w:hAnsi="Times New Roman" w:cs="Times New Roman"/>
          <w:i/>
          <w:iCs/>
          <w:sz w:val="24"/>
          <w:szCs w:val="24"/>
        </w:rPr>
        <w:t>Ortak Lüks</w:t>
      </w:r>
      <w:r w:rsidRPr="00FC63B4">
        <w:rPr>
          <w:rFonts w:ascii="Times New Roman" w:hAnsi="Times New Roman" w:cs="Times New Roman"/>
          <w:sz w:val="24"/>
          <w:szCs w:val="24"/>
        </w:rPr>
        <w:t>. (Çev. T. Birkan). İstanbul: Metis Yayınları.</w:t>
      </w:r>
    </w:p>
    <w:p w14:paraId="08551C6A"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Sadi, K. (1994). </w:t>
      </w:r>
      <w:r w:rsidRPr="00FC63B4">
        <w:rPr>
          <w:rFonts w:ascii="Times New Roman" w:hAnsi="Times New Roman" w:cs="Times New Roman"/>
          <w:i/>
          <w:sz w:val="24"/>
          <w:szCs w:val="24"/>
        </w:rPr>
        <w:t>Türkiye’de Sosyalizmin Tarihine Katkı</w:t>
      </w:r>
      <w:r w:rsidRPr="00FC63B4">
        <w:rPr>
          <w:rFonts w:ascii="Times New Roman" w:hAnsi="Times New Roman" w:cs="Times New Roman"/>
          <w:sz w:val="24"/>
          <w:szCs w:val="24"/>
        </w:rPr>
        <w:t>. İstanbul: İletişim Yayınları.</w:t>
      </w:r>
    </w:p>
    <w:p w14:paraId="442FC462"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Schelling</w:t>
      </w:r>
      <w:proofErr w:type="spellEnd"/>
      <w:r w:rsidRPr="00FC63B4">
        <w:rPr>
          <w:rFonts w:ascii="Times New Roman" w:hAnsi="Times New Roman" w:cs="Times New Roman"/>
          <w:sz w:val="24"/>
          <w:szCs w:val="24"/>
        </w:rPr>
        <w:t xml:space="preserve">, F. W. J. (1988). </w:t>
      </w:r>
      <w:proofErr w:type="spellStart"/>
      <w:r w:rsidRPr="00FC63B4">
        <w:rPr>
          <w:rFonts w:ascii="Times New Roman" w:hAnsi="Times New Roman" w:cs="Times New Roman"/>
          <w:i/>
          <w:iCs/>
          <w:sz w:val="24"/>
          <w:szCs w:val="24"/>
        </w:rPr>
        <w:t>Ideas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for</w:t>
      </w:r>
      <w:proofErr w:type="spellEnd"/>
      <w:r w:rsidRPr="00FC63B4">
        <w:rPr>
          <w:rFonts w:ascii="Times New Roman" w:hAnsi="Times New Roman" w:cs="Times New Roman"/>
          <w:i/>
          <w:iCs/>
          <w:sz w:val="24"/>
          <w:szCs w:val="24"/>
        </w:rPr>
        <w:t xml:space="preserve"> a </w:t>
      </w:r>
      <w:proofErr w:type="spellStart"/>
      <w:r w:rsidRPr="00FC63B4">
        <w:rPr>
          <w:rFonts w:ascii="Times New Roman" w:hAnsi="Times New Roman" w:cs="Times New Roman"/>
          <w:i/>
          <w:iCs/>
          <w:sz w:val="24"/>
          <w:szCs w:val="24"/>
        </w:rPr>
        <w:t>Philosophy</w:t>
      </w:r>
      <w:proofErr w:type="spellEnd"/>
      <w:r w:rsidRPr="00FC63B4">
        <w:rPr>
          <w:rFonts w:ascii="Times New Roman" w:hAnsi="Times New Roman" w:cs="Times New Roman"/>
          <w:i/>
          <w:iCs/>
          <w:sz w:val="24"/>
          <w:szCs w:val="24"/>
        </w:rPr>
        <w:t xml:space="preserve"> of Nature as </w:t>
      </w:r>
      <w:proofErr w:type="spellStart"/>
      <w:r w:rsidRPr="00FC63B4">
        <w:rPr>
          <w:rFonts w:ascii="Times New Roman" w:hAnsi="Times New Roman" w:cs="Times New Roman"/>
          <w:i/>
          <w:iCs/>
          <w:sz w:val="24"/>
          <w:szCs w:val="24"/>
        </w:rPr>
        <w:t>Introduction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to</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the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Study</w:t>
      </w:r>
      <w:proofErr w:type="spellEnd"/>
      <w:r w:rsidRPr="00FC63B4">
        <w:rPr>
          <w:rFonts w:ascii="Times New Roman" w:hAnsi="Times New Roman" w:cs="Times New Roman"/>
          <w:i/>
          <w:iCs/>
          <w:sz w:val="24"/>
          <w:szCs w:val="24"/>
        </w:rPr>
        <w:t xml:space="preserve"> of </w:t>
      </w:r>
      <w:proofErr w:type="spellStart"/>
      <w:r w:rsidRPr="00FC63B4">
        <w:rPr>
          <w:rFonts w:ascii="Times New Roman" w:hAnsi="Times New Roman" w:cs="Times New Roman"/>
          <w:i/>
          <w:iCs/>
          <w:sz w:val="24"/>
          <w:szCs w:val="24"/>
        </w:rPr>
        <w:t>this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Science</w:t>
      </w:r>
      <w:proofErr w:type="spell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Trs</w:t>
      </w:r>
      <w:proofErr w:type="spellEnd"/>
      <w:r w:rsidRPr="00FC63B4">
        <w:rPr>
          <w:rFonts w:ascii="Times New Roman" w:hAnsi="Times New Roman" w:cs="Times New Roman"/>
          <w:sz w:val="24"/>
          <w:szCs w:val="24"/>
        </w:rPr>
        <w:t xml:space="preserve">. E. E. Harris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P. </w:t>
      </w:r>
      <w:proofErr w:type="spellStart"/>
      <w:r w:rsidRPr="00FC63B4">
        <w:rPr>
          <w:rFonts w:ascii="Times New Roman" w:hAnsi="Times New Roman" w:cs="Times New Roman"/>
          <w:sz w:val="24"/>
          <w:szCs w:val="24"/>
        </w:rPr>
        <w:t>Heath</w:t>
      </w:r>
      <w:proofErr w:type="spellEnd"/>
      <w:r w:rsidRPr="00FC63B4">
        <w:rPr>
          <w:rFonts w:ascii="Times New Roman" w:hAnsi="Times New Roman" w:cs="Times New Roman"/>
          <w:sz w:val="24"/>
          <w:szCs w:val="24"/>
        </w:rPr>
        <w:t xml:space="preserve">). Cambridge: Cambridge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778DAE14"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Schmieder</w:t>
      </w:r>
      <w:proofErr w:type="spellEnd"/>
      <w:r w:rsidRPr="00FC63B4">
        <w:rPr>
          <w:rFonts w:ascii="Times New Roman" w:hAnsi="Times New Roman" w:cs="Times New Roman"/>
          <w:sz w:val="24"/>
          <w:szCs w:val="24"/>
        </w:rPr>
        <w:t xml:space="preserve">, F. (2012). “No </w:t>
      </w:r>
      <w:proofErr w:type="spellStart"/>
      <w:r w:rsidRPr="00FC63B4">
        <w:rPr>
          <w:rFonts w:ascii="Times New Roman" w:hAnsi="Times New Roman" w:cs="Times New Roman"/>
          <w:sz w:val="24"/>
          <w:szCs w:val="24"/>
        </w:rPr>
        <w:t>Place</w:t>
      </w:r>
      <w:proofErr w:type="spellEnd"/>
      <w:r w:rsidRPr="00FC63B4">
        <w:rPr>
          <w:rFonts w:ascii="Times New Roman" w:hAnsi="Times New Roman" w:cs="Times New Roman"/>
          <w:sz w:val="24"/>
          <w:szCs w:val="24"/>
        </w:rPr>
        <w:t xml:space="preserve"> Yet: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Utopia</w:t>
      </w:r>
      <w:proofErr w:type="spellEnd"/>
      <w:r w:rsidRPr="00FC63B4">
        <w:rPr>
          <w:rFonts w:ascii="Times New Roman" w:hAnsi="Times New Roman" w:cs="Times New Roman"/>
          <w:sz w:val="24"/>
          <w:szCs w:val="24"/>
        </w:rPr>
        <w:t xml:space="preserve"> in </w:t>
      </w:r>
      <w:proofErr w:type="spellStart"/>
      <w:r w:rsidRPr="00FC63B4">
        <w:rPr>
          <w:rFonts w:ascii="Times New Roman" w:hAnsi="Times New Roman" w:cs="Times New Roman"/>
          <w:sz w:val="24"/>
          <w:szCs w:val="24"/>
        </w:rPr>
        <w:t>Exile</w:t>
      </w:r>
      <w:proofErr w:type="spellEnd"/>
      <w:proofErr w:type="gramStart"/>
      <w:r w:rsidRPr="00FC63B4">
        <w:rPr>
          <w:rFonts w:ascii="Times New Roman" w:hAnsi="Times New Roman" w:cs="Times New Roman"/>
          <w:sz w:val="24"/>
          <w:szCs w:val="24"/>
        </w:rPr>
        <w:t>”.</w:t>
      </w:r>
      <w:r w:rsidRPr="00FC63B4">
        <w:rPr>
          <w:rFonts w:ascii="Times New Roman" w:hAnsi="Times New Roman" w:cs="Times New Roman"/>
          <w:i/>
          <w:iCs/>
          <w:sz w:val="24"/>
          <w:szCs w:val="24"/>
        </w:rPr>
        <w:t>“</w:t>
      </w:r>
      <w:proofErr w:type="gramEnd"/>
      <w:r w:rsidRPr="00FC63B4">
        <w:rPr>
          <w:rFonts w:ascii="Times New Roman" w:hAnsi="Times New Roman" w:cs="Times New Roman"/>
          <w:i/>
          <w:iCs/>
          <w:sz w:val="24"/>
          <w:szCs w:val="24"/>
        </w:rPr>
        <w:t xml:space="preserve">Escape </w:t>
      </w:r>
      <w:proofErr w:type="spellStart"/>
      <w:r w:rsidRPr="00FC63B4">
        <w:rPr>
          <w:rFonts w:ascii="Times New Roman" w:hAnsi="Times New Roman" w:cs="Times New Roman"/>
          <w:i/>
          <w:iCs/>
          <w:sz w:val="24"/>
          <w:szCs w:val="24"/>
        </w:rPr>
        <w:t>to</w:t>
      </w:r>
      <w:proofErr w:type="spellEnd"/>
      <w:r w:rsidRPr="00FC63B4">
        <w:rPr>
          <w:rFonts w:ascii="Times New Roman" w:hAnsi="Times New Roman" w:cs="Times New Roman"/>
          <w:i/>
          <w:iCs/>
          <w:sz w:val="24"/>
          <w:szCs w:val="24"/>
        </w:rPr>
        <w:t xml:space="preserve"> Life” </w:t>
      </w:r>
      <w:proofErr w:type="spellStart"/>
      <w:r w:rsidRPr="00FC63B4">
        <w:rPr>
          <w:rFonts w:ascii="Times New Roman" w:hAnsi="Times New Roman" w:cs="Times New Roman"/>
          <w:i/>
          <w:iCs/>
          <w:sz w:val="24"/>
          <w:szCs w:val="24"/>
        </w:rPr>
        <w:t>German</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Intellectuals</w:t>
      </w:r>
      <w:proofErr w:type="spellEnd"/>
      <w:r w:rsidRPr="00FC63B4">
        <w:rPr>
          <w:rFonts w:ascii="Times New Roman" w:hAnsi="Times New Roman" w:cs="Times New Roman"/>
          <w:i/>
          <w:iCs/>
          <w:sz w:val="24"/>
          <w:szCs w:val="24"/>
        </w:rPr>
        <w:t xml:space="preserve"> in New York: A </w:t>
      </w:r>
      <w:proofErr w:type="spellStart"/>
      <w:r w:rsidRPr="00FC63B4">
        <w:rPr>
          <w:rFonts w:ascii="Times New Roman" w:hAnsi="Times New Roman" w:cs="Times New Roman"/>
          <w:i/>
          <w:iCs/>
          <w:sz w:val="24"/>
          <w:szCs w:val="24"/>
        </w:rPr>
        <w:t>Compendium</w:t>
      </w:r>
      <w:proofErr w:type="spellEnd"/>
      <w:r w:rsidRPr="00FC63B4">
        <w:rPr>
          <w:rFonts w:ascii="Times New Roman" w:hAnsi="Times New Roman" w:cs="Times New Roman"/>
          <w:i/>
          <w:iCs/>
          <w:sz w:val="24"/>
          <w:szCs w:val="24"/>
        </w:rPr>
        <w:t xml:space="preserve"> on </w:t>
      </w:r>
      <w:proofErr w:type="spellStart"/>
      <w:r w:rsidRPr="00FC63B4">
        <w:rPr>
          <w:rFonts w:ascii="Times New Roman" w:hAnsi="Times New Roman" w:cs="Times New Roman"/>
          <w:i/>
          <w:iCs/>
          <w:sz w:val="24"/>
          <w:szCs w:val="24"/>
        </w:rPr>
        <w:t>Exile</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after</w:t>
      </w:r>
      <w:proofErr w:type="spellEnd"/>
      <w:r w:rsidRPr="00FC63B4">
        <w:rPr>
          <w:rFonts w:ascii="Times New Roman" w:hAnsi="Times New Roman" w:cs="Times New Roman"/>
          <w:i/>
          <w:iCs/>
          <w:sz w:val="24"/>
          <w:szCs w:val="24"/>
        </w:rPr>
        <w:t xml:space="preserve"> 1933</w:t>
      </w:r>
      <w:r w:rsidRPr="00FC63B4">
        <w:rPr>
          <w:rFonts w:ascii="Times New Roman" w:hAnsi="Times New Roman" w:cs="Times New Roman"/>
          <w:sz w:val="24"/>
          <w:szCs w:val="24"/>
        </w:rPr>
        <w:t xml:space="preserve">. E. </w:t>
      </w:r>
      <w:proofErr w:type="spellStart"/>
      <w:r w:rsidRPr="00FC63B4">
        <w:rPr>
          <w:rFonts w:ascii="Times New Roman" w:hAnsi="Times New Roman" w:cs="Times New Roman"/>
          <w:sz w:val="24"/>
          <w:szCs w:val="24"/>
        </w:rPr>
        <w:t>Goebel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Weigel</w:t>
      </w:r>
      <w:proofErr w:type="spellEnd"/>
      <w:r w:rsidRPr="00FC63B4">
        <w:rPr>
          <w:rFonts w:ascii="Times New Roman" w:hAnsi="Times New Roman" w:cs="Times New Roman"/>
          <w:sz w:val="24"/>
          <w:szCs w:val="24"/>
        </w:rPr>
        <w:t xml:space="preserve"> (Ed.). 128-141. Berlin/Boston: de </w:t>
      </w:r>
      <w:proofErr w:type="spellStart"/>
      <w:r w:rsidRPr="00FC63B4">
        <w:rPr>
          <w:rFonts w:ascii="Times New Roman" w:hAnsi="Times New Roman" w:cs="Times New Roman"/>
          <w:sz w:val="24"/>
          <w:szCs w:val="24"/>
        </w:rPr>
        <w:t>Gruyter</w:t>
      </w:r>
      <w:proofErr w:type="spellEnd"/>
      <w:r w:rsidRPr="00FC63B4">
        <w:rPr>
          <w:rFonts w:ascii="Times New Roman" w:hAnsi="Times New Roman" w:cs="Times New Roman"/>
          <w:sz w:val="24"/>
          <w:szCs w:val="24"/>
        </w:rPr>
        <w:t>.</w:t>
      </w:r>
    </w:p>
    <w:p w14:paraId="115C243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Scholem</w:t>
      </w:r>
      <w:proofErr w:type="spellEnd"/>
      <w:r w:rsidRPr="00FC63B4">
        <w:rPr>
          <w:rFonts w:ascii="Times New Roman" w:hAnsi="Times New Roman" w:cs="Times New Roman"/>
          <w:sz w:val="24"/>
          <w:szCs w:val="24"/>
        </w:rPr>
        <w:t xml:space="preserve">, G. (1976). </w:t>
      </w:r>
      <w:r w:rsidRPr="00FC63B4">
        <w:rPr>
          <w:rFonts w:ascii="Times New Roman" w:hAnsi="Times New Roman" w:cs="Times New Roman"/>
          <w:i/>
          <w:iCs/>
          <w:sz w:val="24"/>
          <w:szCs w:val="24"/>
        </w:rPr>
        <w:t xml:space="preserve">On </w:t>
      </w:r>
      <w:proofErr w:type="spellStart"/>
      <w:r w:rsidRPr="00FC63B4">
        <w:rPr>
          <w:rFonts w:ascii="Times New Roman" w:hAnsi="Times New Roman" w:cs="Times New Roman"/>
          <w:i/>
          <w:iCs/>
          <w:sz w:val="24"/>
          <w:szCs w:val="24"/>
        </w:rPr>
        <w:t>Jews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and</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Judaism</w:t>
      </w:r>
      <w:proofErr w:type="spellEnd"/>
      <w:r w:rsidRPr="00FC63B4">
        <w:rPr>
          <w:rFonts w:ascii="Times New Roman" w:hAnsi="Times New Roman" w:cs="Times New Roman"/>
          <w:i/>
          <w:iCs/>
          <w:sz w:val="24"/>
          <w:szCs w:val="24"/>
        </w:rPr>
        <w:t xml:space="preserve"> in </w:t>
      </w:r>
      <w:proofErr w:type="spellStart"/>
      <w:r w:rsidRPr="00FC63B4">
        <w:rPr>
          <w:rFonts w:ascii="Times New Roman" w:hAnsi="Times New Roman" w:cs="Times New Roman"/>
          <w:i/>
          <w:iCs/>
          <w:sz w:val="24"/>
          <w:szCs w:val="24"/>
        </w:rPr>
        <w:t>Crisis</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Selected</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Essays</w:t>
      </w:r>
      <w:proofErr w:type="spellEnd"/>
      <w:r w:rsidRPr="00FC63B4">
        <w:rPr>
          <w:rFonts w:ascii="Times New Roman" w:hAnsi="Times New Roman" w:cs="Times New Roman"/>
          <w:sz w:val="24"/>
          <w:szCs w:val="24"/>
        </w:rPr>
        <w:t xml:space="preserve">. W. J. </w:t>
      </w:r>
      <w:proofErr w:type="spellStart"/>
      <w:r w:rsidRPr="00FC63B4">
        <w:rPr>
          <w:rFonts w:ascii="Times New Roman" w:hAnsi="Times New Roman" w:cs="Times New Roman"/>
          <w:sz w:val="24"/>
          <w:szCs w:val="24"/>
        </w:rPr>
        <w:t>Dannhauser</w:t>
      </w:r>
      <w:proofErr w:type="spellEnd"/>
      <w:r w:rsidRPr="00FC63B4">
        <w:rPr>
          <w:rFonts w:ascii="Times New Roman" w:hAnsi="Times New Roman" w:cs="Times New Roman"/>
          <w:sz w:val="24"/>
          <w:szCs w:val="24"/>
        </w:rPr>
        <w:t xml:space="preserve"> (Ed.). New York: </w:t>
      </w:r>
      <w:proofErr w:type="spellStart"/>
      <w:r w:rsidRPr="00FC63B4">
        <w:rPr>
          <w:rFonts w:ascii="Times New Roman" w:hAnsi="Times New Roman" w:cs="Times New Roman"/>
          <w:sz w:val="24"/>
          <w:szCs w:val="24"/>
        </w:rPr>
        <w:t>Schocken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Books</w:t>
      </w:r>
      <w:proofErr w:type="spellEnd"/>
      <w:r w:rsidRPr="00FC63B4">
        <w:rPr>
          <w:rFonts w:ascii="Times New Roman" w:hAnsi="Times New Roman" w:cs="Times New Roman"/>
          <w:sz w:val="24"/>
          <w:szCs w:val="24"/>
        </w:rPr>
        <w:t>.</w:t>
      </w:r>
    </w:p>
    <w:p w14:paraId="16E6EC1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Siebers</w:t>
      </w:r>
      <w:proofErr w:type="spellEnd"/>
      <w:r w:rsidRPr="00FC63B4">
        <w:rPr>
          <w:rFonts w:ascii="Times New Roman" w:hAnsi="Times New Roman" w:cs="Times New Roman"/>
          <w:sz w:val="24"/>
          <w:szCs w:val="24"/>
        </w:rPr>
        <w:t>, J. (2013).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Bloch’s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Dialectical</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Anthropology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Privatization</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Hope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Future</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Utopia</w:t>
      </w:r>
      <w:proofErr w:type="spellEnd"/>
      <w:r w:rsidRPr="00FC63B4">
        <w:rPr>
          <w:rFonts w:ascii="Times New Roman" w:hAnsi="Times New Roman" w:cs="Times New Roman"/>
          <w:sz w:val="24"/>
          <w:szCs w:val="24"/>
        </w:rPr>
        <w:t xml:space="preserve">. P.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(Ed.). 61-81. </w:t>
      </w:r>
      <w:proofErr w:type="spellStart"/>
      <w:r w:rsidRPr="00FC63B4">
        <w:rPr>
          <w:rFonts w:ascii="Times New Roman" w:hAnsi="Times New Roman" w:cs="Times New Roman"/>
          <w:sz w:val="24"/>
          <w:szCs w:val="24"/>
        </w:rPr>
        <w:t>Durham</w:t>
      </w:r>
      <w:proofErr w:type="spellEnd"/>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Duke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33FBDD1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Sönmez, B. (2013). “Ütopya: Sol İlahiyat!”. </w:t>
      </w:r>
      <w:r w:rsidRPr="00FC63B4">
        <w:rPr>
          <w:rFonts w:ascii="Times New Roman" w:hAnsi="Times New Roman" w:cs="Times New Roman"/>
          <w:i/>
          <w:sz w:val="24"/>
          <w:szCs w:val="24"/>
        </w:rPr>
        <w:t>Sol İlahiyat</w:t>
      </w:r>
      <w:r w:rsidRPr="00FC63B4">
        <w:rPr>
          <w:rFonts w:ascii="Times New Roman" w:hAnsi="Times New Roman" w:cs="Times New Roman"/>
          <w:sz w:val="24"/>
          <w:szCs w:val="24"/>
        </w:rPr>
        <w:t>. K. Özdoğan ve D. A. Akkoç (Der.). 37-51. İstanbul: Birikim Yayınları.</w:t>
      </w:r>
    </w:p>
    <w:p w14:paraId="605E6232" w14:textId="38ECE441"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Sözen, A. (2019). Hayatı, Eserleri ve Felsefesiyle Dr. Hikmet Kıvılcımlı. </w:t>
      </w:r>
      <w:r w:rsidRPr="00FC63B4">
        <w:rPr>
          <w:rFonts w:ascii="Times New Roman" w:hAnsi="Times New Roman" w:cs="Times New Roman"/>
          <w:i/>
          <w:iCs/>
          <w:sz w:val="24"/>
          <w:szCs w:val="24"/>
        </w:rPr>
        <w:t xml:space="preserve">Yayımlanmamış </w:t>
      </w:r>
      <w:r w:rsidR="00E20593" w:rsidRPr="00FC63B4">
        <w:rPr>
          <w:rFonts w:ascii="Times New Roman" w:hAnsi="Times New Roman" w:cs="Times New Roman"/>
          <w:i/>
          <w:iCs/>
          <w:sz w:val="24"/>
          <w:szCs w:val="24"/>
        </w:rPr>
        <w:t>Y</w:t>
      </w:r>
      <w:r w:rsidRPr="00FC63B4">
        <w:rPr>
          <w:rFonts w:ascii="Times New Roman" w:hAnsi="Times New Roman" w:cs="Times New Roman"/>
          <w:i/>
          <w:iCs/>
          <w:sz w:val="24"/>
          <w:szCs w:val="24"/>
        </w:rPr>
        <w:t xml:space="preserve">üksek </w:t>
      </w:r>
      <w:r w:rsidR="00E20593" w:rsidRPr="00FC63B4">
        <w:rPr>
          <w:rFonts w:ascii="Times New Roman" w:hAnsi="Times New Roman" w:cs="Times New Roman"/>
          <w:i/>
          <w:iCs/>
          <w:sz w:val="24"/>
          <w:szCs w:val="24"/>
        </w:rPr>
        <w:t>L</w:t>
      </w:r>
      <w:r w:rsidRPr="00FC63B4">
        <w:rPr>
          <w:rFonts w:ascii="Times New Roman" w:hAnsi="Times New Roman" w:cs="Times New Roman"/>
          <w:i/>
          <w:iCs/>
          <w:sz w:val="24"/>
          <w:szCs w:val="24"/>
        </w:rPr>
        <w:t xml:space="preserve">isans </w:t>
      </w:r>
      <w:r w:rsidR="00E20593" w:rsidRPr="00FC63B4">
        <w:rPr>
          <w:rFonts w:ascii="Times New Roman" w:hAnsi="Times New Roman" w:cs="Times New Roman"/>
          <w:i/>
          <w:iCs/>
          <w:sz w:val="24"/>
          <w:szCs w:val="24"/>
        </w:rPr>
        <w:t>T</w:t>
      </w:r>
      <w:r w:rsidRPr="00FC63B4">
        <w:rPr>
          <w:rFonts w:ascii="Times New Roman" w:hAnsi="Times New Roman" w:cs="Times New Roman"/>
          <w:i/>
          <w:iCs/>
          <w:sz w:val="24"/>
          <w:szCs w:val="24"/>
        </w:rPr>
        <w:t>ezi</w:t>
      </w:r>
      <w:r w:rsidRPr="00FC63B4">
        <w:rPr>
          <w:rFonts w:ascii="Times New Roman" w:hAnsi="Times New Roman" w:cs="Times New Roman"/>
          <w:sz w:val="24"/>
          <w:szCs w:val="24"/>
        </w:rPr>
        <w:t>. İzmir: Dokuz Eylül Üniversitesi SBE.</w:t>
      </w:r>
    </w:p>
    <w:p w14:paraId="1FEA0F0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Suvin</w:t>
      </w:r>
      <w:proofErr w:type="spellEnd"/>
      <w:r w:rsidRPr="00FC63B4">
        <w:rPr>
          <w:rFonts w:ascii="Times New Roman" w:hAnsi="Times New Roman" w:cs="Times New Roman"/>
          <w:sz w:val="24"/>
          <w:szCs w:val="24"/>
        </w:rPr>
        <w:t>, D. (1997). “</w:t>
      </w:r>
      <w:proofErr w:type="spellStart"/>
      <w:r w:rsidRPr="00FC63B4">
        <w:rPr>
          <w:rFonts w:ascii="Times New Roman" w:hAnsi="Times New Roman" w:cs="Times New Roman"/>
          <w:sz w:val="24"/>
          <w:szCs w:val="24"/>
        </w:rPr>
        <w:t>Locus</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Horizon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Orientation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Concept</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Possible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Worlds</w:t>
      </w:r>
      <w:proofErr w:type="spellEnd"/>
      <w:r w:rsidRPr="00FC63B4">
        <w:rPr>
          <w:rFonts w:ascii="Times New Roman" w:hAnsi="Times New Roman" w:cs="Times New Roman"/>
          <w:sz w:val="24"/>
          <w:szCs w:val="24"/>
        </w:rPr>
        <w:t xml:space="preserve"> as a </w:t>
      </w:r>
      <w:proofErr w:type="spellStart"/>
      <w:r w:rsidRPr="00FC63B4">
        <w:rPr>
          <w:rFonts w:ascii="Times New Roman" w:hAnsi="Times New Roman" w:cs="Times New Roman"/>
          <w:sz w:val="24"/>
          <w:szCs w:val="24"/>
        </w:rPr>
        <w:t>Key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Utopian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Studies</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Not</w:t>
      </w:r>
      <w:r w:rsidRPr="00FC63B4">
        <w:rPr>
          <w:rFonts w:ascii="Times New Roman" w:hAnsi="Times New Roman" w:cs="Times New Roman"/>
          <w:sz w:val="24"/>
          <w:szCs w:val="24"/>
        </w:rPr>
        <w:t xml:space="preserve"> </w:t>
      </w:r>
      <w:r w:rsidRPr="00FC63B4">
        <w:rPr>
          <w:rFonts w:ascii="Times New Roman" w:hAnsi="Times New Roman" w:cs="Times New Roman"/>
          <w:i/>
          <w:iCs/>
          <w:sz w:val="24"/>
          <w:szCs w:val="24"/>
        </w:rPr>
        <w:t xml:space="preserve">Yet: </w:t>
      </w:r>
      <w:proofErr w:type="spellStart"/>
      <w:r w:rsidRPr="00FC63B4">
        <w:rPr>
          <w:rFonts w:ascii="Times New Roman" w:hAnsi="Times New Roman" w:cs="Times New Roman"/>
          <w:i/>
          <w:iCs/>
          <w:sz w:val="24"/>
          <w:szCs w:val="24"/>
        </w:rPr>
        <w:t>Reconsidering</w:t>
      </w:r>
      <w:proofErr w:type="spellEnd"/>
      <w:r w:rsidRPr="00FC63B4">
        <w:rPr>
          <w:rFonts w:ascii="Times New Roman" w:hAnsi="Times New Roman" w:cs="Times New Roman"/>
          <w:i/>
          <w:iCs/>
          <w:sz w:val="24"/>
          <w:szCs w:val="24"/>
        </w:rPr>
        <w:t xml:space="preserve"> </w:t>
      </w:r>
      <w:proofErr w:type="spellStart"/>
      <w:r w:rsidRPr="00FC63B4">
        <w:rPr>
          <w:rFonts w:ascii="Times New Roman" w:hAnsi="Times New Roman" w:cs="Times New Roman"/>
          <w:i/>
          <w:iCs/>
          <w:sz w:val="24"/>
          <w:szCs w:val="24"/>
        </w:rPr>
        <w:t>Ernst</w:t>
      </w:r>
      <w:proofErr w:type="spellEnd"/>
      <w:r w:rsidRPr="00FC63B4">
        <w:rPr>
          <w:rFonts w:ascii="Times New Roman" w:hAnsi="Times New Roman" w:cs="Times New Roman"/>
          <w:i/>
          <w:iCs/>
          <w:sz w:val="24"/>
          <w:szCs w:val="24"/>
        </w:rPr>
        <w:t xml:space="preserve"> Bloch</w:t>
      </w:r>
      <w:r w:rsidRPr="00FC63B4">
        <w:rPr>
          <w:rFonts w:ascii="Times New Roman" w:hAnsi="Times New Roman" w:cs="Times New Roman"/>
          <w:sz w:val="24"/>
          <w:szCs w:val="24"/>
        </w:rPr>
        <w:t xml:space="preserve">. J. O. Daniel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T. </w:t>
      </w:r>
      <w:proofErr w:type="spellStart"/>
      <w:r w:rsidRPr="00FC63B4">
        <w:rPr>
          <w:rFonts w:ascii="Times New Roman" w:hAnsi="Times New Roman" w:cs="Times New Roman"/>
          <w:sz w:val="24"/>
          <w:szCs w:val="24"/>
        </w:rPr>
        <w:t>Moylan</w:t>
      </w:r>
      <w:proofErr w:type="spellEnd"/>
      <w:r w:rsidRPr="00FC63B4">
        <w:rPr>
          <w:rFonts w:ascii="Times New Roman" w:hAnsi="Times New Roman" w:cs="Times New Roman"/>
          <w:sz w:val="24"/>
          <w:szCs w:val="24"/>
        </w:rPr>
        <w:t xml:space="preserve"> (Ed.). 122-137.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/New York: </w:t>
      </w:r>
      <w:proofErr w:type="spellStart"/>
      <w:r w:rsidRPr="00FC63B4">
        <w:rPr>
          <w:rFonts w:ascii="Times New Roman" w:hAnsi="Times New Roman" w:cs="Times New Roman"/>
          <w:sz w:val="24"/>
          <w:szCs w:val="24"/>
        </w:rPr>
        <w:t>Verso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Books</w:t>
      </w:r>
      <w:proofErr w:type="spellEnd"/>
      <w:r w:rsidRPr="00FC63B4">
        <w:rPr>
          <w:rFonts w:ascii="Times New Roman" w:hAnsi="Times New Roman" w:cs="Times New Roman"/>
          <w:sz w:val="24"/>
          <w:szCs w:val="24"/>
        </w:rPr>
        <w:t>.</w:t>
      </w:r>
    </w:p>
    <w:p w14:paraId="714E4FFC"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Tahir, K. (1991). </w:t>
      </w:r>
      <w:r w:rsidRPr="00FC63B4">
        <w:rPr>
          <w:rFonts w:ascii="Times New Roman" w:hAnsi="Times New Roman" w:cs="Times New Roman"/>
          <w:i/>
          <w:iCs/>
          <w:sz w:val="24"/>
          <w:szCs w:val="24"/>
        </w:rPr>
        <w:t>1950 Öncesi Hapishane Notları.</w:t>
      </w:r>
      <w:r w:rsidRPr="00FC63B4">
        <w:rPr>
          <w:rFonts w:ascii="Times New Roman" w:hAnsi="Times New Roman" w:cs="Times New Roman"/>
          <w:sz w:val="24"/>
          <w:szCs w:val="24"/>
        </w:rPr>
        <w:t xml:space="preserve"> C. </w:t>
      </w:r>
      <w:proofErr w:type="spellStart"/>
      <w:r w:rsidRPr="00FC63B4">
        <w:rPr>
          <w:rFonts w:ascii="Times New Roman" w:hAnsi="Times New Roman" w:cs="Times New Roman"/>
          <w:sz w:val="24"/>
          <w:szCs w:val="24"/>
        </w:rPr>
        <w:t>Yazıoğlu</w:t>
      </w:r>
      <w:proofErr w:type="spellEnd"/>
      <w:r w:rsidRPr="00FC63B4">
        <w:rPr>
          <w:rFonts w:ascii="Times New Roman" w:hAnsi="Times New Roman" w:cs="Times New Roman"/>
          <w:sz w:val="24"/>
          <w:szCs w:val="24"/>
        </w:rPr>
        <w:t xml:space="preserve"> (Hzl.). İstanbul: Bağlam Yayınları.</w:t>
      </w:r>
    </w:p>
    <w:p w14:paraId="645F6058"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Tevetoğlu, F. (1967). </w:t>
      </w:r>
      <w:r w:rsidRPr="00FC63B4">
        <w:rPr>
          <w:rFonts w:ascii="Times New Roman" w:hAnsi="Times New Roman" w:cs="Times New Roman"/>
          <w:i/>
          <w:iCs/>
          <w:sz w:val="24"/>
          <w:szCs w:val="24"/>
        </w:rPr>
        <w:t>Türkiye’de Sosyalist ve Komünist Faaliyetler (1910-1960)</w:t>
      </w:r>
      <w:r w:rsidRPr="00FC63B4">
        <w:rPr>
          <w:rFonts w:ascii="Times New Roman" w:hAnsi="Times New Roman" w:cs="Times New Roman"/>
          <w:sz w:val="24"/>
          <w:szCs w:val="24"/>
        </w:rPr>
        <w:t>. Ankara: Ayyıldız Matbaası.</w:t>
      </w:r>
    </w:p>
    <w:p w14:paraId="39FFFC17"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P. (2009). “</w:t>
      </w:r>
      <w:proofErr w:type="spellStart"/>
      <w:r w:rsidRPr="00FC63B4">
        <w:rPr>
          <w:rFonts w:ascii="Times New Roman" w:hAnsi="Times New Roman" w:cs="Times New Roman"/>
          <w:sz w:val="24"/>
          <w:szCs w:val="24"/>
        </w:rPr>
        <w:t>Introduction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Quantum </w:t>
      </w:r>
      <w:proofErr w:type="spellStart"/>
      <w:r w:rsidRPr="00FC63B4">
        <w:rPr>
          <w:rFonts w:ascii="Times New Roman" w:hAnsi="Times New Roman" w:cs="Times New Roman"/>
          <w:sz w:val="24"/>
          <w:szCs w:val="24"/>
        </w:rPr>
        <w:t>Mechanics</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iCs/>
          <w:sz w:val="24"/>
          <w:szCs w:val="24"/>
        </w:rPr>
        <w:t>Atheism</w:t>
      </w:r>
      <w:proofErr w:type="spellEnd"/>
      <w:r w:rsidRPr="00FC63B4">
        <w:rPr>
          <w:rFonts w:ascii="Times New Roman" w:hAnsi="Times New Roman" w:cs="Times New Roman"/>
          <w:i/>
          <w:iCs/>
          <w:sz w:val="24"/>
          <w:szCs w:val="24"/>
        </w:rPr>
        <w:t xml:space="preserve"> in </w:t>
      </w:r>
      <w:proofErr w:type="spellStart"/>
      <w:r w:rsidRPr="00FC63B4">
        <w:rPr>
          <w:rFonts w:ascii="Times New Roman" w:hAnsi="Times New Roman" w:cs="Times New Roman"/>
          <w:i/>
          <w:iCs/>
          <w:sz w:val="24"/>
          <w:szCs w:val="24"/>
        </w:rPr>
        <w:t>Christianity</w:t>
      </w:r>
      <w:proofErr w:type="spellEnd"/>
      <w:r w:rsidRPr="00FC63B4">
        <w:rPr>
          <w:rFonts w:ascii="Times New Roman" w:hAnsi="Times New Roman" w:cs="Times New Roman"/>
          <w:sz w:val="24"/>
          <w:szCs w:val="24"/>
        </w:rPr>
        <w:t xml:space="preserve">. E. Bloch. IX-XXX. </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Verso</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Books</w:t>
      </w:r>
      <w:proofErr w:type="spellEnd"/>
      <w:r w:rsidRPr="00FC63B4">
        <w:rPr>
          <w:rFonts w:ascii="Times New Roman" w:hAnsi="Times New Roman" w:cs="Times New Roman"/>
          <w:sz w:val="24"/>
          <w:szCs w:val="24"/>
        </w:rPr>
        <w:t>.</w:t>
      </w:r>
    </w:p>
    <w:p w14:paraId="2C76DC51"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P. (</w:t>
      </w:r>
      <w:proofErr w:type="gramStart"/>
      <w:r w:rsidRPr="00FC63B4">
        <w:rPr>
          <w:rFonts w:ascii="Times New Roman" w:hAnsi="Times New Roman" w:cs="Times New Roman"/>
          <w:sz w:val="24"/>
          <w:szCs w:val="24"/>
        </w:rPr>
        <w:t>2013a</w:t>
      </w:r>
      <w:proofErr w:type="gramEnd"/>
      <w:r w:rsidRPr="00FC63B4">
        <w:rPr>
          <w:rFonts w:ascii="Times New Roman" w:hAnsi="Times New Roman" w:cs="Times New Roman"/>
          <w:sz w:val="24"/>
          <w:szCs w:val="24"/>
        </w:rPr>
        <w:t>).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Privatisation</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Hope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the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Crisis</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Negation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Privatization</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Hope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Future</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Utopia</w:t>
      </w:r>
      <w:proofErr w:type="spellEnd"/>
      <w:r w:rsidRPr="00FC63B4">
        <w:rPr>
          <w:rFonts w:ascii="Times New Roman" w:hAnsi="Times New Roman" w:cs="Times New Roman"/>
          <w:sz w:val="24"/>
          <w:szCs w:val="24"/>
        </w:rPr>
        <w:t xml:space="preserve">. P.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(Ed.). 1-20. </w:t>
      </w:r>
      <w:proofErr w:type="spellStart"/>
      <w:r w:rsidRPr="00FC63B4">
        <w:rPr>
          <w:rFonts w:ascii="Times New Roman" w:hAnsi="Times New Roman" w:cs="Times New Roman"/>
          <w:sz w:val="24"/>
          <w:szCs w:val="24"/>
        </w:rPr>
        <w:t>Durham</w:t>
      </w:r>
      <w:proofErr w:type="spellEnd"/>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Duke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66EEE0B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P. (2013b). “</w:t>
      </w:r>
      <w:proofErr w:type="spellStart"/>
      <w:r w:rsidRPr="00FC63B4">
        <w:rPr>
          <w:rFonts w:ascii="Times New Roman" w:eastAsia="Sabon-ttext" w:hAnsi="Times New Roman" w:cs="Times New Roman"/>
          <w:sz w:val="24"/>
          <w:szCs w:val="24"/>
        </w:rPr>
        <w:t>Religion</w:t>
      </w:r>
      <w:proofErr w:type="spellEnd"/>
      <w:r w:rsidRPr="00FC63B4">
        <w:rPr>
          <w:rFonts w:ascii="Times New Roman" w:eastAsia="Sabon-ttext" w:hAnsi="Times New Roman" w:cs="Times New Roman"/>
          <w:sz w:val="24"/>
          <w:szCs w:val="24"/>
        </w:rPr>
        <w:t xml:space="preserve">, </w:t>
      </w:r>
      <w:proofErr w:type="spellStart"/>
      <w:r w:rsidRPr="00FC63B4">
        <w:rPr>
          <w:rFonts w:ascii="Times New Roman" w:eastAsia="Sabon-ttext" w:hAnsi="Times New Roman" w:cs="Times New Roman"/>
          <w:sz w:val="24"/>
          <w:szCs w:val="24"/>
        </w:rPr>
        <w:t>Utopia</w:t>
      </w:r>
      <w:proofErr w:type="spellEnd"/>
      <w:r w:rsidRPr="00FC63B4">
        <w:rPr>
          <w:rFonts w:ascii="Times New Roman" w:eastAsia="Sabon-ttext" w:hAnsi="Times New Roman" w:cs="Times New Roman"/>
          <w:sz w:val="24"/>
          <w:szCs w:val="24"/>
        </w:rPr>
        <w:t xml:space="preserve">, </w:t>
      </w:r>
      <w:proofErr w:type="spellStart"/>
      <w:r w:rsidRPr="00FC63B4">
        <w:rPr>
          <w:rFonts w:ascii="Times New Roman" w:eastAsia="Sabon-ttext" w:hAnsi="Times New Roman" w:cs="Times New Roman"/>
          <w:sz w:val="24"/>
          <w:szCs w:val="24"/>
        </w:rPr>
        <w:t>and</w:t>
      </w:r>
      <w:proofErr w:type="spellEnd"/>
      <w:r w:rsidRPr="00FC63B4">
        <w:rPr>
          <w:rFonts w:ascii="Times New Roman" w:eastAsia="Sabon-ttext" w:hAnsi="Times New Roman" w:cs="Times New Roman"/>
          <w:sz w:val="24"/>
          <w:szCs w:val="24"/>
        </w:rPr>
        <w:t xml:space="preserve"> </w:t>
      </w:r>
      <w:proofErr w:type="spellStart"/>
      <w:r w:rsidRPr="00FC63B4">
        <w:rPr>
          <w:rFonts w:ascii="Times New Roman" w:eastAsia="Sabon-ttext" w:hAnsi="Times New Roman" w:cs="Times New Roman"/>
          <w:sz w:val="24"/>
          <w:szCs w:val="24"/>
        </w:rPr>
        <w:t>the</w:t>
      </w:r>
      <w:proofErr w:type="spellEnd"/>
      <w:r w:rsidRPr="00FC63B4">
        <w:rPr>
          <w:rFonts w:ascii="Times New Roman" w:eastAsia="Sabon-ttext" w:hAnsi="Times New Roman" w:cs="Times New Roman"/>
          <w:sz w:val="24"/>
          <w:szCs w:val="24"/>
        </w:rPr>
        <w:t xml:space="preserve"> </w:t>
      </w:r>
      <w:proofErr w:type="spellStart"/>
      <w:r w:rsidRPr="00FC63B4">
        <w:rPr>
          <w:rFonts w:ascii="Times New Roman" w:eastAsia="Sabon-ttext" w:hAnsi="Times New Roman" w:cs="Times New Roman"/>
          <w:sz w:val="24"/>
          <w:szCs w:val="24"/>
        </w:rPr>
        <w:t>Metaphysics</w:t>
      </w:r>
      <w:proofErr w:type="spellEnd"/>
      <w:r w:rsidRPr="00FC63B4">
        <w:rPr>
          <w:rFonts w:ascii="Times New Roman" w:eastAsia="Sabon-ttext" w:hAnsi="Times New Roman" w:cs="Times New Roman"/>
          <w:sz w:val="24"/>
          <w:szCs w:val="24"/>
        </w:rPr>
        <w:t xml:space="preserve"> of </w:t>
      </w:r>
      <w:proofErr w:type="spellStart"/>
      <w:r w:rsidRPr="00FC63B4">
        <w:rPr>
          <w:rFonts w:ascii="Times New Roman" w:eastAsia="Sabon-ttext" w:hAnsi="Times New Roman" w:cs="Times New Roman"/>
          <w:sz w:val="24"/>
          <w:szCs w:val="24"/>
        </w:rPr>
        <w:t>Contingency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Privatization</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Hope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Future</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Utopia</w:t>
      </w:r>
      <w:proofErr w:type="spellEnd"/>
      <w:r w:rsidRPr="00FC63B4">
        <w:rPr>
          <w:rFonts w:ascii="Times New Roman" w:hAnsi="Times New Roman" w:cs="Times New Roman"/>
          <w:sz w:val="24"/>
          <w:szCs w:val="24"/>
        </w:rPr>
        <w:t xml:space="preserve">. P. </w:t>
      </w: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and</w:t>
      </w:r>
      <w:proofErr w:type="spellEnd"/>
      <w:r w:rsidRPr="00FC63B4">
        <w:rPr>
          <w:rFonts w:ascii="Times New Roman" w:hAnsi="Times New Roman" w:cs="Times New Roman"/>
          <w:sz w:val="24"/>
          <w:szCs w:val="24"/>
        </w:rPr>
        <w:t xml:space="preserve"> S. </w:t>
      </w: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(Ed.). 82-105. </w:t>
      </w:r>
      <w:proofErr w:type="spellStart"/>
      <w:r w:rsidRPr="00FC63B4">
        <w:rPr>
          <w:rFonts w:ascii="Times New Roman" w:hAnsi="Times New Roman" w:cs="Times New Roman"/>
          <w:sz w:val="24"/>
          <w:szCs w:val="24"/>
        </w:rPr>
        <w:t>Durham</w:t>
      </w:r>
      <w:proofErr w:type="spellEnd"/>
      <w:r w:rsidRPr="00FC63B4">
        <w:rPr>
          <w:rFonts w:ascii="Times New Roman" w:hAnsi="Times New Roman" w:cs="Times New Roman"/>
          <w:sz w:val="24"/>
          <w:szCs w:val="24"/>
        </w:rPr>
        <w:t>/</w:t>
      </w:r>
      <w:proofErr w:type="spellStart"/>
      <w:r w:rsidRPr="00FC63B4">
        <w:rPr>
          <w:rFonts w:ascii="Times New Roman" w:hAnsi="Times New Roman" w:cs="Times New Roman"/>
          <w:sz w:val="24"/>
          <w:szCs w:val="24"/>
        </w:rPr>
        <w:t>London</w:t>
      </w:r>
      <w:proofErr w:type="spellEnd"/>
      <w:r w:rsidRPr="00FC63B4">
        <w:rPr>
          <w:rFonts w:ascii="Times New Roman" w:hAnsi="Times New Roman" w:cs="Times New Roman"/>
          <w:sz w:val="24"/>
          <w:szCs w:val="24"/>
        </w:rPr>
        <w:t xml:space="preserve">: Duke </w:t>
      </w:r>
      <w:proofErr w:type="spellStart"/>
      <w:r w:rsidRPr="00FC63B4">
        <w:rPr>
          <w:rFonts w:ascii="Times New Roman" w:hAnsi="Times New Roman" w:cs="Times New Roman"/>
          <w:sz w:val="24"/>
          <w:szCs w:val="24"/>
        </w:rPr>
        <w:t>University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752FF61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Thompson</w:t>
      </w:r>
      <w:proofErr w:type="spellEnd"/>
      <w:r w:rsidRPr="00FC63B4">
        <w:rPr>
          <w:rFonts w:ascii="Times New Roman" w:hAnsi="Times New Roman" w:cs="Times New Roman"/>
          <w:sz w:val="24"/>
          <w:szCs w:val="24"/>
        </w:rPr>
        <w:t xml:space="preserve">, P. (2017).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on Thomas </w:t>
      </w:r>
      <w:proofErr w:type="spellStart"/>
      <w:r w:rsidRPr="00FC63B4">
        <w:rPr>
          <w:rFonts w:ascii="Times New Roman" w:hAnsi="Times New Roman" w:cs="Times New Roman"/>
          <w:sz w:val="24"/>
          <w:szCs w:val="24"/>
        </w:rPr>
        <w:t>Muntzer</w:t>
      </w:r>
      <w:proofErr w:type="spellEnd"/>
      <w:r w:rsidRPr="00FC63B4">
        <w:rPr>
          <w:rFonts w:ascii="Times New Roman" w:hAnsi="Times New Roman" w:cs="Times New Roman"/>
          <w:sz w:val="24"/>
          <w:szCs w:val="24"/>
        </w:rPr>
        <w:t xml:space="preserve">. </w:t>
      </w:r>
      <w:hyperlink r:id="rId13" w:history="1">
        <w:r w:rsidRPr="00FC63B4">
          <w:rPr>
            <w:rStyle w:val="Kpr"/>
            <w:rFonts w:ascii="Times New Roman" w:hAnsi="Times New Roman" w:cs="Times New Roman"/>
            <w:color w:val="auto"/>
            <w:sz w:val="24"/>
            <w:szCs w:val="24"/>
          </w:rPr>
          <w:t>https://www.spiked-online.com/2017/10/27/ernst-bloch-on-thomas-muntzer/</w:t>
        </w:r>
      </w:hyperlink>
      <w:r w:rsidRPr="00FC63B4">
        <w:rPr>
          <w:rFonts w:ascii="Times New Roman" w:hAnsi="Times New Roman" w:cs="Times New Roman"/>
          <w:sz w:val="24"/>
          <w:szCs w:val="24"/>
        </w:rPr>
        <w:t xml:space="preserve"> (20.10.2019).</w:t>
      </w:r>
    </w:p>
    <w:p w14:paraId="4C01BFBA"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Toscano</w:t>
      </w:r>
      <w:proofErr w:type="spellEnd"/>
      <w:r w:rsidRPr="00FC63B4">
        <w:rPr>
          <w:rFonts w:ascii="Times New Roman" w:hAnsi="Times New Roman" w:cs="Times New Roman"/>
          <w:sz w:val="24"/>
          <w:szCs w:val="24"/>
        </w:rPr>
        <w:t xml:space="preserve">, A. (2013). </w:t>
      </w:r>
      <w:r w:rsidRPr="00FC63B4">
        <w:rPr>
          <w:rFonts w:ascii="Times New Roman" w:hAnsi="Times New Roman" w:cs="Times New Roman"/>
          <w:i/>
          <w:iCs/>
          <w:sz w:val="24"/>
          <w:szCs w:val="24"/>
        </w:rPr>
        <w:t>Fanatizm: Bir Fikrin Kullanımları Üzerine</w:t>
      </w:r>
      <w:r w:rsidRPr="00FC63B4">
        <w:rPr>
          <w:rFonts w:ascii="Times New Roman" w:hAnsi="Times New Roman" w:cs="Times New Roman"/>
          <w:sz w:val="24"/>
          <w:szCs w:val="24"/>
        </w:rPr>
        <w:t>. (Çev. B. Özkul). İstanbul: Metis Yayınları.</w:t>
      </w:r>
    </w:p>
    <w:p w14:paraId="7A2532E2"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Tunçay, M. (2009). </w:t>
      </w:r>
      <w:r w:rsidRPr="00FC63B4">
        <w:rPr>
          <w:rFonts w:ascii="Times New Roman" w:hAnsi="Times New Roman" w:cs="Times New Roman"/>
          <w:i/>
          <w:sz w:val="24"/>
          <w:szCs w:val="24"/>
        </w:rPr>
        <w:t>Türkiye’de Sol Akımlar 1925-1936 Cilt 2</w:t>
      </w:r>
      <w:r w:rsidRPr="00FC63B4">
        <w:rPr>
          <w:rFonts w:ascii="Times New Roman" w:hAnsi="Times New Roman" w:cs="Times New Roman"/>
          <w:sz w:val="24"/>
          <w:szCs w:val="24"/>
        </w:rPr>
        <w:t>. İstanbul: İletişim Yayınları.</w:t>
      </w:r>
    </w:p>
    <w:p w14:paraId="001E1306" w14:textId="2F42A746"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lastRenderedPageBreak/>
        <w:t xml:space="preserve">Tutkal, S. (2016).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Ütopyacı Teoriler ve Kurtuluşçu Teolojiler. </w:t>
      </w:r>
      <w:r w:rsidRPr="00FC63B4">
        <w:rPr>
          <w:rFonts w:ascii="Times New Roman" w:hAnsi="Times New Roman" w:cs="Times New Roman"/>
          <w:i/>
          <w:sz w:val="24"/>
          <w:szCs w:val="24"/>
        </w:rPr>
        <w:t xml:space="preserve">Yayımlanmamış </w:t>
      </w:r>
      <w:r w:rsidR="00E20593" w:rsidRPr="00FC63B4">
        <w:rPr>
          <w:rFonts w:ascii="Times New Roman" w:hAnsi="Times New Roman" w:cs="Times New Roman"/>
          <w:i/>
          <w:sz w:val="24"/>
          <w:szCs w:val="24"/>
        </w:rPr>
        <w:t>Y</w:t>
      </w:r>
      <w:r w:rsidRPr="00FC63B4">
        <w:rPr>
          <w:rFonts w:ascii="Times New Roman" w:hAnsi="Times New Roman" w:cs="Times New Roman"/>
          <w:i/>
          <w:sz w:val="24"/>
          <w:szCs w:val="24"/>
        </w:rPr>
        <w:t xml:space="preserve">üksek </w:t>
      </w:r>
      <w:r w:rsidR="00E20593" w:rsidRPr="00FC63B4">
        <w:rPr>
          <w:rFonts w:ascii="Times New Roman" w:hAnsi="Times New Roman" w:cs="Times New Roman"/>
          <w:i/>
          <w:sz w:val="24"/>
          <w:szCs w:val="24"/>
        </w:rPr>
        <w:t>L</w:t>
      </w:r>
      <w:r w:rsidRPr="00FC63B4">
        <w:rPr>
          <w:rFonts w:ascii="Times New Roman" w:hAnsi="Times New Roman" w:cs="Times New Roman"/>
          <w:i/>
          <w:sz w:val="24"/>
          <w:szCs w:val="24"/>
        </w:rPr>
        <w:t xml:space="preserve">isans </w:t>
      </w:r>
      <w:r w:rsidR="00E20593" w:rsidRPr="00FC63B4">
        <w:rPr>
          <w:rFonts w:ascii="Times New Roman" w:hAnsi="Times New Roman" w:cs="Times New Roman"/>
          <w:i/>
          <w:sz w:val="24"/>
          <w:szCs w:val="24"/>
        </w:rPr>
        <w:t>T</w:t>
      </w:r>
      <w:r w:rsidRPr="00FC63B4">
        <w:rPr>
          <w:rFonts w:ascii="Times New Roman" w:hAnsi="Times New Roman" w:cs="Times New Roman"/>
          <w:i/>
          <w:sz w:val="24"/>
          <w:szCs w:val="24"/>
        </w:rPr>
        <w:t>ezi</w:t>
      </w:r>
      <w:r w:rsidRPr="00FC63B4">
        <w:rPr>
          <w:rFonts w:ascii="Times New Roman" w:hAnsi="Times New Roman" w:cs="Times New Roman"/>
          <w:sz w:val="24"/>
          <w:szCs w:val="24"/>
        </w:rPr>
        <w:t>. Ankara: Ankara Üniversitesi SBE.</w:t>
      </w:r>
    </w:p>
    <w:p w14:paraId="1CCC77AB"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Tutkal, S. (2019). </w:t>
      </w:r>
      <w:proofErr w:type="spellStart"/>
      <w:r w:rsidRPr="00FC63B4">
        <w:rPr>
          <w:rFonts w:ascii="Times New Roman" w:hAnsi="Times New Roman" w:cs="Times New Roman"/>
          <w:sz w:val="24"/>
          <w:szCs w:val="24"/>
        </w:rPr>
        <w:t>Ernst</w:t>
      </w:r>
      <w:proofErr w:type="spellEnd"/>
      <w:r w:rsidRPr="00FC63B4">
        <w:rPr>
          <w:rFonts w:ascii="Times New Roman" w:hAnsi="Times New Roman" w:cs="Times New Roman"/>
          <w:sz w:val="24"/>
          <w:szCs w:val="24"/>
        </w:rPr>
        <w:t xml:space="preserve"> Bloch ve Kurtuluş Teolojisi. </w:t>
      </w:r>
      <w:proofErr w:type="spellStart"/>
      <w:r w:rsidRPr="00FC63B4">
        <w:rPr>
          <w:rFonts w:ascii="Times New Roman" w:hAnsi="Times New Roman" w:cs="Times New Roman"/>
          <w:i/>
          <w:sz w:val="24"/>
          <w:szCs w:val="24"/>
        </w:rPr>
        <w:t>Kampfplatz</w:t>
      </w:r>
      <w:proofErr w:type="spellEnd"/>
      <w:r w:rsidRPr="00FC63B4">
        <w:rPr>
          <w:rFonts w:ascii="Times New Roman" w:hAnsi="Times New Roman" w:cs="Times New Roman"/>
          <w:sz w:val="24"/>
          <w:szCs w:val="24"/>
        </w:rPr>
        <w:t>. 12, 65-80.</w:t>
      </w:r>
    </w:p>
    <w:p w14:paraId="6B178E39"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Türkali, V. (2017). “Bize Işık Tutan Dr. Hikmet </w:t>
      </w:r>
      <w:proofErr w:type="spellStart"/>
      <w:r w:rsidRPr="00FC63B4">
        <w:rPr>
          <w:rFonts w:ascii="Times New Roman" w:hAnsi="Times New Roman" w:cs="Times New Roman"/>
          <w:sz w:val="24"/>
          <w:szCs w:val="24"/>
        </w:rPr>
        <w:t>Kıvılcımlı’ydı</w:t>
      </w:r>
      <w:proofErr w:type="spellEnd"/>
      <w:r w:rsidRPr="00FC63B4">
        <w:rPr>
          <w:rFonts w:ascii="Times New Roman" w:hAnsi="Times New Roman" w:cs="Times New Roman"/>
          <w:sz w:val="24"/>
          <w:szCs w:val="24"/>
        </w:rPr>
        <w:t xml:space="preserve">”. </w:t>
      </w:r>
      <w:r w:rsidRPr="00FC63B4">
        <w:rPr>
          <w:rFonts w:ascii="Times New Roman" w:hAnsi="Times New Roman" w:cs="Times New Roman"/>
          <w:i/>
          <w:sz w:val="24"/>
          <w:szCs w:val="24"/>
        </w:rPr>
        <w:t>Hikmet Kıvılcımlı Kitabı</w:t>
      </w:r>
      <w:r w:rsidRPr="00FC63B4">
        <w:rPr>
          <w:rFonts w:ascii="Times New Roman" w:hAnsi="Times New Roman" w:cs="Times New Roman"/>
          <w:sz w:val="24"/>
          <w:szCs w:val="24"/>
        </w:rPr>
        <w:t xml:space="preserve">. A. Kale (Hzl.). 403-414. Ankara: Dipnot Yayınları. </w:t>
      </w:r>
    </w:p>
    <w:p w14:paraId="01B8044A"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Uslu, A. (2017). </w:t>
      </w:r>
      <w:r w:rsidRPr="00FC63B4">
        <w:rPr>
          <w:rFonts w:ascii="Times New Roman" w:hAnsi="Times New Roman" w:cs="Times New Roman"/>
          <w:i/>
          <w:iCs/>
          <w:sz w:val="24"/>
          <w:szCs w:val="24"/>
        </w:rPr>
        <w:t>Siyasal Düşünceler Tarihine Giriş</w:t>
      </w:r>
      <w:r w:rsidRPr="00FC63B4">
        <w:rPr>
          <w:rFonts w:ascii="Times New Roman" w:hAnsi="Times New Roman" w:cs="Times New Roman"/>
          <w:sz w:val="24"/>
          <w:szCs w:val="24"/>
        </w:rPr>
        <w:t>. İstanbul: Tarih Vakfı Yurt Yayınları.</w:t>
      </w:r>
    </w:p>
    <w:p w14:paraId="0B894DCC"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Uyar, T. (1993). </w:t>
      </w:r>
      <w:r w:rsidRPr="00FC63B4">
        <w:rPr>
          <w:rFonts w:ascii="Times New Roman" w:hAnsi="Times New Roman" w:cs="Times New Roman"/>
          <w:i/>
          <w:iCs/>
          <w:sz w:val="24"/>
          <w:szCs w:val="24"/>
        </w:rPr>
        <w:t xml:space="preserve">Dünyanın En Güzel </w:t>
      </w:r>
      <w:proofErr w:type="spellStart"/>
      <w:r w:rsidRPr="00FC63B4">
        <w:rPr>
          <w:rFonts w:ascii="Times New Roman" w:hAnsi="Times New Roman" w:cs="Times New Roman"/>
          <w:i/>
          <w:iCs/>
          <w:sz w:val="24"/>
          <w:szCs w:val="24"/>
        </w:rPr>
        <w:t>Arabistanı</w:t>
      </w:r>
      <w:proofErr w:type="spellEnd"/>
      <w:r w:rsidRPr="00FC63B4">
        <w:rPr>
          <w:rFonts w:ascii="Times New Roman" w:hAnsi="Times New Roman" w:cs="Times New Roman"/>
          <w:sz w:val="24"/>
          <w:szCs w:val="24"/>
        </w:rPr>
        <w:t>. İstanbul: Can Yayınları.</w:t>
      </w:r>
    </w:p>
    <w:p w14:paraId="2D7A4675"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Ünsal, S. (1995). Kıvılcımlı’nın Tarih Tezi. </w:t>
      </w:r>
      <w:proofErr w:type="spellStart"/>
      <w:r w:rsidRPr="00FC63B4">
        <w:rPr>
          <w:rFonts w:ascii="Times New Roman" w:hAnsi="Times New Roman" w:cs="Times New Roman"/>
          <w:i/>
          <w:iCs/>
          <w:sz w:val="24"/>
          <w:szCs w:val="24"/>
        </w:rPr>
        <w:t>Kebikeç</w:t>
      </w:r>
      <w:proofErr w:type="spellEnd"/>
      <w:r w:rsidRPr="00FC63B4">
        <w:rPr>
          <w:rFonts w:ascii="Times New Roman" w:hAnsi="Times New Roman" w:cs="Times New Roman"/>
          <w:sz w:val="24"/>
          <w:szCs w:val="24"/>
        </w:rPr>
        <w:t>. 1, 153-160.</w:t>
      </w:r>
    </w:p>
    <w:p w14:paraId="46EDBB94" w14:textId="3A2CF83F"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Ünsal, S. (1996). Hikmet Kıvılcımlı ve Vatan Partisi. </w:t>
      </w:r>
      <w:r w:rsidRPr="00FC63B4">
        <w:rPr>
          <w:rFonts w:ascii="Times New Roman" w:hAnsi="Times New Roman" w:cs="Times New Roman"/>
          <w:i/>
          <w:sz w:val="24"/>
          <w:szCs w:val="24"/>
        </w:rPr>
        <w:t xml:space="preserve">Yayımlamamış </w:t>
      </w:r>
      <w:r w:rsidR="00E20593" w:rsidRPr="00FC63B4">
        <w:rPr>
          <w:rFonts w:ascii="Times New Roman" w:hAnsi="Times New Roman" w:cs="Times New Roman"/>
          <w:i/>
          <w:sz w:val="24"/>
          <w:szCs w:val="24"/>
        </w:rPr>
        <w:t>Y</w:t>
      </w:r>
      <w:r w:rsidRPr="00FC63B4">
        <w:rPr>
          <w:rFonts w:ascii="Times New Roman" w:hAnsi="Times New Roman" w:cs="Times New Roman"/>
          <w:i/>
          <w:sz w:val="24"/>
          <w:szCs w:val="24"/>
        </w:rPr>
        <w:t xml:space="preserve">üksek </w:t>
      </w:r>
      <w:r w:rsidR="00E20593" w:rsidRPr="00FC63B4">
        <w:rPr>
          <w:rFonts w:ascii="Times New Roman" w:hAnsi="Times New Roman" w:cs="Times New Roman"/>
          <w:i/>
          <w:sz w:val="24"/>
          <w:szCs w:val="24"/>
        </w:rPr>
        <w:t>L</w:t>
      </w:r>
      <w:r w:rsidRPr="00FC63B4">
        <w:rPr>
          <w:rFonts w:ascii="Times New Roman" w:hAnsi="Times New Roman" w:cs="Times New Roman"/>
          <w:i/>
          <w:sz w:val="24"/>
          <w:szCs w:val="24"/>
        </w:rPr>
        <w:t xml:space="preserve">isans </w:t>
      </w:r>
      <w:r w:rsidR="00E20593" w:rsidRPr="00FC63B4">
        <w:rPr>
          <w:rFonts w:ascii="Times New Roman" w:hAnsi="Times New Roman" w:cs="Times New Roman"/>
          <w:i/>
          <w:sz w:val="24"/>
          <w:szCs w:val="24"/>
        </w:rPr>
        <w:t>T</w:t>
      </w:r>
      <w:r w:rsidRPr="00FC63B4">
        <w:rPr>
          <w:rFonts w:ascii="Times New Roman" w:hAnsi="Times New Roman" w:cs="Times New Roman"/>
          <w:i/>
          <w:sz w:val="24"/>
          <w:szCs w:val="24"/>
        </w:rPr>
        <w:t>ezi</w:t>
      </w:r>
      <w:r w:rsidRPr="00FC63B4">
        <w:rPr>
          <w:rFonts w:ascii="Times New Roman" w:hAnsi="Times New Roman" w:cs="Times New Roman"/>
          <w:sz w:val="24"/>
          <w:szCs w:val="24"/>
        </w:rPr>
        <w:t>. Antalya: Akdeniz Üniversitesi SBE.</w:t>
      </w:r>
    </w:p>
    <w:p w14:paraId="2941F97E"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Ünsal, S. (1998). Türkiye’de Komünist Düşüncenin Kaynaklarından Biri Olarak Dr. Hikmet Kıvılcımlı. </w:t>
      </w:r>
      <w:r w:rsidRPr="00FC63B4">
        <w:rPr>
          <w:rFonts w:ascii="Times New Roman" w:hAnsi="Times New Roman" w:cs="Times New Roman"/>
          <w:i/>
          <w:iCs/>
          <w:sz w:val="24"/>
          <w:szCs w:val="24"/>
        </w:rPr>
        <w:t>Toplum ve Bilim</w:t>
      </w:r>
      <w:r w:rsidRPr="00FC63B4">
        <w:rPr>
          <w:rFonts w:ascii="Times New Roman" w:hAnsi="Times New Roman" w:cs="Times New Roman"/>
          <w:sz w:val="24"/>
          <w:szCs w:val="24"/>
        </w:rPr>
        <w:t>. 78, 108-133.</w:t>
      </w:r>
    </w:p>
    <w:p w14:paraId="630D14F6"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Ünüvar, K. (2007). “Türkiye’de Sol Düşünce ve Din”. </w:t>
      </w:r>
      <w:r w:rsidRPr="00FC63B4">
        <w:rPr>
          <w:rFonts w:ascii="Times New Roman" w:hAnsi="Times New Roman" w:cs="Times New Roman"/>
          <w:i/>
          <w:iCs/>
          <w:sz w:val="24"/>
          <w:szCs w:val="24"/>
        </w:rPr>
        <w:t>Modern Türkiye’de Siyasi Düşünce Cilt 8: Sol</w:t>
      </w:r>
      <w:r w:rsidRPr="00FC63B4">
        <w:rPr>
          <w:rFonts w:ascii="Times New Roman" w:hAnsi="Times New Roman" w:cs="Times New Roman"/>
          <w:sz w:val="24"/>
          <w:szCs w:val="24"/>
        </w:rPr>
        <w:t xml:space="preserve">. M. </w:t>
      </w:r>
      <w:proofErr w:type="spellStart"/>
      <w:r w:rsidRPr="00FC63B4">
        <w:rPr>
          <w:rFonts w:ascii="Times New Roman" w:hAnsi="Times New Roman" w:cs="Times New Roman"/>
          <w:sz w:val="24"/>
          <w:szCs w:val="24"/>
        </w:rPr>
        <w:t>Gültekingil</w:t>
      </w:r>
      <w:proofErr w:type="spellEnd"/>
      <w:r w:rsidRPr="00FC63B4">
        <w:rPr>
          <w:rFonts w:ascii="Times New Roman" w:hAnsi="Times New Roman" w:cs="Times New Roman"/>
          <w:sz w:val="24"/>
          <w:szCs w:val="24"/>
        </w:rPr>
        <w:t xml:space="preserve"> (Ed.). 873-895. İstanbul: İletişim Yayınları.</w:t>
      </w:r>
    </w:p>
    <w:p w14:paraId="07EA186F" w14:textId="22568171"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Vieira</w:t>
      </w:r>
      <w:proofErr w:type="spellEnd"/>
      <w:r w:rsidRPr="00FC63B4">
        <w:rPr>
          <w:rFonts w:ascii="Times New Roman" w:hAnsi="Times New Roman" w:cs="Times New Roman"/>
          <w:sz w:val="24"/>
          <w:szCs w:val="24"/>
        </w:rPr>
        <w:t xml:space="preserve">, F. (2017). “Ütopya Kavramı”. (Çev. Z. </w:t>
      </w:r>
      <w:proofErr w:type="spellStart"/>
      <w:r w:rsidRPr="00FC63B4">
        <w:rPr>
          <w:rFonts w:ascii="Times New Roman" w:hAnsi="Times New Roman" w:cs="Times New Roman"/>
          <w:sz w:val="24"/>
          <w:szCs w:val="24"/>
        </w:rPr>
        <w:t>Demirsu</w:t>
      </w:r>
      <w:proofErr w:type="spellEnd"/>
      <w:r w:rsidRPr="00FC63B4">
        <w:rPr>
          <w:rFonts w:ascii="Times New Roman" w:hAnsi="Times New Roman" w:cs="Times New Roman"/>
          <w:sz w:val="24"/>
          <w:szCs w:val="24"/>
        </w:rPr>
        <w:t xml:space="preserve"> ve D. Göl). </w:t>
      </w:r>
      <w:r w:rsidRPr="00FC63B4">
        <w:rPr>
          <w:rFonts w:ascii="Times New Roman" w:hAnsi="Times New Roman" w:cs="Times New Roman"/>
          <w:i/>
          <w:sz w:val="24"/>
          <w:szCs w:val="24"/>
        </w:rPr>
        <w:t>Ütopya Edebiyatı</w:t>
      </w:r>
      <w:r w:rsidRPr="00FC63B4">
        <w:rPr>
          <w:rFonts w:ascii="Times New Roman" w:hAnsi="Times New Roman" w:cs="Times New Roman"/>
          <w:sz w:val="24"/>
          <w:szCs w:val="24"/>
        </w:rPr>
        <w:t xml:space="preserve">. G. </w:t>
      </w:r>
      <w:proofErr w:type="spellStart"/>
      <w:r w:rsidRPr="00FC63B4">
        <w:rPr>
          <w:rFonts w:ascii="Times New Roman" w:hAnsi="Times New Roman" w:cs="Times New Roman"/>
          <w:sz w:val="24"/>
          <w:szCs w:val="24"/>
        </w:rPr>
        <w:t>Claeys</w:t>
      </w:r>
      <w:proofErr w:type="spellEnd"/>
      <w:r w:rsidRPr="00FC63B4">
        <w:rPr>
          <w:rFonts w:ascii="Times New Roman" w:hAnsi="Times New Roman" w:cs="Times New Roman"/>
          <w:sz w:val="24"/>
          <w:szCs w:val="24"/>
        </w:rPr>
        <w:t xml:space="preserve"> (Hzl.).</w:t>
      </w:r>
      <w:r w:rsidR="002C3E36">
        <w:rPr>
          <w:rFonts w:ascii="Times New Roman" w:hAnsi="Times New Roman" w:cs="Times New Roman"/>
          <w:sz w:val="24"/>
          <w:szCs w:val="24"/>
        </w:rPr>
        <w:t xml:space="preserve"> </w:t>
      </w:r>
      <w:r w:rsidRPr="00FC63B4">
        <w:rPr>
          <w:rFonts w:ascii="Times New Roman" w:hAnsi="Times New Roman" w:cs="Times New Roman"/>
          <w:sz w:val="24"/>
          <w:szCs w:val="24"/>
        </w:rPr>
        <w:t>3-35. İstanbul: Türkiye İş Bankası Kültür Yayınları.</w:t>
      </w:r>
    </w:p>
    <w:p w14:paraId="3AB7FF7D"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Weeks</w:t>
      </w:r>
      <w:proofErr w:type="spellEnd"/>
      <w:r w:rsidRPr="00FC63B4">
        <w:rPr>
          <w:rFonts w:ascii="Times New Roman" w:hAnsi="Times New Roman" w:cs="Times New Roman"/>
          <w:sz w:val="24"/>
          <w:szCs w:val="24"/>
        </w:rPr>
        <w:t xml:space="preserve">, K. (2014). </w:t>
      </w:r>
      <w:r w:rsidRPr="00FC63B4">
        <w:rPr>
          <w:rFonts w:ascii="Times New Roman" w:hAnsi="Times New Roman" w:cs="Times New Roman"/>
          <w:i/>
          <w:sz w:val="24"/>
          <w:szCs w:val="24"/>
        </w:rPr>
        <w:t>Çalışma Sorunu</w:t>
      </w:r>
      <w:r w:rsidRPr="00FC63B4">
        <w:rPr>
          <w:rFonts w:ascii="Times New Roman" w:hAnsi="Times New Roman" w:cs="Times New Roman"/>
          <w:sz w:val="24"/>
          <w:szCs w:val="24"/>
        </w:rPr>
        <w:t>. (Çev. T. Tosun). İstanbul: Ayrıntı Yayınları.</w:t>
      </w:r>
    </w:p>
    <w:p w14:paraId="3FD13BD9" w14:textId="77777777" w:rsidR="001D6CA5" w:rsidRPr="00FC63B4" w:rsidRDefault="001D6CA5" w:rsidP="001D6CA5">
      <w:pPr>
        <w:spacing w:before="120" w:after="120" w:line="360" w:lineRule="auto"/>
        <w:ind w:left="284" w:hanging="284"/>
        <w:rPr>
          <w:rFonts w:ascii="Times New Roman" w:hAnsi="Times New Roman" w:cs="Times New Roman"/>
          <w:sz w:val="24"/>
          <w:szCs w:val="24"/>
        </w:rPr>
      </w:pPr>
      <w:r w:rsidRPr="00FC63B4">
        <w:rPr>
          <w:rFonts w:ascii="Times New Roman" w:hAnsi="Times New Roman" w:cs="Times New Roman"/>
          <w:sz w:val="24"/>
          <w:szCs w:val="24"/>
        </w:rPr>
        <w:t xml:space="preserve">Yılmaz, L. (2010). </w:t>
      </w:r>
      <w:r w:rsidRPr="00FC63B4">
        <w:rPr>
          <w:rFonts w:ascii="Times New Roman" w:hAnsi="Times New Roman" w:cs="Times New Roman"/>
          <w:i/>
          <w:sz w:val="24"/>
          <w:szCs w:val="24"/>
        </w:rPr>
        <w:t>Modern Zamanın Tarihi</w:t>
      </w:r>
      <w:r w:rsidRPr="00FC63B4">
        <w:rPr>
          <w:rFonts w:ascii="Times New Roman" w:hAnsi="Times New Roman" w:cs="Times New Roman"/>
          <w:sz w:val="24"/>
          <w:szCs w:val="24"/>
        </w:rPr>
        <w:t>. (Çev. M. E. Özcan). İstanbul: Metis Yayınları.</w:t>
      </w:r>
    </w:p>
    <w:p w14:paraId="58F1BAB7"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Yurtsever, H. (2016). </w:t>
      </w:r>
      <w:r w:rsidRPr="00FC63B4">
        <w:rPr>
          <w:rFonts w:ascii="Times New Roman" w:hAnsi="Times New Roman" w:cs="Times New Roman"/>
          <w:i/>
          <w:iCs/>
          <w:sz w:val="24"/>
          <w:szCs w:val="24"/>
        </w:rPr>
        <w:t>Yükseliş ve Düşüş: Türkiye Solu 1960-1980</w:t>
      </w:r>
      <w:r w:rsidRPr="00FC63B4">
        <w:rPr>
          <w:rFonts w:ascii="Times New Roman" w:hAnsi="Times New Roman" w:cs="Times New Roman"/>
          <w:sz w:val="24"/>
          <w:szCs w:val="24"/>
        </w:rPr>
        <w:t xml:space="preserve">. İstanbul: Yordam Kitap. </w:t>
      </w:r>
    </w:p>
    <w:p w14:paraId="4C94D1E0" w14:textId="77777777" w:rsidR="001D6CA5" w:rsidRPr="00FC63B4" w:rsidRDefault="001D6CA5" w:rsidP="001D6CA5">
      <w:pPr>
        <w:spacing w:before="120" w:after="120" w:line="360" w:lineRule="auto"/>
        <w:ind w:left="284" w:hanging="284"/>
        <w:jc w:val="both"/>
        <w:rPr>
          <w:rFonts w:ascii="Times New Roman" w:hAnsi="Times New Roman" w:cs="Times New Roman"/>
          <w:sz w:val="24"/>
          <w:szCs w:val="24"/>
        </w:rPr>
      </w:pPr>
      <w:r w:rsidRPr="00FC63B4">
        <w:rPr>
          <w:rFonts w:ascii="Times New Roman" w:hAnsi="Times New Roman" w:cs="Times New Roman"/>
          <w:sz w:val="24"/>
          <w:szCs w:val="24"/>
        </w:rPr>
        <w:t xml:space="preserve">Yusufoğlu, Y. (2017). “Kıvılcımlı Yurtdışında”. </w:t>
      </w:r>
      <w:r w:rsidRPr="00FC63B4">
        <w:rPr>
          <w:rFonts w:ascii="Times New Roman" w:hAnsi="Times New Roman" w:cs="Times New Roman"/>
          <w:i/>
          <w:sz w:val="24"/>
          <w:szCs w:val="24"/>
        </w:rPr>
        <w:t>Hikmet Kıvılcımlı Kitabı</w:t>
      </w:r>
      <w:r w:rsidRPr="00FC63B4">
        <w:rPr>
          <w:rFonts w:ascii="Times New Roman" w:hAnsi="Times New Roman" w:cs="Times New Roman"/>
          <w:sz w:val="24"/>
          <w:szCs w:val="24"/>
        </w:rPr>
        <w:t>. A. Kale (Hzl.). 453-464. Ankara: Dipnot Yayınları.</w:t>
      </w:r>
    </w:p>
    <w:p w14:paraId="04445E96" w14:textId="40FF80CD" w:rsidR="001D6CA5" w:rsidRPr="00FC63B4"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J. (1988). “</w:t>
      </w:r>
      <w:proofErr w:type="spellStart"/>
      <w:r w:rsidRPr="00FC63B4">
        <w:rPr>
          <w:rFonts w:ascii="Times New Roman" w:hAnsi="Times New Roman" w:cs="Times New Roman"/>
          <w:sz w:val="24"/>
          <w:szCs w:val="24"/>
        </w:rPr>
        <w:t>Introduction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Toward</w:t>
      </w:r>
      <w:proofErr w:type="spellEnd"/>
      <w:r w:rsidRPr="00FC63B4">
        <w:rPr>
          <w:rFonts w:ascii="Times New Roman" w:hAnsi="Times New Roman" w:cs="Times New Roman"/>
          <w:sz w:val="24"/>
          <w:szCs w:val="24"/>
        </w:rPr>
        <w:t xml:space="preserve"> a </w:t>
      </w:r>
      <w:proofErr w:type="spellStart"/>
      <w:r w:rsidRPr="00FC63B4">
        <w:rPr>
          <w:rFonts w:ascii="Times New Roman" w:hAnsi="Times New Roman" w:cs="Times New Roman"/>
          <w:sz w:val="24"/>
          <w:szCs w:val="24"/>
        </w:rPr>
        <w:t>Realization</w:t>
      </w:r>
      <w:proofErr w:type="spellEnd"/>
      <w:r w:rsidRPr="00FC63B4">
        <w:rPr>
          <w:rFonts w:ascii="Times New Roman" w:hAnsi="Times New Roman" w:cs="Times New Roman"/>
          <w:sz w:val="24"/>
          <w:szCs w:val="24"/>
        </w:rPr>
        <w:t xml:space="preserve"> of </w:t>
      </w:r>
      <w:proofErr w:type="spellStart"/>
      <w:r w:rsidRPr="00FC63B4">
        <w:rPr>
          <w:rFonts w:ascii="Times New Roman" w:hAnsi="Times New Roman" w:cs="Times New Roman"/>
          <w:sz w:val="24"/>
          <w:szCs w:val="24"/>
        </w:rPr>
        <w:t>Anticipatory</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Illumination</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Utopian</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Function</w:t>
      </w:r>
      <w:proofErr w:type="spellEnd"/>
      <w:r w:rsidRPr="00FC63B4">
        <w:rPr>
          <w:rFonts w:ascii="Times New Roman" w:hAnsi="Times New Roman" w:cs="Times New Roman"/>
          <w:i/>
          <w:sz w:val="24"/>
          <w:szCs w:val="24"/>
        </w:rPr>
        <w:t xml:space="preserve"> of Art </w:t>
      </w:r>
      <w:proofErr w:type="spellStart"/>
      <w:r w:rsidRPr="00FC63B4">
        <w:rPr>
          <w:rFonts w:ascii="Times New Roman" w:hAnsi="Times New Roman" w:cs="Times New Roman"/>
          <w:i/>
          <w:sz w:val="24"/>
          <w:szCs w:val="24"/>
        </w:rPr>
        <w:t>and</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Literature</w:t>
      </w:r>
      <w:proofErr w:type="spellEnd"/>
      <w:r w:rsidRPr="00FC63B4">
        <w:rPr>
          <w:rFonts w:ascii="Times New Roman" w:hAnsi="Times New Roman" w:cs="Times New Roman"/>
          <w:sz w:val="24"/>
          <w:szCs w:val="24"/>
        </w:rPr>
        <w:t xml:space="preserve">. E. Bloch. XI-XLIII. Cambridge: MIT </w:t>
      </w:r>
      <w:proofErr w:type="spellStart"/>
      <w:r w:rsidRPr="00FC63B4">
        <w:rPr>
          <w:rFonts w:ascii="Times New Roman" w:hAnsi="Times New Roman" w:cs="Times New Roman"/>
          <w:sz w:val="24"/>
          <w:szCs w:val="24"/>
        </w:rPr>
        <w:t>Press</w:t>
      </w:r>
      <w:proofErr w:type="spellEnd"/>
      <w:r w:rsidRPr="00FC63B4">
        <w:rPr>
          <w:rFonts w:ascii="Times New Roman" w:hAnsi="Times New Roman" w:cs="Times New Roman"/>
          <w:sz w:val="24"/>
          <w:szCs w:val="24"/>
        </w:rPr>
        <w:t>.</w:t>
      </w:r>
    </w:p>
    <w:p w14:paraId="24FD0919" w14:textId="2942CC57" w:rsidR="00AE5F46" w:rsidRPr="00FC63B4" w:rsidRDefault="00AE5F46"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lastRenderedPageBreak/>
        <w:t>Zipes</w:t>
      </w:r>
      <w:proofErr w:type="spellEnd"/>
      <w:r w:rsidRPr="00FC63B4">
        <w:rPr>
          <w:rFonts w:ascii="Times New Roman" w:hAnsi="Times New Roman" w:cs="Times New Roman"/>
          <w:sz w:val="24"/>
          <w:szCs w:val="24"/>
        </w:rPr>
        <w:t xml:space="preserve">, J. (2018). </w:t>
      </w:r>
      <w:r w:rsidRPr="00FC63B4">
        <w:rPr>
          <w:rFonts w:ascii="Times New Roman" w:hAnsi="Times New Roman" w:cs="Times New Roman"/>
          <w:i/>
          <w:iCs/>
          <w:sz w:val="24"/>
          <w:szCs w:val="24"/>
        </w:rPr>
        <w:t>Peri Masalları ve Yıkma Sanatı</w:t>
      </w:r>
      <w:r w:rsidRPr="00FC63B4">
        <w:rPr>
          <w:rFonts w:ascii="Times New Roman" w:hAnsi="Times New Roman" w:cs="Times New Roman"/>
          <w:sz w:val="24"/>
          <w:szCs w:val="24"/>
        </w:rPr>
        <w:t xml:space="preserve">. (Çev. Z. Çiftçi-Kamburoğlu). İstanbul: Alfa Yayınları. </w:t>
      </w:r>
    </w:p>
    <w:p w14:paraId="4DED5CA9" w14:textId="77777777" w:rsidR="001D6CA5" w:rsidRPr="00FC63B4" w:rsidRDefault="001D6CA5" w:rsidP="001D6CA5">
      <w:pPr>
        <w:autoSpaceDE w:val="0"/>
        <w:autoSpaceDN w:val="0"/>
        <w:adjustRightInd w:val="0"/>
        <w:spacing w:before="120" w:after="120" w:line="360" w:lineRule="auto"/>
        <w:ind w:left="284" w:hanging="284"/>
        <w:rPr>
          <w:rFonts w:ascii="Times New Roman" w:hAnsi="Times New Roman" w:cs="Times New Roman"/>
          <w:sz w:val="24"/>
          <w:szCs w:val="24"/>
        </w:rPr>
      </w:pPr>
      <w:proofErr w:type="spellStart"/>
      <w:r w:rsidRPr="00FC63B4">
        <w:rPr>
          <w:rFonts w:ascii="Times New Roman" w:hAnsi="Times New Roman" w:cs="Times New Roman"/>
          <w:sz w:val="24"/>
          <w:szCs w:val="24"/>
        </w:rPr>
        <w:t>Zipes</w:t>
      </w:r>
      <w:proofErr w:type="spellEnd"/>
      <w:r w:rsidRPr="00FC63B4">
        <w:rPr>
          <w:rFonts w:ascii="Times New Roman" w:hAnsi="Times New Roman" w:cs="Times New Roman"/>
          <w:sz w:val="24"/>
          <w:szCs w:val="24"/>
        </w:rPr>
        <w:t xml:space="preserve">, J. (2019). </w:t>
      </w:r>
      <w:proofErr w:type="spellStart"/>
      <w:r w:rsidRPr="00FC63B4">
        <w:rPr>
          <w:rFonts w:ascii="Times New Roman" w:hAnsi="Times New Roman" w:cs="Times New Roman"/>
          <w:i/>
          <w:sz w:val="24"/>
          <w:szCs w:val="24"/>
        </w:rPr>
        <w:t>Ernst</w:t>
      </w:r>
      <w:proofErr w:type="spellEnd"/>
      <w:r w:rsidRPr="00FC63B4">
        <w:rPr>
          <w:rFonts w:ascii="Times New Roman" w:hAnsi="Times New Roman" w:cs="Times New Roman"/>
          <w:i/>
          <w:sz w:val="24"/>
          <w:szCs w:val="24"/>
        </w:rPr>
        <w:t xml:space="preserve"> Bloch: </w:t>
      </w:r>
      <w:proofErr w:type="spellStart"/>
      <w:r w:rsidRPr="00FC63B4">
        <w:rPr>
          <w:rFonts w:ascii="Times New Roman" w:hAnsi="Times New Roman" w:cs="Times New Roman"/>
          <w:i/>
          <w:sz w:val="24"/>
          <w:szCs w:val="24"/>
        </w:rPr>
        <w:t>The</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Pugnacious</w:t>
      </w:r>
      <w:proofErr w:type="spellEnd"/>
      <w:r w:rsidRPr="00FC63B4">
        <w:rPr>
          <w:rFonts w:ascii="Times New Roman" w:hAnsi="Times New Roman" w:cs="Times New Roman"/>
          <w:i/>
          <w:sz w:val="24"/>
          <w:szCs w:val="24"/>
        </w:rPr>
        <w:t xml:space="preserve"> </w:t>
      </w:r>
      <w:proofErr w:type="spellStart"/>
      <w:r w:rsidRPr="00FC63B4">
        <w:rPr>
          <w:rFonts w:ascii="Times New Roman" w:hAnsi="Times New Roman" w:cs="Times New Roman"/>
          <w:i/>
          <w:sz w:val="24"/>
          <w:szCs w:val="24"/>
        </w:rPr>
        <w:t>Philosopher</w:t>
      </w:r>
      <w:proofErr w:type="spellEnd"/>
      <w:r w:rsidRPr="00FC63B4">
        <w:rPr>
          <w:rFonts w:ascii="Times New Roman" w:hAnsi="Times New Roman" w:cs="Times New Roman"/>
          <w:i/>
          <w:sz w:val="24"/>
          <w:szCs w:val="24"/>
        </w:rPr>
        <w:t xml:space="preserve"> of </w:t>
      </w:r>
      <w:proofErr w:type="spellStart"/>
      <w:r w:rsidRPr="00FC63B4">
        <w:rPr>
          <w:rFonts w:ascii="Times New Roman" w:hAnsi="Times New Roman" w:cs="Times New Roman"/>
          <w:i/>
          <w:sz w:val="24"/>
          <w:szCs w:val="24"/>
        </w:rPr>
        <w:t>Hope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Switzerland</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Palgrave</w:t>
      </w:r>
      <w:proofErr w:type="spellEnd"/>
      <w:r w:rsidRPr="00FC63B4">
        <w:rPr>
          <w:rFonts w:ascii="Times New Roman" w:hAnsi="Times New Roman" w:cs="Times New Roman"/>
          <w:sz w:val="24"/>
          <w:szCs w:val="24"/>
        </w:rPr>
        <w:t xml:space="preserve"> </w:t>
      </w:r>
      <w:proofErr w:type="spellStart"/>
      <w:r w:rsidRPr="00FC63B4">
        <w:rPr>
          <w:rFonts w:ascii="Times New Roman" w:hAnsi="Times New Roman" w:cs="Times New Roman"/>
          <w:sz w:val="24"/>
          <w:szCs w:val="24"/>
        </w:rPr>
        <w:t>MacMillan</w:t>
      </w:r>
      <w:proofErr w:type="spellEnd"/>
      <w:r w:rsidRPr="00FC63B4">
        <w:rPr>
          <w:rFonts w:ascii="Times New Roman" w:hAnsi="Times New Roman" w:cs="Times New Roman"/>
          <w:sz w:val="24"/>
          <w:szCs w:val="24"/>
        </w:rPr>
        <w:t>.</w:t>
      </w:r>
    </w:p>
    <w:p w14:paraId="62E6BD38" w14:textId="33E2933E" w:rsidR="001D6CA5" w:rsidRDefault="001D6CA5" w:rsidP="001D6CA5">
      <w:pPr>
        <w:spacing w:before="120" w:after="120" w:line="360" w:lineRule="auto"/>
        <w:ind w:left="284" w:hanging="284"/>
        <w:jc w:val="both"/>
        <w:rPr>
          <w:rFonts w:ascii="Times New Roman" w:hAnsi="Times New Roman" w:cs="Times New Roman"/>
          <w:sz w:val="24"/>
          <w:szCs w:val="24"/>
        </w:rPr>
      </w:pPr>
      <w:proofErr w:type="spellStart"/>
      <w:r w:rsidRPr="00FC63B4">
        <w:rPr>
          <w:rFonts w:ascii="Times New Roman" w:hAnsi="Times New Roman" w:cs="Times New Roman"/>
          <w:sz w:val="24"/>
          <w:szCs w:val="24"/>
        </w:rPr>
        <w:t>Zizek</w:t>
      </w:r>
      <w:proofErr w:type="spellEnd"/>
      <w:r w:rsidRPr="00FC63B4">
        <w:rPr>
          <w:rFonts w:ascii="Times New Roman" w:hAnsi="Times New Roman" w:cs="Times New Roman"/>
          <w:sz w:val="24"/>
          <w:szCs w:val="24"/>
        </w:rPr>
        <w:t xml:space="preserve">, S. (2019). </w:t>
      </w:r>
      <w:proofErr w:type="spellStart"/>
      <w:r w:rsidRPr="00FC63B4">
        <w:rPr>
          <w:rFonts w:ascii="Times New Roman" w:hAnsi="Times New Roman" w:cs="Times New Roman"/>
          <w:sz w:val="24"/>
          <w:szCs w:val="24"/>
        </w:rPr>
        <w:t>Bloch’un</w:t>
      </w:r>
      <w:proofErr w:type="spellEnd"/>
      <w:r w:rsidRPr="00FC63B4">
        <w:rPr>
          <w:rFonts w:ascii="Times New Roman" w:hAnsi="Times New Roman" w:cs="Times New Roman"/>
          <w:sz w:val="24"/>
          <w:szCs w:val="24"/>
        </w:rPr>
        <w:t xml:space="preserve"> </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Henüz-Olmayan</w:t>
      </w:r>
      <w:r w:rsidR="00E20593" w:rsidRPr="00FC63B4">
        <w:rPr>
          <w:rFonts w:ascii="Times New Roman" w:hAnsi="Times New Roman" w:cs="Times New Roman"/>
          <w:sz w:val="24"/>
          <w:szCs w:val="24"/>
        </w:rPr>
        <w:t>”</w:t>
      </w:r>
      <w:r w:rsidRPr="00FC63B4">
        <w:rPr>
          <w:rFonts w:ascii="Times New Roman" w:hAnsi="Times New Roman" w:cs="Times New Roman"/>
          <w:sz w:val="24"/>
          <w:szCs w:val="24"/>
        </w:rPr>
        <w:t xml:space="preserve"> Ontolojisi. (Çev. S. Oğuz). </w:t>
      </w:r>
      <w:proofErr w:type="spellStart"/>
      <w:r w:rsidRPr="00FC63B4">
        <w:rPr>
          <w:rFonts w:ascii="Times New Roman" w:hAnsi="Times New Roman" w:cs="Times New Roman"/>
          <w:i/>
          <w:sz w:val="24"/>
          <w:szCs w:val="24"/>
        </w:rPr>
        <w:t>Kampfplatz</w:t>
      </w:r>
      <w:proofErr w:type="spellEnd"/>
      <w:r w:rsidRPr="00FC63B4">
        <w:rPr>
          <w:rFonts w:ascii="Times New Roman" w:hAnsi="Times New Roman" w:cs="Times New Roman"/>
          <w:sz w:val="24"/>
          <w:szCs w:val="24"/>
        </w:rPr>
        <w:t>. 12, 15-20.</w:t>
      </w:r>
      <w:bookmarkEnd w:id="0"/>
    </w:p>
    <w:p w14:paraId="163775A3" w14:textId="25E04211" w:rsidR="008B4177" w:rsidRDefault="008B4177" w:rsidP="001D6CA5">
      <w:pPr>
        <w:spacing w:before="120" w:after="120" w:line="360" w:lineRule="auto"/>
        <w:ind w:left="284" w:hanging="284"/>
        <w:jc w:val="both"/>
        <w:rPr>
          <w:rFonts w:ascii="Times New Roman" w:hAnsi="Times New Roman" w:cs="Times New Roman"/>
          <w:sz w:val="24"/>
          <w:szCs w:val="24"/>
        </w:rPr>
      </w:pPr>
    </w:p>
    <w:p w14:paraId="27533FB9" w14:textId="3FC062DD" w:rsidR="008B4177" w:rsidRDefault="008B4177" w:rsidP="001D6CA5">
      <w:pPr>
        <w:spacing w:before="120" w:after="120" w:line="360" w:lineRule="auto"/>
        <w:ind w:left="284" w:hanging="284"/>
        <w:jc w:val="both"/>
        <w:rPr>
          <w:rFonts w:ascii="Times New Roman" w:hAnsi="Times New Roman" w:cs="Times New Roman"/>
          <w:sz w:val="24"/>
          <w:szCs w:val="24"/>
        </w:rPr>
      </w:pPr>
    </w:p>
    <w:p w14:paraId="529D9D23" w14:textId="03A2344A" w:rsidR="008B4177" w:rsidRDefault="008B4177" w:rsidP="001D6CA5">
      <w:pPr>
        <w:spacing w:before="120" w:after="120" w:line="360" w:lineRule="auto"/>
        <w:ind w:left="284" w:hanging="284"/>
        <w:jc w:val="both"/>
        <w:rPr>
          <w:rFonts w:ascii="Times New Roman" w:hAnsi="Times New Roman" w:cs="Times New Roman"/>
          <w:sz w:val="24"/>
          <w:szCs w:val="24"/>
        </w:rPr>
      </w:pPr>
    </w:p>
    <w:p w14:paraId="00BCB5EE" w14:textId="629C2408" w:rsidR="008B4177" w:rsidRDefault="008B4177" w:rsidP="001D6CA5">
      <w:pPr>
        <w:spacing w:before="120" w:after="120" w:line="360" w:lineRule="auto"/>
        <w:ind w:left="284" w:hanging="284"/>
        <w:jc w:val="both"/>
        <w:rPr>
          <w:rFonts w:ascii="Times New Roman" w:hAnsi="Times New Roman" w:cs="Times New Roman"/>
          <w:sz w:val="24"/>
          <w:szCs w:val="24"/>
        </w:rPr>
      </w:pPr>
    </w:p>
    <w:p w14:paraId="1B1F2612" w14:textId="15043358" w:rsidR="008B4177" w:rsidRDefault="008B4177" w:rsidP="001D6CA5">
      <w:pPr>
        <w:spacing w:before="120" w:after="120" w:line="360" w:lineRule="auto"/>
        <w:ind w:left="284" w:hanging="284"/>
        <w:jc w:val="both"/>
        <w:rPr>
          <w:rFonts w:ascii="Times New Roman" w:hAnsi="Times New Roman" w:cs="Times New Roman"/>
          <w:sz w:val="24"/>
          <w:szCs w:val="24"/>
        </w:rPr>
      </w:pPr>
    </w:p>
    <w:p w14:paraId="5D32704A" w14:textId="730A9EFF" w:rsidR="008B4177" w:rsidRDefault="008B4177" w:rsidP="001D6CA5">
      <w:pPr>
        <w:spacing w:before="120" w:after="120" w:line="360" w:lineRule="auto"/>
        <w:ind w:left="284" w:hanging="284"/>
        <w:jc w:val="both"/>
        <w:rPr>
          <w:rFonts w:ascii="Times New Roman" w:hAnsi="Times New Roman" w:cs="Times New Roman"/>
          <w:sz w:val="24"/>
          <w:szCs w:val="24"/>
        </w:rPr>
      </w:pPr>
    </w:p>
    <w:p w14:paraId="79828DDA" w14:textId="2088CFB8" w:rsidR="008B4177" w:rsidRDefault="008B4177" w:rsidP="001D6CA5">
      <w:pPr>
        <w:spacing w:before="120" w:after="120" w:line="360" w:lineRule="auto"/>
        <w:ind w:left="284" w:hanging="284"/>
        <w:jc w:val="both"/>
        <w:rPr>
          <w:rFonts w:ascii="Times New Roman" w:hAnsi="Times New Roman" w:cs="Times New Roman"/>
          <w:sz w:val="24"/>
          <w:szCs w:val="24"/>
        </w:rPr>
      </w:pPr>
    </w:p>
    <w:p w14:paraId="3B95927F" w14:textId="7421E501" w:rsidR="008B4177" w:rsidRDefault="008B4177" w:rsidP="001D6CA5">
      <w:pPr>
        <w:spacing w:before="120" w:after="120" w:line="360" w:lineRule="auto"/>
        <w:ind w:left="284" w:hanging="284"/>
        <w:jc w:val="both"/>
        <w:rPr>
          <w:rFonts w:ascii="Times New Roman" w:hAnsi="Times New Roman" w:cs="Times New Roman"/>
          <w:sz w:val="24"/>
          <w:szCs w:val="24"/>
        </w:rPr>
      </w:pPr>
    </w:p>
    <w:p w14:paraId="535B5385" w14:textId="719FEE67" w:rsidR="008B4177" w:rsidRDefault="008B4177" w:rsidP="001D6CA5">
      <w:pPr>
        <w:spacing w:before="120" w:after="120" w:line="360" w:lineRule="auto"/>
        <w:ind w:left="284" w:hanging="284"/>
        <w:jc w:val="both"/>
        <w:rPr>
          <w:rFonts w:ascii="Times New Roman" w:hAnsi="Times New Roman" w:cs="Times New Roman"/>
          <w:sz w:val="24"/>
          <w:szCs w:val="24"/>
        </w:rPr>
      </w:pPr>
    </w:p>
    <w:p w14:paraId="1F89E480" w14:textId="080FB861" w:rsidR="008B4177" w:rsidRDefault="008B4177" w:rsidP="001D6CA5">
      <w:pPr>
        <w:spacing w:before="120" w:after="120" w:line="360" w:lineRule="auto"/>
        <w:ind w:left="284" w:hanging="284"/>
        <w:jc w:val="both"/>
        <w:rPr>
          <w:rFonts w:ascii="Times New Roman" w:hAnsi="Times New Roman" w:cs="Times New Roman"/>
          <w:sz w:val="24"/>
          <w:szCs w:val="24"/>
        </w:rPr>
      </w:pPr>
    </w:p>
    <w:p w14:paraId="5E21055A" w14:textId="33D73CAA" w:rsidR="008B4177" w:rsidRDefault="008B4177" w:rsidP="001D6CA5">
      <w:pPr>
        <w:spacing w:before="120" w:after="120" w:line="360" w:lineRule="auto"/>
        <w:ind w:left="284" w:hanging="284"/>
        <w:jc w:val="both"/>
        <w:rPr>
          <w:rFonts w:ascii="Times New Roman" w:hAnsi="Times New Roman" w:cs="Times New Roman"/>
          <w:sz w:val="24"/>
          <w:szCs w:val="24"/>
        </w:rPr>
      </w:pPr>
    </w:p>
    <w:p w14:paraId="633F1FF8" w14:textId="07BA619C" w:rsidR="008B4177" w:rsidRDefault="008B4177" w:rsidP="001D6CA5">
      <w:pPr>
        <w:spacing w:before="120" w:after="120" w:line="360" w:lineRule="auto"/>
        <w:ind w:left="284" w:hanging="284"/>
        <w:jc w:val="both"/>
        <w:rPr>
          <w:rFonts w:ascii="Times New Roman" w:hAnsi="Times New Roman" w:cs="Times New Roman"/>
          <w:sz w:val="24"/>
          <w:szCs w:val="24"/>
        </w:rPr>
      </w:pPr>
    </w:p>
    <w:p w14:paraId="143F6276" w14:textId="5EB0F29A" w:rsidR="008B4177" w:rsidRDefault="008B4177" w:rsidP="001D6CA5">
      <w:pPr>
        <w:spacing w:before="120" w:after="120" w:line="360" w:lineRule="auto"/>
        <w:ind w:left="284" w:hanging="284"/>
        <w:jc w:val="both"/>
        <w:rPr>
          <w:rFonts w:ascii="Times New Roman" w:hAnsi="Times New Roman" w:cs="Times New Roman"/>
          <w:sz w:val="24"/>
          <w:szCs w:val="24"/>
        </w:rPr>
      </w:pPr>
    </w:p>
    <w:p w14:paraId="4557DE74" w14:textId="56FDE02E" w:rsidR="008B4177" w:rsidRDefault="008B4177" w:rsidP="001D6CA5">
      <w:pPr>
        <w:spacing w:before="120" w:after="120" w:line="360" w:lineRule="auto"/>
        <w:ind w:left="284" w:hanging="284"/>
        <w:jc w:val="both"/>
        <w:rPr>
          <w:rFonts w:ascii="Times New Roman" w:hAnsi="Times New Roman" w:cs="Times New Roman"/>
          <w:sz w:val="24"/>
          <w:szCs w:val="24"/>
        </w:rPr>
      </w:pPr>
    </w:p>
    <w:p w14:paraId="648E2EF5" w14:textId="3DAC5C93" w:rsidR="008B4177" w:rsidRDefault="008B4177" w:rsidP="001D6CA5">
      <w:pPr>
        <w:spacing w:before="120" w:after="120" w:line="360" w:lineRule="auto"/>
        <w:ind w:left="284" w:hanging="284"/>
        <w:jc w:val="both"/>
        <w:rPr>
          <w:rFonts w:ascii="Times New Roman" w:hAnsi="Times New Roman" w:cs="Times New Roman"/>
          <w:sz w:val="24"/>
          <w:szCs w:val="24"/>
        </w:rPr>
      </w:pPr>
    </w:p>
    <w:p w14:paraId="186838A4" w14:textId="715198C2" w:rsidR="008B4177" w:rsidRDefault="008B4177" w:rsidP="001D6CA5">
      <w:pPr>
        <w:spacing w:before="120" w:after="120" w:line="360" w:lineRule="auto"/>
        <w:ind w:left="284" w:hanging="284"/>
        <w:jc w:val="both"/>
        <w:rPr>
          <w:rFonts w:ascii="Times New Roman" w:hAnsi="Times New Roman" w:cs="Times New Roman"/>
          <w:sz w:val="24"/>
          <w:szCs w:val="24"/>
        </w:rPr>
      </w:pPr>
    </w:p>
    <w:p w14:paraId="625E389F" w14:textId="53AF0633" w:rsidR="008B4177" w:rsidRDefault="008B4177" w:rsidP="001D6CA5">
      <w:pPr>
        <w:spacing w:before="120" w:after="120" w:line="360" w:lineRule="auto"/>
        <w:ind w:left="284" w:hanging="284"/>
        <w:jc w:val="both"/>
        <w:rPr>
          <w:rFonts w:ascii="Times New Roman" w:hAnsi="Times New Roman" w:cs="Times New Roman"/>
          <w:sz w:val="24"/>
          <w:szCs w:val="24"/>
        </w:rPr>
      </w:pPr>
    </w:p>
    <w:p w14:paraId="7C8DB594" w14:textId="637BF3E9" w:rsidR="008B4177" w:rsidRDefault="008B4177" w:rsidP="001D6CA5">
      <w:pPr>
        <w:spacing w:before="120" w:after="120" w:line="360" w:lineRule="auto"/>
        <w:ind w:left="284" w:hanging="284"/>
        <w:jc w:val="both"/>
        <w:rPr>
          <w:rFonts w:ascii="Times New Roman" w:hAnsi="Times New Roman" w:cs="Times New Roman"/>
          <w:sz w:val="24"/>
          <w:szCs w:val="24"/>
        </w:rPr>
      </w:pPr>
    </w:p>
    <w:p w14:paraId="2549294F" w14:textId="02C27240" w:rsidR="008B4177" w:rsidRDefault="008B4177" w:rsidP="001D6CA5">
      <w:pPr>
        <w:spacing w:before="120" w:after="120" w:line="360" w:lineRule="auto"/>
        <w:ind w:left="284" w:hanging="284"/>
        <w:jc w:val="both"/>
        <w:rPr>
          <w:rFonts w:ascii="Times New Roman" w:hAnsi="Times New Roman" w:cs="Times New Roman"/>
          <w:sz w:val="24"/>
          <w:szCs w:val="24"/>
        </w:rPr>
      </w:pPr>
    </w:p>
    <w:p w14:paraId="78A5BDB7" w14:textId="096C05BB" w:rsidR="008B4177" w:rsidRDefault="008B4177" w:rsidP="001D6CA5">
      <w:pPr>
        <w:spacing w:before="120" w:after="120" w:line="360" w:lineRule="auto"/>
        <w:ind w:left="284" w:hanging="284"/>
        <w:jc w:val="both"/>
        <w:rPr>
          <w:rFonts w:ascii="Times New Roman" w:hAnsi="Times New Roman" w:cs="Times New Roman"/>
          <w:sz w:val="24"/>
          <w:szCs w:val="24"/>
        </w:rPr>
      </w:pPr>
    </w:p>
    <w:p w14:paraId="590A9DE3" w14:textId="77777777" w:rsidR="008B4177" w:rsidRPr="006F5A4B" w:rsidRDefault="008B4177" w:rsidP="008B4177">
      <w:pPr>
        <w:pStyle w:val="Default"/>
        <w:spacing w:line="360" w:lineRule="auto"/>
        <w:jc w:val="center"/>
        <w:rPr>
          <w:sz w:val="28"/>
          <w:szCs w:val="28"/>
        </w:rPr>
      </w:pPr>
      <w:r w:rsidRPr="006F5A4B">
        <w:rPr>
          <w:b/>
          <w:bCs/>
          <w:sz w:val="28"/>
          <w:szCs w:val="28"/>
        </w:rPr>
        <w:lastRenderedPageBreak/>
        <w:t>ÖZGEÇMİŞ</w:t>
      </w:r>
    </w:p>
    <w:p w14:paraId="0758044E" w14:textId="77777777" w:rsidR="008B4177" w:rsidRDefault="008B4177" w:rsidP="008B4177">
      <w:pPr>
        <w:pStyle w:val="Default"/>
        <w:spacing w:line="360" w:lineRule="auto"/>
        <w:rPr>
          <w:b/>
          <w:bCs/>
        </w:rPr>
      </w:pPr>
    </w:p>
    <w:p w14:paraId="56A9DAF5" w14:textId="77777777" w:rsidR="008B4177" w:rsidRPr="006F5A4B" w:rsidRDefault="008B4177" w:rsidP="008B4177">
      <w:pPr>
        <w:pStyle w:val="Default"/>
        <w:spacing w:line="360" w:lineRule="auto"/>
      </w:pPr>
      <w:r w:rsidRPr="006F5A4B">
        <w:rPr>
          <w:b/>
          <w:bCs/>
        </w:rPr>
        <w:t xml:space="preserve">KİŞİSEL BİLGİLER </w:t>
      </w:r>
    </w:p>
    <w:p w14:paraId="4D41D2CD" w14:textId="77777777" w:rsidR="008B4177" w:rsidRPr="006F5A4B" w:rsidRDefault="008B4177" w:rsidP="008B4177">
      <w:pPr>
        <w:pStyle w:val="Default"/>
        <w:spacing w:line="360" w:lineRule="auto"/>
      </w:pPr>
      <w:r w:rsidRPr="006F5A4B">
        <w:t xml:space="preserve">Adı Soyadı: </w:t>
      </w:r>
      <w:r>
        <w:t>Barış AYDIN</w:t>
      </w:r>
      <w:r w:rsidRPr="006F5A4B">
        <w:t xml:space="preserve"> </w:t>
      </w:r>
    </w:p>
    <w:p w14:paraId="7140EE97" w14:textId="77777777" w:rsidR="008B4177" w:rsidRPr="006F5A4B" w:rsidRDefault="008B4177" w:rsidP="008B4177">
      <w:pPr>
        <w:pStyle w:val="Default"/>
        <w:spacing w:line="360" w:lineRule="auto"/>
      </w:pPr>
      <w:r w:rsidRPr="006F5A4B">
        <w:t xml:space="preserve">Uyruğu: T.C. </w:t>
      </w:r>
    </w:p>
    <w:p w14:paraId="630E1B2D" w14:textId="77777777" w:rsidR="008B4177" w:rsidRPr="006F5A4B" w:rsidRDefault="008B4177" w:rsidP="008B4177">
      <w:pPr>
        <w:pStyle w:val="Default"/>
        <w:spacing w:line="360" w:lineRule="auto"/>
      </w:pPr>
      <w:r w:rsidRPr="006F5A4B">
        <w:t xml:space="preserve">Doğum Tarihi ve Yeri: </w:t>
      </w:r>
      <w:r>
        <w:t>8</w:t>
      </w:r>
      <w:r w:rsidRPr="006F5A4B">
        <w:t xml:space="preserve"> </w:t>
      </w:r>
      <w:r>
        <w:t>Kasım</w:t>
      </w:r>
      <w:r w:rsidRPr="006F5A4B">
        <w:t xml:space="preserve"> 19</w:t>
      </w:r>
      <w:r>
        <w:t>78. İstanbul.</w:t>
      </w:r>
      <w:r w:rsidRPr="006F5A4B">
        <w:t xml:space="preserve"> </w:t>
      </w:r>
    </w:p>
    <w:p w14:paraId="2F358529" w14:textId="77777777" w:rsidR="008B4177" w:rsidRPr="006F5A4B" w:rsidRDefault="008B4177" w:rsidP="008B4177">
      <w:pPr>
        <w:pStyle w:val="Default"/>
        <w:spacing w:line="360" w:lineRule="auto"/>
      </w:pPr>
      <w:r w:rsidRPr="006F5A4B">
        <w:t xml:space="preserve">Elektronik Posta: </w:t>
      </w:r>
      <w:r>
        <w:t>barisaydin</w:t>
      </w:r>
      <w:r w:rsidRPr="006F5A4B">
        <w:t xml:space="preserve">@gmail.com </w:t>
      </w:r>
    </w:p>
    <w:p w14:paraId="33423A61" w14:textId="77777777" w:rsidR="008B4177" w:rsidRDefault="008B4177" w:rsidP="008B4177">
      <w:pPr>
        <w:pStyle w:val="Default"/>
        <w:spacing w:line="360" w:lineRule="auto"/>
        <w:rPr>
          <w:b/>
          <w:bCs/>
        </w:rPr>
      </w:pPr>
    </w:p>
    <w:p w14:paraId="0EC675D4" w14:textId="77777777" w:rsidR="008B4177" w:rsidRPr="006F5A4B" w:rsidRDefault="008B4177" w:rsidP="008B4177">
      <w:pPr>
        <w:pStyle w:val="Default"/>
        <w:spacing w:line="360" w:lineRule="auto"/>
      </w:pPr>
      <w:r w:rsidRPr="006F5A4B">
        <w:rPr>
          <w:b/>
          <w:bCs/>
        </w:rPr>
        <w:t xml:space="preserve">EĞİTİM </w:t>
      </w:r>
    </w:p>
    <w:p w14:paraId="6EA310A4" w14:textId="77777777" w:rsidR="008B4177" w:rsidRPr="006F5A4B" w:rsidRDefault="008B4177" w:rsidP="008B4177">
      <w:pPr>
        <w:pStyle w:val="Default"/>
        <w:spacing w:line="360" w:lineRule="auto"/>
      </w:pPr>
      <w:r w:rsidRPr="006F5A4B">
        <w:rPr>
          <w:b/>
          <w:bCs/>
        </w:rPr>
        <w:t xml:space="preserve">Derece Kurum Mezuniyet Yılı </w:t>
      </w:r>
    </w:p>
    <w:p w14:paraId="00C2607D" w14:textId="2B9000F1" w:rsidR="008B4177" w:rsidRPr="006F5A4B" w:rsidRDefault="008B4177" w:rsidP="008B4177">
      <w:pPr>
        <w:pStyle w:val="Default"/>
        <w:spacing w:line="360" w:lineRule="auto"/>
        <w:ind w:left="284" w:hanging="284"/>
      </w:pPr>
      <w:r w:rsidRPr="006F5A4B">
        <w:t>Lisans</w:t>
      </w:r>
      <w:r>
        <w:t>:</w:t>
      </w:r>
      <w:r>
        <w:tab/>
        <w:t xml:space="preserve"> </w:t>
      </w:r>
      <w:r w:rsidRPr="006F5A4B">
        <w:t>İ</w:t>
      </w:r>
      <w:r>
        <w:t>stanbul Bilgi Üniversitesi</w:t>
      </w:r>
      <w:r w:rsidRPr="006F5A4B">
        <w:t xml:space="preserve">, </w:t>
      </w:r>
      <w:r>
        <w:t>Sosyal ve Beşeri Bilimler</w:t>
      </w:r>
      <w:r w:rsidRPr="006F5A4B">
        <w:t xml:space="preserve"> Fakültesi, Tarih Bölümü</w:t>
      </w:r>
      <w:r>
        <w:t xml:space="preserve"> 2009</w:t>
      </w:r>
      <w:r w:rsidR="007D7120">
        <w:t>.</w:t>
      </w:r>
      <w:r w:rsidRPr="006F5A4B">
        <w:t xml:space="preserve"> </w:t>
      </w:r>
    </w:p>
    <w:p w14:paraId="3BFC4718" w14:textId="4E80EACD" w:rsidR="008B4177" w:rsidRDefault="008B4177" w:rsidP="008B4177">
      <w:pPr>
        <w:pStyle w:val="Default"/>
        <w:spacing w:line="360" w:lineRule="auto"/>
        <w:ind w:left="284" w:hanging="284"/>
      </w:pPr>
      <w:r w:rsidRPr="006F5A4B">
        <w:t>Yüksek Lisans</w:t>
      </w:r>
      <w:r>
        <w:t xml:space="preserve">: İstanbul Bilgi Üniversitesi </w:t>
      </w:r>
      <w:r w:rsidRPr="006F5A4B">
        <w:t>Lisansü</w:t>
      </w:r>
      <w:r>
        <w:t>s</w:t>
      </w:r>
      <w:r w:rsidRPr="006F5A4B">
        <w:t xml:space="preserve">tü Eğitim Enstitüsü, </w:t>
      </w:r>
      <w:r>
        <w:t xml:space="preserve">Kültürel İncelemeler Programı </w:t>
      </w:r>
      <w:r w:rsidRPr="006F5A4B">
        <w:t>201</w:t>
      </w:r>
      <w:r>
        <w:t>5</w:t>
      </w:r>
      <w:r w:rsidR="007D7120">
        <w:t>.</w:t>
      </w:r>
      <w:r>
        <w:t xml:space="preserve"> </w:t>
      </w:r>
    </w:p>
    <w:p w14:paraId="58403996" w14:textId="42BC9EBA" w:rsidR="008B4177" w:rsidRPr="006F5A4B" w:rsidRDefault="008B4177" w:rsidP="008B4177">
      <w:pPr>
        <w:pStyle w:val="Default"/>
        <w:spacing w:line="360" w:lineRule="auto"/>
        <w:ind w:left="284" w:hanging="284"/>
      </w:pPr>
      <w:r w:rsidRPr="006F5A4B">
        <w:t>Doktora</w:t>
      </w:r>
      <w:r>
        <w:t>: İstanbul Medeniyet Üniversitesi</w:t>
      </w:r>
      <w:r w:rsidRPr="006F5A4B">
        <w:t>, Lisansü</w:t>
      </w:r>
      <w:r>
        <w:t>s</w:t>
      </w:r>
      <w:r w:rsidRPr="006F5A4B">
        <w:t xml:space="preserve">tü Eğitim Enstitüsü, </w:t>
      </w:r>
      <w:r>
        <w:t xml:space="preserve">Siyaset Bilimi ve Kamu Yönetimi Programı </w:t>
      </w:r>
      <w:r w:rsidRPr="006F5A4B">
        <w:t>20</w:t>
      </w:r>
      <w:r>
        <w:t>20</w:t>
      </w:r>
      <w:r w:rsidR="007D7120">
        <w:t>.</w:t>
      </w:r>
      <w:r w:rsidRPr="006F5A4B">
        <w:t xml:space="preserve"> </w:t>
      </w:r>
    </w:p>
    <w:p w14:paraId="32EE1AF1" w14:textId="77777777" w:rsidR="008B4177" w:rsidRDefault="008B4177" w:rsidP="008B4177">
      <w:pPr>
        <w:pStyle w:val="Default"/>
        <w:spacing w:line="360" w:lineRule="auto"/>
      </w:pPr>
    </w:p>
    <w:p w14:paraId="738C5528" w14:textId="77777777" w:rsidR="008B4177" w:rsidRPr="006F5A4B" w:rsidRDefault="008B4177" w:rsidP="008B4177">
      <w:pPr>
        <w:pStyle w:val="Default"/>
        <w:spacing w:line="360" w:lineRule="auto"/>
      </w:pPr>
      <w:r w:rsidRPr="006F5A4B">
        <w:rPr>
          <w:b/>
          <w:bCs/>
        </w:rPr>
        <w:t xml:space="preserve">YABANCI DİLLER </w:t>
      </w:r>
    </w:p>
    <w:p w14:paraId="69ABD5EA" w14:textId="77777777" w:rsidR="008B4177" w:rsidRDefault="008B4177" w:rsidP="008B4177">
      <w:pPr>
        <w:pStyle w:val="Default"/>
        <w:spacing w:line="360" w:lineRule="auto"/>
      </w:pPr>
      <w:r w:rsidRPr="006F5A4B">
        <w:t>İleri düzeyde İngilizce</w:t>
      </w:r>
    </w:p>
    <w:p w14:paraId="003A71EA" w14:textId="77777777" w:rsidR="008B4177" w:rsidRDefault="008B4177" w:rsidP="008B4177">
      <w:pPr>
        <w:pStyle w:val="Default"/>
        <w:spacing w:line="360" w:lineRule="auto"/>
      </w:pPr>
    </w:p>
    <w:p w14:paraId="5D30D3CE" w14:textId="77777777" w:rsidR="008B4177" w:rsidRPr="006F5A4B" w:rsidRDefault="008B4177" w:rsidP="008B4177">
      <w:pPr>
        <w:pStyle w:val="Default"/>
        <w:spacing w:line="360" w:lineRule="auto"/>
      </w:pPr>
      <w:r w:rsidRPr="006F5A4B">
        <w:rPr>
          <w:b/>
          <w:bCs/>
        </w:rPr>
        <w:t xml:space="preserve">YAYINLAR </w:t>
      </w:r>
    </w:p>
    <w:tbl>
      <w:tblPr>
        <w:tblpPr w:leftFromText="141" w:rightFromText="141" w:vertAnchor="text"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tblGrid>
      <w:tr w:rsidR="008B4177" w:rsidRPr="008D0B6C" w14:paraId="1DDC743B" w14:textId="77777777" w:rsidTr="00694C33">
        <w:tc>
          <w:tcPr>
            <w:tcW w:w="8075" w:type="dxa"/>
            <w:shd w:val="clear" w:color="auto" w:fill="auto"/>
          </w:tcPr>
          <w:p w14:paraId="353A6FB6" w14:textId="518930E0"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14" w:history="1">
              <w:r w:rsidRPr="0036276B">
                <w:rPr>
                  <w:rStyle w:val="Kpr"/>
                  <w:rFonts w:ascii="Times New Roman" w:hAnsi="Times New Roman"/>
                  <w:color w:val="auto"/>
                  <w:sz w:val="24"/>
                  <w:szCs w:val="24"/>
                </w:rPr>
                <w:t xml:space="preserve">On </w:t>
              </w:r>
              <w:proofErr w:type="spellStart"/>
              <w:r w:rsidRPr="0036276B">
                <w:rPr>
                  <w:rStyle w:val="Kpr"/>
                  <w:rFonts w:ascii="Times New Roman" w:hAnsi="Times New Roman"/>
                  <w:color w:val="auto"/>
                  <w:sz w:val="24"/>
                  <w:szCs w:val="24"/>
                </w:rPr>
                <w:t>the</w:t>
              </w:r>
              <w:proofErr w:type="spellEnd"/>
              <w:r w:rsidRPr="0036276B">
                <w:rPr>
                  <w:rStyle w:val="Kpr"/>
                  <w:rFonts w:ascii="Times New Roman" w:hAnsi="Times New Roman"/>
                  <w:color w:val="auto"/>
                  <w:sz w:val="24"/>
                  <w:szCs w:val="24"/>
                </w:rPr>
                <w:t xml:space="preserve"> </w:t>
              </w:r>
              <w:proofErr w:type="spellStart"/>
              <w:r w:rsidRPr="0036276B">
                <w:rPr>
                  <w:rStyle w:val="Kpr"/>
                  <w:rFonts w:ascii="Times New Roman" w:hAnsi="Times New Roman"/>
                  <w:color w:val="auto"/>
                  <w:sz w:val="24"/>
                  <w:szCs w:val="24"/>
                </w:rPr>
                <w:t>Conditions</w:t>
              </w:r>
              <w:proofErr w:type="spellEnd"/>
              <w:r w:rsidRPr="0036276B">
                <w:rPr>
                  <w:rStyle w:val="Kpr"/>
                  <w:rFonts w:ascii="Times New Roman" w:hAnsi="Times New Roman"/>
                  <w:color w:val="auto"/>
                  <w:sz w:val="24"/>
                  <w:szCs w:val="24"/>
                </w:rPr>
                <w:t xml:space="preserve"> of </w:t>
              </w:r>
              <w:proofErr w:type="spellStart"/>
              <w:r w:rsidRPr="0036276B">
                <w:rPr>
                  <w:rStyle w:val="Kpr"/>
                  <w:rFonts w:ascii="Times New Roman" w:hAnsi="Times New Roman"/>
                  <w:color w:val="auto"/>
                  <w:sz w:val="24"/>
                  <w:szCs w:val="24"/>
                </w:rPr>
                <w:t>Living</w:t>
              </w:r>
              <w:proofErr w:type="spellEnd"/>
              <w:r w:rsidRPr="0036276B">
                <w:rPr>
                  <w:rStyle w:val="Kpr"/>
                  <w:rFonts w:ascii="Times New Roman" w:hAnsi="Times New Roman"/>
                  <w:color w:val="auto"/>
                  <w:sz w:val="24"/>
                  <w:szCs w:val="24"/>
                </w:rPr>
                <w:t>/</w:t>
              </w:r>
              <w:proofErr w:type="spellStart"/>
              <w:r w:rsidRPr="0036276B">
                <w:rPr>
                  <w:rStyle w:val="Kpr"/>
                  <w:rFonts w:ascii="Times New Roman" w:hAnsi="Times New Roman"/>
                  <w:color w:val="auto"/>
                  <w:sz w:val="24"/>
                  <w:szCs w:val="24"/>
                </w:rPr>
                <w:t>Dying</w:t>
              </w:r>
              <w:proofErr w:type="spellEnd"/>
              <w:r w:rsidRPr="0036276B">
                <w:rPr>
                  <w:rStyle w:val="Kpr"/>
                  <w:rFonts w:ascii="Times New Roman" w:hAnsi="Times New Roman"/>
                  <w:color w:val="auto"/>
                  <w:sz w:val="24"/>
                  <w:szCs w:val="24"/>
                </w:rPr>
                <w:t xml:space="preserve"> </w:t>
              </w:r>
              <w:proofErr w:type="spellStart"/>
              <w:r w:rsidRPr="0036276B">
                <w:rPr>
                  <w:rStyle w:val="Kpr"/>
                  <w:rFonts w:ascii="Times New Roman" w:hAnsi="Times New Roman"/>
                  <w:color w:val="auto"/>
                  <w:sz w:val="24"/>
                  <w:szCs w:val="24"/>
                </w:rPr>
                <w:t>Together</w:t>
              </w:r>
              <w:proofErr w:type="spellEnd"/>
              <w:r w:rsidRPr="0036276B">
                <w:rPr>
                  <w:rStyle w:val="Kpr"/>
                  <w:rFonts w:ascii="Times New Roman" w:hAnsi="Times New Roman"/>
                  <w:color w:val="auto"/>
                  <w:sz w:val="24"/>
                  <w:szCs w:val="24"/>
                </w:rPr>
                <w:t xml:space="preserve"> in </w:t>
              </w:r>
              <w:proofErr w:type="spellStart"/>
              <w:r w:rsidRPr="0036276B">
                <w:rPr>
                  <w:rStyle w:val="Kpr"/>
                  <w:rFonts w:ascii="Times New Roman" w:hAnsi="Times New Roman"/>
                  <w:color w:val="auto"/>
                  <w:sz w:val="24"/>
                  <w:szCs w:val="24"/>
                </w:rPr>
                <w:t>the</w:t>
              </w:r>
              <w:proofErr w:type="spellEnd"/>
              <w:r w:rsidRPr="0036276B">
                <w:rPr>
                  <w:rStyle w:val="Kpr"/>
                  <w:rFonts w:ascii="Times New Roman" w:hAnsi="Times New Roman"/>
                  <w:color w:val="auto"/>
                  <w:sz w:val="24"/>
                  <w:szCs w:val="24"/>
                </w:rPr>
                <w:t xml:space="preserve"> </w:t>
              </w:r>
              <w:proofErr w:type="spellStart"/>
              <w:r w:rsidRPr="0036276B">
                <w:rPr>
                  <w:rStyle w:val="Kpr"/>
                  <w:rFonts w:ascii="Times New Roman" w:hAnsi="Times New Roman"/>
                  <w:color w:val="auto"/>
                  <w:sz w:val="24"/>
                  <w:szCs w:val="24"/>
                </w:rPr>
                <w:t>Middle</w:t>
              </w:r>
              <w:proofErr w:type="spellEnd"/>
              <w:r w:rsidRPr="0036276B">
                <w:rPr>
                  <w:rStyle w:val="Kpr"/>
                  <w:rFonts w:ascii="Times New Roman" w:hAnsi="Times New Roman"/>
                  <w:color w:val="auto"/>
                  <w:sz w:val="24"/>
                  <w:szCs w:val="24"/>
                </w:rPr>
                <w:t xml:space="preserve"> East</w:t>
              </w:r>
            </w:hyperlink>
            <w:r w:rsidRPr="0036276B">
              <w:rPr>
                <w:rFonts w:ascii="Times New Roman" w:hAnsi="Times New Roman"/>
                <w:sz w:val="24"/>
                <w:szCs w:val="24"/>
              </w:rPr>
              <w:t xml:space="preserve">” </w:t>
            </w:r>
            <w:proofErr w:type="spellStart"/>
            <w:r w:rsidRPr="0036276B">
              <w:rPr>
                <w:rFonts w:ascii="Times New Roman" w:hAnsi="Times New Roman"/>
                <w:i/>
                <w:iCs/>
                <w:sz w:val="24"/>
                <w:szCs w:val="24"/>
              </w:rPr>
              <w:t>Journal</w:t>
            </w:r>
            <w:proofErr w:type="spellEnd"/>
            <w:r w:rsidRPr="0036276B">
              <w:rPr>
                <w:rFonts w:ascii="Times New Roman" w:hAnsi="Times New Roman"/>
                <w:i/>
                <w:iCs/>
                <w:sz w:val="24"/>
                <w:szCs w:val="24"/>
              </w:rPr>
              <w:t xml:space="preserve"> of </w:t>
            </w:r>
            <w:proofErr w:type="spellStart"/>
            <w:r w:rsidRPr="0036276B">
              <w:rPr>
                <w:rFonts w:ascii="Times New Roman" w:hAnsi="Times New Roman"/>
                <w:i/>
                <w:iCs/>
                <w:sz w:val="24"/>
                <w:szCs w:val="24"/>
              </w:rPr>
              <w:t>Public</w:t>
            </w:r>
            <w:proofErr w:type="spellEnd"/>
            <w:r w:rsidRPr="0036276B">
              <w:rPr>
                <w:rFonts w:ascii="Times New Roman" w:hAnsi="Times New Roman"/>
                <w:i/>
                <w:iCs/>
                <w:sz w:val="24"/>
                <w:szCs w:val="24"/>
              </w:rPr>
              <w:t xml:space="preserve"> </w:t>
            </w:r>
            <w:proofErr w:type="spellStart"/>
            <w:r w:rsidRPr="0036276B">
              <w:rPr>
                <w:rFonts w:ascii="Times New Roman" w:hAnsi="Times New Roman"/>
                <w:i/>
                <w:iCs/>
                <w:sz w:val="24"/>
                <w:szCs w:val="24"/>
              </w:rPr>
              <w:t>Affairs</w:t>
            </w:r>
            <w:proofErr w:type="spellEnd"/>
            <w:r w:rsidRPr="0036276B">
              <w:rPr>
                <w:rFonts w:ascii="Times New Roman" w:hAnsi="Times New Roman"/>
                <w:sz w:val="24"/>
                <w:szCs w:val="24"/>
              </w:rPr>
              <w:t xml:space="preserve"> 2020;</w:t>
            </w:r>
            <w:r w:rsidR="00810CFF">
              <w:rPr>
                <w:rFonts w:ascii="Times New Roman" w:hAnsi="Times New Roman"/>
                <w:sz w:val="24"/>
                <w:szCs w:val="24"/>
              </w:rPr>
              <w:t xml:space="preserve"> </w:t>
            </w:r>
            <w:r w:rsidRPr="0036276B">
              <w:rPr>
                <w:rFonts w:ascii="Times New Roman" w:hAnsi="Times New Roman"/>
                <w:sz w:val="24"/>
                <w:szCs w:val="24"/>
              </w:rPr>
              <w:t>e2197</w:t>
            </w:r>
            <w:r w:rsidR="007D7120" w:rsidRPr="0036276B">
              <w:rPr>
                <w:rFonts w:ascii="Times New Roman" w:hAnsi="Times New Roman"/>
                <w:sz w:val="24"/>
                <w:szCs w:val="24"/>
              </w:rPr>
              <w:t xml:space="preserve"> (</w:t>
            </w:r>
            <w:proofErr w:type="spellStart"/>
            <w:r w:rsidR="007D7120" w:rsidRPr="0036276B">
              <w:rPr>
                <w:rFonts w:ascii="Times New Roman" w:hAnsi="Times New Roman"/>
                <w:sz w:val="24"/>
                <w:szCs w:val="24"/>
              </w:rPr>
              <w:t>June</w:t>
            </w:r>
            <w:proofErr w:type="spellEnd"/>
            <w:r w:rsidR="007D7120" w:rsidRPr="0036276B">
              <w:rPr>
                <w:rFonts w:ascii="Times New Roman" w:hAnsi="Times New Roman"/>
                <w:sz w:val="24"/>
                <w:szCs w:val="24"/>
              </w:rPr>
              <w:t xml:space="preserve"> 2020)</w:t>
            </w:r>
            <w:r w:rsidRPr="0036276B">
              <w:rPr>
                <w:rFonts w:ascii="Times New Roman" w:hAnsi="Times New Roman"/>
                <w:sz w:val="24"/>
                <w:szCs w:val="24"/>
              </w:rPr>
              <w:t xml:space="preserve"> p. 1-7.</w:t>
            </w:r>
          </w:p>
        </w:tc>
      </w:tr>
      <w:tr w:rsidR="008B4177" w:rsidRPr="008D0B6C" w14:paraId="6941B860" w14:textId="77777777" w:rsidTr="00694C33">
        <w:tc>
          <w:tcPr>
            <w:tcW w:w="8075" w:type="dxa"/>
            <w:shd w:val="clear" w:color="auto" w:fill="auto"/>
          </w:tcPr>
          <w:p w14:paraId="2D63D07B" w14:textId="143E866E"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15" w:history="1">
              <w:r w:rsidRPr="0036276B">
                <w:rPr>
                  <w:rStyle w:val="Kpr"/>
                  <w:rFonts w:ascii="Times New Roman" w:hAnsi="Times New Roman"/>
                  <w:color w:val="auto"/>
                  <w:sz w:val="24"/>
                  <w:szCs w:val="24"/>
                </w:rPr>
                <w:t>Kamu Yönetimine Postmodern Müdahaleler</w:t>
              </w:r>
            </w:hyperlink>
            <w:r w:rsidRPr="0036276B">
              <w:rPr>
                <w:rFonts w:ascii="Times New Roman" w:hAnsi="Times New Roman"/>
                <w:sz w:val="24"/>
                <w:szCs w:val="24"/>
              </w:rPr>
              <w:t xml:space="preserve">” </w:t>
            </w:r>
            <w:r w:rsidRPr="0036276B">
              <w:rPr>
                <w:rFonts w:ascii="Times New Roman" w:hAnsi="Times New Roman"/>
                <w:i/>
                <w:sz w:val="24"/>
                <w:szCs w:val="24"/>
              </w:rPr>
              <w:t xml:space="preserve">Medeniyet Araştırmaları Dergisi </w:t>
            </w:r>
            <w:r w:rsidRPr="0036276B">
              <w:rPr>
                <w:rFonts w:ascii="Times New Roman" w:hAnsi="Times New Roman"/>
                <w:sz w:val="24"/>
                <w:szCs w:val="24"/>
              </w:rPr>
              <w:t>4/2 (Aralık 2019) s. 77-99.</w:t>
            </w:r>
          </w:p>
        </w:tc>
      </w:tr>
      <w:tr w:rsidR="008B4177" w:rsidRPr="008D0B6C" w14:paraId="755D08FD" w14:textId="77777777" w:rsidTr="00694C33">
        <w:tc>
          <w:tcPr>
            <w:tcW w:w="8075" w:type="dxa"/>
            <w:shd w:val="clear" w:color="auto" w:fill="auto"/>
          </w:tcPr>
          <w:p w14:paraId="194B35D6" w14:textId="77777777"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16" w:history="1">
              <w:r w:rsidRPr="0036276B">
                <w:rPr>
                  <w:rStyle w:val="Kpr"/>
                  <w:rFonts w:ascii="Times New Roman" w:hAnsi="Times New Roman"/>
                  <w:color w:val="auto"/>
                  <w:sz w:val="24"/>
                  <w:szCs w:val="24"/>
                  <w:shd w:val="clear" w:color="auto" w:fill="FFFFFF"/>
                </w:rPr>
                <w:t>Kamu Düzeni, İdare ve Tarihsel Bakiye Dolayımıyla Ezeli ve Ebedi Öte(de)ki: Afrika</w:t>
              </w:r>
            </w:hyperlink>
            <w:r w:rsidRPr="0036276B">
              <w:rPr>
                <w:rFonts w:ascii="Times New Roman" w:hAnsi="Times New Roman"/>
                <w:sz w:val="24"/>
                <w:szCs w:val="24"/>
              </w:rPr>
              <w:t xml:space="preserve">” </w:t>
            </w:r>
            <w:r w:rsidRPr="0036276B">
              <w:rPr>
                <w:rFonts w:ascii="Times New Roman" w:hAnsi="Times New Roman"/>
                <w:i/>
                <w:sz w:val="24"/>
                <w:szCs w:val="24"/>
              </w:rPr>
              <w:t>İnsan ve Toplum Bilimleri Dergisi (İTOBİAD)</w:t>
            </w:r>
            <w:r w:rsidRPr="0036276B">
              <w:rPr>
                <w:rFonts w:ascii="Times New Roman" w:hAnsi="Times New Roman"/>
                <w:sz w:val="24"/>
                <w:szCs w:val="24"/>
              </w:rPr>
              <w:t xml:space="preserve"> 8/3 (Eylül 2019) s. 1830-1850. (F. Fuat Tuncer ile)</w:t>
            </w:r>
          </w:p>
        </w:tc>
      </w:tr>
      <w:tr w:rsidR="008B4177" w:rsidRPr="008D0B6C" w14:paraId="556B14DF" w14:textId="77777777" w:rsidTr="00694C33">
        <w:tc>
          <w:tcPr>
            <w:tcW w:w="8075" w:type="dxa"/>
            <w:shd w:val="clear" w:color="auto" w:fill="auto"/>
          </w:tcPr>
          <w:p w14:paraId="0D2EBF3C" w14:textId="4D7FAF42"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bCs/>
                <w:sz w:val="24"/>
                <w:szCs w:val="24"/>
              </w:rPr>
              <w:t>Barış Aydın. “</w:t>
            </w:r>
            <w:hyperlink r:id="rId17" w:history="1">
              <w:r w:rsidRPr="0036276B">
                <w:rPr>
                  <w:rStyle w:val="Kpr"/>
                  <w:rFonts w:ascii="Times New Roman" w:hAnsi="Times New Roman"/>
                  <w:bCs/>
                  <w:color w:val="auto"/>
                  <w:sz w:val="24"/>
                  <w:szCs w:val="24"/>
                </w:rPr>
                <w:t>İsviçre, İspanya, Kanada ve Malezya Örneklerinde Kamu Yönetimi Pratikleri Eksenli Birlikte Yaşama Modelleri</w:t>
              </w:r>
            </w:hyperlink>
            <w:r w:rsidRPr="0036276B">
              <w:rPr>
                <w:rFonts w:ascii="Times New Roman" w:hAnsi="Times New Roman"/>
                <w:bCs/>
                <w:sz w:val="24"/>
                <w:szCs w:val="24"/>
              </w:rPr>
              <w:t xml:space="preserve">” </w:t>
            </w:r>
            <w:r w:rsidRPr="0036276B">
              <w:rPr>
                <w:rFonts w:ascii="Times New Roman" w:hAnsi="Times New Roman"/>
                <w:bCs/>
                <w:i/>
                <w:sz w:val="24"/>
                <w:szCs w:val="24"/>
              </w:rPr>
              <w:t>Kırklareli Üniversitesi İİBF Dergisi</w:t>
            </w:r>
            <w:r w:rsidRPr="0036276B">
              <w:rPr>
                <w:rFonts w:ascii="Times New Roman" w:hAnsi="Times New Roman"/>
                <w:bCs/>
                <w:sz w:val="24"/>
                <w:szCs w:val="24"/>
              </w:rPr>
              <w:t xml:space="preserve"> 8/2 (Eylül 2019) s. 131-143. (F. Fuat Tuncer ile)</w:t>
            </w:r>
          </w:p>
        </w:tc>
      </w:tr>
      <w:tr w:rsidR="008B4177" w:rsidRPr="008D0B6C" w14:paraId="654C74F5" w14:textId="77777777" w:rsidTr="00694C33">
        <w:tc>
          <w:tcPr>
            <w:tcW w:w="8075" w:type="dxa"/>
            <w:shd w:val="clear" w:color="auto" w:fill="auto"/>
          </w:tcPr>
          <w:p w14:paraId="080C9212" w14:textId="022E4A18"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bCs/>
                <w:sz w:val="24"/>
                <w:szCs w:val="24"/>
              </w:rPr>
              <w:lastRenderedPageBreak/>
              <w:t>Barış Aydın. “</w:t>
            </w:r>
            <w:hyperlink r:id="rId18" w:history="1">
              <w:r w:rsidRPr="0036276B">
                <w:rPr>
                  <w:rStyle w:val="Kpr"/>
                  <w:rFonts w:ascii="Times New Roman" w:hAnsi="Times New Roman"/>
                  <w:bCs/>
                  <w:color w:val="auto"/>
                  <w:sz w:val="24"/>
                  <w:szCs w:val="24"/>
                </w:rPr>
                <w:t xml:space="preserve">Toplumsal Sözleşme Teorilerinin </w:t>
              </w:r>
              <w:proofErr w:type="spellStart"/>
              <w:r w:rsidRPr="0036276B">
                <w:rPr>
                  <w:rStyle w:val="Kpr"/>
                  <w:rFonts w:ascii="Times New Roman" w:hAnsi="Times New Roman"/>
                  <w:bCs/>
                  <w:color w:val="auto"/>
                  <w:sz w:val="24"/>
                  <w:szCs w:val="24"/>
                </w:rPr>
                <w:t>Marx</w:t>
              </w:r>
              <w:proofErr w:type="spellEnd"/>
              <w:r w:rsidRPr="0036276B">
                <w:rPr>
                  <w:rStyle w:val="Kpr"/>
                  <w:rFonts w:ascii="Times New Roman" w:hAnsi="Times New Roman"/>
                  <w:bCs/>
                  <w:color w:val="auto"/>
                  <w:sz w:val="24"/>
                  <w:szCs w:val="24"/>
                </w:rPr>
                <w:t xml:space="preserve"> ve </w:t>
              </w:r>
              <w:proofErr w:type="spellStart"/>
              <w:r w:rsidRPr="0036276B">
                <w:rPr>
                  <w:rStyle w:val="Kpr"/>
                  <w:rFonts w:ascii="Times New Roman" w:hAnsi="Times New Roman"/>
                  <w:bCs/>
                  <w:color w:val="auto"/>
                  <w:sz w:val="24"/>
                  <w:szCs w:val="24"/>
                </w:rPr>
                <w:t>Foucault</w:t>
              </w:r>
              <w:proofErr w:type="spellEnd"/>
              <w:r w:rsidRPr="0036276B">
                <w:rPr>
                  <w:rStyle w:val="Kpr"/>
                  <w:rFonts w:ascii="Times New Roman" w:hAnsi="Times New Roman"/>
                  <w:bCs/>
                  <w:color w:val="auto"/>
                  <w:sz w:val="24"/>
                  <w:szCs w:val="24"/>
                </w:rPr>
                <w:t xml:space="preserve"> Temelli Eleştirisi</w:t>
              </w:r>
            </w:hyperlink>
            <w:r w:rsidRPr="0036276B">
              <w:rPr>
                <w:rFonts w:ascii="Times New Roman" w:hAnsi="Times New Roman"/>
                <w:bCs/>
                <w:sz w:val="24"/>
                <w:szCs w:val="24"/>
              </w:rPr>
              <w:t xml:space="preserve">” </w:t>
            </w:r>
            <w:r w:rsidRPr="0036276B">
              <w:rPr>
                <w:rFonts w:ascii="Times New Roman" w:hAnsi="Times New Roman"/>
                <w:bCs/>
                <w:i/>
                <w:sz w:val="24"/>
                <w:szCs w:val="24"/>
              </w:rPr>
              <w:t>Liberal Düşünce</w:t>
            </w:r>
            <w:r w:rsidRPr="0036276B">
              <w:rPr>
                <w:rFonts w:ascii="Times New Roman" w:hAnsi="Times New Roman"/>
                <w:bCs/>
                <w:sz w:val="24"/>
                <w:szCs w:val="24"/>
              </w:rPr>
              <w:t xml:space="preserve"> 94 (Bahar 2019) s. 65-87.</w:t>
            </w:r>
          </w:p>
        </w:tc>
      </w:tr>
      <w:tr w:rsidR="008B4177" w:rsidRPr="008D0B6C" w14:paraId="62AEC0CC" w14:textId="77777777" w:rsidTr="00694C33">
        <w:tc>
          <w:tcPr>
            <w:tcW w:w="8075" w:type="dxa"/>
            <w:shd w:val="clear" w:color="auto" w:fill="auto"/>
          </w:tcPr>
          <w:p w14:paraId="412FD297" w14:textId="77777777"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proofErr w:type="spellStart"/>
            <w:r w:rsidRPr="0036276B">
              <w:rPr>
                <w:rFonts w:ascii="Times New Roman" w:hAnsi="Times New Roman"/>
                <w:sz w:val="24"/>
                <w:szCs w:val="24"/>
              </w:rPr>
              <w:fldChar w:fldCharType="begin"/>
            </w:r>
            <w:r w:rsidRPr="0036276B">
              <w:rPr>
                <w:rFonts w:ascii="Times New Roman" w:hAnsi="Times New Roman"/>
                <w:sz w:val="24"/>
                <w:szCs w:val="24"/>
              </w:rPr>
              <w:instrText xml:space="preserve"> HYPERLINK "https://www.academia.edu/41134233/Kitap_B%C3%B6l%C3%BCm%C3%BC_Book_Chapter_Michel_Foucaultda_Etik-Siyasal_Bir_Mefhum_Olarak_Direni%C5%9F_ve_Antik_Yunan_Men%C5%9Feli_Kendilik_Kayg%C4%B1s%C4%B1_Resistance_as_an_Ethico-Political_Concept_and_The_Self_of_Care_Originating_from_Ancient_Greece_in_Michel_Foucault" </w:instrText>
            </w:r>
            <w:r w:rsidRPr="0036276B">
              <w:rPr>
                <w:rFonts w:ascii="Times New Roman" w:hAnsi="Times New Roman"/>
                <w:sz w:val="24"/>
                <w:szCs w:val="24"/>
              </w:rPr>
              <w:fldChar w:fldCharType="separate"/>
            </w:r>
            <w:r w:rsidRPr="0036276B">
              <w:rPr>
                <w:rStyle w:val="Kpr"/>
                <w:rFonts w:ascii="Times New Roman" w:hAnsi="Times New Roman"/>
                <w:color w:val="auto"/>
                <w:sz w:val="24"/>
                <w:szCs w:val="24"/>
                <w:shd w:val="clear" w:color="auto" w:fill="FFFFFF"/>
              </w:rPr>
              <w:t>Michel</w:t>
            </w:r>
            <w:proofErr w:type="spellEnd"/>
            <w:r w:rsidRPr="0036276B">
              <w:rPr>
                <w:rStyle w:val="Kpr"/>
                <w:rFonts w:ascii="Times New Roman" w:hAnsi="Times New Roman"/>
                <w:color w:val="auto"/>
                <w:sz w:val="24"/>
                <w:szCs w:val="24"/>
                <w:shd w:val="clear" w:color="auto" w:fill="FFFFFF"/>
              </w:rPr>
              <w:t xml:space="preserve"> </w:t>
            </w:r>
            <w:proofErr w:type="spellStart"/>
            <w:r w:rsidRPr="0036276B">
              <w:rPr>
                <w:rStyle w:val="Kpr"/>
                <w:rFonts w:ascii="Times New Roman" w:hAnsi="Times New Roman"/>
                <w:color w:val="auto"/>
                <w:sz w:val="24"/>
                <w:szCs w:val="24"/>
                <w:shd w:val="clear" w:color="auto" w:fill="FFFFFF"/>
              </w:rPr>
              <w:t>Foucault’da</w:t>
            </w:r>
            <w:proofErr w:type="spellEnd"/>
            <w:r w:rsidRPr="0036276B">
              <w:rPr>
                <w:rStyle w:val="Kpr"/>
                <w:rFonts w:ascii="Times New Roman" w:hAnsi="Times New Roman"/>
                <w:color w:val="auto"/>
                <w:sz w:val="24"/>
                <w:szCs w:val="24"/>
                <w:shd w:val="clear" w:color="auto" w:fill="FFFFFF"/>
              </w:rPr>
              <w:t xml:space="preserve"> Etik-Siyasal Bir Mefhum Olarak Direniş ve Antik Yunan Menşeli Kendilik Kaygısı</w:t>
            </w:r>
            <w:r w:rsidRPr="0036276B">
              <w:rPr>
                <w:rFonts w:ascii="Times New Roman" w:hAnsi="Times New Roman"/>
                <w:sz w:val="24"/>
                <w:szCs w:val="24"/>
              </w:rPr>
              <w:fldChar w:fldCharType="end"/>
            </w:r>
            <w:r w:rsidRPr="0036276B">
              <w:rPr>
                <w:rFonts w:ascii="Times New Roman" w:hAnsi="Times New Roman"/>
                <w:sz w:val="24"/>
                <w:szCs w:val="24"/>
              </w:rPr>
              <w:t xml:space="preserve">” E. </w:t>
            </w:r>
            <w:proofErr w:type="spellStart"/>
            <w:r w:rsidRPr="0036276B">
              <w:rPr>
                <w:rFonts w:ascii="Times New Roman" w:hAnsi="Times New Roman"/>
                <w:sz w:val="24"/>
                <w:szCs w:val="24"/>
              </w:rPr>
              <w:t>Yağanak</w:t>
            </w:r>
            <w:proofErr w:type="spellEnd"/>
            <w:r w:rsidRPr="0036276B">
              <w:rPr>
                <w:rFonts w:ascii="Times New Roman" w:hAnsi="Times New Roman"/>
                <w:sz w:val="24"/>
                <w:szCs w:val="24"/>
              </w:rPr>
              <w:t xml:space="preserve"> (Ed.) Güncel Sorunlar ve Siyaset: Felsefi Çözümlemeler, Sosyal Yayınları, İstanbul, Ekim 2019, s. 19-41.</w:t>
            </w:r>
          </w:p>
        </w:tc>
      </w:tr>
      <w:tr w:rsidR="008B4177" w:rsidRPr="008D0B6C" w14:paraId="2CC4E452" w14:textId="77777777" w:rsidTr="00694C33">
        <w:tc>
          <w:tcPr>
            <w:tcW w:w="8075" w:type="dxa"/>
            <w:shd w:val="clear" w:color="auto" w:fill="auto"/>
          </w:tcPr>
          <w:p w14:paraId="6527390F" w14:textId="2269F552"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19" w:history="1">
              <w:r w:rsidRPr="0036276B">
                <w:rPr>
                  <w:rStyle w:val="Kpr"/>
                  <w:rFonts w:ascii="Times New Roman" w:hAnsi="Times New Roman"/>
                  <w:color w:val="auto"/>
                  <w:sz w:val="24"/>
                  <w:szCs w:val="24"/>
                </w:rPr>
                <w:t>Kapitalizme Buğz Etmek: Latin Amerika’da Kurtuluş Teolojisi</w:t>
              </w:r>
            </w:hyperlink>
            <w:r w:rsidRPr="0036276B">
              <w:rPr>
                <w:rFonts w:ascii="Times New Roman" w:hAnsi="Times New Roman"/>
                <w:sz w:val="24"/>
                <w:szCs w:val="24"/>
              </w:rPr>
              <w:t xml:space="preserve">” C. Uysal-Oğuz, S. </w:t>
            </w:r>
            <w:proofErr w:type="spellStart"/>
            <w:r w:rsidRPr="0036276B">
              <w:rPr>
                <w:rFonts w:ascii="Times New Roman" w:hAnsi="Times New Roman"/>
                <w:sz w:val="24"/>
                <w:szCs w:val="24"/>
              </w:rPr>
              <w:t>Atvur</w:t>
            </w:r>
            <w:proofErr w:type="spellEnd"/>
            <w:r w:rsidRPr="0036276B">
              <w:rPr>
                <w:rFonts w:ascii="Times New Roman" w:hAnsi="Times New Roman"/>
                <w:sz w:val="24"/>
                <w:szCs w:val="24"/>
              </w:rPr>
              <w:t xml:space="preserve">, R. </w:t>
            </w:r>
            <w:proofErr w:type="spellStart"/>
            <w:r w:rsidRPr="0036276B">
              <w:rPr>
                <w:rFonts w:ascii="Times New Roman" w:hAnsi="Times New Roman"/>
                <w:sz w:val="24"/>
                <w:szCs w:val="24"/>
              </w:rPr>
              <w:t>İzol</w:t>
            </w:r>
            <w:proofErr w:type="spellEnd"/>
            <w:r w:rsidRPr="0036276B">
              <w:rPr>
                <w:rFonts w:ascii="Times New Roman" w:hAnsi="Times New Roman"/>
                <w:sz w:val="24"/>
                <w:szCs w:val="24"/>
              </w:rPr>
              <w:t xml:space="preserve"> (Ed.) </w:t>
            </w:r>
            <w:r w:rsidRPr="0036276B">
              <w:rPr>
                <w:rFonts w:ascii="Times New Roman" w:hAnsi="Times New Roman"/>
                <w:i/>
                <w:sz w:val="24"/>
                <w:szCs w:val="24"/>
              </w:rPr>
              <w:t>21. Yüzyılda Latin Amerika</w:t>
            </w:r>
            <w:r w:rsidRPr="0036276B">
              <w:rPr>
                <w:rFonts w:ascii="Times New Roman" w:hAnsi="Times New Roman"/>
                <w:sz w:val="24"/>
                <w:szCs w:val="24"/>
              </w:rPr>
              <w:t>, Seçkin Yayıncılık, Ankara, Eylül 2019, s. 351-374.</w:t>
            </w:r>
          </w:p>
        </w:tc>
      </w:tr>
      <w:tr w:rsidR="008B4177" w:rsidRPr="008D0B6C" w14:paraId="48BAC2D5" w14:textId="77777777" w:rsidTr="00694C33">
        <w:tc>
          <w:tcPr>
            <w:tcW w:w="8075" w:type="dxa"/>
            <w:shd w:val="clear" w:color="auto" w:fill="auto"/>
          </w:tcPr>
          <w:p w14:paraId="1877D889" w14:textId="7B4059B5"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20" w:history="1">
              <w:r w:rsidRPr="0036276B">
                <w:rPr>
                  <w:rStyle w:val="Kpr"/>
                  <w:rFonts w:ascii="Times New Roman" w:hAnsi="Times New Roman"/>
                  <w:color w:val="auto"/>
                  <w:sz w:val="24"/>
                  <w:szCs w:val="24"/>
                </w:rPr>
                <w:t>Melankoli: Siyasi Eylemin İptali</w:t>
              </w:r>
            </w:hyperlink>
            <w:r w:rsidRPr="0036276B">
              <w:rPr>
                <w:rFonts w:ascii="Times New Roman" w:hAnsi="Times New Roman"/>
                <w:sz w:val="24"/>
                <w:szCs w:val="24"/>
              </w:rPr>
              <w:t xml:space="preserve">” </w:t>
            </w:r>
            <w:r w:rsidRPr="0036276B">
              <w:rPr>
                <w:rFonts w:ascii="Times New Roman" w:hAnsi="Times New Roman"/>
                <w:i/>
                <w:sz w:val="24"/>
                <w:szCs w:val="24"/>
              </w:rPr>
              <w:t xml:space="preserve">Birikim </w:t>
            </w:r>
            <w:r w:rsidRPr="0036276B">
              <w:rPr>
                <w:rFonts w:ascii="Times New Roman" w:hAnsi="Times New Roman"/>
                <w:sz w:val="24"/>
                <w:szCs w:val="24"/>
              </w:rPr>
              <w:t>244-245 (Ağustos-Eylül 2009) s. 50-55 (Dilek Yücel ile)</w:t>
            </w:r>
          </w:p>
        </w:tc>
      </w:tr>
      <w:tr w:rsidR="008B4177" w:rsidRPr="008D0B6C" w14:paraId="56F7D598" w14:textId="77777777" w:rsidTr="00694C33">
        <w:tc>
          <w:tcPr>
            <w:tcW w:w="8075" w:type="dxa"/>
            <w:shd w:val="clear" w:color="auto" w:fill="auto"/>
          </w:tcPr>
          <w:p w14:paraId="3FD12EA9" w14:textId="143F7F38"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Barış Aydın. “</w:t>
            </w:r>
            <w:hyperlink r:id="rId21" w:history="1">
              <w:r w:rsidRPr="0036276B">
                <w:rPr>
                  <w:rStyle w:val="Kpr"/>
                  <w:rFonts w:ascii="Times New Roman" w:hAnsi="Times New Roman"/>
                  <w:color w:val="auto"/>
                  <w:sz w:val="24"/>
                  <w:szCs w:val="24"/>
                </w:rPr>
                <w:t>Kent Tasarımına ‘İçeriden’ Bir Bakış</w:t>
              </w:r>
            </w:hyperlink>
            <w:r w:rsidRPr="0036276B">
              <w:rPr>
                <w:rFonts w:ascii="Times New Roman" w:hAnsi="Times New Roman"/>
                <w:sz w:val="24"/>
                <w:szCs w:val="24"/>
              </w:rPr>
              <w:t xml:space="preserve">” </w:t>
            </w:r>
            <w:proofErr w:type="spellStart"/>
            <w:r w:rsidRPr="0036276B">
              <w:rPr>
                <w:rFonts w:ascii="Times New Roman" w:hAnsi="Times New Roman"/>
                <w:i/>
                <w:iCs/>
                <w:sz w:val="24"/>
                <w:szCs w:val="24"/>
              </w:rPr>
              <w:t>Cogito</w:t>
            </w:r>
            <w:proofErr w:type="spellEnd"/>
            <w:r w:rsidRPr="0036276B">
              <w:rPr>
                <w:rFonts w:ascii="Times New Roman" w:hAnsi="Times New Roman"/>
                <w:sz w:val="24"/>
                <w:szCs w:val="24"/>
              </w:rPr>
              <w:t xml:space="preserve"> 57 (Kış 2008) s. 12-14.</w:t>
            </w:r>
          </w:p>
        </w:tc>
      </w:tr>
      <w:tr w:rsidR="008B4177" w:rsidRPr="008D0B6C" w14:paraId="70EDFAE1" w14:textId="77777777" w:rsidTr="00694C33">
        <w:tc>
          <w:tcPr>
            <w:tcW w:w="8075" w:type="dxa"/>
            <w:shd w:val="clear" w:color="auto" w:fill="auto"/>
          </w:tcPr>
          <w:p w14:paraId="7CCA1E01" w14:textId="5E9769B6" w:rsidR="008B4177" w:rsidRPr="0036276B" w:rsidRDefault="008B4177" w:rsidP="00F8350D">
            <w:pPr>
              <w:spacing w:after="0" w:line="360" w:lineRule="auto"/>
              <w:rPr>
                <w:rFonts w:ascii="Times New Roman" w:hAnsi="Times New Roman"/>
                <w:sz w:val="24"/>
                <w:szCs w:val="24"/>
              </w:rPr>
            </w:pPr>
            <w:r w:rsidRPr="0036276B">
              <w:rPr>
                <w:rFonts w:ascii="Times New Roman" w:hAnsi="Times New Roman"/>
                <w:sz w:val="24"/>
                <w:szCs w:val="24"/>
              </w:rPr>
              <w:t xml:space="preserve">Barış Aydın. Kitap Çevirisi. </w:t>
            </w:r>
            <w:hyperlink r:id="rId22" w:history="1">
              <w:proofErr w:type="spellStart"/>
              <w:r w:rsidRPr="0036276B">
                <w:rPr>
                  <w:rStyle w:val="Kpr"/>
                  <w:rFonts w:ascii="Times New Roman" w:hAnsi="Times New Roman"/>
                  <w:color w:val="auto"/>
                  <w:sz w:val="24"/>
                  <w:szCs w:val="24"/>
                </w:rPr>
                <w:t>Wood</w:t>
              </w:r>
              <w:proofErr w:type="spellEnd"/>
              <w:r w:rsidRPr="0036276B">
                <w:rPr>
                  <w:rStyle w:val="Kpr"/>
                  <w:rFonts w:ascii="Times New Roman" w:hAnsi="Times New Roman"/>
                  <w:color w:val="auto"/>
                  <w:sz w:val="24"/>
                  <w:szCs w:val="24"/>
                </w:rPr>
                <w:t xml:space="preserve">, </w:t>
              </w:r>
              <w:proofErr w:type="spellStart"/>
              <w:r w:rsidRPr="0036276B">
                <w:rPr>
                  <w:rStyle w:val="Kpr"/>
                  <w:rFonts w:ascii="Times New Roman" w:hAnsi="Times New Roman"/>
                  <w:color w:val="auto"/>
                  <w:sz w:val="24"/>
                  <w:szCs w:val="24"/>
                </w:rPr>
                <w:t>Allen</w:t>
              </w:r>
              <w:proofErr w:type="spellEnd"/>
              <w:r w:rsidRPr="0036276B">
                <w:rPr>
                  <w:rStyle w:val="Kpr"/>
                  <w:rFonts w:ascii="Times New Roman" w:hAnsi="Times New Roman"/>
                  <w:color w:val="auto"/>
                  <w:sz w:val="24"/>
                  <w:szCs w:val="24"/>
                </w:rPr>
                <w:t xml:space="preserve"> W. (2017). </w:t>
              </w:r>
              <w:r w:rsidRPr="0036276B">
                <w:rPr>
                  <w:rStyle w:val="Kpr"/>
                  <w:rFonts w:ascii="Times New Roman" w:hAnsi="Times New Roman"/>
                  <w:i/>
                  <w:color w:val="auto"/>
                  <w:sz w:val="24"/>
                  <w:szCs w:val="24"/>
                </w:rPr>
                <w:t xml:space="preserve">Karl </w:t>
              </w:r>
              <w:proofErr w:type="spellStart"/>
              <w:r w:rsidRPr="0036276B">
                <w:rPr>
                  <w:rStyle w:val="Kpr"/>
                  <w:rFonts w:ascii="Times New Roman" w:hAnsi="Times New Roman"/>
                  <w:i/>
                  <w:color w:val="auto"/>
                  <w:sz w:val="24"/>
                  <w:szCs w:val="24"/>
                </w:rPr>
                <w:t>Marx</w:t>
              </w:r>
              <w:proofErr w:type="spellEnd"/>
            </w:hyperlink>
            <w:r w:rsidRPr="0036276B">
              <w:rPr>
                <w:rFonts w:ascii="Times New Roman" w:hAnsi="Times New Roman"/>
                <w:sz w:val="24"/>
                <w:szCs w:val="24"/>
              </w:rPr>
              <w:t>. İstanbul: İletişim Yayınları. (Dilek Yücel ile)</w:t>
            </w:r>
          </w:p>
        </w:tc>
      </w:tr>
    </w:tbl>
    <w:p w14:paraId="74BE86F1" w14:textId="77777777" w:rsidR="008B4177" w:rsidRPr="006F5A4B" w:rsidRDefault="008B4177" w:rsidP="008B4177">
      <w:pPr>
        <w:spacing w:line="360" w:lineRule="auto"/>
        <w:rPr>
          <w:rFonts w:ascii="Times New Roman" w:hAnsi="Times New Roman"/>
          <w:sz w:val="24"/>
          <w:szCs w:val="24"/>
        </w:rPr>
      </w:pPr>
    </w:p>
    <w:p w14:paraId="10247EE0" w14:textId="77777777" w:rsidR="008B4177" w:rsidRPr="00FC63B4" w:rsidRDefault="008B4177" w:rsidP="001D6CA5">
      <w:pPr>
        <w:spacing w:before="120" w:after="120" w:line="360" w:lineRule="auto"/>
        <w:ind w:left="284" w:hanging="284"/>
        <w:jc w:val="both"/>
        <w:rPr>
          <w:rFonts w:ascii="Times New Roman" w:hAnsi="Times New Roman" w:cs="Times New Roman"/>
          <w:sz w:val="24"/>
          <w:szCs w:val="24"/>
        </w:rPr>
      </w:pPr>
    </w:p>
    <w:sectPr w:rsidR="008B4177" w:rsidRPr="00FC63B4" w:rsidSect="00323082">
      <w:pgSz w:w="11906" w:h="16838" w:code="9"/>
      <w:pgMar w:top="1701" w:right="1418" w:bottom="1701" w:left="226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0AC69" w14:textId="77777777" w:rsidR="00F341F3" w:rsidRDefault="00F341F3" w:rsidP="00026A4F">
      <w:pPr>
        <w:spacing w:after="0" w:line="240" w:lineRule="auto"/>
      </w:pPr>
      <w:r>
        <w:separator/>
      </w:r>
    </w:p>
  </w:endnote>
  <w:endnote w:type="continuationSeparator" w:id="0">
    <w:p w14:paraId="7D101747" w14:textId="77777777" w:rsidR="00F341F3" w:rsidRDefault="00F341F3" w:rsidP="00026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AFF" w:usb1="C0007843" w:usb2="00000009" w:usb3="00000000" w:csb0="000001FF" w:csb1="00000000"/>
  </w:font>
  <w:font w:name="Sabon-ttext">
    <w:altName w:val="Yu Gothic"/>
    <w:panose1 w:val="00000000000000000000"/>
    <w:charset w:val="80"/>
    <w:family w:val="roman"/>
    <w:notTrueType/>
    <w:pitch w:val="default"/>
    <w:sig w:usb0="00000001" w:usb1="08070000" w:usb2="00000010" w:usb3="00000000" w:csb0="00020000"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120213"/>
      <w:docPartObj>
        <w:docPartGallery w:val="Page Numbers (Bottom of Page)"/>
        <w:docPartUnique/>
      </w:docPartObj>
    </w:sdtPr>
    <w:sdtContent>
      <w:p w14:paraId="3A0C8D34" w14:textId="093CAB6A" w:rsidR="009377BA" w:rsidRDefault="009377BA">
        <w:pPr>
          <w:pStyle w:val="AltBilgi"/>
          <w:jc w:val="center"/>
        </w:pPr>
        <w:r>
          <w:fldChar w:fldCharType="begin"/>
        </w:r>
        <w:r>
          <w:instrText>PAGE   \* MERGEFORMAT</w:instrText>
        </w:r>
        <w:r>
          <w:fldChar w:fldCharType="separate"/>
        </w:r>
        <w:r>
          <w:t>2</w:t>
        </w:r>
        <w:r>
          <w:fldChar w:fldCharType="end"/>
        </w:r>
      </w:p>
    </w:sdtContent>
  </w:sdt>
  <w:p w14:paraId="13216A02" w14:textId="77777777" w:rsidR="009377BA" w:rsidRDefault="009377B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2028898"/>
      <w:docPartObj>
        <w:docPartGallery w:val="Page Numbers (Bottom of Page)"/>
        <w:docPartUnique/>
      </w:docPartObj>
    </w:sdtPr>
    <w:sdtContent>
      <w:p w14:paraId="535C7FA6" w14:textId="1D6F0104" w:rsidR="009377BA" w:rsidRDefault="009377BA">
        <w:pPr>
          <w:pStyle w:val="AltBilgi"/>
          <w:jc w:val="center"/>
        </w:pPr>
        <w:r>
          <w:fldChar w:fldCharType="begin"/>
        </w:r>
        <w:r>
          <w:instrText>PAGE   \* MERGEFORMAT</w:instrText>
        </w:r>
        <w:r>
          <w:fldChar w:fldCharType="separate"/>
        </w:r>
        <w:r>
          <w:t>2</w:t>
        </w:r>
        <w:r>
          <w:fldChar w:fldCharType="end"/>
        </w:r>
      </w:p>
    </w:sdtContent>
  </w:sdt>
  <w:p w14:paraId="3412DB23" w14:textId="6D77867B" w:rsidR="009377BA" w:rsidRDefault="009377B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C5F52" w14:textId="77777777" w:rsidR="00F341F3" w:rsidRDefault="00F341F3" w:rsidP="00026A4F">
      <w:pPr>
        <w:spacing w:after="0" w:line="240" w:lineRule="auto"/>
      </w:pPr>
      <w:r>
        <w:separator/>
      </w:r>
    </w:p>
  </w:footnote>
  <w:footnote w:type="continuationSeparator" w:id="0">
    <w:p w14:paraId="5D594FAE" w14:textId="77777777" w:rsidR="00F341F3" w:rsidRDefault="00F341F3" w:rsidP="00026A4F">
      <w:pPr>
        <w:spacing w:after="0" w:line="240" w:lineRule="auto"/>
      </w:pPr>
      <w:r>
        <w:continuationSeparator/>
      </w:r>
    </w:p>
  </w:footnote>
  <w:footnote w:id="1">
    <w:p w14:paraId="72470400"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eastAsia="Times New Roman" w:hAnsi="Times New Roman" w:cs="Times New Roman"/>
          <w:sz w:val="22"/>
          <w:szCs w:val="22"/>
        </w:rPr>
        <w:footnoteRef/>
      </w:r>
      <w:r w:rsidRPr="00425AD1">
        <w:rPr>
          <w:rFonts w:ascii="Times New Roman" w:eastAsia="Times New Roman" w:hAnsi="Times New Roman" w:cs="Times New Roman"/>
          <w:sz w:val="22"/>
          <w:szCs w:val="22"/>
        </w:rPr>
        <w:t xml:space="preserve"> Kıvılcım Kütüphanesi’nin kuruluş tarihinin 1937’nin Ekim-Kasım ayları olması gerektiğini, birçok farklı kaynağın taranması ve mukayeseli incelenmesi üzerinden bir </w:t>
      </w:r>
      <w:r w:rsidRPr="00425AD1">
        <w:rPr>
          <w:rFonts w:ascii="Times New Roman" w:eastAsia="Times New Roman" w:hAnsi="Times New Roman" w:cs="Times New Roman"/>
          <w:i/>
          <w:iCs/>
          <w:sz w:val="22"/>
          <w:szCs w:val="22"/>
        </w:rPr>
        <w:t>hafiye</w:t>
      </w:r>
      <w:r w:rsidRPr="00425AD1">
        <w:rPr>
          <w:rFonts w:ascii="Times New Roman" w:eastAsia="Times New Roman" w:hAnsi="Times New Roman" w:cs="Times New Roman"/>
          <w:sz w:val="22"/>
          <w:szCs w:val="22"/>
        </w:rPr>
        <w:t xml:space="preserve"> titizliğiyle ortaya koyan Mehmet Ergün’ün çalışması, ayrıca Dr. Hikmet Kıvılcımlı’nın 1935-38 yılları arasında yürüttüğü yayımcılık faaliyetinin hangi gerekçe ve zorluklarla icra edildiğinin derli toplu bir izahatını yapmaktadır (Ergün, 2011).</w:t>
      </w:r>
    </w:p>
  </w:footnote>
  <w:footnote w:id="2">
    <w:p w14:paraId="29716811"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eastAsia="Times New Roman" w:hAnsi="Times New Roman" w:cs="Times New Roman"/>
          <w:sz w:val="22"/>
          <w:szCs w:val="22"/>
        </w:rPr>
        <w:footnoteRef/>
      </w:r>
      <w:r w:rsidRPr="00425AD1">
        <w:rPr>
          <w:rFonts w:ascii="Times New Roman" w:eastAsia="Times New Roman" w:hAnsi="Times New Roman" w:cs="Times New Roman"/>
          <w:sz w:val="22"/>
          <w:szCs w:val="22"/>
        </w:rPr>
        <w:t xml:space="preserve"> Tespiti yapılamayan bu eserin, Kıvılcımlı’nın </w:t>
      </w:r>
      <w:r w:rsidRPr="00425AD1">
        <w:rPr>
          <w:rFonts w:ascii="Times New Roman" w:eastAsia="Times New Roman" w:hAnsi="Times New Roman" w:cs="Times New Roman"/>
          <w:i/>
          <w:iCs/>
          <w:sz w:val="22"/>
          <w:szCs w:val="22"/>
        </w:rPr>
        <w:t>Emekçi Kütüphanesi</w:t>
      </w:r>
      <w:r w:rsidRPr="00425AD1">
        <w:rPr>
          <w:rFonts w:ascii="Times New Roman" w:eastAsia="Times New Roman" w:hAnsi="Times New Roman" w:cs="Times New Roman"/>
          <w:sz w:val="22"/>
          <w:szCs w:val="22"/>
        </w:rPr>
        <w:t xml:space="preserve">’nden yayımladığı </w:t>
      </w:r>
      <w:r w:rsidRPr="00425AD1">
        <w:rPr>
          <w:rFonts w:ascii="Times New Roman" w:eastAsia="Times New Roman" w:hAnsi="Times New Roman" w:cs="Times New Roman"/>
          <w:i/>
          <w:iCs/>
          <w:sz w:val="22"/>
          <w:szCs w:val="22"/>
        </w:rPr>
        <w:t>Kapital</w:t>
      </w:r>
      <w:r w:rsidRPr="00425AD1">
        <w:rPr>
          <w:rFonts w:ascii="Times New Roman" w:eastAsia="Times New Roman" w:hAnsi="Times New Roman" w:cs="Times New Roman"/>
          <w:sz w:val="22"/>
          <w:szCs w:val="22"/>
        </w:rPr>
        <w:t xml:space="preserve"> Formalarının en arka sayfasında yer alan yayınevinden yayımlanan ve yayımlanacak kitapları listelediği tanıtım ilanında “No 2- Demiri… Yazan: F. Yalçı” ibaresiyle yer alan fakat aynı zamanda aşağıda yayınevinin </w:t>
      </w:r>
      <w:r w:rsidRPr="00425AD1">
        <w:rPr>
          <w:rFonts w:ascii="Times New Roman" w:eastAsia="Times New Roman" w:hAnsi="Times New Roman" w:cs="Times New Roman"/>
          <w:i/>
          <w:iCs/>
          <w:sz w:val="22"/>
          <w:szCs w:val="22"/>
        </w:rPr>
        <w:t>çıkaracağı kitaplardan birkaçı</w:t>
      </w:r>
      <w:r w:rsidRPr="00425AD1">
        <w:rPr>
          <w:rFonts w:ascii="Times New Roman" w:eastAsia="Times New Roman" w:hAnsi="Times New Roman" w:cs="Times New Roman"/>
          <w:sz w:val="22"/>
          <w:szCs w:val="22"/>
        </w:rPr>
        <w:t xml:space="preserve"> diye belirttiği listenin en altında da tekraren ismi anılan “Demiri Şerbet Edenler (Hikayeler) … F. Yalçı” başlıklı kitap olması kuvvetle muhtemeldir fakat kitabın kendisine en azından henüz cismen ulaşmak imkan dahilinde olmadığı için bu varsayımı teyit etmek şimdilik mümkün değildir. Bkz. </w:t>
      </w:r>
      <w:hyperlink r:id="rId1" w:history="1">
        <w:r w:rsidRPr="00425AD1">
          <w:rPr>
            <w:rStyle w:val="Kpr"/>
            <w:rFonts w:ascii="Times New Roman" w:eastAsia="Times New Roman" w:hAnsi="Times New Roman" w:cs="Times New Roman"/>
            <w:sz w:val="22"/>
            <w:szCs w:val="22"/>
          </w:rPr>
          <w:t>http://www.tustav.org/yayinlar/kutuphane/emekci-kutuphanesi/kapital-forma-5.pdf</w:t>
        </w:r>
      </w:hyperlink>
      <w:r w:rsidRPr="00425AD1">
        <w:rPr>
          <w:rFonts w:ascii="Times New Roman" w:eastAsia="Times New Roman" w:hAnsi="Times New Roman" w:cs="Times New Roman"/>
          <w:sz w:val="22"/>
          <w:szCs w:val="22"/>
        </w:rPr>
        <w:t xml:space="preserve"> (02.02.2020)</w:t>
      </w:r>
    </w:p>
  </w:footnote>
  <w:footnote w:id="3">
    <w:p w14:paraId="7EB21596"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eastAsia="Times New Roman" w:hAnsi="Times New Roman" w:cs="Times New Roman"/>
          <w:sz w:val="22"/>
          <w:szCs w:val="22"/>
        </w:rPr>
        <w:footnoteRef/>
      </w:r>
      <w:r w:rsidRPr="00425AD1">
        <w:rPr>
          <w:rFonts w:ascii="Times New Roman" w:eastAsia="Times New Roman" w:hAnsi="Times New Roman" w:cs="Times New Roman"/>
          <w:sz w:val="22"/>
          <w:szCs w:val="22"/>
        </w:rPr>
        <w:t xml:space="preserve"> Kıvılcımlı’nın eşi tarafından daktilo edilmiş bir kopya şeklinde gelen ve onun daha önce bu konuyla ilgili metinlerinde hiç karşılaşılmamış fakat kitabın </w:t>
      </w:r>
      <w:r w:rsidRPr="00425AD1">
        <w:rPr>
          <w:rFonts w:ascii="Times New Roman" w:eastAsia="Times New Roman" w:hAnsi="Times New Roman" w:cs="Times New Roman"/>
          <w:i/>
          <w:iCs/>
          <w:sz w:val="22"/>
          <w:szCs w:val="22"/>
        </w:rPr>
        <w:t>Komün Gücü</w:t>
      </w:r>
      <w:r w:rsidRPr="00425AD1">
        <w:rPr>
          <w:rFonts w:ascii="Times New Roman" w:eastAsia="Times New Roman" w:hAnsi="Times New Roman" w:cs="Times New Roman"/>
          <w:sz w:val="22"/>
          <w:szCs w:val="22"/>
        </w:rPr>
        <w:t xml:space="preserve"> diye iddialı bir isimle ilk yayımını gerçekleştiren Süleyman Şaşmaz’ın bu metnin yayımından önce kendi kaleme alıp yayımladığı benzer konulu kitap serisinde sıklıkla zikrettiği </w:t>
      </w:r>
      <w:r w:rsidRPr="00425AD1">
        <w:rPr>
          <w:rFonts w:ascii="Times New Roman" w:eastAsia="Times New Roman" w:hAnsi="Times New Roman" w:cs="Times New Roman"/>
          <w:i/>
          <w:iCs/>
          <w:sz w:val="22"/>
          <w:szCs w:val="22"/>
        </w:rPr>
        <w:t>siklus temeli</w:t>
      </w:r>
      <w:r w:rsidRPr="00425AD1">
        <w:rPr>
          <w:rFonts w:ascii="Times New Roman" w:eastAsia="Times New Roman" w:hAnsi="Times New Roman" w:cs="Times New Roman"/>
          <w:sz w:val="22"/>
          <w:szCs w:val="22"/>
        </w:rPr>
        <w:t xml:space="preserve">, </w:t>
      </w:r>
      <w:r w:rsidRPr="00425AD1">
        <w:rPr>
          <w:rFonts w:ascii="Times New Roman" w:eastAsia="Times New Roman" w:hAnsi="Times New Roman" w:cs="Times New Roman"/>
          <w:i/>
          <w:iCs/>
          <w:sz w:val="22"/>
          <w:szCs w:val="22"/>
        </w:rPr>
        <w:t>çekirdek altı</w:t>
      </w:r>
      <w:r w:rsidRPr="00425AD1">
        <w:rPr>
          <w:rFonts w:ascii="Times New Roman" w:eastAsia="Times New Roman" w:hAnsi="Times New Roman" w:cs="Times New Roman"/>
          <w:sz w:val="22"/>
          <w:szCs w:val="22"/>
        </w:rPr>
        <w:t xml:space="preserve"> vb. gibi kavram ve ifadeleri de içerecek biçimde müdahaleleriyle yayımlanmış olduğu için kimilerinin gerçekliğinden şüphe etse de konuyu ele alış biçimi ve derinliği hasebiyle Kıvılcımlı’ya ait olduğu üzerinde uzman ve ilgili isimlerin genel anlamda mutabık kaldığı bu notların, Kıvılcımlı’nın eserlerinin toplu bir basımını gerçekleştiren Sosyal İnsan Yayınları tarafından da bu şekliyle yayımlanmış olsa bile Kıvılcımlı’nın eserlerine ilişkin bugüne kadarki en derli toplu bibliyografik çalışmaya imza atan Ahmet Kale’nin de belirttiği gibi ilk yayımcının müdahalelerinin farkında olmak kaydıyla </w:t>
      </w:r>
      <w:r w:rsidRPr="00425AD1">
        <w:rPr>
          <w:rFonts w:ascii="Times New Roman" w:eastAsia="Times New Roman" w:hAnsi="Times New Roman" w:cs="Times New Roman"/>
          <w:i/>
          <w:iCs/>
          <w:sz w:val="22"/>
          <w:szCs w:val="22"/>
        </w:rPr>
        <w:t>Komün Toplumu Üzerine Notlar</w:t>
      </w:r>
      <w:r w:rsidRPr="00425AD1">
        <w:rPr>
          <w:rFonts w:ascii="Times New Roman" w:eastAsia="Times New Roman" w:hAnsi="Times New Roman" w:cs="Times New Roman"/>
          <w:sz w:val="22"/>
          <w:szCs w:val="22"/>
        </w:rPr>
        <w:t xml:space="preserve"> gibi yönlendiricilikten uzak sade bir isimle yeniden yayımlanması gerektiği aşikardır (Bkz. Kıvılcımlı, 2013: 3-4; Kale, 2014: 309-312). Ayrıca Kıvılcımlı’nın </w:t>
      </w:r>
      <w:r w:rsidRPr="00425AD1">
        <w:rPr>
          <w:rFonts w:ascii="Times New Roman" w:eastAsia="Times New Roman" w:hAnsi="Times New Roman" w:cs="Times New Roman"/>
          <w:i/>
          <w:iCs/>
          <w:sz w:val="22"/>
          <w:szCs w:val="22"/>
        </w:rPr>
        <w:t>Tarih Devrim Sosyalizm</w:t>
      </w:r>
      <w:r w:rsidRPr="00425AD1">
        <w:rPr>
          <w:rFonts w:ascii="Times New Roman" w:eastAsia="Times New Roman" w:hAnsi="Times New Roman" w:cs="Times New Roman"/>
          <w:sz w:val="22"/>
          <w:szCs w:val="22"/>
        </w:rPr>
        <w:t xml:space="preserve"> başlıklı eserinin </w:t>
      </w:r>
      <w:r w:rsidRPr="00425AD1">
        <w:rPr>
          <w:rFonts w:ascii="Times New Roman" w:eastAsia="Times New Roman" w:hAnsi="Times New Roman" w:cs="Times New Roman"/>
          <w:i/>
          <w:iCs/>
          <w:sz w:val="22"/>
          <w:szCs w:val="22"/>
        </w:rPr>
        <w:t>Barbarlıktan Medeniyete Orijinal Geçiş</w:t>
      </w:r>
      <w:r w:rsidRPr="00425AD1">
        <w:rPr>
          <w:rFonts w:ascii="Times New Roman" w:eastAsia="Times New Roman" w:hAnsi="Times New Roman" w:cs="Times New Roman"/>
          <w:sz w:val="22"/>
          <w:szCs w:val="22"/>
        </w:rPr>
        <w:t xml:space="preserve"> isimli beşinci bölümünde tarihöncesi çağlara ilişkin düştüğü bir dipnotta bu çağların sosyal bakımdan Vahşet ve Barbarlık diye ikiye ayrıldığını belirttikten sonraki “</w:t>
      </w:r>
      <w:r w:rsidRPr="00425AD1">
        <w:rPr>
          <w:rFonts w:ascii="Times New Roman" w:eastAsia="Times New Roman" w:hAnsi="Times New Roman" w:cs="Times New Roman"/>
          <w:b/>
          <w:bCs/>
          <w:sz w:val="22"/>
          <w:szCs w:val="22"/>
        </w:rPr>
        <w:t>bu satırlara sığdıramadığımız incelemede</w:t>
      </w:r>
      <w:r w:rsidRPr="00425AD1">
        <w:rPr>
          <w:rFonts w:ascii="Times New Roman" w:eastAsia="Times New Roman" w:hAnsi="Times New Roman" w:cs="Times New Roman"/>
          <w:sz w:val="22"/>
          <w:szCs w:val="22"/>
        </w:rPr>
        <w:t xml:space="preserve"> [vurgu bize ait] biz şunu gördük; Teknolojinin Eskitaş dediği çağ, sosyolojinin vahşet adını verdiği çağdır; gene teknolojinin Yenitaş dediği çağ, sosyolojinin Barbarlık adını verdiği çağdır.” (2014: 148) sözleri, menşei belirsiz </w:t>
      </w:r>
      <w:r w:rsidRPr="00425AD1">
        <w:rPr>
          <w:rFonts w:ascii="Times New Roman" w:eastAsia="Times New Roman" w:hAnsi="Times New Roman" w:cs="Times New Roman"/>
          <w:i/>
          <w:iCs/>
          <w:sz w:val="22"/>
          <w:szCs w:val="22"/>
        </w:rPr>
        <w:t>Komün Gücü</w:t>
      </w:r>
      <w:r w:rsidRPr="00425AD1">
        <w:rPr>
          <w:rFonts w:ascii="Times New Roman" w:eastAsia="Times New Roman" w:hAnsi="Times New Roman" w:cs="Times New Roman"/>
          <w:sz w:val="22"/>
          <w:szCs w:val="22"/>
        </w:rPr>
        <w:t xml:space="preserve"> adlı eserin akıbetine ilişkin bir ipucu olarak değerlendirmek mümkündür. </w:t>
      </w:r>
    </w:p>
  </w:footnote>
  <w:footnote w:id="4">
    <w:p w14:paraId="10F30B4A"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hAnsi="Times New Roman" w:cs="Times New Roman"/>
          <w:sz w:val="22"/>
          <w:szCs w:val="22"/>
        </w:rPr>
        <w:footnoteRef/>
      </w:r>
      <w:r w:rsidRPr="00425AD1">
        <w:rPr>
          <w:rFonts w:ascii="Times New Roman" w:hAnsi="Times New Roman" w:cs="Times New Roman"/>
          <w:sz w:val="22"/>
          <w:szCs w:val="22"/>
        </w:rPr>
        <w:t xml:space="preserve"> Mısır’da Nil, Mezopotamya’da Fırat ve Dicle, Hint diyarında Sind ve Ganj, Çin’de de Sarı ve Mavi Irmak boylarında meskun medeniyetleri bitkinin kökten gövdelenme ve dallanmasını andırır biçimde bir yekparelikle büyüyüp serpilmesine benzer bir gelişim çizgisi izledikleri savıyla </w:t>
      </w:r>
      <w:r w:rsidRPr="00425AD1">
        <w:rPr>
          <w:rFonts w:ascii="Times New Roman" w:hAnsi="Times New Roman" w:cs="Times New Roman"/>
          <w:i/>
          <w:iCs/>
          <w:sz w:val="22"/>
          <w:szCs w:val="22"/>
        </w:rPr>
        <w:t>Bitkisel Medeniyetler</w:t>
      </w:r>
      <w:r w:rsidRPr="00425AD1">
        <w:rPr>
          <w:rFonts w:ascii="Times New Roman" w:hAnsi="Times New Roman" w:cs="Times New Roman"/>
          <w:sz w:val="22"/>
          <w:szCs w:val="22"/>
        </w:rPr>
        <w:t xml:space="preserve"> olarak adlandıran Kıvılcımlı, Grek ve Roma gibi kara ve deniz aşırı fazla seyyar ve oynak karakterleri nedeniyle </w:t>
      </w:r>
      <w:r w:rsidRPr="00425AD1">
        <w:rPr>
          <w:rFonts w:ascii="Times New Roman" w:hAnsi="Times New Roman" w:cs="Times New Roman"/>
          <w:i/>
          <w:iCs/>
          <w:sz w:val="22"/>
          <w:szCs w:val="22"/>
        </w:rPr>
        <w:t>Hayvansal Medeniyetler</w:t>
      </w:r>
      <w:r w:rsidRPr="00425AD1">
        <w:rPr>
          <w:rFonts w:ascii="Times New Roman" w:hAnsi="Times New Roman" w:cs="Times New Roman"/>
          <w:sz w:val="22"/>
          <w:szCs w:val="22"/>
        </w:rPr>
        <w:t xml:space="preserve"> demek gerektiğini belirtmiş; ayrıca bu meselenin insanlık tarihini canlılar tarihine teğelleyen karakterde olduğunu da ifade etmesine rağmen Tarih Tezi bakımından fazlasıyla soyut niteliği haiz olmasından dolayı bu konuya şimdilik girmediğini beyan etmiştir (Kıvılcımlı, 2014a: 148). Bir diğer yandan Kıvılcımlı, medeniyeti yazı, özel mülkiyet ve bezirganlığın ortaya çıkıp ilkel düzeyde bir sınıflaşmanın hasıl olduğu barbarlık sonrası evre için kullanmak gerektiğini vurgulayarak insanlık tarihi çalışan bilginlerin tarihöncesi devirlerdeki toplumsal yaşam formlarını her zaman ama yanlış bir biçimde medeniyet olarak adlandırdıklarını, fakat “tarihöncesi toplumun yaşama çiçeklenişi[ni] medeniyet değil Kültür terimiyle” ifade etmek gerektiğine dikkat çekmiştir (Kıvılcımlı, 2014a: 147).  </w:t>
      </w:r>
    </w:p>
  </w:footnote>
  <w:footnote w:id="5">
    <w:p w14:paraId="5704C9A8"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hAnsi="Times New Roman" w:cs="Times New Roman"/>
          <w:sz w:val="22"/>
          <w:szCs w:val="22"/>
        </w:rPr>
        <w:footnoteRef/>
      </w:r>
      <w:r w:rsidRPr="00425AD1">
        <w:rPr>
          <w:rFonts w:ascii="Times New Roman" w:hAnsi="Times New Roman" w:cs="Times New Roman"/>
          <w:sz w:val="22"/>
          <w:szCs w:val="22"/>
        </w:rPr>
        <w:t xml:space="preserve"> Kıvılcımlı, </w:t>
      </w:r>
      <w:r w:rsidRPr="00425AD1">
        <w:rPr>
          <w:rFonts w:ascii="Times New Roman" w:hAnsi="Times New Roman" w:cs="Times New Roman"/>
          <w:i/>
          <w:iCs/>
          <w:sz w:val="22"/>
          <w:szCs w:val="22"/>
        </w:rPr>
        <w:t>Yukarı Barbarlık Konağı</w:t>
      </w:r>
      <w:r w:rsidRPr="00425AD1">
        <w:rPr>
          <w:rFonts w:ascii="Times New Roman" w:hAnsi="Times New Roman" w:cs="Times New Roman"/>
          <w:sz w:val="22"/>
          <w:szCs w:val="22"/>
        </w:rPr>
        <w:t xml:space="preserve">nda zirai tarım sonrası yerleşik hayatının hücresi olarak içerisine dahil olma süreçlerinin bin türlü seremoniye bağlandığı organik bir tarihsel bütünlüğe tekabül eden </w:t>
      </w:r>
      <w:r w:rsidRPr="00425AD1">
        <w:rPr>
          <w:rFonts w:ascii="Times New Roman" w:hAnsi="Times New Roman" w:cs="Times New Roman"/>
          <w:i/>
          <w:iCs/>
          <w:sz w:val="22"/>
          <w:szCs w:val="22"/>
        </w:rPr>
        <w:t>kent</w:t>
      </w:r>
      <w:r w:rsidRPr="00425AD1">
        <w:rPr>
          <w:rFonts w:ascii="Times New Roman" w:hAnsi="Times New Roman" w:cs="Times New Roman"/>
          <w:sz w:val="22"/>
          <w:szCs w:val="22"/>
        </w:rPr>
        <w:t xml:space="preserve"> ile medeniyet sonrası yerleşik hayatında her türden unsuru bünyesinde serbestçe barındıran kozmopolit nitelikli </w:t>
      </w:r>
      <w:r w:rsidRPr="00425AD1">
        <w:rPr>
          <w:rFonts w:ascii="Times New Roman" w:hAnsi="Times New Roman" w:cs="Times New Roman"/>
          <w:i/>
          <w:iCs/>
          <w:sz w:val="22"/>
          <w:szCs w:val="22"/>
        </w:rPr>
        <w:t>şehir</w:t>
      </w:r>
      <w:r w:rsidRPr="00425AD1">
        <w:rPr>
          <w:rFonts w:ascii="Times New Roman" w:hAnsi="Times New Roman" w:cs="Times New Roman"/>
          <w:sz w:val="22"/>
          <w:szCs w:val="22"/>
        </w:rPr>
        <w:t xml:space="preserve"> arasında kesin bir ayrım yapmış ve bunların birbirleri yerine sanki aynı şeylermiş gibi kullanılmalarının birçok yanlış anlamaya kapı araladığını belirtmiştir (Kıvılcımlı, 2014a: 209). </w:t>
      </w:r>
    </w:p>
  </w:footnote>
  <w:footnote w:id="6">
    <w:p w14:paraId="6DB91F93"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hAnsi="Times New Roman" w:cs="Times New Roman"/>
          <w:sz w:val="22"/>
          <w:szCs w:val="22"/>
        </w:rPr>
        <w:footnoteRef/>
      </w:r>
      <w:r w:rsidRPr="00425AD1">
        <w:rPr>
          <w:rFonts w:ascii="Times New Roman" w:hAnsi="Times New Roman" w:cs="Times New Roman"/>
          <w:sz w:val="22"/>
          <w:szCs w:val="22"/>
        </w:rPr>
        <w:t xml:space="preserve"> Diyanet İşleri Başkanlığının </w:t>
      </w:r>
      <w:r w:rsidRPr="00425AD1">
        <w:rPr>
          <w:rFonts w:ascii="Times New Roman" w:hAnsi="Times New Roman" w:cs="Times New Roman"/>
          <w:i/>
          <w:iCs/>
          <w:sz w:val="22"/>
          <w:szCs w:val="22"/>
        </w:rPr>
        <w:t>Kur’an-ı Kerim Meâli</w:t>
      </w:r>
      <w:r w:rsidRPr="00425AD1">
        <w:rPr>
          <w:rFonts w:ascii="Times New Roman" w:hAnsi="Times New Roman" w:cs="Times New Roman"/>
          <w:sz w:val="22"/>
          <w:szCs w:val="22"/>
        </w:rPr>
        <w:t>’nde “Rahmân ve Rahîm olan Allah’ın adıyla” biçiminde tercüme edilmiştir (Fatiha Suresi 1/1) (2011: 1).</w:t>
      </w:r>
    </w:p>
  </w:footnote>
  <w:footnote w:id="7">
    <w:p w14:paraId="71FD39AB"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hAnsi="Times New Roman" w:cs="Times New Roman"/>
          <w:sz w:val="22"/>
          <w:szCs w:val="22"/>
        </w:rPr>
        <w:footnoteRef/>
      </w:r>
      <w:r w:rsidRPr="00425AD1">
        <w:rPr>
          <w:rFonts w:ascii="Times New Roman" w:hAnsi="Times New Roman" w:cs="Times New Roman"/>
          <w:sz w:val="22"/>
          <w:szCs w:val="22"/>
        </w:rPr>
        <w:t xml:space="preserve"> Diyanet İşleri Başkanlığının </w:t>
      </w:r>
      <w:r w:rsidRPr="00425AD1">
        <w:rPr>
          <w:rFonts w:ascii="Times New Roman" w:hAnsi="Times New Roman" w:cs="Times New Roman"/>
          <w:i/>
          <w:iCs/>
          <w:sz w:val="22"/>
          <w:szCs w:val="22"/>
        </w:rPr>
        <w:t>Kur’an-ı Kerim Meâli</w:t>
      </w:r>
      <w:r w:rsidRPr="00425AD1">
        <w:rPr>
          <w:rFonts w:ascii="Times New Roman" w:hAnsi="Times New Roman" w:cs="Times New Roman"/>
          <w:sz w:val="22"/>
          <w:szCs w:val="22"/>
        </w:rPr>
        <w:t>’nde bu ayetler “Görmez misin ki onlar, her vadide şaşkın şaşkın dolaşırlar (…) Zulmedenler hangi akıbete uğrayacaklarını göreceklerdir.” biçiminde tercüme edimiştir (Şu’aya Suresi 26/225, 227) (2011: 414).</w:t>
      </w:r>
    </w:p>
  </w:footnote>
  <w:footnote w:id="8">
    <w:p w14:paraId="1A9A4B49" w14:textId="77777777" w:rsidR="009377BA" w:rsidRPr="00425AD1" w:rsidRDefault="009377BA" w:rsidP="001D6CA5">
      <w:pPr>
        <w:pStyle w:val="DipnotMetni"/>
        <w:jc w:val="both"/>
        <w:rPr>
          <w:rFonts w:ascii="Times New Roman" w:hAnsi="Times New Roman" w:cs="Times New Roman"/>
          <w:sz w:val="22"/>
          <w:szCs w:val="22"/>
        </w:rPr>
      </w:pPr>
      <w:r w:rsidRPr="00425AD1">
        <w:rPr>
          <w:rStyle w:val="DipnotBavurusu"/>
          <w:rFonts w:ascii="Times New Roman" w:hAnsi="Times New Roman" w:cs="Times New Roman"/>
          <w:sz w:val="22"/>
          <w:szCs w:val="22"/>
        </w:rPr>
        <w:footnoteRef/>
      </w:r>
      <w:r w:rsidRPr="00425AD1">
        <w:rPr>
          <w:rFonts w:ascii="Times New Roman" w:hAnsi="Times New Roman" w:cs="Times New Roman"/>
          <w:sz w:val="22"/>
          <w:szCs w:val="22"/>
        </w:rPr>
        <w:t xml:space="preserve"> Diyanet İşleri Başkanlığının </w:t>
      </w:r>
      <w:r w:rsidRPr="00425AD1">
        <w:rPr>
          <w:rFonts w:ascii="Times New Roman" w:hAnsi="Times New Roman" w:cs="Times New Roman"/>
          <w:i/>
          <w:iCs/>
          <w:sz w:val="22"/>
          <w:szCs w:val="22"/>
        </w:rPr>
        <w:t>Kur’an-ı Kerim Meâli</w:t>
      </w:r>
      <w:r w:rsidRPr="00425AD1">
        <w:rPr>
          <w:rFonts w:ascii="Times New Roman" w:hAnsi="Times New Roman" w:cs="Times New Roman"/>
          <w:sz w:val="22"/>
          <w:szCs w:val="22"/>
        </w:rPr>
        <w:t xml:space="preserve">’nde “Biz, Kur’an’la senin kalbini pekiştirmek için onu böyle kısım kısım indirdik ve onu ağır ağır okuduk” biçiminde tercüme edilmiştir (Furkan Suresi </w:t>
      </w:r>
      <w:r>
        <w:rPr>
          <w:rFonts w:ascii="Times New Roman" w:hAnsi="Times New Roman" w:cs="Times New Roman"/>
          <w:sz w:val="22"/>
          <w:szCs w:val="22"/>
        </w:rPr>
        <w:t>25</w:t>
      </w:r>
      <w:r w:rsidRPr="00425AD1">
        <w:rPr>
          <w:rFonts w:ascii="Times New Roman" w:hAnsi="Times New Roman" w:cs="Times New Roman"/>
          <w:sz w:val="22"/>
          <w:szCs w:val="22"/>
        </w:rPr>
        <w:t>/</w:t>
      </w:r>
      <w:r>
        <w:rPr>
          <w:rFonts w:ascii="Times New Roman" w:hAnsi="Times New Roman" w:cs="Times New Roman"/>
          <w:sz w:val="22"/>
          <w:szCs w:val="22"/>
        </w:rPr>
        <w:t>32</w:t>
      </w:r>
      <w:r w:rsidRPr="00425AD1">
        <w:rPr>
          <w:rFonts w:ascii="Times New Roman" w:hAnsi="Times New Roman" w:cs="Times New Roman"/>
          <w:sz w:val="22"/>
          <w:szCs w:val="22"/>
        </w:rPr>
        <w:t xml:space="preserve">) (2011: </w:t>
      </w:r>
      <w:r>
        <w:rPr>
          <w:rFonts w:ascii="Times New Roman" w:hAnsi="Times New Roman" w:cs="Times New Roman"/>
          <w:sz w:val="22"/>
          <w:szCs w:val="22"/>
        </w:rPr>
        <w:t>397</w:t>
      </w:r>
      <w:r w:rsidRPr="00425AD1">
        <w:rPr>
          <w:rFonts w:ascii="Times New Roman" w:hAnsi="Times New Roman" w:cs="Times New Roman"/>
          <w:sz w:val="2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0C63"/>
    <w:multiLevelType w:val="hybridMultilevel"/>
    <w:tmpl w:val="C1B6EF66"/>
    <w:lvl w:ilvl="0" w:tplc="DD188AF0">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1C343E9D"/>
    <w:multiLevelType w:val="hybridMultilevel"/>
    <w:tmpl w:val="F15E3EC4"/>
    <w:lvl w:ilvl="0" w:tplc="D34812BA">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2044034C"/>
    <w:multiLevelType w:val="hybridMultilevel"/>
    <w:tmpl w:val="CEFE7F28"/>
    <w:lvl w:ilvl="0" w:tplc="690AFCB8">
      <w:start w:val="1"/>
      <w:numFmt w:val="upperRoman"/>
      <w:lvlText w:val="%1."/>
      <w:lvlJc w:val="left"/>
      <w:pPr>
        <w:ind w:left="1724" w:hanging="720"/>
      </w:pPr>
      <w:rPr>
        <w:rFonts w:hint="defaul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 w15:restartNumberingAfterBreak="0">
    <w:nsid w:val="35F414C9"/>
    <w:multiLevelType w:val="hybridMultilevel"/>
    <w:tmpl w:val="B8B0B8DC"/>
    <w:lvl w:ilvl="0" w:tplc="B82637CA">
      <w:start w:val="1"/>
      <w:numFmt w:val="upperRoman"/>
      <w:lvlText w:val="%1."/>
      <w:lvlJc w:val="left"/>
      <w:pPr>
        <w:ind w:left="1004" w:hanging="72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399D0ADA"/>
    <w:multiLevelType w:val="hybridMultilevel"/>
    <w:tmpl w:val="7D6281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663A83"/>
    <w:multiLevelType w:val="hybridMultilevel"/>
    <w:tmpl w:val="D1400576"/>
    <w:lvl w:ilvl="0" w:tplc="1A800C00">
      <w:start w:val="1"/>
      <w:numFmt w:val="upperRoman"/>
      <w:lvlText w:val="%1."/>
      <w:lvlJc w:val="left"/>
      <w:pPr>
        <w:ind w:left="720" w:hanging="720"/>
      </w:pPr>
      <w:rPr>
        <w:rFonts w:hint="default"/>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63D36AE3"/>
    <w:multiLevelType w:val="hybridMultilevel"/>
    <w:tmpl w:val="E9C49E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D732982"/>
    <w:multiLevelType w:val="hybridMultilevel"/>
    <w:tmpl w:val="8C32F928"/>
    <w:lvl w:ilvl="0" w:tplc="03C88B1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5"/>
  </w:num>
  <w:num w:numId="5">
    <w:abstractNumId w:val="1"/>
  </w:num>
  <w:num w:numId="6">
    <w:abstractNumId w:val="2"/>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A4F"/>
    <w:rsid w:val="00001B3C"/>
    <w:rsid w:val="00002016"/>
    <w:rsid w:val="00002581"/>
    <w:rsid w:val="00003048"/>
    <w:rsid w:val="00003E31"/>
    <w:rsid w:val="0000600F"/>
    <w:rsid w:val="00006593"/>
    <w:rsid w:val="00006AAE"/>
    <w:rsid w:val="000103F2"/>
    <w:rsid w:val="000106FC"/>
    <w:rsid w:val="0001080C"/>
    <w:rsid w:val="00011E90"/>
    <w:rsid w:val="00013072"/>
    <w:rsid w:val="0001329A"/>
    <w:rsid w:val="00013484"/>
    <w:rsid w:val="00013F65"/>
    <w:rsid w:val="00014928"/>
    <w:rsid w:val="00014DDD"/>
    <w:rsid w:val="00014E18"/>
    <w:rsid w:val="0001738F"/>
    <w:rsid w:val="00017897"/>
    <w:rsid w:val="00017F65"/>
    <w:rsid w:val="00020B39"/>
    <w:rsid w:val="00021129"/>
    <w:rsid w:val="00022344"/>
    <w:rsid w:val="00022BCB"/>
    <w:rsid w:val="00023A6D"/>
    <w:rsid w:val="00024163"/>
    <w:rsid w:val="000247AB"/>
    <w:rsid w:val="000247AD"/>
    <w:rsid w:val="00024987"/>
    <w:rsid w:val="00025CBE"/>
    <w:rsid w:val="0002635D"/>
    <w:rsid w:val="00026A4F"/>
    <w:rsid w:val="00026D3D"/>
    <w:rsid w:val="00027909"/>
    <w:rsid w:val="000300A9"/>
    <w:rsid w:val="00031ED8"/>
    <w:rsid w:val="000325A4"/>
    <w:rsid w:val="00032626"/>
    <w:rsid w:val="00032A18"/>
    <w:rsid w:val="00035667"/>
    <w:rsid w:val="0003659F"/>
    <w:rsid w:val="00036F16"/>
    <w:rsid w:val="000370CC"/>
    <w:rsid w:val="00037D28"/>
    <w:rsid w:val="00040429"/>
    <w:rsid w:val="0004289E"/>
    <w:rsid w:val="000431D6"/>
    <w:rsid w:val="000432F0"/>
    <w:rsid w:val="0004430E"/>
    <w:rsid w:val="00044ED7"/>
    <w:rsid w:val="00045A9F"/>
    <w:rsid w:val="0004621C"/>
    <w:rsid w:val="0004638F"/>
    <w:rsid w:val="00046988"/>
    <w:rsid w:val="00046BFE"/>
    <w:rsid w:val="00047921"/>
    <w:rsid w:val="00047D98"/>
    <w:rsid w:val="0005056F"/>
    <w:rsid w:val="00050681"/>
    <w:rsid w:val="000516C9"/>
    <w:rsid w:val="0005195A"/>
    <w:rsid w:val="00051B32"/>
    <w:rsid w:val="0005254A"/>
    <w:rsid w:val="000526F0"/>
    <w:rsid w:val="00053DC9"/>
    <w:rsid w:val="000543CA"/>
    <w:rsid w:val="00054610"/>
    <w:rsid w:val="000548E9"/>
    <w:rsid w:val="00055BA7"/>
    <w:rsid w:val="00055E4F"/>
    <w:rsid w:val="000560FA"/>
    <w:rsid w:val="000565D3"/>
    <w:rsid w:val="00056794"/>
    <w:rsid w:val="0005690B"/>
    <w:rsid w:val="00057066"/>
    <w:rsid w:val="0005712F"/>
    <w:rsid w:val="0005736C"/>
    <w:rsid w:val="00057B37"/>
    <w:rsid w:val="0006024F"/>
    <w:rsid w:val="00060330"/>
    <w:rsid w:val="00060682"/>
    <w:rsid w:val="00060E56"/>
    <w:rsid w:val="000611C7"/>
    <w:rsid w:val="00061AD7"/>
    <w:rsid w:val="00061DE3"/>
    <w:rsid w:val="00063236"/>
    <w:rsid w:val="0006350E"/>
    <w:rsid w:val="00063562"/>
    <w:rsid w:val="00063A7A"/>
    <w:rsid w:val="00064897"/>
    <w:rsid w:val="00064A84"/>
    <w:rsid w:val="00064E74"/>
    <w:rsid w:val="00065016"/>
    <w:rsid w:val="000650AA"/>
    <w:rsid w:val="0006560B"/>
    <w:rsid w:val="00066501"/>
    <w:rsid w:val="0006662F"/>
    <w:rsid w:val="00066C31"/>
    <w:rsid w:val="00067153"/>
    <w:rsid w:val="00067212"/>
    <w:rsid w:val="00070BC6"/>
    <w:rsid w:val="00071597"/>
    <w:rsid w:val="000715B9"/>
    <w:rsid w:val="00071D73"/>
    <w:rsid w:val="00071DB0"/>
    <w:rsid w:val="00072B4E"/>
    <w:rsid w:val="00072E91"/>
    <w:rsid w:val="0007373A"/>
    <w:rsid w:val="00074155"/>
    <w:rsid w:val="000754FF"/>
    <w:rsid w:val="00076F0C"/>
    <w:rsid w:val="00077462"/>
    <w:rsid w:val="00077816"/>
    <w:rsid w:val="00077880"/>
    <w:rsid w:val="00077DAF"/>
    <w:rsid w:val="000812C5"/>
    <w:rsid w:val="000835CF"/>
    <w:rsid w:val="00084540"/>
    <w:rsid w:val="00084AED"/>
    <w:rsid w:val="00085509"/>
    <w:rsid w:val="00085704"/>
    <w:rsid w:val="00086DA0"/>
    <w:rsid w:val="000875A2"/>
    <w:rsid w:val="000876E6"/>
    <w:rsid w:val="000909CA"/>
    <w:rsid w:val="00090A92"/>
    <w:rsid w:val="00091AC2"/>
    <w:rsid w:val="000922BF"/>
    <w:rsid w:val="00093DD0"/>
    <w:rsid w:val="00094573"/>
    <w:rsid w:val="00094C59"/>
    <w:rsid w:val="00095356"/>
    <w:rsid w:val="000953EF"/>
    <w:rsid w:val="00095BBA"/>
    <w:rsid w:val="00097810"/>
    <w:rsid w:val="00097B01"/>
    <w:rsid w:val="000A012B"/>
    <w:rsid w:val="000A151A"/>
    <w:rsid w:val="000A1A65"/>
    <w:rsid w:val="000A1C47"/>
    <w:rsid w:val="000A35E2"/>
    <w:rsid w:val="000A39F0"/>
    <w:rsid w:val="000A3DBF"/>
    <w:rsid w:val="000A47FF"/>
    <w:rsid w:val="000A4E8C"/>
    <w:rsid w:val="000A5330"/>
    <w:rsid w:val="000A5806"/>
    <w:rsid w:val="000A6953"/>
    <w:rsid w:val="000A69E9"/>
    <w:rsid w:val="000B0213"/>
    <w:rsid w:val="000B045E"/>
    <w:rsid w:val="000B072A"/>
    <w:rsid w:val="000B0E34"/>
    <w:rsid w:val="000B0EBA"/>
    <w:rsid w:val="000B1143"/>
    <w:rsid w:val="000B1880"/>
    <w:rsid w:val="000B1CA0"/>
    <w:rsid w:val="000B2333"/>
    <w:rsid w:val="000B2BEF"/>
    <w:rsid w:val="000B4388"/>
    <w:rsid w:val="000B54CA"/>
    <w:rsid w:val="000B58DC"/>
    <w:rsid w:val="000B5CBE"/>
    <w:rsid w:val="000B5E7A"/>
    <w:rsid w:val="000B6850"/>
    <w:rsid w:val="000B77DC"/>
    <w:rsid w:val="000B7B9C"/>
    <w:rsid w:val="000B7DA5"/>
    <w:rsid w:val="000B7E7A"/>
    <w:rsid w:val="000C0109"/>
    <w:rsid w:val="000C018E"/>
    <w:rsid w:val="000C078D"/>
    <w:rsid w:val="000C15A7"/>
    <w:rsid w:val="000C16D0"/>
    <w:rsid w:val="000C1BCE"/>
    <w:rsid w:val="000C1DA9"/>
    <w:rsid w:val="000C1F62"/>
    <w:rsid w:val="000C2343"/>
    <w:rsid w:val="000C2421"/>
    <w:rsid w:val="000C28D7"/>
    <w:rsid w:val="000C316D"/>
    <w:rsid w:val="000C3962"/>
    <w:rsid w:val="000C3969"/>
    <w:rsid w:val="000C442C"/>
    <w:rsid w:val="000C6168"/>
    <w:rsid w:val="000C646E"/>
    <w:rsid w:val="000C6491"/>
    <w:rsid w:val="000C6AFC"/>
    <w:rsid w:val="000C6D44"/>
    <w:rsid w:val="000D0702"/>
    <w:rsid w:val="000D299C"/>
    <w:rsid w:val="000D2A31"/>
    <w:rsid w:val="000D2C73"/>
    <w:rsid w:val="000D316D"/>
    <w:rsid w:val="000D3DC2"/>
    <w:rsid w:val="000D47F2"/>
    <w:rsid w:val="000D4991"/>
    <w:rsid w:val="000D5A8B"/>
    <w:rsid w:val="000D5F31"/>
    <w:rsid w:val="000D6DB4"/>
    <w:rsid w:val="000D7731"/>
    <w:rsid w:val="000E0138"/>
    <w:rsid w:val="000E0C24"/>
    <w:rsid w:val="000E1AB8"/>
    <w:rsid w:val="000E1C44"/>
    <w:rsid w:val="000E23A0"/>
    <w:rsid w:val="000E26C2"/>
    <w:rsid w:val="000E2820"/>
    <w:rsid w:val="000E28C8"/>
    <w:rsid w:val="000E2BF4"/>
    <w:rsid w:val="000E3C78"/>
    <w:rsid w:val="000E481D"/>
    <w:rsid w:val="000E4C6D"/>
    <w:rsid w:val="000E685D"/>
    <w:rsid w:val="000E6C3E"/>
    <w:rsid w:val="000E75E4"/>
    <w:rsid w:val="000E7D9D"/>
    <w:rsid w:val="000F01BA"/>
    <w:rsid w:val="000F0303"/>
    <w:rsid w:val="000F1051"/>
    <w:rsid w:val="000F111A"/>
    <w:rsid w:val="000F2B92"/>
    <w:rsid w:val="000F2DB2"/>
    <w:rsid w:val="000F45E7"/>
    <w:rsid w:val="000F6A6A"/>
    <w:rsid w:val="000F71FF"/>
    <w:rsid w:val="000F7230"/>
    <w:rsid w:val="000F75AD"/>
    <w:rsid w:val="000F7784"/>
    <w:rsid w:val="0010189C"/>
    <w:rsid w:val="00101B74"/>
    <w:rsid w:val="00101C08"/>
    <w:rsid w:val="0010266B"/>
    <w:rsid w:val="00103309"/>
    <w:rsid w:val="00103DFD"/>
    <w:rsid w:val="001040C6"/>
    <w:rsid w:val="00104526"/>
    <w:rsid w:val="00105B67"/>
    <w:rsid w:val="00105F6C"/>
    <w:rsid w:val="00105F99"/>
    <w:rsid w:val="00105F9D"/>
    <w:rsid w:val="001060FF"/>
    <w:rsid w:val="0010633D"/>
    <w:rsid w:val="001101B1"/>
    <w:rsid w:val="00111A0E"/>
    <w:rsid w:val="00111F38"/>
    <w:rsid w:val="001121CF"/>
    <w:rsid w:val="001128F6"/>
    <w:rsid w:val="00112B22"/>
    <w:rsid w:val="00112C16"/>
    <w:rsid w:val="00112D68"/>
    <w:rsid w:val="00114AF9"/>
    <w:rsid w:val="0011529D"/>
    <w:rsid w:val="00115C1B"/>
    <w:rsid w:val="001161EF"/>
    <w:rsid w:val="00116EB6"/>
    <w:rsid w:val="00116FAE"/>
    <w:rsid w:val="001172D2"/>
    <w:rsid w:val="001173D0"/>
    <w:rsid w:val="001177DC"/>
    <w:rsid w:val="00117C6F"/>
    <w:rsid w:val="001208F5"/>
    <w:rsid w:val="001218C2"/>
    <w:rsid w:val="001229CE"/>
    <w:rsid w:val="00122CA4"/>
    <w:rsid w:val="001239D2"/>
    <w:rsid w:val="00124680"/>
    <w:rsid w:val="00124B2F"/>
    <w:rsid w:val="00125ABA"/>
    <w:rsid w:val="00126264"/>
    <w:rsid w:val="00126A30"/>
    <w:rsid w:val="00126B59"/>
    <w:rsid w:val="00126DB2"/>
    <w:rsid w:val="00126DF7"/>
    <w:rsid w:val="001275DF"/>
    <w:rsid w:val="0013014F"/>
    <w:rsid w:val="001306E1"/>
    <w:rsid w:val="001306E2"/>
    <w:rsid w:val="00130B2B"/>
    <w:rsid w:val="00130C9B"/>
    <w:rsid w:val="00131278"/>
    <w:rsid w:val="001319D6"/>
    <w:rsid w:val="00131A70"/>
    <w:rsid w:val="0013310C"/>
    <w:rsid w:val="00133648"/>
    <w:rsid w:val="00133903"/>
    <w:rsid w:val="00133C7F"/>
    <w:rsid w:val="0013404E"/>
    <w:rsid w:val="001345D5"/>
    <w:rsid w:val="0013472E"/>
    <w:rsid w:val="00137B0B"/>
    <w:rsid w:val="001402E1"/>
    <w:rsid w:val="001413AE"/>
    <w:rsid w:val="00141C56"/>
    <w:rsid w:val="001426DA"/>
    <w:rsid w:val="001432D9"/>
    <w:rsid w:val="001446A8"/>
    <w:rsid w:val="001461EE"/>
    <w:rsid w:val="00146859"/>
    <w:rsid w:val="001474AB"/>
    <w:rsid w:val="00147774"/>
    <w:rsid w:val="00147E5C"/>
    <w:rsid w:val="00147EA1"/>
    <w:rsid w:val="0015086F"/>
    <w:rsid w:val="00150A59"/>
    <w:rsid w:val="00151188"/>
    <w:rsid w:val="001511A2"/>
    <w:rsid w:val="00151F2E"/>
    <w:rsid w:val="00152462"/>
    <w:rsid w:val="00153060"/>
    <w:rsid w:val="00153B44"/>
    <w:rsid w:val="00154D4E"/>
    <w:rsid w:val="00156BE3"/>
    <w:rsid w:val="001573B1"/>
    <w:rsid w:val="00160DB3"/>
    <w:rsid w:val="00161368"/>
    <w:rsid w:val="00161ABA"/>
    <w:rsid w:val="00163021"/>
    <w:rsid w:val="00164756"/>
    <w:rsid w:val="001672D6"/>
    <w:rsid w:val="00167C8C"/>
    <w:rsid w:val="00170BD3"/>
    <w:rsid w:val="0017200F"/>
    <w:rsid w:val="00172685"/>
    <w:rsid w:val="001726B8"/>
    <w:rsid w:val="0017275E"/>
    <w:rsid w:val="00172803"/>
    <w:rsid w:val="00173E12"/>
    <w:rsid w:val="001742CF"/>
    <w:rsid w:val="001757C1"/>
    <w:rsid w:val="001758AC"/>
    <w:rsid w:val="00175D51"/>
    <w:rsid w:val="0017643B"/>
    <w:rsid w:val="00176654"/>
    <w:rsid w:val="00176DFC"/>
    <w:rsid w:val="00180744"/>
    <w:rsid w:val="00180B03"/>
    <w:rsid w:val="00181D93"/>
    <w:rsid w:val="001822CB"/>
    <w:rsid w:val="001822CC"/>
    <w:rsid w:val="00183782"/>
    <w:rsid w:val="00183E6B"/>
    <w:rsid w:val="00183F0C"/>
    <w:rsid w:val="00185182"/>
    <w:rsid w:val="001875EB"/>
    <w:rsid w:val="00187684"/>
    <w:rsid w:val="001876A5"/>
    <w:rsid w:val="00187AB4"/>
    <w:rsid w:val="001912E3"/>
    <w:rsid w:val="00192A2B"/>
    <w:rsid w:val="00193493"/>
    <w:rsid w:val="001938AA"/>
    <w:rsid w:val="001940AC"/>
    <w:rsid w:val="0019415E"/>
    <w:rsid w:val="00194893"/>
    <w:rsid w:val="00197660"/>
    <w:rsid w:val="001976B5"/>
    <w:rsid w:val="001A0392"/>
    <w:rsid w:val="001A1ED3"/>
    <w:rsid w:val="001A41F4"/>
    <w:rsid w:val="001A4736"/>
    <w:rsid w:val="001A4B90"/>
    <w:rsid w:val="001A4BB9"/>
    <w:rsid w:val="001A50EF"/>
    <w:rsid w:val="001A522C"/>
    <w:rsid w:val="001A52A0"/>
    <w:rsid w:val="001A700E"/>
    <w:rsid w:val="001A723D"/>
    <w:rsid w:val="001A78BC"/>
    <w:rsid w:val="001A7F47"/>
    <w:rsid w:val="001B0DE0"/>
    <w:rsid w:val="001B10DC"/>
    <w:rsid w:val="001B11C4"/>
    <w:rsid w:val="001B17B8"/>
    <w:rsid w:val="001B1CDC"/>
    <w:rsid w:val="001B2512"/>
    <w:rsid w:val="001B2C44"/>
    <w:rsid w:val="001B31EC"/>
    <w:rsid w:val="001B3FCF"/>
    <w:rsid w:val="001B4032"/>
    <w:rsid w:val="001B486A"/>
    <w:rsid w:val="001B512C"/>
    <w:rsid w:val="001B54DB"/>
    <w:rsid w:val="001B5925"/>
    <w:rsid w:val="001B5B93"/>
    <w:rsid w:val="001B6847"/>
    <w:rsid w:val="001B69B0"/>
    <w:rsid w:val="001B6AE3"/>
    <w:rsid w:val="001B6DB9"/>
    <w:rsid w:val="001B75E4"/>
    <w:rsid w:val="001B78C8"/>
    <w:rsid w:val="001C072A"/>
    <w:rsid w:val="001C0A6A"/>
    <w:rsid w:val="001C0ED8"/>
    <w:rsid w:val="001C1A81"/>
    <w:rsid w:val="001C2439"/>
    <w:rsid w:val="001C24C1"/>
    <w:rsid w:val="001C362C"/>
    <w:rsid w:val="001C4151"/>
    <w:rsid w:val="001C4AC6"/>
    <w:rsid w:val="001C4BA5"/>
    <w:rsid w:val="001C59AF"/>
    <w:rsid w:val="001C6300"/>
    <w:rsid w:val="001C7237"/>
    <w:rsid w:val="001D005A"/>
    <w:rsid w:val="001D02A1"/>
    <w:rsid w:val="001D250D"/>
    <w:rsid w:val="001D28FE"/>
    <w:rsid w:val="001D35D0"/>
    <w:rsid w:val="001D4627"/>
    <w:rsid w:val="001D5AB4"/>
    <w:rsid w:val="001D67EF"/>
    <w:rsid w:val="001D6CA5"/>
    <w:rsid w:val="001D72B0"/>
    <w:rsid w:val="001D7628"/>
    <w:rsid w:val="001D7737"/>
    <w:rsid w:val="001E09D5"/>
    <w:rsid w:val="001E09E0"/>
    <w:rsid w:val="001E0B99"/>
    <w:rsid w:val="001E0FA1"/>
    <w:rsid w:val="001E1BBB"/>
    <w:rsid w:val="001E1F70"/>
    <w:rsid w:val="001E2F67"/>
    <w:rsid w:val="001E424E"/>
    <w:rsid w:val="001E4260"/>
    <w:rsid w:val="001E4A22"/>
    <w:rsid w:val="001E5727"/>
    <w:rsid w:val="001E5A5A"/>
    <w:rsid w:val="001E6F10"/>
    <w:rsid w:val="001E76F6"/>
    <w:rsid w:val="001E7895"/>
    <w:rsid w:val="001E7EA0"/>
    <w:rsid w:val="001F06BD"/>
    <w:rsid w:val="001F0E78"/>
    <w:rsid w:val="001F1576"/>
    <w:rsid w:val="001F16CF"/>
    <w:rsid w:val="001F28EB"/>
    <w:rsid w:val="001F3F52"/>
    <w:rsid w:val="001F41B4"/>
    <w:rsid w:val="0020002C"/>
    <w:rsid w:val="002003F3"/>
    <w:rsid w:val="00200DD8"/>
    <w:rsid w:val="00201102"/>
    <w:rsid w:val="00203205"/>
    <w:rsid w:val="00203245"/>
    <w:rsid w:val="002034E3"/>
    <w:rsid w:val="00203567"/>
    <w:rsid w:val="002039EA"/>
    <w:rsid w:val="00203BE8"/>
    <w:rsid w:val="00203FB5"/>
    <w:rsid w:val="002063C8"/>
    <w:rsid w:val="002068F2"/>
    <w:rsid w:val="00206B0D"/>
    <w:rsid w:val="002108D7"/>
    <w:rsid w:val="00210FBA"/>
    <w:rsid w:val="00211164"/>
    <w:rsid w:val="00212443"/>
    <w:rsid w:val="0021318B"/>
    <w:rsid w:val="00213C90"/>
    <w:rsid w:val="00214D40"/>
    <w:rsid w:val="002156E7"/>
    <w:rsid w:val="00215835"/>
    <w:rsid w:val="002158D3"/>
    <w:rsid w:val="002159B0"/>
    <w:rsid w:val="00215CD9"/>
    <w:rsid w:val="00215E4C"/>
    <w:rsid w:val="00215EBC"/>
    <w:rsid w:val="002160F2"/>
    <w:rsid w:val="00216B66"/>
    <w:rsid w:val="00221893"/>
    <w:rsid w:val="0022197A"/>
    <w:rsid w:val="0022231B"/>
    <w:rsid w:val="00222432"/>
    <w:rsid w:val="00222856"/>
    <w:rsid w:val="00223BA8"/>
    <w:rsid w:val="00223D24"/>
    <w:rsid w:val="00223E28"/>
    <w:rsid w:val="0022492D"/>
    <w:rsid w:val="00225477"/>
    <w:rsid w:val="00226271"/>
    <w:rsid w:val="00226DAD"/>
    <w:rsid w:val="00230314"/>
    <w:rsid w:val="00232EA5"/>
    <w:rsid w:val="00235613"/>
    <w:rsid w:val="00235A14"/>
    <w:rsid w:val="00235A85"/>
    <w:rsid w:val="0023638F"/>
    <w:rsid w:val="00236562"/>
    <w:rsid w:val="00236832"/>
    <w:rsid w:val="00236BA5"/>
    <w:rsid w:val="00237D8D"/>
    <w:rsid w:val="00241EF4"/>
    <w:rsid w:val="00242700"/>
    <w:rsid w:val="00243049"/>
    <w:rsid w:val="0024356D"/>
    <w:rsid w:val="00243BCD"/>
    <w:rsid w:val="00243E23"/>
    <w:rsid w:val="002447BB"/>
    <w:rsid w:val="0024652D"/>
    <w:rsid w:val="00246AB6"/>
    <w:rsid w:val="00247A00"/>
    <w:rsid w:val="0025034B"/>
    <w:rsid w:val="00250713"/>
    <w:rsid w:val="00251EE7"/>
    <w:rsid w:val="00252385"/>
    <w:rsid w:val="002527CE"/>
    <w:rsid w:val="00252C01"/>
    <w:rsid w:val="00253EFC"/>
    <w:rsid w:val="00255894"/>
    <w:rsid w:val="00260849"/>
    <w:rsid w:val="002611EE"/>
    <w:rsid w:val="0026133F"/>
    <w:rsid w:val="0026219F"/>
    <w:rsid w:val="002624AE"/>
    <w:rsid w:val="00263BAE"/>
    <w:rsid w:val="002640D4"/>
    <w:rsid w:val="00265CBB"/>
    <w:rsid w:val="00265CE5"/>
    <w:rsid w:val="00266BC6"/>
    <w:rsid w:val="00266C3D"/>
    <w:rsid w:val="002673CA"/>
    <w:rsid w:val="00267870"/>
    <w:rsid w:val="002705A7"/>
    <w:rsid w:val="00270F44"/>
    <w:rsid w:val="00272075"/>
    <w:rsid w:val="00272CB9"/>
    <w:rsid w:val="00272D3B"/>
    <w:rsid w:val="00272F56"/>
    <w:rsid w:val="00273383"/>
    <w:rsid w:val="00276657"/>
    <w:rsid w:val="00276702"/>
    <w:rsid w:val="00276A37"/>
    <w:rsid w:val="002779EC"/>
    <w:rsid w:val="00280C74"/>
    <w:rsid w:val="0028429B"/>
    <w:rsid w:val="002843E8"/>
    <w:rsid w:val="00284C74"/>
    <w:rsid w:val="0028558C"/>
    <w:rsid w:val="002866A5"/>
    <w:rsid w:val="00286709"/>
    <w:rsid w:val="002870A1"/>
    <w:rsid w:val="002876B9"/>
    <w:rsid w:val="002877F4"/>
    <w:rsid w:val="00287CB1"/>
    <w:rsid w:val="00290461"/>
    <w:rsid w:val="00291008"/>
    <w:rsid w:val="002910D3"/>
    <w:rsid w:val="00292E67"/>
    <w:rsid w:val="00292EE0"/>
    <w:rsid w:val="00295623"/>
    <w:rsid w:val="0029616A"/>
    <w:rsid w:val="002A3315"/>
    <w:rsid w:val="002A3B65"/>
    <w:rsid w:val="002A3DC5"/>
    <w:rsid w:val="002A4F84"/>
    <w:rsid w:val="002A6665"/>
    <w:rsid w:val="002A6BC6"/>
    <w:rsid w:val="002A6CAB"/>
    <w:rsid w:val="002A73AC"/>
    <w:rsid w:val="002B05E0"/>
    <w:rsid w:val="002B0607"/>
    <w:rsid w:val="002B08F7"/>
    <w:rsid w:val="002B0DFA"/>
    <w:rsid w:val="002B32D2"/>
    <w:rsid w:val="002B3FF1"/>
    <w:rsid w:val="002B4266"/>
    <w:rsid w:val="002B4D97"/>
    <w:rsid w:val="002B6108"/>
    <w:rsid w:val="002B7869"/>
    <w:rsid w:val="002C06ED"/>
    <w:rsid w:val="002C0771"/>
    <w:rsid w:val="002C109B"/>
    <w:rsid w:val="002C12C7"/>
    <w:rsid w:val="002C1988"/>
    <w:rsid w:val="002C3E36"/>
    <w:rsid w:val="002C5170"/>
    <w:rsid w:val="002C5622"/>
    <w:rsid w:val="002C6D69"/>
    <w:rsid w:val="002C790B"/>
    <w:rsid w:val="002D0376"/>
    <w:rsid w:val="002D0934"/>
    <w:rsid w:val="002D0CEB"/>
    <w:rsid w:val="002D1245"/>
    <w:rsid w:val="002D2E57"/>
    <w:rsid w:val="002D3FF9"/>
    <w:rsid w:val="002D4B7F"/>
    <w:rsid w:val="002D4CB5"/>
    <w:rsid w:val="002D5B1B"/>
    <w:rsid w:val="002D5DDF"/>
    <w:rsid w:val="002D5FD6"/>
    <w:rsid w:val="002D61AC"/>
    <w:rsid w:val="002D6485"/>
    <w:rsid w:val="002D6B63"/>
    <w:rsid w:val="002D7CA2"/>
    <w:rsid w:val="002E00E4"/>
    <w:rsid w:val="002E0259"/>
    <w:rsid w:val="002E0FB2"/>
    <w:rsid w:val="002E15FC"/>
    <w:rsid w:val="002E1A11"/>
    <w:rsid w:val="002E2B54"/>
    <w:rsid w:val="002E3835"/>
    <w:rsid w:val="002E42D4"/>
    <w:rsid w:val="002E47E9"/>
    <w:rsid w:val="002E52F0"/>
    <w:rsid w:val="002E57FD"/>
    <w:rsid w:val="002E6EE8"/>
    <w:rsid w:val="002E73B5"/>
    <w:rsid w:val="002E7864"/>
    <w:rsid w:val="002E7C7E"/>
    <w:rsid w:val="002F0803"/>
    <w:rsid w:val="002F1289"/>
    <w:rsid w:val="002F237F"/>
    <w:rsid w:val="002F2881"/>
    <w:rsid w:val="002F2AD9"/>
    <w:rsid w:val="002F3997"/>
    <w:rsid w:val="002F419D"/>
    <w:rsid w:val="002F51B9"/>
    <w:rsid w:val="002F5817"/>
    <w:rsid w:val="002F59A4"/>
    <w:rsid w:val="002F7C16"/>
    <w:rsid w:val="00300DF7"/>
    <w:rsid w:val="0030193F"/>
    <w:rsid w:val="003024E7"/>
    <w:rsid w:val="00303619"/>
    <w:rsid w:val="00306300"/>
    <w:rsid w:val="003063EB"/>
    <w:rsid w:val="00306954"/>
    <w:rsid w:val="0031009E"/>
    <w:rsid w:val="0031038A"/>
    <w:rsid w:val="00310610"/>
    <w:rsid w:val="003111F9"/>
    <w:rsid w:val="003122C2"/>
    <w:rsid w:val="0031304B"/>
    <w:rsid w:val="003130A9"/>
    <w:rsid w:val="00313141"/>
    <w:rsid w:val="00313441"/>
    <w:rsid w:val="00314906"/>
    <w:rsid w:val="00314A3C"/>
    <w:rsid w:val="00315596"/>
    <w:rsid w:val="00316A19"/>
    <w:rsid w:val="00317021"/>
    <w:rsid w:val="003173AB"/>
    <w:rsid w:val="00317630"/>
    <w:rsid w:val="003203CD"/>
    <w:rsid w:val="003215F7"/>
    <w:rsid w:val="003217F4"/>
    <w:rsid w:val="00321CBA"/>
    <w:rsid w:val="003223D3"/>
    <w:rsid w:val="00322A1E"/>
    <w:rsid w:val="00322B22"/>
    <w:rsid w:val="00323082"/>
    <w:rsid w:val="003235F5"/>
    <w:rsid w:val="003253E6"/>
    <w:rsid w:val="0032549E"/>
    <w:rsid w:val="00325F03"/>
    <w:rsid w:val="003270D1"/>
    <w:rsid w:val="00327A2E"/>
    <w:rsid w:val="00327DEF"/>
    <w:rsid w:val="00327FDB"/>
    <w:rsid w:val="003303E1"/>
    <w:rsid w:val="00331707"/>
    <w:rsid w:val="003317F7"/>
    <w:rsid w:val="00331C02"/>
    <w:rsid w:val="00331EC5"/>
    <w:rsid w:val="00332A4A"/>
    <w:rsid w:val="00332B58"/>
    <w:rsid w:val="00333CEF"/>
    <w:rsid w:val="00333E83"/>
    <w:rsid w:val="0033417A"/>
    <w:rsid w:val="00334F5E"/>
    <w:rsid w:val="0033585E"/>
    <w:rsid w:val="00335AA1"/>
    <w:rsid w:val="00335C0F"/>
    <w:rsid w:val="003360C7"/>
    <w:rsid w:val="00337169"/>
    <w:rsid w:val="003408F4"/>
    <w:rsid w:val="0034099A"/>
    <w:rsid w:val="00341C8F"/>
    <w:rsid w:val="00342563"/>
    <w:rsid w:val="00343EE4"/>
    <w:rsid w:val="00344330"/>
    <w:rsid w:val="00344816"/>
    <w:rsid w:val="00344E0A"/>
    <w:rsid w:val="00345481"/>
    <w:rsid w:val="00346DFC"/>
    <w:rsid w:val="003471F3"/>
    <w:rsid w:val="0034723B"/>
    <w:rsid w:val="0034764B"/>
    <w:rsid w:val="00347E45"/>
    <w:rsid w:val="00347EF3"/>
    <w:rsid w:val="00350856"/>
    <w:rsid w:val="003512EC"/>
    <w:rsid w:val="00352524"/>
    <w:rsid w:val="0035292E"/>
    <w:rsid w:val="00356106"/>
    <w:rsid w:val="00356CA0"/>
    <w:rsid w:val="003570B5"/>
    <w:rsid w:val="00357498"/>
    <w:rsid w:val="00360BA5"/>
    <w:rsid w:val="003611FE"/>
    <w:rsid w:val="00361731"/>
    <w:rsid w:val="00361B03"/>
    <w:rsid w:val="00361B41"/>
    <w:rsid w:val="00362412"/>
    <w:rsid w:val="0036276B"/>
    <w:rsid w:val="00362D92"/>
    <w:rsid w:val="00363E8F"/>
    <w:rsid w:val="00364235"/>
    <w:rsid w:val="0036504F"/>
    <w:rsid w:val="0036542B"/>
    <w:rsid w:val="003660BB"/>
    <w:rsid w:val="0036646A"/>
    <w:rsid w:val="0036738C"/>
    <w:rsid w:val="00367BF9"/>
    <w:rsid w:val="00367C09"/>
    <w:rsid w:val="00367EB7"/>
    <w:rsid w:val="0037041B"/>
    <w:rsid w:val="003718B8"/>
    <w:rsid w:val="00372B9E"/>
    <w:rsid w:val="00372E66"/>
    <w:rsid w:val="003730DA"/>
    <w:rsid w:val="0037328F"/>
    <w:rsid w:val="00373FE6"/>
    <w:rsid w:val="003744E1"/>
    <w:rsid w:val="00374683"/>
    <w:rsid w:val="00374BE5"/>
    <w:rsid w:val="0037526C"/>
    <w:rsid w:val="00376577"/>
    <w:rsid w:val="00376ED2"/>
    <w:rsid w:val="00377599"/>
    <w:rsid w:val="0037772A"/>
    <w:rsid w:val="00377B03"/>
    <w:rsid w:val="0038095B"/>
    <w:rsid w:val="00380DA6"/>
    <w:rsid w:val="00381399"/>
    <w:rsid w:val="00381CDF"/>
    <w:rsid w:val="0038435C"/>
    <w:rsid w:val="0038472E"/>
    <w:rsid w:val="00384EFB"/>
    <w:rsid w:val="00386BA1"/>
    <w:rsid w:val="00387505"/>
    <w:rsid w:val="0038776B"/>
    <w:rsid w:val="00387C05"/>
    <w:rsid w:val="00391456"/>
    <w:rsid w:val="00392FC2"/>
    <w:rsid w:val="00393514"/>
    <w:rsid w:val="00393DB5"/>
    <w:rsid w:val="003943A1"/>
    <w:rsid w:val="00394667"/>
    <w:rsid w:val="00394941"/>
    <w:rsid w:val="003949D5"/>
    <w:rsid w:val="00394FA5"/>
    <w:rsid w:val="00397F42"/>
    <w:rsid w:val="003A02C2"/>
    <w:rsid w:val="003A035D"/>
    <w:rsid w:val="003A1F83"/>
    <w:rsid w:val="003A2517"/>
    <w:rsid w:val="003A2793"/>
    <w:rsid w:val="003A2824"/>
    <w:rsid w:val="003A2C42"/>
    <w:rsid w:val="003A4226"/>
    <w:rsid w:val="003A5528"/>
    <w:rsid w:val="003A624F"/>
    <w:rsid w:val="003A7923"/>
    <w:rsid w:val="003A7973"/>
    <w:rsid w:val="003A7DEB"/>
    <w:rsid w:val="003A7E34"/>
    <w:rsid w:val="003B00BE"/>
    <w:rsid w:val="003B1877"/>
    <w:rsid w:val="003B2164"/>
    <w:rsid w:val="003B3737"/>
    <w:rsid w:val="003B39E9"/>
    <w:rsid w:val="003B41B4"/>
    <w:rsid w:val="003B428E"/>
    <w:rsid w:val="003B53C2"/>
    <w:rsid w:val="003B53D1"/>
    <w:rsid w:val="003B5845"/>
    <w:rsid w:val="003B608F"/>
    <w:rsid w:val="003B62ED"/>
    <w:rsid w:val="003C0D58"/>
    <w:rsid w:val="003C18CF"/>
    <w:rsid w:val="003C1983"/>
    <w:rsid w:val="003C2F2C"/>
    <w:rsid w:val="003C32CE"/>
    <w:rsid w:val="003C3926"/>
    <w:rsid w:val="003C39CA"/>
    <w:rsid w:val="003C587B"/>
    <w:rsid w:val="003C6441"/>
    <w:rsid w:val="003C6C70"/>
    <w:rsid w:val="003C6E12"/>
    <w:rsid w:val="003C73BE"/>
    <w:rsid w:val="003C79F9"/>
    <w:rsid w:val="003C7B51"/>
    <w:rsid w:val="003C7F44"/>
    <w:rsid w:val="003D0050"/>
    <w:rsid w:val="003D0B51"/>
    <w:rsid w:val="003D0C03"/>
    <w:rsid w:val="003D2221"/>
    <w:rsid w:val="003D259A"/>
    <w:rsid w:val="003D2CCF"/>
    <w:rsid w:val="003D3DF6"/>
    <w:rsid w:val="003D6377"/>
    <w:rsid w:val="003D6394"/>
    <w:rsid w:val="003E04B7"/>
    <w:rsid w:val="003E0B38"/>
    <w:rsid w:val="003E18FB"/>
    <w:rsid w:val="003E1B37"/>
    <w:rsid w:val="003E229C"/>
    <w:rsid w:val="003E2797"/>
    <w:rsid w:val="003E3540"/>
    <w:rsid w:val="003E42E5"/>
    <w:rsid w:val="003E4FF5"/>
    <w:rsid w:val="003E5F92"/>
    <w:rsid w:val="003F152F"/>
    <w:rsid w:val="003F182B"/>
    <w:rsid w:val="003F2400"/>
    <w:rsid w:val="003F28BB"/>
    <w:rsid w:val="003F28FA"/>
    <w:rsid w:val="003F374B"/>
    <w:rsid w:val="003F3864"/>
    <w:rsid w:val="003F57FE"/>
    <w:rsid w:val="003F5817"/>
    <w:rsid w:val="003F5AC8"/>
    <w:rsid w:val="003F5CE3"/>
    <w:rsid w:val="003F66F1"/>
    <w:rsid w:val="003F7767"/>
    <w:rsid w:val="004002A9"/>
    <w:rsid w:val="00401886"/>
    <w:rsid w:val="00401C4B"/>
    <w:rsid w:val="00403427"/>
    <w:rsid w:val="0040389E"/>
    <w:rsid w:val="0040461D"/>
    <w:rsid w:val="00404F28"/>
    <w:rsid w:val="00405278"/>
    <w:rsid w:val="004068A5"/>
    <w:rsid w:val="00406B9C"/>
    <w:rsid w:val="00407EDC"/>
    <w:rsid w:val="00407EFE"/>
    <w:rsid w:val="0041221B"/>
    <w:rsid w:val="004126E2"/>
    <w:rsid w:val="0041296A"/>
    <w:rsid w:val="00412ACB"/>
    <w:rsid w:val="00412BE5"/>
    <w:rsid w:val="004140B8"/>
    <w:rsid w:val="004143A3"/>
    <w:rsid w:val="00415545"/>
    <w:rsid w:val="0041564D"/>
    <w:rsid w:val="004159A8"/>
    <w:rsid w:val="004162B4"/>
    <w:rsid w:val="00416421"/>
    <w:rsid w:val="00416488"/>
    <w:rsid w:val="00417320"/>
    <w:rsid w:val="004173A9"/>
    <w:rsid w:val="00417EFF"/>
    <w:rsid w:val="00421062"/>
    <w:rsid w:val="00421B09"/>
    <w:rsid w:val="00421BFF"/>
    <w:rsid w:val="0042210A"/>
    <w:rsid w:val="00422F81"/>
    <w:rsid w:val="00424093"/>
    <w:rsid w:val="004245B8"/>
    <w:rsid w:val="00424715"/>
    <w:rsid w:val="00425492"/>
    <w:rsid w:val="004259A1"/>
    <w:rsid w:val="00425D2C"/>
    <w:rsid w:val="00425F99"/>
    <w:rsid w:val="00426430"/>
    <w:rsid w:val="00427333"/>
    <w:rsid w:val="0042775A"/>
    <w:rsid w:val="004316B8"/>
    <w:rsid w:val="00432185"/>
    <w:rsid w:val="00433AA2"/>
    <w:rsid w:val="004340CC"/>
    <w:rsid w:val="0043422A"/>
    <w:rsid w:val="00435034"/>
    <w:rsid w:val="004353BA"/>
    <w:rsid w:val="004354A2"/>
    <w:rsid w:val="004357E8"/>
    <w:rsid w:val="00435A1E"/>
    <w:rsid w:val="00435B82"/>
    <w:rsid w:val="00436462"/>
    <w:rsid w:val="00436791"/>
    <w:rsid w:val="00437E84"/>
    <w:rsid w:val="004412AA"/>
    <w:rsid w:val="00442100"/>
    <w:rsid w:val="00443195"/>
    <w:rsid w:val="00443911"/>
    <w:rsid w:val="004444BD"/>
    <w:rsid w:val="00444839"/>
    <w:rsid w:val="00444D1A"/>
    <w:rsid w:val="004455BD"/>
    <w:rsid w:val="004462F7"/>
    <w:rsid w:val="00447668"/>
    <w:rsid w:val="00447ABE"/>
    <w:rsid w:val="0045007D"/>
    <w:rsid w:val="004500D2"/>
    <w:rsid w:val="00450A39"/>
    <w:rsid w:val="004515D8"/>
    <w:rsid w:val="00452075"/>
    <w:rsid w:val="00454745"/>
    <w:rsid w:val="0045583A"/>
    <w:rsid w:val="00455DCB"/>
    <w:rsid w:val="00455F7D"/>
    <w:rsid w:val="004569B6"/>
    <w:rsid w:val="0045747B"/>
    <w:rsid w:val="004574EC"/>
    <w:rsid w:val="004575FE"/>
    <w:rsid w:val="00457F7A"/>
    <w:rsid w:val="00461804"/>
    <w:rsid w:val="0046248E"/>
    <w:rsid w:val="0046290B"/>
    <w:rsid w:val="0046296D"/>
    <w:rsid w:val="00463BC3"/>
    <w:rsid w:val="0046423F"/>
    <w:rsid w:val="00464259"/>
    <w:rsid w:val="00464393"/>
    <w:rsid w:val="00464757"/>
    <w:rsid w:val="004652E7"/>
    <w:rsid w:val="0046624A"/>
    <w:rsid w:val="0046635B"/>
    <w:rsid w:val="004664A3"/>
    <w:rsid w:val="0046655C"/>
    <w:rsid w:val="00466915"/>
    <w:rsid w:val="00473838"/>
    <w:rsid w:val="00473C55"/>
    <w:rsid w:val="004747E6"/>
    <w:rsid w:val="004747F0"/>
    <w:rsid w:val="00477009"/>
    <w:rsid w:val="004771C3"/>
    <w:rsid w:val="00477CE8"/>
    <w:rsid w:val="00480CA9"/>
    <w:rsid w:val="004812CE"/>
    <w:rsid w:val="00481825"/>
    <w:rsid w:val="00481C38"/>
    <w:rsid w:val="00482066"/>
    <w:rsid w:val="00482F4A"/>
    <w:rsid w:val="0048356B"/>
    <w:rsid w:val="00483623"/>
    <w:rsid w:val="00483D48"/>
    <w:rsid w:val="00484617"/>
    <w:rsid w:val="004851E1"/>
    <w:rsid w:val="00485C15"/>
    <w:rsid w:val="00485F4C"/>
    <w:rsid w:val="00486199"/>
    <w:rsid w:val="004871B7"/>
    <w:rsid w:val="00487B9F"/>
    <w:rsid w:val="00490009"/>
    <w:rsid w:val="00491017"/>
    <w:rsid w:val="004921D6"/>
    <w:rsid w:val="004921F2"/>
    <w:rsid w:val="00492E2F"/>
    <w:rsid w:val="004939A7"/>
    <w:rsid w:val="004939E4"/>
    <w:rsid w:val="004945CB"/>
    <w:rsid w:val="0049472D"/>
    <w:rsid w:val="00494B80"/>
    <w:rsid w:val="004956F9"/>
    <w:rsid w:val="004A0327"/>
    <w:rsid w:val="004A19B0"/>
    <w:rsid w:val="004A295C"/>
    <w:rsid w:val="004A2E10"/>
    <w:rsid w:val="004A33E0"/>
    <w:rsid w:val="004A36CC"/>
    <w:rsid w:val="004A379B"/>
    <w:rsid w:val="004A44D0"/>
    <w:rsid w:val="004A4761"/>
    <w:rsid w:val="004A597A"/>
    <w:rsid w:val="004A6131"/>
    <w:rsid w:val="004A6241"/>
    <w:rsid w:val="004A63C2"/>
    <w:rsid w:val="004A6B9E"/>
    <w:rsid w:val="004A6C27"/>
    <w:rsid w:val="004B0545"/>
    <w:rsid w:val="004B1316"/>
    <w:rsid w:val="004B131C"/>
    <w:rsid w:val="004B16CA"/>
    <w:rsid w:val="004B261B"/>
    <w:rsid w:val="004B265A"/>
    <w:rsid w:val="004B4D97"/>
    <w:rsid w:val="004B4EB9"/>
    <w:rsid w:val="004B516E"/>
    <w:rsid w:val="004B52CF"/>
    <w:rsid w:val="004B55E7"/>
    <w:rsid w:val="004B6930"/>
    <w:rsid w:val="004B73F3"/>
    <w:rsid w:val="004B763F"/>
    <w:rsid w:val="004B7D17"/>
    <w:rsid w:val="004C001E"/>
    <w:rsid w:val="004C060C"/>
    <w:rsid w:val="004C095E"/>
    <w:rsid w:val="004C1175"/>
    <w:rsid w:val="004C1E88"/>
    <w:rsid w:val="004C24D7"/>
    <w:rsid w:val="004C2958"/>
    <w:rsid w:val="004C2EF0"/>
    <w:rsid w:val="004C34F8"/>
    <w:rsid w:val="004C37E5"/>
    <w:rsid w:val="004C3F4C"/>
    <w:rsid w:val="004C428F"/>
    <w:rsid w:val="004C51DC"/>
    <w:rsid w:val="004C533A"/>
    <w:rsid w:val="004C6127"/>
    <w:rsid w:val="004C75A6"/>
    <w:rsid w:val="004D018E"/>
    <w:rsid w:val="004D0B0B"/>
    <w:rsid w:val="004D23A3"/>
    <w:rsid w:val="004D3D90"/>
    <w:rsid w:val="004D3FE3"/>
    <w:rsid w:val="004D4B42"/>
    <w:rsid w:val="004D4F0C"/>
    <w:rsid w:val="004D5C4C"/>
    <w:rsid w:val="004D7622"/>
    <w:rsid w:val="004D79AA"/>
    <w:rsid w:val="004D7CE5"/>
    <w:rsid w:val="004E1AC2"/>
    <w:rsid w:val="004E1BC4"/>
    <w:rsid w:val="004E1DBD"/>
    <w:rsid w:val="004E2020"/>
    <w:rsid w:val="004E2103"/>
    <w:rsid w:val="004E254F"/>
    <w:rsid w:val="004E284A"/>
    <w:rsid w:val="004E4375"/>
    <w:rsid w:val="004E4565"/>
    <w:rsid w:val="004E58EC"/>
    <w:rsid w:val="004E6059"/>
    <w:rsid w:val="004E65FD"/>
    <w:rsid w:val="004E7225"/>
    <w:rsid w:val="004E76D9"/>
    <w:rsid w:val="004F055D"/>
    <w:rsid w:val="004F19AD"/>
    <w:rsid w:val="004F2014"/>
    <w:rsid w:val="004F339D"/>
    <w:rsid w:val="004F381F"/>
    <w:rsid w:val="004F3FE9"/>
    <w:rsid w:val="004F4453"/>
    <w:rsid w:val="004F47D1"/>
    <w:rsid w:val="004F51FC"/>
    <w:rsid w:val="004F53FD"/>
    <w:rsid w:val="004F611C"/>
    <w:rsid w:val="004F67ED"/>
    <w:rsid w:val="004F6DE9"/>
    <w:rsid w:val="004F6FAE"/>
    <w:rsid w:val="004F71F8"/>
    <w:rsid w:val="004F770E"/>
    <w:rsid w:val="004F79E7"/>
    <w:rsid w:val="004F7BE9"/>
    <w:rsid w:val="004F7F14"/>
    <w:rsid w:val="005008D0"/>
    <w:rsid w:val="00502112"/>
    <w:rsid w:val="00502C54"/>
    <w:rsid w:val="005031D4"/>
    <w:rsid w:val="00503B06"/>
    <w:rsid w:val="00504902"/>
    <w:rsid w:val="00504FDA"/>
    <w:rsid w:val="00505782"/>
    <w:rsid w:val="0050587E"/>
    <w:rsid w:val="00505D42"/>
    <w:rsid w:val="00506389"/>
    <w:rsid w:val="005069EF"/>
    <w:rsid w:val="00507BA3"/>
    <w:rsid w:val="00510141"/>
    <w:rsid w:val="00511147"/>
    <w:rsid w:val="005115F5"/>
    <w:rsid w:val="005116D8"/>
    <w:rsid w:val="00511B75"/>
    <w:rsid w:val="00513261"/>
    <w:rsid w:val="00513DA1"/>
    <w:rsid w:val="00513F20"/>
    <w:rsid w:val="00516845"/>
    <w:rsid w:val="005168AE"/>
    <w:rsid w:val="00516D0C"/>
    <w:rsid w:val="00516EEE"/>
    <w:rsid w:val="00516F3B"/>
    <w:rsid w:val="005200D6"/>
    <w:rsid w:val="0052181F"/>
    <w:rsid w:val="005226FE"/>
    <w:rsid w:val="005229AF"/>
    <w:rsid w:val="005229C3"/>
    <w:rsid w:val="00523741"/>
    <w:rsid w:val="00523F7A"/>
    <w:rsid w:val="00524313"/>
    <w:rsid w:val="00524785"/>
    <w:rsid w:val="00525275"/>
    <w:rsid w:val="00525756"/>
    <w:rsid w:val="00525823"/>
    <w:rsid w:val="0052613B"/>
    <w:rsid w:val="00527160"/>
    <w:rsid w:val="0052725F"/>
    <w:rsid w:val="005319EE"/>
    <w:rsid w:val="00531AF6"/>
    <w:rsid w:val="00532389"/>
    <w:rsid w:val="00532712"/>
    <w:rsid w:val="00532760"/>
    <w:rsid w:val="00532C5F"/>
    <w:rsid w:val="005330C3"/>
    <w:rsid w:val="00533763"/>
    <w:rsid w:val="0053454E"/>
    <w:rsid w:val="00535666"/>
    <w:rsid w:val="00536515"/>
    <w:rsid w:val="00536962"/>
    <w:rsid w:val="00536C88"/>
    <w:rsid w:val="0053742E"/>
    <w:rsid w:val="00537C6D"/>
    <w:rsid w:val="0054017D"/>
    <w:rsid w:val="005401C2"/>
    <w:rsid w:val="005413A6"/>
    <w:rsid w:val="0054143B"/>
    <w:rsid w:val="00542CBD"/>
    <w:rsid w:val="00542D47"/>
    <w:rsid w:val="00543820"/>
    <w:rsid w:val="00543846"/>
    <w:rsid w:val="00544E1B"/>
    <w:rsid w:val="0054513B"/>
    <w:rsid w:val="00545933"/>
    <w:rsid w:val="00546FAF"/>
    <w:rsid w:val="005475AF"/>
    <w:rsid w:val="00550095"/>
    <w:rsid w:val="005513FB"/>
    <w:rsid w:val="0055176F"/>
    <w:rsid w:val="0055185B"/>
    <w:rsid w:val="00551885"/>
    <w:rsid w:val="0055188A"/>
    <w:rsid w:val="00552A45"/>
    <w:rsid w:val="005533E1"/>
    <w:rsid w:val="00554008"/>
    <w:rsid w:val="0055423E"/>
    <w:rsid w:val="005552D2"/>
    <w:rsid w:val="00555F88"/>
    <w:rsid w:val="00555F89"/>
    <w:rsid w:val="00556889"/>
    <w:rsid w:val="00557138"/>
    <w:rsid w:val="00557AD0"/>
    <w:rsid w:val="00560476"/>
    <w:rsid w:val="005604C5"/>
    <w:rsid w:val="00560AD5"/>
    <w:rsid w:val="00561020"/>
    <w:rsid w:val="005619B0"/>
    <w:rsid w:val="005641D6"/>
    <w:rsid w:val="005646DA"/>
    <w:rsid w:val="00565FE6"/>
    <w:rsid w:val="00566CE9"/>
    <w:rsid w:val="00567B08"/>
    <w:rsid w:val="00567D97"/>
    <w:rsid w:val="0057002B"/>
    <w:rsid w:val="0057056E"/>
    <w:rsid w:val="00570D6C"/>
    <w:rsid w:val="005711CF"/>
    <w:rsid w:val="00571B26"/>
    <w:rsid w:val="005721A8"/>
    <w:rsid w:val="005730B6"/>
    <w:rsid w:val="00573C6C"/>
    <w:rsid w:val="00573CE7"/>
    <w:rsid w:val="005761E6"/>
    <w:rsid w:val="0057692C"/>
    <w:rsid w:val="00576993"/>
    <w:rsid w:val="00576C92"/>
    <w:rsid w:val="00576FE4"/>
    <w:rsid w:val="005774DD"/>
    <w:rsid w:val="00577B2C"/>
    <w:rsid w:val="005800A9"/>
    <w:rsid w:val="00580DC7"/>
    <w:rsid w:val="00581535"/>
    <w:rsid w:val="00581B64"/>
    <w:rsid w:val="00582F9F"/>
    <w:rsid w:val="0058324B"/>
    <w:rsid w:val="00583753"/>
    <w:rsid w:val="00583B44"/>
    <w:rsid w:val="005852A3"/>
    <w:rsid w:val="00585327"/>
    <w:rsid w:val="00585AD3"/>
    <w:rsid w:val="005861A7"/>
    <w:rsid w:val="00586691"/>
    <w:rsid w:val="00586D03"/>
    <w:rsid w:val="00587270"/>
    <w:rsid w:val="00591768"/>
    <w:rsid w:val="0059191D"/>
    <w:rsid w:val="005921AF"/>
    <w:rsid w:val="005928B3"/>
    <w:rsid w:val="00592E48"/>
    <w:rsid w:val="005935FA"/>
    <w:rsid w:val="00593F22"/>
    <w:rsid w:val="005962DD"/>
    <w:rsid w:val="005963D8"/>
    <w:rsid w:val="00596887"/>
    <w:rsid w:val="00596E5B"/>
    <w:rsid w:val="005973C5"/>
    <w:rsid w:val="00597CA2"/>
    <w:rsid w:val="005A0088"/>
    <w:rsid w:val="005A1AE2"/>
    <w:rsid w:val="005A2C41"/>
    <w:rsid w:val="005A36FC"/>
    <w:rsid w:val="005A44AC"/>
    <w:rsid w:val="005A5205"/>
    <w:rsid w:val="005A5F4D"/>
    <w:rsid w:val="005A6FF5"/>
    <w:rsid w:val="005A7AF6"/>
    <w:rsid w:val="005B1CD0"/>
    <w:rsid w:val="005B20DE"/>
    <w:rsid w:val="005B27C9"/>
    <w:rsid w:val="005B2BBA"/>
    <w:rsid w:val="005B2FDF"/>
    <w:rsid w:val="005B328D"/>
    <w:rsid w:val="005B37F2"/>
    <w:rsid w:val="005B6650"/>
    <w:rsid w:val="005B677B"/>
    <w:rsid w:val="005B737E"/>
    <w:rsid w:val="005B7941"/>
    <w:rsid w:val="005B7B65"/>
    <w:rsid w:val="005B7D66"/>
    <w:rsid w:val="005B7F64"/>
    <w:rsid w:val="005C06DD"/>
    <w:rsid w:val="005C0C86"/>
    <w:rsid w:val="005C2252"/>
    <w:rsid w:val="005C28DA"/>
    <w:rsid w:val="005C2A0D"/>
    <w:rsid w:val="005C42AB"/>
    <w:rsid w:val="005C5EEF"/>
    <w:rsid w:val="005C62A2"/>
    <w:rsid w:val="005C704C"/>
    <w:rsid w:val="005C7693"/>
    <w:rsid w:val="005D0657"/>
    <w:rsid w:val="005D2534"/>
    <w:rsid w:val="005D30FE"/>
    <w:rsid w:val="005D3915"/>
    <w:rsid w:val="005D3D05"/>
    <w:rsid w:val="005D4248"/>
    <w:rsid w:val="005D4327"/>
    <w:rsid w:val="005D48B8"/>
    <w:rsid w:val="005D49A0"/>
    <w:rsid w:val="005D4B37"/>
    <w:rsid w:val="005D5542"/>
    <w:rsid w:val="005D5840"/>
    <w:rsid w:val="005D5ABB"/>
    <w:rsid w:val="005D6359"/>
    <w:rsid w:val="005D67DD"/>
    <w:rsid w:val="005D68C3"/>
    <w:rsid w:val="005D6BC7"/>
    <w:rsid w:val="005D719E"/>
    <w:rsid w:val="005D72E3"/>
    <w:rsid w:val="005D768C"/>
    <w:rsid w:val="005E005F"/>
    <w:rsid w:val="005E0DA7"/>
    <w:rsid w:val="005E13D7"/>
    <w:rsid w:val="005E28D6"/>
    <w:rsid w:val="005E4598"/>
    <w:rsid w:val="005E490D"/>
    <w:rsid w:val="005E49C4"/>
    <w:rsid w:val="005E4A48"/>
    <w:rsid w:val="005E4B63"/>
    <w:rsid w:val="005E4D19"/>
    <w:rsid w:val="005E4EDE"/>
    <w:rsid w:val="005E4F4B"/>
    <w:rsid w:val="005E62F2"/>
    <w:rsid w:val="005E6678"/>
    <w:rsid w:val="005E6F71"/>
    <w:rsid w:val="005E7067"/>
    <w:rsid w:val="005E7E7B"/>
    <w:rsid w:val="005F0212"/>
    <w:rsid w:val="005F027F"/>
    <w:rsid w:val="005F1217"/>
    <w:rsid w:val="005F1487"/>
    <w:rsid w:val="005F1FCF"/>
    <w:rsid w:val="005F21AB"/>
    <w:rsid w:val="005F2691"/>
    <w:rsid w:val="005F2D08"/>
    <w:rsid w:val="005F2D14"/>
    <w:rsid w:val="005F2EF2"/>
    <w:rsid w:val="005F374D"/>
    <w:rsid w:val="005F42FD"/>
    <w:rsid w:val="005F4462"/>
    <w:rsid w:val="005F44FE"/>
    <w:rsid w:val="005F4E04"/>
    <w:rsid w:val="005F50CD"/>
    <w:rsid w:val="005F544C"/>
    <w:rsid w:val="005F602D"/>
    <w:rsid w:val="005F76A4"/>
    <w:rsid w:val="005F7973"/>
    <w:rsid w:val="00601828"/>
    <w:rsid w:val="00601B01"/>
    <w:rsid w:val="00602F63"/>
    <w:rsid w:val="00603670"/>
    <w:rsid w:val="00603767"/>
    <w:rsid w:val="0060431D"/>
    <w:rsid w:val="006047BB"/>
    <w:rsid w:val="006054EE"/>
    <w:rsid w:val="00605B09"/>
    <w:rsid w:val="00605BC3"/>
    <w:rsid w:val="006072A4"/>
    <w:rsid w:val="006075A3"/>
    <w:rsid w:val="00607667"/>
    <w:rsid w:val="00607BAA"/>
    <w:rsid w:val="006126E9"/>
    <w:rsid w:val="00613EC5"/>
    <w:rsid w:val="006140A2"/>
    <w:rsid w:val="0061518F"/>
    <w:rsid w:val="0061546C"/>
    <w:rsid w:val="00616461"/>
    <w:rsid w:val="00616FDA"/>
    <w:rsid w:val="006174F8"/>
    <w:rsid w:val="006204B5"/>
    <w:rsid w:val="006219D8"/>
    <w:rsid w:val="0062249B"/>
    <w:rsid w:val="0062390A"/>
    <w:rsid w:val="00623CA4"/>
    <w:rsid w:val="00624907"/>
    <w:rsid w:val="00625339"/>
    <w:rsid w:val="00627CFE"/>
    <w:rsid w:val="00631848"/>
    <w:rsid w:val="00631FAE"/>
    <w:rsid w:val="006322AD"/>
    <w:rsid w:val="00632FFD"/>
    <w:rsid w:val="00633970"/>
    <w:rsid w:val="0063408D"/>
    <w:rsid w:val="00635261"/>
    <w:rsid w:val="00636972"/>
    <w:rsid w:val="006369F3"/>
    <w:rsid w:val="00637720"/>
    <w:rsid w:val="00637830"/>
    <w:rsid w:val="00637AB7"/>
    <w:rsid w:val="00637FEE"/>
    <w:rsid w:val="006403C3"/>
    <w:rsid w:val="00641902"/>
    <w:rsid w:val="00641D4F"/>
    <w:rsid w:val="00643688"/>
    <w:rsid w:val="00643B2A"/>
    <w:rsid w:val="006443BA"/>
    <w:rsid w:val="00644990"/>
    <w:rsid w:val="006454FA"/>
    <w:rsid w:val="006458D1"/>
    <w:rsid w:val="00645924"/>
    <w:rsid w:val="00645FC1"/>
    <w:rsid w:val="00646083"/>
    <w:rsid w:val="00650737"/>
    <w:rsid w:val="00650740"/>
    <w:rsid w:val="0065085D"/>
    <w:rsid w:val="00651FC8"/>
    <w:rsid w:val="00652989"/>
    <w:rsid w:val="00652A15"/>
    <w:rsid w:val="00652C9C"/>
    <w:rsid w:val="00653160"/>
    <w:rsid w:val="00653F2B"/>
    <w:rsid w:val="006543E8"/>
    <w:rsid w:val="00654B15"/>
    <w:rsid w:val="006560B2"/>
    <w:rsid w:val="00656A60"/>
    <w:rsid w:val="00656FED"/>
    <w:rsid w:val="0065728E"/>
    <w:rsid w:val="006578CD"/>
    <w:rsid w:val="00661408"/>
    <w:rsid w:val="00661613"/>
    <w:rsid w:val="00662130"/>
    <w:rsid w:val="006621C2"/>
    <w:rsid w:val="00662269"/>
    <w:rsid w:val="006627AB"/>
    <w:rsid w:val="006632E2"/>
    <w:rsid w:val="0066490B"/>
    <w:rsid w:val="00664974"/>
    <w:rsid w:val="00664DAF"/>
    <w:rsid w:val="0066549C"/>
    <w:rsid w:val="0066672B"/>
    <w:rsid w:val="0066676E"/>
    <w:rsid w:val="00666CBC"/>
    <w:rsid w:val="0066708D"/>
    <w:rsid w:val="006675E5"/>
    <w:rsid w:val="00667DBD"/>
    <w:rsid w:val="00667ED5"/>
    <w:rsid w:val="00670191"/>
    <w:rsid w:val="0067037C"/>
    <w:rsid w:val="00670C85"/>
    <w:rsid w:val="0067202A"/>
    <w:rsid w:val="00672B0F"/>
    <w:rsid w:val="006735AC"/>
    <w:rsid w:val="00673665"/>
    <w:rsid w:val="00673E3F"/>
    <w:rsid w:val="00674AD2"/>
    <w:rsid w:val="00674E48"/>
    <w:rsid w:val="0067524C"/>
    <w:rsid w:val="00675516"/>
    <w:rsid w:val="00675BCC"/>
    <w:rsid w:val="00675E56"/>
    <w:rsid w:val="00676353"/>
    <w:rsid w:val="00676A1D"/>
    <w:rsid w:val="00676DE7"/>
    <w:rsid w:val="00676F4A"/>
    <w:rsid w:val="00677295"/>
    <w:rsid w:val="006775D1"/>
    <w:rsid w:val="00680FE8"/>
    <w:rsid w:val="0068148E"/>
    <w:rsid w:val="00681774"/>
    <w:rsid w:val="00681E9C"/>
    <w:rsid w:val="00682F43"/>
    <w:rsid w:val="00682F45"/>
    <w:rsid w:val="00683B5B"/>
    <w:rsid w:val="00683FAA"/>
    <w:rsid w:val="00684382"/>
    <w:rsid w:val="00684B09"/>
    <w:rsid w:val="00685435"/>
    <w:rsid w:val="00685DAB"/>
    <w:rsid w:val="0068766C"/>
    <w:rsid w:val="006877D1"/>
    <w:rsid w:val="00687E5B"/>
    <w:rsid w:val="0069071F"/>
    <w:rsid w:val="00690993"/>
    <w:rsid w:val="00690A51"/>
    <w:rsid w:val="00690D5A"/>
    <w:rsid w:val="0069100D"/>
    <w:rsid w:val="006916A6"/>
    <w:rsid w:val="0069184A"/>
    <w:rsid w:val="00691C1E"/>
    <w:rsid w:val="006921C9"/>
    <w:rsid w:val="00692CF0"/>
    <w:rsid w:val="00693605"/>
    <w:rsid w:val="006940DE"/>
    <w:rsid w:val="00694C33"/>
    <w:rsid w:val="00694FDC"/>
    <w:rsid w:val="006959BA"/>
    <w:rsid w:val="00695BFD"/>
    <w:rsid w:val="00695FA5"/>
    <w:rsid w:val="006965D0"/>
    <w:rsid w:val="00696F29"/>
    <w:rsid w:val="006A0AB5"/>
    <w:rsid w:val="006A1912"/>
    <w:rsid w:val="006A472B"/>
    <w:rsid w:val="006A4B4E"/>
    <w:rsid w:val="006A518D"/>
    <w:rsid w:val="006A5E69"/>
    <w:rsid w:val="006A6065"/>
    <w:rsid w:val="006A70EB"/>
    <w:rsid w:val="006A75B0"/>
    <w:rsid w:val="006A78D1"/>
    <w:rsid w:val="006B082A"/>
    <w:rsid w:val="006B1E79"/>
    <w:rsid w:val="006B2A8D"/>
    <w:rsid w:val="006B2F09"/>
    <w:rsid w:val="006B5ADE"/>
    <w:rsid w:val="006B5F41"/>
    <w:rsid w:val="006B64EC"/>
    <w:rsid w:val="006C102C"/>
    <w:rsid w:val="006C14CE"/>
    <w:rsid w:val="006C14E8"/>
    <w:rsid w:val="006C1B0C"/>
    <w:rsid w:val="006C294E"/>
    <w:rsid w:val="006C2AA6"/>
    <w:rsid w:val="006C430E"/>
    <w:rsid w:val="006C44F5"/>
    <w:rsid w:val="006C4C37"/>
    <w:rsid w:val="006C5AAD"/>
    <w:rsid w:val="006C6152"/>
    <w:rsid w:val="006C6F21"/>
    <w:rsid w:val="006C715F"/>
    <w:rsid w:val="006C7675"/>
    <w:rsid w:val="006D003A"/>
    <w:rsid w:val="006D0861"/>
    <w:rsid w:val="006D1335"/>
    <w:rsid w:val="006D14A1"/>
    <w:rsid w:val="006D1558"/>
    <w:rsid w:val="006D16E1"/>
    <w:rsid w:val="006D29C7"/>
    <w:rsid w:val="006D2F8C"/>
    <w:rsid w:val="006D3D2B"/>
    <w:rsid w:val="006D4136"/>
    <w:rsid w:val="006D418C"/>
    <w:rsid w:val="006D4E4A"/>
    <w:rsid w:val="006D4EF0"/>
    <w:rsid w:val="006D574F"/>
    <w:rsid w:val="006D5D8B"/>
    <w:rsid w:val="006D5EB9"/>
    <w:rsid w:val="006D7E15"/>
    <w:rsid w:val="006E0B34"/>
    <w:rsid w:val="006E0C10"/>
    <w:rsid w:val="006E0C87"/>
    <w:rsid w:val="006E0EC5"/>
    <w:rsid w:val="006E175E"/>
    <w:rsid w:val="006E1F67"/>
    <w:rsid w:val="006E2693"/>
    <w:rsid w:val="006E30D2"/>
    <w:rsid w:val="006E47A6"/>
    <w:rsid w:val="006E5ADC"/>
    <w:rsid w:val="006E5B51"/>
    <w:rsid w:val="006E76EE"/>
    <w:rsid w:val="006E7882"/>
    <w:rsid w:val="006E7C08"/>
    <w:rsid w:val="006F0027"/>
    <w:rsid w:val="006F1CAD"/>
    <w:rsid w:val="006F1D4B"/>
    <w:rsid w:val="006F2690"/>
    <w:rsid w:val="006F2F48"/>
    <w:rsid w:val="006F3757"/>
    <w:rsid w:val="006F4620"/>
    <w:rsid w:val="006F623E"/>
    <w:rsid w:val="006F65AF"/>
    <w:rsid w:val="006F6868"/>
    <w:rsid w:val="006F6BFF"/>
    <w:rsid w:val="0070000C"/>
    <w:rsid w:val="00700097"/>
    <w:rsid w:val="0070046E"/>
    <w:rsid w:val="00700B78"/>
    <w:rsid w:val="00700ED5"/>
    <w:rsid w:val="00700F92"/>
    <w:rsid w:val="00701172"/>
    <w:rsid w:val="00702176"/>
    <w:rsid w:val="00702351"/>
    <w:rsid w:val="0070245F"/>
    <w:rsid w:val="00703B33"/>
    <w:rsid w:val="00703BFC"/>
    <w:rsid w:val="0070506B"/>
    <w:rsid w:val="00705F7C"/>
    <w:rsid w:val="007061A8"/>
    <w:rsid w:val="0070629C"/>
    <w:rsid w:val="00706951"/>
    <w:rsid w:val="00707EEB"/>
    <w:rsid w:val="00710019"/>
    <w:rsid w:val="007102A2"/>
    <w:rsid w:val="00710709"/>
    <w:rsid w:val="00710D27"/>
    <w:rsid w:val="00711197"/>
    <w:rsid w:val="00711409"/>
    <w:rsid w:val="0071156A"/>
    <w:rsid w:val="00711852"/>
    <w:rsid w:val="00711F90"/>
    <w:rsid w:val="00712709"/>
    <w:rsid w:val="007128B3"/>
    <w:rsid w:val="00712AE4"/>
    <w:rsid w:val="007131B5"/>
    <w:rsid w:val="00713617"/>
    <w:rsid w:val="0071373B"/>
    <w:rsid w:val="00713858"/>
    <w:rsid w:val="00714B61"/>
    <w:rsid w:val="00714F91"/>
    <w:rsid w:val="00715266"/>
    <w:rsid w:val="00715485"/>
    <w:rsid w:val="0071581D"/>
    <w:rsid w:val="00716589"/>
    <w:rsid w:val="0071665D"/>
    <w:rsid w:val="00720149"/>
    <w:rsid w:val="007201D4"/>
    <w:rsid w:val="007206FC"/>
    <w:rsid w:val="00720755"/>
    <w:rsid w:val="00721225"/>
    <w:rsid w:val="00721268"/>
    <w:rsid w:val="007225BC"/>
    <w:rsid w:val="00723ED1"/>
    <w:rsid w:val="0072537D"/>
    <w:rsid w:val="00725A5B"/>
    <w:rsid w:val="007261B2"/>
    <w:rsid w:val="007266FA"/>
    <w:rsid w:val="00726911"/>
    <w:rsid w:val="00726B2D"/>
    <w:rsid w:val="007275F1"/>
    <w:rsid w:val="007319CB"/>
    <w:rsid w:val="00732139"/>
    <w:rsid w:val="007323E8"/>
    <w:rsid w:val="00732BA2"/>
    <w:rsid w:val="00734941"/>
    <w:rsid w:val="007351E5"/>
    <w:rsid w:val="00735E24"/>
    <w:rsid w:val="00736720"/>
    <w:rsid w:val="00737460"/>
    <w:rsid w:val="007377F7"/>
    <w:rsid w:val="0074035B"/>
    <w:rsid w:val="00742353"/>
    <w:rsid w:val="00742CBE"/>
    <w:rsid w:val="0074469F"/>
    <w:rsid w:val="00744AE7"/>
    <w:rsid w:val="00745090"/>
    <w:rsid w:val="00745268"/>
    <w:rsid w:val="007453F0"/>
    <w:rsid w:val="007460CD"/>
    <w:rsid w:val="00746254"/>
    <w:rsid w:val="0074625D"/>
    <w:rsid w:val="00746A30"/>
    <w:rsid w:val="0074780F"/>
    <w:rsid w:val="00747F8C"/>
    <w:rsid w:val="00750015"/>
    <w:rsid w:val="00750C12"/>
    <w:rsid w:val="00750E56"/>
    <w:rsid w:val="0075110C"/>
    <w:rsid w:val="007511EB"/>
    <w:rsid w:val="007514E3"/>
    <w:rsid w:val="007516B3"/>
    <w:rsid w:val="00751D40"/>
    <w:rsid w:val="00752054"/>
    <w:rsid w:val="007522D8"/>
    <w:rsid w:val="0075270C"/>
    <w:rsid w:val="00752743"/>
    <w:rsid w:val="00752D24"/>
    <w:rsid w:val="007531E6"/>
    <w:rsid w:val="007535CA"/>
    <w:rsid w:val="00753884"/>
    <w:rsid w:val="00753E37"/>
    <w:rsid w:val="00755F44"/>
    <w:rsid w:val="007572CE"/>
    <w:rsid w:val="0075742B"/>
    <w:rsid w:val="00760ED6"/>
    <w:rsid w:val="00761056"/>
    <w:rsid w:val="00761EC3"/>
    <w:rsid w:val="007623B6"/>
    <w:rsid w:val="00763453"/>
    <w:rsid w:val="00763EF2"/>
    <w:rsid w:val="00764035"/>
    <w:rsid w:val="007641F0"/>
    <w:rsid w:val="00765521"/>
    <w:rsid w:val="00765C00"/>
    <w:rsid w:val="00765C10"/>
    <w:rsid w:val="00766B3C"/>
    <w:rsid w:val="00766ED9"/>
    <w:rsid w:val="0076718B"/>
    <w:rsid w:val="00771854"/>
    <w:rsid w:val="00771FDA"/>
    <w:rsid w:val="007721B6"/>
    <w:rsid w:val="007739AA"/>
    <w:rsid w:val="0077476C"/>
    <w:rsid w:val="0077644B"/>
    <w:rsid w:val="007765BB"/>
    <w:rsid w:val="0077769C"/>
    <w:rsid w:val="00777FAB"/>
    <w:rsid w:val="00780A76"/>
    <w:rsid w:val="00780D0A"/>
    <w:rsid w:val="00781571"/>
    <w:rsid w:val="007817D6"/>
    <w:rsid w:val="0078365E"/>
    <w:rsid w:val="0078493D"/>
    <w:rsid w:val="00784A07"/>
    <w:rsid w:val="00784DE7"/>
    <w:rsid w:val="00784E0F"/>
    <w:rsid w:val="00785621"/>
    <w:rsid w:val="0078609A"/>
    <w:rsid w:val="00786226"/>
    <w:rsid w:val="00786411"/>
    <w:rsid w:val="00786BB9"/>
    <w:rsid w:val="00787155"/>
    <w:rsid w:val="007874A4"/>
    <w:rsid w:val="00787954"/>
    <w:rsid w:val="00787AB1"/>
    <w:rsid w:val="00790A92"/>
    <w:rsid w:val="007922D7"/>
    <w:rsid w:val="00793255"/>
    <w:rsid w:val="00795915"/>
    <w:rsid w:val="007978BA"/>
    <w:rsid w:val="007A06E8"/>
    <w:rsid w:val="007A0E85"/>
    <w:rsid w:val="007A1D45"/>
    <w:rsid w:val="007A1ECF"/>
    <w:rsid w:val="007A282E"/>
    <w:rsid w:val="007A2AFD"/>
    <w:rsid w:val="007A2E8C"/>
    <w:rsid w:val="007A5036"/>
    <w:rsid w:val="007A536E"/>
    <w:rsid w:val="007A5AA2"/>
    <w:rsid w:val="007A5AD8"/>
    <w:rsid w:val="007A5F62"/>
    <w:rsid w:val="007A72BB"/>
    <w:rsid w:val="007A763D"/>
    <w:rsid w:val="007A7E42"/>
    <w:rsid w:val="007B0653"/>
    <w:rsid w:val="007B326F"/>
    <w:rsid w:val="007B3EFA"/>
    <w:rsid w:val="007B489C"/>
    <w:rsid w:val="007B4E07"/>
    <w:rsid w:val="007B518C"/>
    <w:rsid w:val="007B69EB"/>
    <w:rsid w:val="007C082B"/>
    <w:rsid w:val="007C415E"/>
    <w:rsid w:val="007C4310"/>
    <w:rsid w:val="007C4D1B"/>
    <w:rsid w:val="007C4E45"/>
    <w:rsid w:val="007C75DC"/>
    <w:rsid w:val="007C7667"/>
    <w:rsid w:val="007D0318"/>
    <w:rsid w:val="007D0490"/>
    <w:rsid w:val="007D060D"/>
    <w:rsid w:val="007D0DCC"/>
    <w:rsid w:val="007D10DB"/>
    <w:rsid w:val="007D11BC"/>
    <w:rsid w:val="007D2541"/>
    <w:rsid w:val="007D2608"/>
    <w:rsid w:val="007D33F4"/>
    <w:rsid w:val="007D4A9B"/>
    <w:rsid w:val="007D4CD3"/>
    <w:rsid w:val="007D52F1"/>
    <w:rsid w:val="007D6012"/>
    <w:rsid w:val="007D6856"/>
    <w:rsid w:val="007D7120"/>
    <w:rsid w:val="007D7BC0"/>
    <w:rsid w:val="007E0914"/>
    <w:rsid w:val="007E0BD9"/>
    <w:rsid w:val="007E1AC8"/>
    <w:rsid w:val="007E1DF2"/>
    <w:rsid w:val="007E1E93"/>
    <w:rsid w:val="007E35B3"/>
    <w:rsid w:val="007E3ED3"/>
    <w:rsid w:val="007E4B0A"/>
    <w:rsid w:val="007E57FC"/>
    <w:rsid w:val="007E5B48"/>
    <w:rsid w:val="007E67B5"/>
    <w:rsid w:val="007E6C03"/>
    <w:rsid w:val="007E7504"/>
    <w:rsid w:val="007E7AF1"/>
    <w:rsid w:val="007F0CC1"/>
    <w:rsid w:val="007F10AD"/>
    <w:rsid w:val="007F1177"/>
    <w:rsid w:val="007F2281"/>
    <w:rsid w:val="007F2362"/>
    <w:rsid w:val="007F23F6"/>
    <w:rsid w:val="007F2591"/>
    <w:rsid w:val="007F2D7B"/>
    <w:rsid w:val="007F348D"/>
    <w:rsid w:val="007F3CDE"/>
    <w:rsid w:val="007F53E0"/>
    <w:rsid w:val="007F62C4"/>
    <w:rsid w:val="007F66EC"/>
    <w:rsid w:val="007F6CFA"/>
    <w:rsid w:val="007F7B95"/>
    <w:rsid w:val="008015B2"/>
    <w:rsid w:val="00802A09"/>
    <w:rsid w:val="00802D97"/>
    <w:rsid w:val="00804C83"/>
    <w:rsid w:val="00805C74"/>
    <w:rsid w:val="008060B7"/>
    <w:rsid w:val="00806877"/>
    <w:rsid w:val="00806FDE"/>
    <w:rsid w:val="0080768A"/>
    <w:rsid w:val="008079CA"/>
    <w:rsid w:val="00807E47"/>
    <w:rsid w:val="00810176"/>
    <w:rsid w:val="00810AF0"/>
    <w:rsid w:val="00810CFF"/>
    <w:rsid w:val="00811972"/>
    <w:rsid w:val="00811AB0"/>
    <w:rsid w:val="00812106"/>
    <w:rsid w:val="0081298D"/>
    <w:rsid w:val="0081357A"/>
    <w:rsid w:val="00813A29"/>
    <w:rsid w:val="0081419D"/>
    <w:rsid w:val="00814E8C"/>
    <w:rsid w:val="00815105"/>
    <w:rsid w:val="0081517D"/>
    <w:rsid w:val="008158FA"/>
    <w:rsid w:val="00815A7C"/>
    <w:rsid w:val="00817C29"/>
    <w:rsid w:val="00817E04"/>
    <w:rsid w:val="008200CE"/>
    <w:rsid w:val="00820727"/>
    <w:rsid w:val="008217AA"/>
    <w:rsid w:val="008225E7"/>
    <w:rsid w:val="008226FE"/>
    <w:rsid w:val="00822784"/>
    <w:rsid w:val="00822CBC"/>
    <w:rsid w:val="00822D30"/>
    <w:rsid w:val="00823050"/>
    <w:rsid w:val="00824EBD"/>
    <w:rsid w:val="008253CC"/>
    <w:rsid w:val="00825735"/>
    <w:rsid w:val="00826FAB"/>
    <w:rsid w:val="008274C8"/>
    <w:rsid w:val="00827871"/>
    <w:rsid w:val="00830022"/>
    <w:rsid w:val="00830394"/>
    <w:rsid w:val="0083092D"/>
    <w:rsid w:val="00830E0D"/>
    <w:rsid w:val="00831D88"/>
    <w:rsid w:val="0083207D"/>
    <w:rsid w:val="00832D14"/>
    <w:rsid w:val="008332E5"/>
    <w:rsid w:val="00833B60"/>
    <w:rsid w:val="00834693"/>
    <w:rsid w:val="00834775"/>
    <w:rsid w:val="00834DC9"/>
    <w:rsid w:val="00836680"/>
    <w:rsid w:val="00837A9E"/>
    <w:rsid w:val="00840C81"/>
    <w:rsid w:val="00840E33"/>
    <w:rsid w:val="008423F5"/>
    <w:rsid w:val="00842719"/>
    <w:rsid w:val="0084424C"/>
    <w:rsid w:val="00844D29"/>
    <w:rsid w:val="0084689F"/>
    <w:rsid w:val="00846D87"/>
    <w:rsid w:val="008477B7"/>
    <w:rsid w:val="00847EC9"/>
    <w:rsid w:val="00850057"/>
    <w:rsid w:val="00851AE0"/>
    <w:rsid w:val="00852C2C"/>
    <w:rsid w:val="00852F0F"/>
    <w:rsid w:val="0085306F"/>
    <w:rsid w:val="008532AA"/>
    <w:rsid w:val="008534D1"/>
    <w:rsid w:val="00853979"/>
    <w:rsid w:val="00853DE9"/>
    <w:rsid w:val="0085443C"/>
    <w:rsid w:val="00854C75"/>
    <w:rsid w:val="00854E44"/>
    <w:rsid w:val="008552C8"/>
    <w:rsid w:val="00855465"/>
    <w:rsid w:val="00855626"/>
    <w:rsid w:val="00855BCD"/>
    <w:rsid w:val="00855D36"/>
    <w:rsid w:val="00855E3D"/>
    <w:rsid w:val="00856F3F"/>
    <w:rsid w:val="008571F8"/>
    <w:rsid w:val="00861E42"/>
    <w:rsid w:val="008626ED"/>
    <w:rsid w:val="00862D1A"/>
    <w:rsid w:val="00862D68"/>
    <w:rsid w:val="00862E3E"/>
    <w:rsid w:val="00862ED3"/>
    <w:rsid w:val="00862F88"/>
    <w:rsid w:val="008637AC"/>
    <w:rsid w:val="00863F95"/>
    <w:rsid w:val="00864313"/>
    <w:rsid w:val="00864CE2"/>
    <w:rsid w:val="00866CDF"/>
    <w:rsid w:val="008678D4"/>
    <w:rsid w:val="00871261"/>
    <w:rsid w:val="00872402"/>
    <w:rsid w:val="00873D9B"/>
    <w:rsid w:val="008743C6"/>
    <w:rsid w:val="00874F1A"/>
    <w:rsid w:val="00875169"/>
    <w:rsid w:val="00876B6E"/>
    <w:rsid w:val="00876F5F"/>
    <w:rsid w:val="00877730"/>
    <w:rsid w:val="00877C68"/>
    <w:rsid w:val="00880472"/>
    <w:rsid w:val="008815AB"/>
    <w:rsid w:val="00881929"/>
    <w:rsid w:val="00881B06"/>
    <w:rsid w:val="008836A0"/>
    <w:rsid w:val="008836CF"/>
    <w:rsid w:val="00885032"/>
    <w:rsid w:val="00886CB1"/>
    <w:rsid w:val="0088704C"/>
    <w:rsid w:val="00891528"/>
    <w:rsid w:val="00891A31"/>
    <w:rsid w:val="00891C4F"/>
    <w:rsid w:val="0089346E"/>
    <w:rsid w:val="008955DC"/>
    <w:rsid w:val="00897FD6"/>
    <w:rsid w:val="008A031F"/>
    <w:rsid w:val="008A043F"/>
    <w:rsid w:val="008A1836"/>
    <w:rsid w:val="008A2215"/>
    <w:rsid w:val="008A2304"/>
    <w:rsid w:val="008A341C"/>
    <w:rsid w:val="008A3B31"/>
    <w:rsid w:val="008A3C3F"/>
    <w:rsid w:val="008A4A62"/>
    <w:rsid w:val="008A4D73"/>
    <w:rsid w:val="008A5310"/>
    <w:rsid w:val="008A63A2"/>
    <w:rsid w:val="008A63F6"/>
    <w:rsid w:val="008A7E8E"/>
    <w:rsid w:val="008B041F"/>
    <w:rsid w:val="008B19FB"/>
    <w:rsid w:val="008B1BF6"/>
    <w:rsid w:val="008B20B7"/>
    <w:rsid w:val="008B4177"/>
    <w:rsid w:val="008B451D"/>
    <w:rsid w:val="008B58B7"/>
    <w:rsid w:val="008B7D6C"/>
    <w:rsid w:val="008B7F99"/>
    <w:rsid w:val="008C000B"/>
    <w:rsid w:val="008C0CE1"/>
    <w:rsid w:val="008C261B"/>
    <w:rsid w:val="008C26D8"/>
    <w:rsid w:val="008C274C"/>
    <w:rsid w:val="008C28E0"/>
    <w:rsid w:val="008C30BD"/>
    <w:rsid w:val="008C4BA5"/>
    <w:rsid w:val="008C5110"/>
    <w:rsid w:val="008C7373"/>
    <w:rsid w:val="008C7397"/>
    <w:rsid w:val="008C7E94"/>
    <w:rsid w:val="008D13E7"/>
    <w:rsid w:val="008D1513"/>
    <w:rsid w:val="008D1931"/>
    <w:rsid w:val="008D1EE1"/>
    <w:rsid w:val="008D3633"/>
    <w:rsid w:val="008D4651"/>
    <w:rsid w:val="008D4BAA"/>
    <w:rsid w:val="008D4BF5"/>
    <w:rsid w:val="008D50C3"/>
    <w:rsid w:val="008D6D0B"/>
    <w:rsid w:val="008D7AB7"/>
    <w:rsid w:val="008E030C"/>
    <w:rsid w:val="008E0322"/>
    <w:rsid w:val="008E0EC3"/>
    <w:rsid w:val="008E1E73"/>
    <w:rsid w:val="008E2AC2"/>
    <w:rsid w:val="008E2EC7"/>
    <w:rsid w:val="008E315F"/>
    <w:rsid w:val="008E392E"/>
    <w:rsid w:val="008E3AE2"/>
    <w:rsid w:val="008E42A4"/>
    <w:rsid w:val="008E5044"/>
    <w:rsid w:val="008E5157"/>
    <w:rsid w:val="008E66F1"/>
    <w:rsid w:val="008E67EE"/>
    <w:rsid w:val="008E7623"/>
    <w:rsid w:val="008E7A71"/>
    <w:rsid w:val="008E7AEE"/>
    <w:rsid w:val="008F0064"/>
    <w:rsid w:val="008F013D"/>
    <w:rsid w:val="008F0324"/>
    <w:rsid w:val="008F08C9"/>
    <w:rsid w:val="008F1303"/>
    <w:rsid w:val="008F1486"/>
    <w:rsid w:val="008F15E5"/>
    <w:rsid w:val="008F1DF1"/>
    <w:rsid w:val="008F30CC"/>
    <w:rsid w:val="008F366A"/>
    <w:rsid w:val="008F4361"/>
    <w:rsid w:val="008F4786"/>
    <w:rsid w:val="008F6287"/>
    <w:rsid w:val="008F6A16"/>
    <w:rsid w:val="008F6B22"/>
    <w:rsid w:val="008F6E13"/>
    <w:rsid w:val="008F731C"/>
    <w:rsid w:val="009002B6"/>
    <w:rsid w:val="0090080A"/>
    <w:rsid w:val="00900D66"/>
    <w:rsid w:val="00902A3C"/>
    <w:rsid w:val="00902D6C"/>
    <w:rsid w:val="0090337A"/>
    <w:rsid w:val="00903BA2"/>
    <w:rsid w:val="00904D99"/>
    <w:rsid w:val="00904F31"/>
    <w:rsid w:val="00905C03"/>
    <w:rsid w:val="0090683E"/>
    <w:rsid w:val="00907282"/>
    <w:rsid w:val="00907A5D"/>
    <w:rsid w:val="00911075"/>
    <w:rsid w:val="009129E4"/>
    <w:rsid w:val="00913222"/>
    <w:rsid w:val="00913273"/>
    <w:rsid w:val="009139F7"/>
    <w:rsid w:val="00914931"/>
    <w:rsid w:val="00915811"/>
    <w:rsid w:val="0091599D"/>
    <w:rsid w:val="00915B60"/>
    <w:rsid w:val="00915DA9"/>
    <w:rsid w:val="00915EAF"/>
    <w:rsid w:val="009160B5"/>
    <w:rsid w:val="009163D2"/>
    <w:rsid w:val="009164EC"/>
    <w:rsid w:val="00916E0A"/>
    <w:rsid w:val="00917472"/>
    <w:rsid w:val="00917B01"/>
    <w:rsid w:val="00917CC2"/>
    <w:rsid w:val="00920ACE"/>
    <w:rsid w:val="0092306C"/>
    <w:rsid w:val="00923339"/>
    <w:rsid w:val="00923F95"/>
    <w:rsid w:val="00924202"/>
    <w:rsid w:val="00924998"/>
    <w:rsid w:val="009268CB"/>
    <w:rsid w:val="00926AB7"/>
    <w:rsid w:val="009274E5"/>
    <w:rsid w:val="009314DD"/>
    <w:rsid w:val="0093361F"/>
    <w:rsid w:val="00933E13"/>
    <w:rsid w:val="00933F09"/>
    <w:rsid w:val="0093430B"/>
    <w:rsid w:val="009347F4"/>
    <w:rsid w:val="009377BA"/>
    <w:rsid w:val="00937EB6"/>
    <w:rsid w:val="00940804"/>
    <w:rsid w:val="009415BB"/>
    <w:rsid w:val="00941FDC"/>
    <w:rsid w:val="009420A4"/>
    <w:rsid w:val="00942150"/>
    <w:rsid w:val="009423E1"/>
    <w:rsid w:val="00942B3B"/>
    <w:rsid w:val="00943239"/>
    <w:rsid w:val="0094323A"/>
    <w:rsid w:val="00945821"/>
    <w:rsid w:val="00945C0E"/>
    <w:rsid w:val="00945E89"/>
    <w:rsid w:val="00947519"/>
    <w:rsid w:val="0095060F"/>
    <w:rsid w:val="00951ABF"/>
    <w:rsid w:val="009526E6"/>
    <w:rsid w:val="00952983"/>
    <w:rsid w:val="00953616"/>
    <w:rsid w:val="009542F8"/>
    <w:rsid w:val="009547D6"/>
    <w:rsid w:val="00954A9A"/>
    <w:rsid w:val="00955152"/>
    <w:rsid w:val="00955C9F"/>
    <w:rsid w:val="00955CD3"/>
    <w:rsid w:val="00955DA8"/>
    <w:rsid w:val="00955E6A"/>
    <w:rsid w:val="00956069"/>
    <w:rsid w:val="00956146"/>
    <w:rsid w:val="00956218"/>
    <w:rsid w:val="0095709A"/>
    <w:rsid w:val="009578F4"/>
    <w:rsid w:val="009602FA"/>
    <w:rsid w:val="0096195D"/>
    <w:rsid w:val="00962DA0"/>
    <w:rsid w:val="00963DFB"/>
    <w:rsid w:val="00963F0B"/>
    <w:rsid w:val="00964024"/>
    <w:rsid w:val="009646E4"/>
    <w:rsid w:val="00964AB3"/>
    <w:rsid w:val="009655AB"/>
    <w:rsid w:val="009661EC"/>
    <w:rsid w:val="00971A45"/>
    <w:rsid w:val="00971CB8"/>
    <w:rsid w:val="009748D9"/>
    <w:rsid w:val="00975EE8"/>
    <w:rsid w:val="0097654F"/>
    <w:rsid w:val="00976572"/>
    <w:rsid w:val="0097676C"/>
    <w:rsid w:val="009776E1"/>
    <w:rsid w:val="00977FE9"/>
    <w:rsid w:val="009807EE"/>
    <w:rsid w:val="00980F3E"/>
    <w:rsid w:val="00981EE5"/>
    <w:rsid w:val="00982A0E"/>
    <w:rsid w:val="009833E9"/>
    <w:rsid w:val="009849AE"/>
    <w:rsid w:val="00984E5B"/>
    <w:rsid w:val="0098552F"/>
    <w:rsid w:val="00985A7B"/>
    <w:rsid w:val="00986451"/>
    <w:rsid w:val="00986B5E"/>
    <w:rsid w:val="00987C89"/>
    <w:rsid w:val="0099120B"/>
    <w:rsid w:val="009924CB"/>
    <w:rsid w:val="0099295A"/>
    <w:rsid w:val="0099361E"/>
    <w:rsid w:val="00993712"/>
    <w:rsid w:val="009941B5"/>
    <w:rsid w:val="00995768"/>
    <w:rsid w:val="00995FE3"/>
    <w:rsid w:val="00996DB9"/>
    <w:rsid w:val="00997289"/>
    <w:rsid w:val="009A075F"/>
    <w:rsid w:val="009A0EBA"/>
    <w:rsid w:val="009A16E3"/>
    <w:rsid w:val="009A1D6C"/>
    <w:rsid w:val="009A2ECB"/>
    <w:rsid w:val="009A3A88"/>
    <w:rsid w:val="009A3C44"/>
    <w:rsid w:val="009A48BE"/>
    <w:rsid w:val="009A4A52"/>
    <w:rsid w:val="009A501F"/>
    <w:rsid w:val="009A5C07"/>
    <w:rsid w:val="009A6BEE"/>
    <w:rsid w:val="009A718C"/>
    <w:rsid w:val="009A73DD"/>
    <w:rsid w:val="009B09D1"/>
    <w:rsid w:val="009B16F1"/>
    <w:rsid w:val="009B181A"/>
    <w:rsid w:val="009B21B0"/>
    <w:rsid w:val="009B2974"/>
    <w:rsid w:val="009B32FF"/>
    <w:rsid w:val="009B356D"/>
    <w:rsid w:val="009B5122"/>
    <w:rsid w:val="009B60A2"/>
    <w:rsid w:val="009B6763"/>
    <w:rsid w:val="009B790B"/>
    <w:rsid w:val="009C109C"/>
    <w:rsid w:val="009C2007"/>
    <w:rsid w:val="009C21C2"/>
    <w:rsid w:val="009C22CF"/>
    <w:rsid w:val="009C3B3A"/>
    <w:rsid w:val="009C465B"/>
    <w:rsid w:val="009C484C"/>
    <w:rsid w:val="009C5D33"/>
    <w:rsid w:val="009C66D8"/>
    <w:rsid w:val="009C75E9"/>
    <w:rsid w:val="009C7652"/>
    <w:rsid w:val="009D05FD"/>
    <w:rsid w:val="009D2481"/>
    <w:rsid w:val="009D3135"/>
    <w:rsid w:val="009D34D1"/>
    <w:rsid w:val="009D352A"/>
    <w:rsid w:val="009D3944"/>
    <w:rsid w:val="009D430D"/>
    <w:rsid w:val="009D4456"/>
    <w:rsid w:val="009D48C1"/>
    <w:rsid w:val="009D5901"/>
    <w:rsid w:val="009D5F2D"/>
    <w:rsid w:val="009D6353"/>
    <w:rsid w:val="009D6C42"/>
    <w:rsid w:val="009D6C5C"/>
    <w:rsid w:val="009D7C49"/>
    <w:rsid w:val="009E010B"/>
    <w:rsid w:val="009E0571"/>
    <w:rsid w:val="009E1097"/>
    <w:rsid w:val="009E1F09"/>
    <w:rsid w:val="009E2BE2"/>
    <w:rsid w:val="009E3513"/>
    <w:rsid w:val="009E3516"/>
    <w:rsid w:val="009E3770"/>
    <w:rsid w:val="009E467E"/>
    <w:rsid w:val="009E4890"/>
    <w:rsid w:val="009E4A06"/>
    <w:rsid w:val="009E5178"/>
    <w:rsid w:val="009E60CB"/>
    <w:rsid w:val="009E6F40"/>
    <w:rsid w:val="009E6FA3"/>
    <w:rsid w:val="009E79BC"/>
    <w:rsid w:val="009F0E27"/>
    <w:rsid w:val="009F138B"/>
    <w:rsid w:val="009F1E79"/>
    <w:rsid w:val="009F2C30"/>
    <w:rsid w:val="009F360E"/>
    <w:rsid w:val="009F3911"/>
    <w:rsid w:val="009F3E4A"/>
    <w:rsid w:val="009F420B"/>
    <w:rsid w:val="009F5794"/>
    <w:rsid w:val="009F5807"/>
    <w:rsid w:val="009F5D51"/>
    <w:rsid w:val="009F6189"/>
    <w:rsid w:val="009F6363"/>
    <w:rsid w:val="009F6412"/>
    <w:rsid w:val="009F6C69"/>
    <w:rsid w:val="009F7E85"/>
    <w:rsid w:val="00A0052B"/>
    <w:rsid w:val="00A015DF"/>
    <w:rsid w:val="00A0227E"/>
    <w:rsid w:val="00A044FE"/>
    <w:rsid w:val="00A04F76"/>
    <w:rsid w:val="00A076EA"/>
    <w:rsid w:val="00A0775B"/>
    <w:rsid w:val="00A07893"/>
    <w:rsid w:val="00A078D2"/>
    <w:rsid w:val="00A07CB1"/>
    <w:rsid w:val="00A07D6A"/>
    <w:rsid w:val="00A10FC4"/>
    <w:rsid w:val="00A11A4E"/>
    <w:rsid w:val="00A12DB6"/>
    <w:rsid w:val="00A13082"/>
    <w:rsid w:val="00A13109"/>
    <w:rsid w:val="00A146F8"/>
    <w:rsid w:val="00A155AB"/>
    <w:rsid w:val="00A156A0"/>
    <w:rsid w:val="00A171A8"/>
    <w:rsid w:val="00A171F8"/>
    <w:rsid w:val="00A173A0"/>
    <w:rsid w:val="00A173EE"/>
    <w:rsid w:val="00A208E4"/>
    <w:rsid w:val="00A22088"/>
    <w:rsid w:val="00A2232C"/>
    <w:rsid w:val="00A230A6"/>
    <w:rsid w:val="00A23391"/>
    <w:rsid w:val="00A24D6E"/>
    <w:rsid w:val="00A2589A"/>
    <w:rsid w:val="00A25F9B"/>
    <w:rsid w:val="00A2677D"/>
    <w:rsid w:val="00A27029"/>
    <w:rsid w:val="00A30321"/>
    <w:rsid w:val="00A3169D"/>
    <w:rsid w:val="00A32B06"/>
    <w:rsid w:val="00A331E7"/>
    <w:rsid w:val="00A341E3"/>
    <w:rsid w:val="00A34770"/>
    <w:rsid w:val="00A34EE6"/>
    <w:rsid w:val="00A356F2"/>
    <w:rsid w:val="00A36E8D"/>
    <w:rsid w:val="00A37064"/>
    <w:rsid w:val="00A371D0"/>
    <w:rsid w:val="00A408AC"/>
    <w:rsid w:val="00A40BD9"/>
    <w:rsid w:val="00A41283"/>
    <w:rsid w:val="00A42335"/>
    <w:rsid w:val="00A42EE0"/>
    <w:rsid w:val="00A42FB7"/>
    <w:rsid w:val="00A435C6"/>
    <w:rsid w:val="00A437D4"/>
    <w:rsid w:val="00A43B74"/>
    <w:rsid w:val="00A43D83"/>
    <w:rsid w:val="00A43FC6"/>
    <w:rsid w:val="00A445E1"/>
    <w:rsid w:val="00A44C48"/>
    <w:rsid w:val="00A4554E"/>
    <w:rsid w:val="00A45D42"/>
    <w:rsid w:val="00A4629B"/>
    <w:rsid w:val="00A46899"/>
    <w:rsid w:val="00A47527"/>
    <w:rsid w:val="00A47A1B"/>
    <w:rsid w:val="00A47F2E"/>
    <w:rsid w:val="00A50387"/>
    <w:rsid w:val="00A5084D"/>
    <w:rsid w:val="00A51919"/>
    <w:rsid w:val="00A51F66"/>
    <w:rsid w:val="00A526ED"/>
    <w:rsid w:val="00A53AB1"/>
    <w:rsid w:val="00A53E4F"/>
    <w:rsid w:val="00A54BF4"/>
    <w:rsid w:val="00A55DB7"/>
    <w:rsid w:val="00A562D7"/>
    <w:rsid w:val="00A572DF"/>
    <w:rsid w:val="00A57329"/>
    <w:rsid w:val="00A57D00"/>
    <w:rsid w:val="00A57D2F"/>
    <w:rsid w:val="00A60555"/>
    <w:rsid w:val="00A61584"/>
    <w:rsid w:val="00A61E01"/>
    <w:rsid w:val="00A621B6"/>
    <w:rsid w:val="00A62D3B"/>
    <w:rsid w:val="00A62ED1"/>
    <w:rsid w:val="00A6352F"/>
    <w:rsid w:val="00A636C1"/>
    <w:rsid w:val="00A64D3A"/>
    <w:rsid w:val="00A652E0"/>
    <w:rsid w:val="00A65652"/>
    <w:rsid w:val="00A6592B"/>
    <w:rsid w:val="00A65AC7"/>
    <w:rsid w:val="00A66670"/>
    <w:rsid w:val="00A669CB"/>
    <w:rsid w:val="00A66CA4"/>
    <w:rsid w:val="00A67D1C"/>
    <w:rsid w:val="00A71D34"/>
    <w:rsid w:val="00A736C7"/>
    <w:rsid w:val="00A737C7"/>
    <w:rsid w:val="00A73A1B"/>
    <w:rsid w:val="00A74E60"/>
    <w:rsid w:val="00A74F93"/>
    <w:rsid w:val="00A753B5"/>
    <w:rsid w:val="00A75C7F"/>
    <w:rsid w:val="00A75DFD"/>
    <w:rsid w:val="00A7617C"/>
    <w:rsid w:val="00A763E3"/>
    <w:rsid w:val="00A76437"/>
    <w:rsid w:val="00A765EE"/>
    <w:rsid w:val="00A7798B"/>
    <w:rsid w:val="00A77E15"/>
    <w:rsid w:val="00A77F6A"/>
    <w:rsid w:val="00A80A76"/>
    <w:rsid w:val="00A8138B"/>
    <w:rsid w:val="00A821F2"/>
    <w:rsid w:val="00A82B4E"/>
    <w:rsid w:val="00A83B35"/>
    <w:rsid w:val="00A850F4"/>
    <w:rsid w:val="00A8520F"/>
    <w:rsid w:val="00A853FF"/>
    <w:rsid w:val="00A854F6"/>
    <w:rsid w:val="00A86359"/>
    <w:rsid w:val="00A8656D"/>
    <w:rsid w:val="00A86C11"/>
    <w:rsid w:val="00A87DFE"/>
    <w:rsid w:val="00A90318"/>
    <w:rsid w:val="00A90687"/>
    <w:rsid w:val="00A907D1"/>
    <w:rsid w:val="00A907F1"/>
    <w:rsid w:val="00A939D4"/>
    <w:rsid w:val="00A93CCE"/>
    <w:rsid w:val="00A94230"/>
    <w:rsid w:val="00A947F3"/>
    <w:rsid w:val="00A94D62"/>
    <w:rsid w:val="00A94F06"/>
    <w:rsid w:val="00A95190"/>
    <w:rsid w:val="00A955AA"/>
    <w:rsid w:val="00A961BB"/>
    <w:rsid w:val="00A96D12"/>
    <w:rsid w:val="00A97BB0"/>
    <w:rsid w:val="00AA0B83"/>
    <w:rsid w:val="00AA1098"/>
    <w:rsid w:val="00AA2282"/>
    <w:rsid w:val="00AA3E95"/>
    <w:rsid w:val="00AA3FEC"/>
    <w:rsid w:val="00AA4E71"/>
    <w:rsid w:val="00AA4F73"/>
    <w:rsid w:val="00AA5001"/>
    <w:rsid w:val="00AA52FF"/>
    <w:rsid w:val="00AA53F2"/>
    <w:rsid w:val="00AA5580"/>
    <w:rsid w:val="00AA5638"/>
    <w:rsid w:val="00AA5744"/>
    <w:rsid w:val="00AA609B"/>
    <w:rsid w:val="00AA7620"/>
    <w:rsid w:val="00AA787C"/>
    <w:rsid w:val="00AA7C83"/>
    <w:rsid w:val="00AB0B9B"/>
    <w:rsid w:val="00AB1C33"/>
    <w:rsid w:val="00AB3779"/>
    <w:rsid w:val="00AB3B0C"/>
    <w:rsid w:val="00AB43B3"/>
    <w:rsid w:val="00AB4552"/>
    <w:rsid w:val="00AB4C82"/>
    <w:rsid w:val="00AB67D2"/>
    <w:rsid w:val="00AB6EE2"/>
    <w:rsid w:val="00AB768D"/>
    <w:rsid w:val="00AB793D"/>
    <w:rsid w:val="00AB7DF1"/>
    <w:rsid w:val="00AC07EE"/>
    <w:rsid w:val="00AC0D1A"/>
    <w:rsid w:val="00AC136F"/>
    <w:rsid w:val="00AC1CF6"/>
    <w:rsid w:val="00AC3BD4"/>
    <w:rsid w:val="00AC3F20"/>
    <w:rsid w:val="00AC425D"/>
    <w:rsid w:val="00AC4D23"/>
    <w:rsid w:val="00AC58D6"/>
    <w:rsid w:val="00AC6297"/>
    <w:rsid w:val="00AC6396"/>
    <w:rsid w:val="00AC6E4E"/>
    <w:rsid w:val="00AC708F"/>
    <w:rsid w:val="00AD0144"/>
    <w:rsid w:val="00AD0F6A"/>
    <w:rsid w:val="00AD1B63"/>
    <w:rsid w:val="00AD1E0D"/>
    <w:rsid w:val="00AD2562"/>
    <w:rsid w:val="00AD3287"/>
    <w:rsid w:val="00AD395B"/>
    <w:rsid w:val="00AD3DBE"/>
    <w:rsid w:val="00AD4512"/>
    <w:rsid w:val="00AD4C45"/>
    <w:rsid w:val="00AD4E70"/>
    <w:rsid w:val="00AD5FA0"/>
    <w:rsid w:val="00AD5FAF"/>
    <w:rsid w:val="00AD791B"/>
    <w:rsid w:val="00AD7A72"/>
    <w:rsid w:val="00AE01C3"/>
    <w:rsid w:val="00AE0449"/>
    <w:rsid w:val="00AE06AE"/>
    <w:rsid w:val="00AE081C"/>
    <w:rsid w:val="00AE0BAE"/>
    <w:rsid w:val="00AE1110"/>
    <w:rsid w:val="00AE12B9"/>
    <w:rsid w:val="00AE321D"/>
    <w:rsid w:val="00AE366B"/>
    <w:rsid w:val="00AE3BDD"/>
    <w:rsid w:val="00AE3CFB"/>
    <w:rsid w:val="00AE3F92"/>
    <w:rsid w:val="00AE46B7"/>
    <w:rsid w:val="00AE4BF1"/>
    <w:rsid w:val="00AE59E2"/>
    <w:rsid w:val="00AE5E46"/>
    <w:rsid w:val="00AE5F46"/>
    <w:rsid w:val="00AE5F6B"/>
    <w:rsid w:val="00AE5FF4"/>
    <w:rsid w:val="00AE725B"/>
    <w:rsid w:val="00AF15D1"/>
    <w:rsid w:val="00AF21C9"/>
    <w:rsid w:val="00AF3A3F"/>
    <w:rsid w:val="00AF402C"/>
    <w:rsid w:val="00AF4576"/>
    <w:rsid w:val="00AF476E"/>
    <w:rsid w:val="00AF4987"/>
    <w:rsid w:val="00AF4C7F"/>
    <w:rsid w:val="00AF64DF"/>
    <w:rsid w:val="00AF69A1"/>
    <w:rsid w:val="00AF6A63"/>
    <w:rsid w:val="00AF6C78"/>
    <w:rsid w:val="00AF7752"/>
    <w:rsid w:val="00B00489"/>
    <w:rsid w:val="00B00754"/>
    <w:rsid w:val="00B008CB"/>
    <w:rsid w:val="00B00D3E"/>
    <w:rsid w:val="00B01564"/>
    <w:rsid w:val="00B01577"/>
    <w:rsid w:val="00B01DAC"/>
    <w:rsid w:val="00B02090"/>
    <w:rsid w:val="00B029AD"/>
    <w:rsid w:val="00B039FC"/>
    <w:rsid w:val="00B03A2A"/>
    <w:rsid w:val="00B043FD"/>
    <w:rsid w:val="00B050DF"/>
    <w:rsid w:val="00B059B5"/>
    <w:rsid w:val="00B05C02"/>
    <w:rsid w:val="00B060AC"/>
    <w:rsid w:val="00B06207"/>
    <w:rsid w:val="00B069B4"/>
    <w:rsid w:val="00B06E2D"/>
    <w:rsid w:val="00B07393"/>
    <w:rsid w:val="00B07759"/>
    <w:rsid w:val="00B07961"/>
    <w:rsid w:val="00B07C87"/>
    <w:rsid w:val="00B10E7E"/>
    <w:rsid w:val="00B132FC"/>
    <w:rsid w:val="00B13647"/>
    <w:rsid w:val="00B17A90"/>
    <w:rsid w:val="00B21D52"/>
    <w:rsid w:val="00B22013"/>
    <w:rsid w:val="00B2420D"/>
    <w:rsid w:val="00B2461D"/>
    <w:rsid w:val="00B24683"/>
    <w:rsid w:val="00B25C8D"/>
    <w:rsid w:val="00B26B21"/>
    <w:rsid w:val="00B270D8"/>
    <w:rsid w:val="00B276A1"/>
    <w:rsid w:val="00B27921"/>
    <w:rsid w:val="00B308AF"/>
    <w:rsid w:val="00B30F76"/>
    <w:rsid w:val="00B313F8"/>
    <w:rsid w:val="00B314EA"/>
    <w:rsid w:val="00B31842"/>
    <w:rsid w:val="00B31C08"/>
    <w:rsid w:val="00B327A7"/>
    <w:rsid w:val="00B33327"/>
    <w:rsid w:val="00B338D5"/>
    <w:rsid w:val="00B349CE"/>
    <w:rsid w:val="00B34C25"/>
    <w:rsid w:val="00B3543B"/>
    <w:rsid w:val="00B35641"/>
    <w:rsid w:val="00B373BC"/>
    <w:rsid w:val="00B37C77"/>
    <w:rsid w:val="00B400BC"/>
    <w:rsid w:val="00B407A0"/>
    <w:rsid w:val="00B40D2F"/>
    <w:rsid w:val="00B41909"/>
    <w:rsid w:val="00B41B5B"/>
    <w:rsid w:val="00B41EFD"/>
    <w:rsid w:val="00B420FB"/>
    <w:rsid w:val="00B428BD"/>
    <w:rsid w:val="00B429A0"/>
    <w:rsid w:val="00B4336B"/>
    <w:rsid w:val="00B43B02"/>
    <w:rsid w:val="00B43CFE"/>
    <w:rsid w:val="00B441F3"/>
    <w:rsid w:val="00B44CB7"/>
    <w:rsid w:val="00B450F7"/>
    <w:rsid w:val="00B45233"/>
    <w:rsid w:val="00B45CF8"/>
    <w:rsid w:val="00B45E65"/>
    <w:rsid w:val="00B462EC"/>
    <w:rsid w:val="00B5037B"/>
    <w:rsid w:val="00B50D9B"/>
    <w:rsid w:val="00B51E7A"/>
    <w:rsid w:val="00B5286C"/>
    <w:rsid w:val="00B5293F"/>
    <w:rsid w:val="00B529E1"/>
    <w:rsid w:val="00B53147"/>
    <w:rsid w:val="00B5368F"/>
    <w:rsid w:val="00B53D6A"/>
    <w:rsid w:val="00B53E1B"/>
    <w:rsid w:val="00B54636"/>
    <w:rsid w:val="00B54916"/>
    <w:rsid w:val="00B54C64"/>
    <w:rsid w:val="00B55B91"/>
    <w:rsid w:val="00B55E1C"/>
    <w:rsid w:val="00B561F4"/>
    <w:rsid w:val="00B564A3"/>
    <w:rsid w:val="00B57C80"/>
    <w:rsid w:val="00B60005"/>
    <w:rsid w:val="00B60168"/>
    <w:rsid w:val="00B6032F"/>
    <w:rsid w:val="00B6116E"/>
    <w:rsid w:val="00B62331"/>
    <w:rsid w:val="00B62EED"/>
    <w:rsid w:val="00B63A0E"/>
    <w:rsid w:val="00B63C27"/>
    <w:rsid w:val="00B63D82"/>
    <w:rsid w:val="00B64266"/>
    <w:rsid w:val="00B6435E"/>
    <w:rsid w:val="00B64AD2"/>
    <w:rsid w:val="00B64D20"/>
    <w:rsid w:val="00B657CA"/>
    <w:rsid w:val="00B659CB"/>
    <w:rsid w:val="00B672B5"/>
    <w:rsid w:val="00B67B5E"/>
    <w:rsid w:val="00B67BA6"/>
    <w:rsid w:val="00B70252"/>
    <w:rsid w:val="00B705FB"/>
    <w:rsid w:val="00B70A5D"/>
    <w:rsid w:val="00B714AD"/>
    <w:rsid w:val="00B726B1"/>
    <w:rsid w:val="00B73575"/>
    <w:rsid w:val="00B7388C"/>
    <w:rsid w:val="00B74790"/>
    <w:rsid w:val="00B7581C"/>
    <w:rsid w:val="00B7648D"/>
    <w:rsid w:val="00B76490"/>
    <w:rsid w:val="00B76A9B"/>
    <w:rsid w:val="00B77177"/>
    <w:rsid w:val="00B80149"/>
    <w:rsid w:val="00B81151"/>
    <w:rsid w:val="00B81EFB"/>
    <w:rsid w:val="00B81FDF"/>
    <w:rsid w:val="00B81FF4"/>
    <w:rsid w:val="00B82C94"/>
    <w:rsid w:val="00B83D77"/>
    <w:rsid w:val="00B84D5D"/>
    <w:rsid w:val="00B84D7B"/>
    <w:rsid w:val="00B85C7C"/>
    <w:rsid w:val="00B90ACD"/>
    <w:rsid w:val="00B91164"/>
    <w:rsid w:val="00B915CE"/>
    <w:rsid w:val="00B923B0"/>
    <w:rsid w:val="00B92FF8"/>
    <w:rsid w:val="00B93467"/>
    <w:rsid w:val="00B93625"/>
    <w:rsid w:val="00B9369C"/>
    <w:rsid w:val="00B93C37"/>
    <w:rsid w:val="00B952EB"/>
    <w:rsid w:val="00B9562E"/>
    <w:rsid w:val="00B962E7"/>
    <w:rsid w:val="00B968CC"/>
    <w:rsid w:val="00B96EDC"/>
    <w:rsid w:val="00B97054"/>
    <w:rsid w:val="00B97262"/>
    <w:rsid w:val="00B9742C"/>
    <w:rsid w:val="00B9793B"/>
    <w:rsid w:val="00BA0707"/>
    <w:rsid w:val="00BA17FD"/>
    <w:rsid w:val="00BA24DD"/>
    <w:rsid w:val="00BA26B5"/>
    <w:rsid w:val="00BA2F6E"/>
    <w:rsid w:val="00BA35A6"/>
    <w:rsid w:val="00BA35AC"/>
    <w:rsid w:val="00BA50C0"/>
    <w:rsid w:val="00BA526A"/>
    <w:rsid w:val="00BA6227"/>
    <w:rsid w:val="00BA6BF3"/>
    <w:rsid w:val="00BA7377"/>
    <w:rsid w:val="00BA7792"/>
    <w:rsid w:val="00BA7D2A"/>
    <w:rsid w:val="00BB00CB"/>
    <w:rsid w:val="00BB0C22"/>
    <w:rsid w:val="00BB164B"/>
    <w:rsid w:val="00BB1E1B"/>
    <w:rsid w:val="00BB24F3"/>
    <w:rsid w:val="00BB2B81"/>
    <w:rsid w:val="00BB3C3A"/>
    <w:rsid w:val="00BB4CED"/>
    <w:rsid w:val="00BB5E68"/>
    <w:rsid w:val="00BB737F"/>
    <w:rsid w:val="00BB77A3"/>
    <w:rsid w:val="00BB7858"/>
    <w:rsid w:val="00BC0C7A"/>
    <w:rsid w:val="00BC1B93"/>
    <w:rsid w:val="00BC1CF1"/>
    <w:rsid w:val="00BC1FEA"/>
    <w:rsid w:val="00BC32BE"/>
    <w:rsid w:val="00BC397D"/>
    <w:rsid w:val="00BC3A6C"/>
    <w:rsid w:val="00BC3A88"/>
    <w:rsid w:val="00BC53C9"/>
    <w:rsid w:val="00BC6D8E"/>
    <w:rsid w:val="00BC78F3"/>
    <w:rsid w:val="00BD0FE5"/>
    <w:rsid w:val="00BD1004"/>
    <w:rsid w:val="00BD1336"/>
    <w:rsid w:val="00BD16E3"/>
    <w:rsid w:val="00BD228B"/>
    <w:rsid w:val="00BD3298"/>
    <w:rsid w:val="00BD3681"/>
    <w:rsid w:val="00BD43A1"/>
    <w:rsid w:val="00BD4739"/>
    <w:rsid w:val="00BD7638"/>
    <w:rsid w:val="00BD7E7A"/>
    <w:rsid w:val="00BE01EB"/>
    <w:rsid w:val="00BE0A88"/>
    <w:rsid w:val="00BE0EEB"/>
    <w:rsid w:val="00BE0FD5"/>
    <w:rsid w:val="00BE1007"/>
    <w:rsid w:val="00BE13F8"/>
    <w:rsid w:val="00BE1457"/>
    <w:rsid w:val="00BE15C5"/>
    <w:rsid w:val="00BE176A"/>
    <w:rsid w:val="00BE1B30"/>
    <w:rsid w:val="00BE2AC4"/>
    <w:rsid w:val="00BE39C6"/>
    <w:rsid w:val="00BE3F3B"/>
    <w:rsid w:val="00BE4401"/>
    <w:rsid w:val="00BE44C6"/>
    <w:rsid w:val="00BE45DD"/>
    <w:rsid w:val="00BE4784"/>
    <w:rsid w:val="00BE490E"/>
    <w:rsid w:val="00BE53AF"/>
    <w:rsid w:val="00BE589F"/>
    <w:rsid w:val="00BE5AF1"/>
    <w:rsid w:val="00BF01A2"/>
    <w:rsid w:val="00BF2C5E"/>
    <w:rsid w:val="00BF3536"/>
    <w:rsid w:val="00BF54D8"/>
    <w:rsid w:val="00BF6DB9"/>
    <w:rsid w:val="00BF744C"/>
    <w:rsid w:val="00BF77F2"/>
    <w:rsid w:val="00C00400"/>
    <w:rsid w:val="00C00C4B"/>
    <w:rsid w:val="00C00D7F"/>
    <w:rsid w:val="00C0128A"/>
    <w:rsid w:val="00C01C41"/>
    <w:rsid w:val="00C02761"/>
    <w:rsid w:val="00C02925"/>
    <w:rsid w:val="00C032B4"/>
    <w:rsid w:val="00C033B0"/>
    <w:rsid w:val="00C03761"/>
    <w:rsid w:val="00C03E05"/>
    <w:rsid w:val="00C0551C"/>
    <w:rsid w:val="00C05566"/>
    <w:rsid w:val="00C05E8C"/>
    <w:rsid w:val="00C0634C"/>
    <w:rsid w:val="00C06356"/>
    <w:rsid w:val="00C06CD7"/>
    <w:rsid w:val="00C10699"/>
    <w:rsid w:val="00C10967"/>
    <w:rsid w:val="00C113C7"/>
    <w:rsid w:val="00C12BFC"/>
    <w:rsid w:val="00C13084"/>
    <w:rsid w:val="00C14DD0"/>
    <w:rsid w:val="00C15978"/>
    <w:rsid w:val="00C15A11"/>
    <w:rsid w:val="00C15D71"/>
    <w:rsid w:val="00C15E02"/>
    <w:rsid w:val="00C201C9"/>
    <w:rsid w:val="00C21FC6"/>
    <w:rsid w:val="00C22678"/>
    <w:rsid w:val="00C22AC3"/>
    <w:rsid w:val="00C22C03"/>
    <w:rsid w:val="00C2345E"/>
    <w:rsid w:val="00C2349A"/>
    <w:rsid w:val="00C23BFC"/>
    <w:rsid w:val="00C23C3C"/>
    <w:rsid w:val="00C26408"/>
    <w:rsid w:val="00C2790C"/>
    <w:rsid w:val="00C32C7D"/>
    <w:rsid w:val="00C32D0B"/>
    <w:rsid w:val="00C33007"/>
    <w:rsid w:val="00C3379A"/>
    <w:rsid w:val="00C34341"/>
    <w:rsid w:val="00C3476B"/>
    <w:rsid w:val="00C34D78"/>
    <w:rsid w:val="00C34FE5"/>
    <w:rsid w:val="00C35022"/>
    <w:rsid w:val="00C352BC"/>
    <w:rsid w:val="00C3606F"/>
    <w:rsid w:val="00C36467"/>
    <w:rsid w:val="00C36617"/>
    <w:rsid w:val="00C36CAA"/>
    <w:rsid w:val="00C36CBB"/>
    <w:rsid w:val="00C375F2"/>
    <w:rsid w:val="00C37FC8"/>
    <w:rsid w:val="00C40160"/>
    <w:rsid w:val="00C40B9D"/>
    <w:rsid w:val="00C410DC"/>
    <w:rsid w:val="00C415EA"/>
    <w:rsid w:val="00C41A0C"/>
    <w:rsid w:val="00C42EEA"/>
    <w:rsid w:val="00C43B8E"/>
    <w:rsid w:val="00C44878"/>
    <w:rsid w:val="00C44BB1"/>
    <w:rsid w:val="00C45E52"/>
    <w:rsid w:val="00C46603"/>
    <w:rsid w:val="00C468BF"/>
    <w:rsid w:val="00C46C82"/>
    <w:rsid w:val="00C46FD6"/>
    <w:rsid w:val="00C4750D"/>
    <w:rsid w:val="00C47A6D"/>
    <w:rsid w:val="00C47D38"/>
    <w:rsid w:val="00C50508"/>
    <w:rsid w:val="00C505D1"/>
    <w:rsid w:val="00C5081F"/>
    <w:rsid w:val="00C508DB"/>
    <w:rsid w:val="00C51290"/>
    <w:rsid w:val="00C51597"/>
    <w:rsid w:val="00C515EC"/>
    <w:rsid w:val="00C517AA"/>
    <w:rsid w:val="00C51DFC"/>
    <w:rsid w:val="00C51F62"/>
    <w:rsid w:val="00C52991"/>
    <w:rsid w:val="00C530B0"/>
    <w:rsid w:val="00C53137"/>
    <w:rsid w:val="00C53366"/>
    <w:rsid w:val="00C54728"/>
    <w:rsid w:val="00C54E06"/>
    <w:rsid w:val="00C5580E"/>
    <w:rsid w:val="00C55F75"/>
    <w:rsid w:val="00C56190"/>
    <w:rsid w:val="00C57294"/>
    <w:rsid w:val="00C57304"/>
    <w:rsid w:val="00C60438"/>
    <w:rsid w:val="00C6131E"/>
    <w:rsid w:val="00C61529"/>
    <w:rsid w:val="00C61CA2"/>
    <w:rsid w:val="00C62228"/>
    <w:rsid w:val="00C625CE"/>
    <w:rsid w:val="00C6298C"/>
    <w:rsid w:val="00C62A16"/>
    <w:rsid w:val="00C62CDC"/>
    <w:rsid w:val="00C63097"/>
    <w:rsid w:val="00C64CAD"/>
    <w:rsid w:val="00C64D52"/>
    <w:rsid w:val="00C6518B"/>
    <w:rsid w:val="00C658D6"/>
    <w:rsid w:val="00C65A99"/>
    <w:rsid w:val="00C66B37"/>
    <w:rsid w:val="00C66EB1"/>
    <w:rsid w:val="00C67D79"/>
    <w:rsid w:val="00C701AF"/>
    <w:rsid w:val="00C70286"/>
    <w:rsid w:val="00C70A26"/>
    <w:rsid w:val="00C70A86"/>
    <w:rsid w:val="00C727D4"/>
    <w:rsid w:val="00C7296C"/>
    <w:rsid w:val="00C72E14"/>
    <w:rsid w:val="00C72FDE"/>
    <w:rsid w:val="00C748F6"/>
    <w:rsid w:val="00C74B44"/>
    <w:rsid w:val="00C74BEC"/>
    <w:rsid w:val="00C74F52"/>
    <w:rsid w:val="00C75178"/>
    <w:rsid w:val="00C77501"/>
    <w:rsid w:val="00C80031"/>
    <w:rsid w:val="00C800AC"/>
    <w:rsid w:val="00C808D7"/>
    <w:rsid w:val="00C814B7"/>
    <w:rsid w:val="00C81CB9"/>
    <w:rsid w:val="00C82091"/>
    <w:rsid w:val="00C822C8"/>
    <w:rsid w:val="00C834AD"/>
    <w:rsid w:val="00C838A5"/>
    <w:rsid w:val="00C84756"/>
    <w:rsid w:val="00C84DE7"/>
    <w:rsid w:val="00C8545F"/>
    <w:rsid w:val="00C85559"/>
    <w:rsid w:val="00C85982"/>
    <w:rsid w:val="00C8654C"/>
    <w:rsid w:val="00C87418"/>
    <w:rsid w:val="00C87932"/>
    <w:rsid w:val="00C9032E"/>
    <w:rsid w:val="00C90452"/>
    <w:rsid w:val="00C905BF"/>
    <w:rsid w:val="00C91F35"/>
    <w:rsid w:val="00C926CF"/>
    <w:rsid w:val="00C9402F"/>
    <w:rsid w:val="00C940A2"/>
    <w:rsid w:val="00C94208"/>
    <w:rsid w:val="00C94B92"/>
    <w:rsid w:val="00C94C86"/>
    <w:rsid w:val="00C94D24"/>
    <w:rsid w:val="00C94E69"/>
    <w:rsid w:val="00C95588"/>
    <w:rsid w:val="00C965D8"/>
    <w:rsid w:val="00C96B84"/>
    <w:rsid w:val="00C97FDD"/>
    <w:rsid w:val="00CA0B8F"/>
    <w:rsid w:val="00CA1F08"/>
    <w:rsid w:val="00CA2A8A"/>
    <w:rsid w:val="00CA3614"/>
    <w:rsid w:val="00CA39EF"/>
    <w:rsid w:val="00CA3E21"/>
    <w:rsid w:val="00CA4EAF"/>
    <w:rsid w:val="00CA5F07"/>
    <w:rsid w:val="00CA687D"/>
    <w:rsid w:val="00CA782C"/>
    <w:rsid w:val="00CA7F06"/>
    <w:rsid w:val="00CA7FE1"/>
    <w:rsid w:val="00CB0629"/>
    <w:rsid w:val="00CB1DBB"/>
    <w:rsid w:val="00CB3BB8"/>
    <w:rsid w:val="00CB3E34"/>
    <w:rsid w:val="00CB4950"/>
    <w:rsid w:val="00CB4BD6"/>
    <w:rsid w:val="00CB4EF0"/>
    <w:rsid w:val="00CB53AF"/>
    <w:rsid w:val="00CB566B"/>
    <w:rsid w:val="00CB60E6"/>
    <w:rsid w:val="00CB64C4"/>
    <w:rsid w:val="00CB667E"/>
    <w:rsid w:val="00CB7B86"/>
    <w:rsid w:val="00CC0603"/>
    <w:rsid w:val="00CC2294"/>
    <w:rsid w:val="00CC2A7F"/>
    <w:rsid w:val="00CC2D8C"/>
    <w:rsid w:val="00CC34C0"/>
    <w:rsid w:val="00CC3A73"/>
    <w:rsid w:val="00CC3F26"/>
    <w:rsid w:val="00CC4294"/>
    <w:rsid w:val="00CC58DA"/>
    <w:rsid w:val="00CC5C0D"/>
    <w:rsid w:val="00CC669D"/>
    <w:rsid w:val="00CC66D5"/>
    <w:rsid w:val="00CC744A"/>
    <w:rsid w:val="00CC7809"/>
    <w:rsid w:val="00CC7EEB"/>
    <w:rsid w:val="00CC7F4E"/>
    <w:rsid w:val="00CD00E6"/>
    <w:rsid w:val="00CD060B"/>
    <w:rsid w:val="00CD132A"/>
    <w:rsid w:val="00CD1605"/>
    <w:rsid w:val="00CD1683"/>
    <w:rsid w:val="00CD34BA"/>
    <w:rsid w:val="00CD369D"/>
    <w:rsid w:val="00CD3A5D"/>
    <w:rsid w:val="00CD3C71"/>
    <w:rsid w:val="00CD43C6"/>
    <w:rsid w:val="00CD478A"/>
    <w:rsid w:val="00CD4DFD"/>
    <w:rsid w:val="00CD5120"/>
    <w:rsid w:val="00CD534F"/>
    <w:rsid w:val="00CD54FF"/>
    <w:rsid w:val="00CD6128"/>
    <w:rsid w:val="00CD6280"/>
    <w:rsid w:val="00CD6F04"/>
    <w:rsid w:val="00CD75FA"/>
    <w:rsid w:val="00CD778F"/>
    <w:rsid w:val="00CE0F83"/>
    <w:rsid w:val="00CE1E68"/>
    <w:rsid w:val="00CE2F78"/>
    <w:rsid w:val="00CE3D77"/>
    <w:rsid w:val="00CE6092"/>
    <w:rsid w:val="00CE63E0"/>
    <w:rsid w:val="00CE6642"/>
    <w:rsid w:val="00CE6EEF"/>
    <w:rsid w:val="00CE7424"/>
    <w:rsid w:val="00CF0F97"/>
    <w:rsid w:val="00CF1361"/>
    <w:rsid w:val="00CF1608"/>
    <w:rsid w:val="00CF278B"/>
    <w:rsid w:val="00CF311C"/>
    <w:rsid w:val="00CF31B1"/>
    <w:rsid w:val="00CF355A"/>
    <w:rsid w:val="00CF3671"/>
    <w:rsid w:val="00CF4D41"/>
    <w:rsid w:val="00CF630E"/>
    <w:rsid w:val="00CF6D80"/>
    <w:rsid w:val="00CF738C"/>
    <w:rsid w:val="00D005AB"/>
    <w:rsid w:val="00D01D12"/>
    <w:rsid w:val="00D03644"/>
    <w:rsid w:val="00D04276"/>
    <w:rsid w:val="00D042AC"/>
    <w:rsid w:val="00D04C3D"/>
    <w:rsid w:val="00D05944"/>
    <w:rsid w:val="00D05D74"/>
    <w:rsid w:val="00D068D4"/>
    <w:rsid w:val="00D06FE7"/>
    <w:rsid w:val="00D077D1"/>
    <w:rsid w:val="00D10326"/>
    <w:rsid w:val="00D10AAB"/>
    <w:rsid w:val="00D11321"/>
    <w:rsid w:val="00D11BFE"/>
    <w:rsid w:val="00D123D2"/>
    <w:rsid w:val="00D13DE6"/>
    <w:rsid w:val="00D166E9"/>
    <w:rsid w:val="00D169BD"/>
    <w:rsid w:val="00D1726C"/>
    <w:rsid w:val="00D213A1"/>
    <w:rsid w:val="00D213F5"/>
    <w:rsid w:val="00D2163E"/>
    <w:rsid w:val="00D225A5"/>
    <w:rsid w:val="00D2267A"/>
    <w:rsid w:val="00D24505"/>
    <w:rsid w:val="00D2523F"/>
    <w:rsid w:val="00D25E81"/>
    <w:rsid w:val="00D26758"/>
    <w:rsid w:val="00D26BC5"/>
    <w:rsid w:val="00D27584"/>
    <w:rsid w:val="00D31544"/>
    <w:rsid w:val="00D317FE"/>
    <w:rsid w:val="00D323B7"/>
    <w:rsid w:val="00D323CD"/>
    <w:rsid w:val="00D32CC4"/>
    <w:rsid w:val="00D33FDB"/>
    <w:rsid w:val="00D34A79"/>
    <w:rsid w:val="00D37F5A"/>
    <w:rsid w:val="00D40247"/>
    <w:rsid w:val="00D41CFA"/>
    <w:rsid w:val="00D41F06"/>
    <w:rsid w:val="00D42940"/>
    <w:rsid w:val="00D430E7"/>
    <w:rsid w:val="00D43246"/>
    <w:rsid w:val="00D44E55"/>
    <w:rsid w:val="00D45586"/>
    <w:rsid w:val="00D45A23"/>
    <w:rsid w:val="00D45AA2"/>
    <w:rsid w:val="00D46C1E"/>
    <w:rsid w:val="00D47297"/>
    <w:rsid w:val="00D50381"/>
    <w:rsid w:val="00D50CA8"/>
    <w:rsid w:val="00D5168B"/>
    <w:rsid w:val="00D51F46"/>
    <w:rsid w:val="00D52253"/>
    <w:rsid w:val="00D52781"/>
    <w:rsid w:val="00D52ADC"/>
    <w:rsid w:val="00D53069"/>
    <w:rsid w:val="00D53149"/>
    <w:rsid w:val="00D531E0"/>
    <w:rsid w:val="00D54835"/>
    <w:rsid w:val="00D54C72"/>
    <w:rsid w:val="00D55423"/>
    <w:rsid w:val="00D55AA1"/>
    <w:rsid w:val="00D562C6"/>
    <w:rsid w:val="00D56C71"/>
    <w:rsid w:val="00D56E1A"/>
    <w:rsid w:val="00D57484"/>
    <w:rsid w:val="00D57D81"/>
    <w:rsid w:val="00D57DFA"/>
    <w:rsid w:val="00D61EE0"/>
    <w:rsid w:val="00D631E3"/>
    <w:rsid w:val="00D63C71"/>
    <w:rsid w:val="00D65DAC"/>
    <w:rsid w:val="00D706E4"/>
    <w:rsid w:val="00D71BB1"/>
    <w:rsid w:val="00D72685"/>
    <w:rsid w:val="00D735E2"/>
    <w:rsid w:val="00D73B50"/>
    <w:rsid w:val="00D74238"/>
    <w:rsid w:val="00D74927"/>
    <w:rsid w:val="00D7548F"/>
    <w:rsid w:val="00D7710C"/>
    <w:rsid w:val="00D77184"/>
    <w:rsid w:val="00D773C8"/>
    <w:rsid w:val="00D77C5C"/>
    <w:rsid w:val="00D801FB"/>
    <w:rsid w:val="00D80289"/>
    <w:rsid w:val="00D803FC"/>
    <w:rsid w:val="00D80F2E"/>
    <w:rsid w:val="00D8108E"/>
    <w:rsid w:val="00D81540"/>
    <w:rsid w:val="00D819D4"/>
    <w:rsid w:val="00D81AB0"/>
    <w:rsid w:val="00D82B32"/>
    <w:rsid w:val="00D8337E"/>
    <w:rsid w:val="00D83C0C"/>
    <w:rsid w:val="00D85724"/>
    <w:rsid w:val="00D858A8"/>
    <w:rsid w:val="00D85B3C"/>
    <w:rsid w:val="00D8668D"/>
    <w:rsid w:val="00D8706D"/>
    <w:rsid w:val="00D876CF"/>
    <w:rsid w:val="00D87D99"/>
    <w:rsid w:val="00D87FC4"/>
    <w:rsid w:val="00D9010B"/>
    <w:rsid w:val="00D90F1A"/>
    <w:rsid w:val="00D914DF"/>
    <w:rsid w:val="00D91C23"/>
    <w:rsid w:val="00D91CF7"/>
    <w:rsid w:val="00D93DD5"/>
    <w:rsid w:val="00D940B8"/>
    <w:rsid w:val="00D94A6F"/>
    <w:rsid w:val="00D94D87"/>
    <w:rsid w:val="00D94F50"/>
    <w:rsid w:val="00D94F8E"/>
    <w:rsid w:val="00D94FA0"/>
    <w:rsid w:val="00D95151"/>
    <w:rsid w:val="00D958E3"/>
    <w:rsid w:val="00D95C07"/>
    <w:rsid w:val="00D96746"/>
    <w:rsid w:val="00D9758E"/>
    <w:rsid w:val="00D97EFC"/>
    <w:rsid w:val="00DA0FD9"/>
    <w:rsid w:val="00DA0FEB"/>
    <w:rsid w:val="00DA103B"/>
    <w:rsid w:val="00DA1297"/>
    <w:rsid w:val="00DA25F0"/>
    <w:rsid w:val="00DA3BC2"/>
    <w:rsid w:val="00DA41A3"/>
    <w:rsid w:val="00DA43F8"/>
    <w:rsid w:val="00DA5603"/>
    <w:rsid w:val="00DA5DF4"/>
    <w:rsid w:val="00DA67F8"/>
    <w:rsid w:val="00DA773C"/>
    <w:rsid w:val="00DB1937"/>
    <w:rsid w:val="00DB2EF8"/>
    <w:rsid w:val="00DB3010"/>
    <w:rsid w:val="00DB374B"/>
    <w:rsid w:val="00DB3F04"/>
    <w:rsid w:val="00DB4C32"/>
    <w:rsid w:val="00DB53AA"/>
    <w:rsid w:val="00DB5938"/>
    <w:rsid w:val="00DB64C4"/>
    <w:rsid w:val="00DB6851"/>
    <w:rsid w:val="00DB6A5E"/>
    <w:rsid w:val="00DB7011"/>
    <w:rsid w:val="00DB71DC"/>
    <w:rsid w:val="00DB779E"/>
    <w:rsid w:val="00DB7986"/>
    <w:rsid w:val="00DB7FB9"/>
    <w:rsid w:val="00DC333B"/>
    <w:rsid w:val="00DC3A3A"/>
    <w:rsid w:val="00DC4D28"/>
    <w:rsid w:val="00DC73E3"/>
    <w:rsid w:val="00DD006F"/>
    <w:rsid w:val="00DD01F8"/>
    <w:rsid w:val="00DD053C"/>
    <w:rsid w:val="00DD0C94"/>
    <w:rsid w:val="00DD1C2F"/>
    <w:rsid w:val="00DD1CA0"/>
    <w:rsid w:val="00DD2A44"/>
    <w:rsid w:val="00DD2E8A"/>
    <w:rsid w:val="00DD30A1"/>
    <w:rsid w:val="00DD3E19"/>
    <w:rsid w:val="00DD425A"/>
    <w:rsid w:val="00DD53A8"/>
    <w:rsid w:val="00DD53B7"/>
    <w:rsid w:val="00DD580C"/>
    <w:rsid w:val="00DD5A8A"/>
    <w:rsid w:val="00DD66B0"/>
    <w:rsid w:val="00DD73E0"/>
    <w:rsid w:val="00DE0054"/>
    <w:rsid w:val="00DE0281"/>
    <w:rsid w:val="00DE0739"/>
    <w:rsid w:val="00DE09C3"/>
    <w:rsid w:val="00DE0A3D"/>
    <w:rsid w:val="00DE1DC0"/>
    <w:rsid w:val="00DE3533"/>
    <w:rsid w:val="00DE54F5"/>
    <w:rsid w:val="00DE596D"/>
    <w:rsid w:val="00DE5B76"/>
    <w:rsid w:val="00DE5F4D"/>
    <w:rsid w:val="00DE5F6B"/>
    <w:rsid w:val="00DE736E"/>
    <w:rsid w:val="00DE7586"/>
    <w:rsid w:val="00DE79FE"/>
    <w:rsid w:val="00DF0D0B"/>
    <w:rsid w:val="00DF0EA4"/>
    <w:rsid w:val="00DF1017"/>
    <w:rsid w:val="00DF1125"/>
    <w:rsid w:val="00DF1B67"/>
    <w:rsid w:val="00DF22DA"/>
    <w:rsid w:val="00DF36CE"/>
    <w:rsid w:val="00DF3D10"/>
    <w:rsid w:val="00DF3E01"/>
    <w:rsid w:val="00DF4CC4"/>
    <w:rsid w:val="00DF7D44"/>
    <w:rsid w:val="00E00F1C"/>
    <w:rsid w:val="00E00FAC"/>
    <w:rsid w:val="00E01654"/>
    <w:rsid w:val="00E022D0"/>
    <w:rsid w:val="00E04C63"/>
    <w:rsid w:val="00E06B1A"/>
    <w:rsid w:val="00E06BD5"/>
    <w:rsid w:val="00E07086"/>
    <w:rsid w:val="00E1084E"/>
    <w:rsid w:val="00E10866"/>
    <w:rsid w:val="00E10F63"/>
    <w:rsid w:val="00E10FB8"/>
    <w:rsid w:val="00E133C9"/>
    <w:rsid w:val="00E13449"/>
    <w:rsid w:val="00E13CED"/>
    <w:rsid w:val="00E146B0"/>
    <w:rsid w:val="00E152C0"/>
    <w:rsid w:val="00E1572B"/>
    <w:rsid w:val="00E15DDC"/>
    <w:rsid w:val="00E160C5"/>
    <w:rsid w:val="00E16623"/>
    <w:rsid w:val="00E16D46"/>
    <w:rsid w:val="00E17397"/>
    <w:rsid w:val="00E20593"/>
    <w:rsid w:val="00E20931"/>
    <w:rsid w:val="00E20C1B"/>
    <w:rsid w:val="00E2174C"/>
    <w:rsid w:val="00E21B11"/>
    <w:rsid w:val="00E23494"/>
    <w:rsid w:val="00E24F55"/>
    <w:rsid w:val="00E258D3"/>
    <w:rsid w:val="00E25B94"/>
    <w:rsid w:val="00E25FCC"/>
    <w:rsid w:val="00E264B9"/>
    <w:rsid w:val="00E27ECF"/>
    <w:rsid w:val="00E31074"/>
    <w:rsid w:val="00E318D4"/>
    <w:rsid w:val="00E318E9"/>
    <w:rsid w:val="00E322C4"/>
    <w:rsid w:val="00E323E0"/>
    <w:rsid w:val="00E3240D"/>
    <w:rsid w:val="00E32721"/>
    <w:rsid w:val="00E34AD5"/>
    <w:rsid w:val="00E34BAE"/>
    <w:rsid w:val="00E34EAE"/>
    <w:rsid w:val="00E35A38"/>
    <w:rsid w:val="00E35F7A"/>
    <w:rsid w:val="00E365C4"/>
    <w:rsid w:val="00E36E1B"/>
    <w:rsid w:val="00E3787F"/>
    <w:rsid w:val="00E4052D"/>
    <w:rsid w:val="00E425F2"/>
    <w:rsid w:val="00E43724"/>
    <w:rsid w:val="00E464D4"/>
    <w:rsid w:val="00E475C8"/>
    <w:rsid w:val="00E47C16"/>
    <w:rsid w:val="00E50505"/>
    <w:rsid w:val="00E50762"/>
    <w:rsid w:val="00E50894"/>
    <w:rsid w:val="00E50956"/>
    <w:rsid w:val="00E50CC9"/>
    <w:rsid w:val="00E50F01"/>
    <w:rsid w:val="00E5170F"/>
    <w:rsid w:val="00E51E66"/>
    <w:rsid w:val="00E52E41"/>
    <w:rsid w:val="00E569C0"/>
    <w:rsid w:val="00E56EA5"/>
    <w:rsid w:val="00E56FCC"/>
    <w:rsid w:val="00E57B86"/>
    <w:rsid w:val="00E60108"/>
    <w:rsid w:val="00E60922"/>
    <w:rsid w:val="00E613D2"/>
    <w:rsid w:val="00E62A0A"/>
    <w:rsid w:val="00E639C4"/>
    <w:rsid w:val="00E648BA"/>
    <w:rsid w:val="00E64C6B"/>
    <w:rsid w:val="00E658DA"/>
    <w:rsid w:val="00E659FB"/>
    <w:rsid w:val="00E65AFC"/>
    <w:rsid w:val="00E65B14"/>
    <w:rsid w:val="00E65D96"/>
    <w:rsid w:val="00E6768F"/>
    <w:rsid w:val="00E701F7"/>
    <w:rsid w:val="00E71205"/>
    <w:rsid w:val="00E71281"/>
    <w:rsid w:val="00E7226B"/>
    <w:rsid w:val="00E73D20"/>
    <w:rsid w:val="00E7617C"/>
    <w:rsid w:val="00E7715E"/>
    <w:rsid w:val="00E8138D"/>
    <w:rsid w:val="00E8280B"/>
    <w:rsid w:val="00E83A3D"/>
    <w:rsid w:val="00E84960"/>
    <w:rsid w:val="00E84B90"/>
    <w:rsid w:val="00E85388"/>
    <w:rsid w:val="00E85616"/>
    <w:rsid w:val="00E85808"/>
    <w:rsid w:val="00E85BF3"/>
    <w:rsid w:val="00E86AB3"/>
    <w:rsid w:val="00E87A50"/>
    <w:rsid w:val="00E91081"/>
    <w:rsid w:val="00E91419"/>
    <w:rsid w:val="00E91B29"/>
    <w:rsid w:val="00E91EF5"/>
    <w:rsid w:val="00E928D3"/>
    <w:rsid w:val="00E9293F"/>
    <w:rsid w:val="00E93D6D"/>
    <w:rsid w:val="00E93F68"/>
    <w:rsid w:val="00E94E8D"/>
    <w:rsid w:val="00E96763"/>
    <w:rsid w:val="00E96A20"/>
    <w:rsid w:val="00E970C7"/>
    <w:rsid w:val="00EA0471"/>
    <w:rsid w:val="00EA09C7"/>
    <w:rsid w:val="00EA174B"/>
    <w:rsid w:val="00EA195C"/>
    <w:rsid w:val="00EA2C83"/>
    <w:rsid w:val="00EA44D1"/>
    <w:rsid w:val="00EA51F6"/>
    <w:rsid w:val="00EA579D"/>
    <w:rsid w:val="00EA7427"/>
    <w:rsid w:val="00EA781B"/>
    <w:rsid w:val="00EA7912"/>
    <w:rsid w:val="00EB14CD"/>
    <w:rsid w:val="00EB19B1"/>
    <w:rsid w:val="00EB1FA7"/>
    <w:rsid w:val="00EB2BFB"/>
    <w:rsid w:val="00EB4360"/>
    <w:rsid w:val="00EB4567"/>
    <w:rsid w:val="00EB4628"/>
    <w:rsid w:val="00EB4F02"/>
    <w:rsid w:val="00EB51C9"/>
    <w:rsid w:val="00EB53B0"/>
    <w:rsid w:val="00EB5992"/>
    <w:rsid w:val="00EB651A"/>
    <w:rsid w:val="00EB6916"/>
    <w:rsid w:val="00EB6950"/>
    <w:rsid w:val="00EB698B"/>
    <w:rsid w:val="00EB69BA"/>
    <w:rsid w:val="00EB6A2A"/>
    <w:rsid w:val="00EB6C1E"/>
    <w:rsid w:val="00EB6C44"/>
    <w:rsid w:val="00EB7803"/>
    <w:rsid w:val="00EC0CFB"/>
    <w:rsid w:val="00EC1D88"/>
    <w:rsid w:val="00EC23B5"/>
    <w:rsid w:val="00EC341D"/>
    <w:rsid w:val="00EC4480"/>
    <w:rsid w:val="00EC5354"/>
    <w:rsid w:val="00EC57C2"/>
    <w:rsid w:val="00EC5ECA"/>
    <w:rsid w:val="00EC66D0"/>
    <w:rsid w:val="00EC6ACA"/>
    <w:rsid w:val="00EC6C1F"/>
    <w:rsid w:val="00EC78C6"/>
    <w:rsid w:val="00ED038A"/>
    <w:rsid w:val="00ED0A21"/>
    <w:rsid w:val="00ED1038"/>
    <w:rsid w:val="00ED15E2"/>
    <w:rsid w:val="00ED1851"/>
    <w:rsid w:val="00ED1A4A"/>
    <w:rsid w:val="00ED2868"/>
    <w:rsid w:val="00ED295C"/>
    <w:rsid w:val="00ED5D4F"/>
    <w:rsid w:val="00ED6397"/>
    <w:rsid w:val="00ED6884"/>
    <w:rsid w:val="00ED6CFE"/>
    <w:rsid w:val="00EE1D91"/>
    <w:rsid w:val="00EE1EF1"/>
    <w:rsid w:val="00EE24DB"/>
    <w:rsid w:val="00EE2D2B"/>
    <w:rsid w:val="00EE2F69"/>
    <w:rsid w:val="00EE4A0A"/>
    <w:rsid w:val="00EE5D44"/>
    <w:rsid w:val="00EE5DE3"/>
    <w:rsid w:val="00EE62C7"/>
    <w:rsid w:val="00EE6446"/>
    <w:rsid w:val="00EE7B92"/>
    <w:rsid w:val="00EF0243"/>
    <w:rsid w:val="00EF0AB4"/>
    <w:rsid w:val="00EF1261"/>
    <w:rsid w:val="00EF1427"/>
    <w:rsid w:val="00EF2434"/>
    <w:rsid w:val="00EF2A78"/>
    <w:rsid w:val="00EF2EE4"/>
    <w:rsid w:val="00EF3289"/>
    <w:rsid w:val="00EF3E36"/>
    <w:rsid w:val="00EF4FE8"/>
    <w:rsid w:val="00EF51B8"/>
    <w:rsid w:val="00EF54B2"/>
    <w:rsid w:val="00EF5D54"/>
    <w:rsid w:val="00EF6875"/>
    <w:rsid w:val="00EF70D8"/>
    <w:rsid w:val="00F00362"/>
    <w:rsid w:val="00F00766"/>
    <w:rsid w:val="00F0097D"/>
    <w:rsid w:val="00F01A53"/>
    <w:rsid w:val="00F02068"/>
    <w:rsid w:val="00F02A0A"/>
    <w:rsid w:val="00F042D0"/>
    <w:rsid w:val="00F043E7"/>
    <w:rsid w:val="00F0542B"/>
    <w:rsid w:val="00F05C14"/>
    <w:rsid w:val="00F06801"/>
    <w:rsid w:val="00F079E8"/>
    <w:rsid w:val="00F07CB8"/>
    <w:rsid w:val="00F07F75"/>
    <w:rsid w:val="00F10448"/>
    <w:rsid w:val="00F10449"/>
    <w:rsid w:val="00F1059D"/>
    <w:rsid w:val="00F10C65"/>
    <w:rsid w:val="00F12903"/>
    <w:rsid w:val="00F1309C"/>
    <w:rsid w:val="00F1384F"/>
    <w:rsid w:val="00F138E0"/>
    <w:rsid w:val="00F14D54"/>
    <w:rsid w:val="00F14D93"/>
    <w:rsid w:val="00F14ECA"/>
    <w:rsid w:val="00F1689D"/>
    <w:rsid w:val="00F200B6"/>
    <w:rsid w:val="00F21CAE"/>
    <w:rsid w:val="00F2295C"/>
    <w:rsid w:val="00F22D7A"/>
    <w:rsid w:val="00F2322B"/>
    <w:rsid w:val="00F244B1"/>
    <w:rsid w:val="00F26609"/>
    <w:rsid w:val="00F276FF"/>
    <w:rsid w:val="00F3161D"/>
    <w:rsid w:val="00F318A4"/>
    <w:rsid w:val="00F33304"/>
    <w:rsid w:val="00F3398F"/>
    <w:rsid w:val="00F341F3"/>
    <w:rsid w:val="00F349CA"/>
    <w:rsid w:val="00F34CFD"/>
    <w:rsid w:val="00F353B0"/>
    <w:rsid w:val="00F36E22"/>
    <w:rsid w:val="00F37448"/>
    <w:rsid w:val="00F37561"/>
    <w:rsid w:val="00F40B14"/>
    <w:rsid w:val="00F40D0F"/>
    <w:rsid w:val="00F40D50"/>
    <w:rsid w:val="00F42CD6"/>
    <w:rsid w:val="00F42CE4"/>
    <w:rsid w:val="00F43D8E"/>
    <w:rsid w:val="00F443FC"/>
    <w:rsid w:val="00F444EC"/>
    <w:rsid w:val="00F44AC9"/>
    <w:rsid w:val="00F45015"/>
    <w:rsid w:val="00F456B3"/>
    <w:rsid w:val="00F465CE"/>
    <w:rsid w:val="00F466A8"/>
    <w:rsid w:val="00F46782"/>
    <w:rsid w:val="00F46E10"/>
    <w:rsid w:val="00F4737E"/>
    <w:rsid w:val="00F47664"/>
    <w:rsid w:val="00F47B35"/>
    <w:rsid w:val="00F47C55"/>
    <w:rsid w:val="00F47CFE"/>
    <w:rsid w:val="00F47D87"/>
    <w:rsid w:val="00F50043"/>
    <w:rsid w:val="00F51991"/>
    <w:rsid w:val="00F51FCB"/>
    <w:rsid w:val="00F5255B"/>
    <w:rsid w:val="00F53D02"/>
    <w:rsid w:val="00F53EEF"/>
    <w:rsid w:val="00F5517B"/>
    <w:rsid w:val="00F55341"/>
    <w:rsid w:val="00F55523"/>
    <w:rsid w:val="00F55841"/>
    <w:rsid w:val="00F563E3"/>
    <w:rsid w:val="00F56EB1"/>
    <w:rsid w:val="00F57E8C"/>
    <w:rsid w:val="00F60B15"/>
    <w:rsid w:val="00F6125D"/>
    <w:rsid w:val="00F61D6E"/>
    <w:rsid w:val="00F6261E"/>
    <w:rsid w:val="00F62783"/>
    <w:rsid w:val="00F62A48"/>
    <w:rsid w:val="00F631F4"/>
    <w:rsid w:val="00F633C5"/>
    <w:rsid w:val="00F6342D"/>
    <w:rsid w:val="00F63570"/>
    <w:rsid w:val="00F64038"/>
    <w:rsid w:val="00F646B3"/>
    <w:rsid w:val="00F65A4A"/>
    <w:rsid w:val="00F65D24"/>
    <w:rsid w:val="00F66500"/>
    <w:rsid w:val="00F669A7"/>
    <w:rsid w:val="00F6771A"/>
    <w:rsid w:val="00F70B5C"/>
    <w:rsid w:val="00F71049"/>
    <w:rsid w:val="00F71E71"/>
    <w:rsid w:val="00F7235F"/>
    <w:rsid w:val="00F72BA7"/>
    <w:rsid w:val="00F72BDF"/>
    <w:rsid w:val="00F737BD"/>
    <w:rsid w:val="00F7520E"/>
    <w:rsid w:val="00F75A71"/>
    <w:rsid w:val="00F75F28"/>
    <w:rsid w:val="00F76AFF"/>
    <w:rsid w:val="00F77211"/>
    <w:rsid w:val="00F777C6"/>
    <w:rsid w:val="00F7794A"/>
    <w:rsid w:val="00F77B0D"/>
    <w:rsid w:val="00F80523"/>
    <w:rsid w:val="00F8066F"/>
    <w:rsid w:val="00F80F82"/>
    <w:rsid w:val="00F8100A"/>
    <w:rsid w:val="00F8103C"/>
    <w:rsid w:val="00F81ECC"/>
    <w:rsid w:val="00F81FED"/>
    <w:rsid w:val="00F829DF"/>
    <w:rsid w:val="00F82C4B"/>
    <w:rsid w:val="00F82CE8"/>
    <w:rsid w:val="00F8350D"/>
    <w:rsid w:val="00F83D21"/>
    <w:rsid w:val="00F83F4E"/>
    <w:rsid w:val="00F84230"/>
    <w:rsid w:val="00F843CA"/>
    <w:rsid w:val="00F84435"/>
    <w:rsid w:val="00F850A9"/>
    <w:rsid w:val="00F86FD8"/>
    <w:rsid w:val="00F87178"/>
    <w:rsid w:val="00F873EA"/>
    <w:rsid w:val="00F87968"/>
    <w:rsid w:val="00F87CB9"/>
    <w:rsid w:val="00F903A8"/>
    <w:rsid w:val="00F911B0"/>
    <w:rsid w:val="00F917E0"/>
    <w:rsid w:val="00F92778"/>
    <w:rsid w:val="00F92ABB"/>
    <w:rsid w:val="00F92E82"/>
    <w:rsid w:val="00F92EC3"/>
    <w:rsid w:val="00F939D7"/>
    <w:rsid w:val="00F93B24"/>
    <w:rsid w:val="00F93B4C"/>
    <w:rsid w:val="00F94029"/>
    <w:rsid w:val="00F943FF"/>
    <w:rsid w:val="00F94876"/>
    <w:rsid w:val="00F94F13"/>
    <w:rsid w:val="00F95BA7"/>
    <w:rsid w:val="00F96036"/>
    <w:rsid w:val="00F976C1"/>
    <w:rsid w:val="00F97F24"/>
    <w:rsid w:val="00FA02E8"/>
    <w:rsid w:val="00FA079C"/>
    <w:rsid w:val="00FA0C7E"/>
    <w:rsid w:val="00FA1240"/>
    <w:rsid w:val="00FA1AB3"/>
    <w:rsid w:val="00FA436F"/>
    <w:rsid w:val="00FA4C57"/>
    <w:rsid w:val="00FA5B61"/>
    <w:rsid w:val="00FA6DCE"/>
    <w:rsid w:val="00FA71D7"/>
    <w:rsid w:val="00FA7CC6"/>
    <w:rsid w:val="00FB0C66"/>
    <w:rsid w:val="00FB11F8"/>
    <w:rsid w:val="00FB1594"/>
    <w:rsid w:val="00FB1D1F"/>
    <w:rsid w:val="00FB2B2B"/>
    <w:rsid w:val="00FB2CD6"/>
    <w:rsid w:val="00FB3507"/>
    <w:rsid w:val="00FB3695"/>
    <w:rsid w:val="00FB3B2E"/>
    <w:rsid w:val="00FB4C38"/>
    <w:rsid w:val="00FB5DDF"/>
    <w:rsid w:val="00FB60EE"/>
    <w:rsid w:val="00FB629E"/>
    <w:rsid w:val="00FB6666"/>
    <w:rsid w:val="00FB6A32"/>
    <w:rsid w:val="00FC0157"/>
    <w:rsid w:val="00FC08F7"/>
    <w:rsid w:val="00FC0ADE"/>
    <w:rsid w:val="00FC25D6"/>
    <w:rsid w:val="00FC3715"/>
    <w:rsid w:val="00FC3C88"/>
    <w:rsid w:val="00FC5C95"/>
    <w:rsid w:val="00FC63B4"/>
    <w:rsid w:val="00FD2063"/>
    <w:rsid w:val="00FD2E20"/>
    <w:rsid w:val="00FD33F0"/>
    <w:rsid w:val="00FD4856"/>
    <w:rsid w:val="00FD6816"/>
    <w:rsid w:val="00FD693D"/>
    <w:rsid w:val="00FD7902"/>
    <w:rsid w:val="00FD7CDE"/>
    <w:rsid w:val="00FE2617"/>
    <w:rsid w:val="00FE2C0F"/>
    <w:rsid w:val="00FE3474"/>
    <w:rsid w:val="00FE448F"/>
    <w:rsid w:val="00FE4637"/>
    <w:rsid w:val="00FE51CD"/>
    <w:rsid w:val="00FE5250"/>
    <w:rsid w:val="00FE704A"/>
    <w:rsid w:val="00FE7706"/>
    <w:rsid w:val="00FF1431"/>
    <w:rsid w:val="00FF1E43"/>
    <w:rsid w:val="00FF1F1C"/>
    <w:rsid w:val="00FF25F2"/>
    <w:rsid w:val="00FF2D99"/>
    <w:rsid w:val="00FF53E1"/>
    <w:rsid w:val="00FF69BC"/>
    <w:rsid w:val="00FF6F45"/>
    <w:rsid w:val="00FF7050"/>
    <w:rsid w:val="00FF7B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7A0F1"/>
  <w15:chartTrackingRefBased/>
  <w15:docId w15:val="{9BC12517-1160-4B98-AB7E-9FC4D1AF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026A4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26A4F"/>
    <w:rPr>
      <w:sz w:val="20"/>
      <w:szCs w:val="20"/>
    </w:rPr>
  </w:style>
  <w:style w:type="character" w:styleId="DipnotBavurusu">
    <w:name w:val="footnote reference"/>
    <w:basedOn w:val="VarsaylanParagrafYazTipi"/>
    <w:uiPriority w:val="99"/>
    <w:semiHidden/>
    <w:unhideWhenUsed/>
    <w:rsid w:val="00026A4F"/>
    <w:rPr>
      <w:vertAlign w:val="superscript"/>
    </w:rPr>
  </w:style>
  <w:style w:type="paragraph" w:styleId="stBilgi">
    <w:name w:val="header"/>
    <w:basedOn w:val="Normal"/>
    <w:link w:val="stBilgiChar"/>
    <w:uiPriority w:val="99"/>
    <w:unhideWhenUsed/>
    <w:rsid w:val="006E47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E47A6"/>
  </w:style>
  <w:style w:type="paragraph" w:styleId="AltBilgi">
    <w:name w:val="footer"/>
    <w:basedOn w:val="Normal"/>
    <w:link w:val="AltBilgiChar"/>
    <w:uiPriority w:val="99"/>
    <w:unhideWhenUsed/>
    <w:rsid w:val="006E47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E47A6"/>
  </w:style>
  <w:style w:type="paragraph" w:styleId="ListeParagraf">
    <w:name w:val="List Paragraph"/>
    <w:basedOn w:val="Normal"/>
    <w:uiPriority w:val="34"/>
    <w:qFormat/>
    <w:rsid w:val="00C032B4"/>
    <w:pPr>
      <w:ind w:left="720"/>
      <w:contextualSpacing/>
    </w:pPr>
  </w:style>
  <w:style w:type="character" w:styleId="Kpr">
    <w:name w:val="Hyperlink"/>
    <w:basedOn w:val="VarsaylanParagrafYazTipi"/>
    <w:unhideWhenUsed/>
    <w:rsid w:val="00C2345E"/>
    <w:rPr>
      <w:color w:val="0000FF"/>
      <w:u w:val="single"/>
    </w:rPr>
  </w:style>
  <w:style w:type="paragraph" w:customStyle="1" w:styleId="Default">
    <w:name w:val="Default"/>
    <w:rsid w:val="00C14DD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zmlenmeyenBahsetme1">
    <w:name w:val="Çözümlenmeyen Bahsetme1"/>
    <w:basedOn w:val="VarsaylanParagrafYazTipi"/>
    <w:uiPriority w:val="99"/>
    <w:semiHidden/>
    <w:unhideWhenUsed/>
    <w:rsid w:val="00183E6B"/>
    <w:rPr>
      <w:color w:val="605E5C"/>
      <w:shd w:val="clear" w:color="auto" w:fill="E1DFDD"/>
    </w:rPr>
  </w:style>
  <w:style w:type="character" w:styleId="AklamaBavurusu">
    <w:name w:val="annotation reference"/>
    <w:basedOn w:val="VarsaylanParagrafYazTipi"/>
    <w:uiPriority w:val="99"/>
    <w:semiHidden/>
    <w:unhideWhenUsed/>
    <w:rsid w:val="00904F31"/>
    <w:rPr>
      <w:sz w:val="16"/>
      <w:szCs w:val="16"/>
    </w:rPr>
  </w:style>
  <w:style w:type="paragraph" w:styleId="AklamaMetni">
    <w:name w:val="annotation text"/>
    <w:basedOn w:val="Normal"/>
    <w:link w:val="AklamaMetniChar"/>
    <w:uiPriority w:val="99"/>
    <w:semiHidden/>
    <w:unhideWhenUsed/>
    <w:rsid w:val="00904F3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4F31"/>
    <w:rPr>
      <w:sz w:val="20"/>
      <w:szCs w:val="20"/>
    </w:rPr>
  </w:style>
  <w:style w:type="paragraph" w:styleId="AklamaKonusu">
    <w:name w:val="annotation subject"/>
    <w:basedOn w:val="AklamaMetni"/>
    <w:next w:val="AklamaMetni"/>
    <w:link w:val="AklamaKonusuChar"/>
    <w:uiPriority w:val="99"/>
    <w:semiHidden/>
    <w:unhideWhenUsed/>
    <w:rsid w:val="00904F31"/>
    <w:rPr>
      <w:b/>
      <w:bCs/>
    </w:rPr>
  </w:style>
  <w:style w:type="character" w:customStyle="1" w:styleId="AklamaKonusuChar">
    <w:name w:val="Açıklama Konusu Char"/>
    <w:basedOn w:val="AklamaMetniChar"/>
    <w:link w:val="AklamaKonusu"/>
    <w:uiPriority w:val="99"/>
    <w:semiHidden/>
    <w:rsid w:val="00904F31"/>
    <w:rPr>
      <w:b/>
      <w:bCs/>
      <w:sz w:val="20"/>
      <w:szCs w:val="20"/>
    </w:rPr>
  </w:style>
  <w:style w:type="paragraph" w:styleId="Dzeltme">
    <w:name w:val="Revision"/>
    <w:hidden/>
    <w:uiPriority w:val="99"/>
    <w:semiHidden/>
    <w:rsid w:val="00904F31"/>
    <w:pPr>
      <w:spacing w:after="0" w:line="240" w:lineRule="auto"/>
    </w:pPr>
  </w:style>
  <w:style w:type="paragraph" w:styleId="BalonMetni">
    <w:name w:val="Balloon Text"/>
    <w:basedOn w:val="Normal"/>
    <w:link w:val="BalonMetniChar"/>
    <w:uiPriority w:val="99"/>
    <w:semiHidden/>
    <w:unhideWhenUsed/>
    <w:rsid w:val="00904F3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4F31"/>
    <w:rPr>
      <w:rFonts w:ascii="Segoe UI" w:hAnsi="Segoe UI" w:cs="Segoe UI"/>
      <w:sz w:val="18"/>
      <w:szCs w:val="18"/>
    </w:rPr>
  </w:style>
  <w:style w:type="character" w:styleId="Vurgu">
    <w:name w:val="Emphasis"/>
    <w:basedOn w:val="VarsaylanParagrafYazTipi"/>
    <w:uiPriority w:val="20"/>
    <w:qFormat/>
    <w:rsid w:val="001D6CA5"/>
    <w:rPr>
      <w:i/>
      <w:iCs/>
    </w:rPr>
  </w:style>
  <w:style w:type="paragraph" w:styleId="NormalWeb">
    <w:name w:val="Normal (Web)"/>
    <w:basedOn w:val="Normal"/>
    <w:uiPriority w:val="99"/>
    <w:semiHidden/>
    <w:unhideWhenUsed/>
    <w:rsid w:val="001D6CA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1D6CA5"/>
    <w:pPr>
      <w:spacing w:after="0" w:line="240" w:lineRule="auto"/>
    </w:pPr>
    <w:rPr>
      <w:rFonts w:ascii="Calibri" w:eastAsia="Calibri" w:hAnsi="Calibri" w:cs="Times New Roman"/>
    </w:rPr>
  </w:style>
  <w:style w:type="character" w:styleId="zmlenmeyenBahsetme">
    <w:name w:val="Unresolved Mention"/>
    <w:basedOn w:val="VarsaylanParagrafYazTipi"/>
    <w:uiPriority w:val="99"/>
    <w:semiHidden/>
    <w:unhideWhenUsed/>
    <w:rsid w:val="00F83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spiked-online.com/2017/10/27/ernst-bloch-on-thomas-muntzer/" TargetMode="External"/><Relationship Id="rId18" Type="http://schemas.openxmlformats.org/officeDocument/2006/relationships/hyperlink" Target="https://dergipark.org.tr/tr/pub/liberal/issue/46837/561157" TargetMode="External"/><Relationship Id="rId3" Type="http://schemas.openxmlformats.org/officeDocument/2006/relationships/styles" Target="styles.xml"/><Relationship Id="rId21" Type="http://schemas.openxmlformats.org/officeDocument/2006/relationships/hyperlink" Target="https://www.academia.edu/43649624/Kent_Tasar%C4%B1m%C4%B1na_%C4%B0%C3%A7eriden_Bir_Bak%C4%B1%C5%9F" TargetMode="External"/><Relationship Id="rId7" Type="http://schemas.openxmlformats.org/officeDocument/2006/relationships/endnotes" Target="endnotes.xml"/><Relationship Id="rId12" Type="http://schemas.openxmlformats.org/officeDocument/2006/relationships/hyperlink" Target="http://www.uta.edu/huma/illuminations/kell1.htm" TargetMode="External"/><Relationship Id="rId17" Type="http://schemas.openxmlformats.org/officeDocument/2006/relationships/hyperlink" Target="https://dergipark.org.tr/tr/pub/klujfeas/issue/48895/558327" TargetMode="External"/><Relationship Id="rId2" Type="http://schemas.openxmlformats.org/officeDocument/2006/relationships/numbering" Target="numbering.xml"/><Relationship Id="rId16" Type="http://schemas.openxmlformats.org/officeDocument/2006/relationships/hyperlink" Target="https://www.academia.edu/40422647/Kamu_D%C3%BCzeni_%C4%B0dare_ve_Tarihsel_Bakiye_Dolay%C4%B1m%C4%B1yla_Ezeli_ve_Ebedi_%C3%96te_de_ki_Afrika_Africa_An_Eternal_and_Endless_Other_Yonder_via_Public_Order_Administration_and_Historical_Residual" TargetMode="External"/><Relationship Id="rId20" Type="http://schemas.openxmlformats.org/officeDocument/2006/relationships/hyperlink" Target="https://www.academia.edu/43649644/Melankoli_Siyasi_Eylemin_%C4%B0ptal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cademia.edu/9074723/Dreams_of_%20Matter._Ernst_Bloch_on_Religion_as_Organised_Fantas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ergipark.org.tr/en/download/article-file/911358" TargetMode="External"/><Relationship Id="rId23" Type="http://schemas.openxmlformats.org/officeDocument/2006/relationships/fontTable" Target="fontTable.xml"/><Relationship Id="rId10" Type="http://schemas.openxmlformats.org/officeDocument/2006/relationships/hyperlink" Target="https://ozvekabuk.wordpress.com/2018/05/05/din-olarak-kapitalizm-walter-benjamin/" TargetMode="External"/><Relationship Id="rId19" Type="http://schemas.openxmlformats.org/officeDocument/2006/relationships/hyperlink" Target="https://www.academia.edu/41651603/Kitap_B%C3%B6l%C3%BCm%C3%BC_Book_Chapter_Bar%C4%B1%C5%9F_Ayd%C4%B1n_-_Kapitalizme_Bu%C4%9Fz_Etmek_Latin_Amerikada_Kurtulu%C5%9F_Teolojisi_Loathing_Capitalism_Liberation_Theology_in_Latin_Americ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onlinelibrary.wiley.com/doi/abs/10.1002/pa.2197" TargetMode="External"/><Relationship Id="rId22" Type="http://schemas.openxmlformats.org/officeDocument/2006/relationships/hyperlink" Target="https://www.iletisim.com.tr/kitap/karl-marx/953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tustav.org/yayinlar/kutuphane/emekci-kutuphanesi/kapital-forma-5.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5700E-43E6-4299-B4A3-9364F3D80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26889</TotalTime>
  <Pages>244</Pages>
  <Words>84832</Words>
  <Characters>483545</Characters>
  <Application>Microsoft Office Word</Application>
  <DocSecurity>0</DocSecurity>
  <Lines>4029</Lines>
  <Paragraphs>1134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BARIŞ AYDIN</dc:creator>
  <cp:keywords/>
  <dc:description/>
  <cp:lastModifiedBy>Barış Aydın</cp:lastModifiedBy>
  <cp:revision>248</cp:revision>
  <cp:lastPrinted>2020-07-24T10:56:00Z</cp:lastPrinted>
  <dcterms:created xsi:type="dcterms:W3CDTF">2020-06-22T02:41:00Z</dcterms:created>
  <dcterms:modified xsi:type="dcterms:W3CDTF">2020-07-24T11:51:00Z</dcterms:modified>
</cp:coreProperties>
</file>